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EFB6D" w14:textId="77777777" w:rsidR="0079443F" w:rsidRPr="00AB3DC2" w:rsidRDefault="0079443F" w:rsidP="0079443F">
      <w:pPr>
        <w:widowControl w:val="0"/>
        <w:autoSpaceDE w:val="0"/>
        <w:autoSpaceDN w:val="0"/>
        <w:adjustRightInd w:val="0"/>
        <w:rPr>
          <w:rFonts w:ascii="Geogrotesque Regular" w:hAnsi="Geogrotesque Regular" w:cs="Tahoma"/>
          <w:color w:val="000000"/>
        </w:rPr>
      </w:pPr>
    </w:p>
    <w:p w14:paraId="4FD417B4" w14:textId="77777777" w:rsidR="00CF1516" w:rsidRPr="00AB3DC2" w:rsidRDefault="00CF1516"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AB3DC2">
        <w:rPr>
          <w:rFonts w:ascii="Geogrotesque Regular" w:hAnsi="Geogrotesque Regular" w:cs="Tahoma"/>
          <w:b/>
          <w:color w:val="000000"/>
        </w:rPr>
        <w:t xml:space="preserve">PUMA PARTNER FEDERATIONS </w:t>
      </w:r>
    </w:p>
    <w:p w14:paraId="169E471C" w14:textId="77777777" w:rsidR="00CF1516" w:rsidRPr="00AB3DC2" w:rsidRDefault="00CF1516" w:rsidP="00CF1516">
      <w:pPr>
        <w:rPr>
          <w:rFonts w:ascii="Geogrotesque Regular" w:hAnsi="Geogrotesque Regular"/>
        </w:rPr>
      </w:pPr>
    </w:p>
    <w:p w14:paraId="511AB42B" w14:textId="77777777" w:rsidR="00CF1516" w:rsidRPr="00AB3DC2" w:rsidRDefault="00CF1516"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AB3DC2">
        <w:rPr>
          <w:rFonts w:ascii="Geogrotesque Regular" w:hAnsi="Geogrotesque Regular" w:cs="Tahoma"/>
          <w:b/>
          <w:color w:val="000000"/>
        </w:rPr>
        <w:t>JAMAICA</w:t>
      </w:r>
    </w:p>
    <w:p w14:paraId="087EBBE7" w14:textId="77777777" w:rsidR="00CF1516" w:rsidRPr="00AB3DC2" w:rsidRDefault="00CF1516" w:rsidP="00CF1516">
      <w:pPr>
        <w:widowControl w:val="0"/>
        <w:autoSpaceDE w:val="0"/>
        <w:autoSpaceDN w:val="0"/>
        <w:adjustRightInd w:val="0"/>
        <w:rPr>
          <w:rFonts w:ascii="Geogrotesque Regular" w:hAnsi="Geogrotesque Regular" w:cs="Tahoma"/>
          <w:color w:val="000000"/>
        </w:rPr>
      </w:pPr>
    </w:p>
    <w:p w14:paraId="00FB3E13" w14:textId="77777777" w:rsidR="00CF1516" w:rsidRPr="00AB3DC2" w:rsidRDefault="00CF1516" w:rsidP="00AB3DC2">
      <w:pPr>
        <w:jc w:val="both"/>
        <w:rPr>
          <w:rFonts w:ascii="Geogrotesque Regular" w:hAnsi="Geogrotesque Regular" w:cs="Tahoma"/>
        </w:rPr>
      </w:pPr>
      <w:r w:rsidRPr="00AB3DC2">
        <w:rPr>
          <w:rFonts w:ascii="Geogrotesque Regular" w:hAnsi="Geogrotesque Regular" w:cs="Tahoma"/>
        </w:rPr>
        <w:t xml:space="preserve">Jamaica made its Olympic debut in London at the 1948 Olympic </w:t>
      </w:r>
      <w:proofErr w:type="gramStart"/>
      <w:r w:rsidRPr="00AB3DC2">
        <w:rPr>
          <w:rFonts w:ascii="Geogrotesque Regular" w:hAnsi="Geogrotesque Regular" w:cs="Tahoma"/>
        </w:rPr>
        <w:t>Games</w:t>
      </w:r>
      <w:proofErr w:type="gramEnd"/>
      <w:r w:rsidRPr="00AB3DC2">
        <w:rPr>
          <w:rFonts w:ascii="Geogrotesque Regular" w:hAnsi="Geogrotesque Regular" w:cs="Tahoma"/>
        </w:rPr>
        <w:t xml:space="preserve">. Since its first appearance, Jamaica has sent athletes to every single Olympic </w:t>
      </w:r>
      <w:proofErr w:type="gramStart"/>
      <w:r w:rsidRPr="00AB3DC2">
        <w:rPr>
          <w:rFonts w:ascii="Geogrotesque Regular" w:hAnsi="Geogrotesque Regular" w:cs="Tahoma"/>
        </w:rPr>
        <w:t>Games</w:t>
      </w:r>
      <w:proofErr w:type="gramEnd"/>
      <w:r w:rsidRPr="00AB3DC2">
        <w:rPr>
          <w:rFonts w:ascii="Geogrotesque Regular" w:hAnsi="Geogrotesque Regular" w:cs="Tahoma"/>
        </w:rPr>
        <w:t xml:space="preserve">. Jamaican athletes have won a total of 67 medals, all but one of these coming in athletics, and all but three in sprint events. That one erroneous non-athletics medal comes in the form of a bronze cycling medal, won by David Weller at the 1980 Olympic </w:t>
      </w:r>
      <w:proofErr w:type="gramStart"/>
      <w:r w:rsidRPr="00AB3DC2">
        <w:rPr>
          <w:rFonts w:ascii="Geogrotesque Regular" w:hAnsi="Geogrotesque Regular" w:cs="Tahoma"/>
        </w:rPr>
        <w:t>Games</w:t>
      </w:r>
      <w:proofErr w:type="gramEnd"/>
      <w:r w:rsidRPr="00AB3DC2">
        <w:rPr>
          <w:rFonts w:ascii="Geogrotesque Regular" w:hAnsi="Geogrotesque Regular" w:cs="Tahoma"/>
        </w:rPr>
        <w:t xml:space="preserve"> in Moscow in the Men’s 1km Time Trial. The three non-sprint medals consist of a silver medal in the 1996 Games by James Beckford in the long jump and silver medals in the 1948 &amp; 1952 games by Arthur </w:t>
      </w:r>
      <w:proofErr w:type="spellStart"/>
      <w:r w:rsidRPr="00AB3DC2">
        <w:rPr>
          <w:rFonts w:ascii="Geogrotesque Regular" w:hAnsi="Geogrotesque Regular" w:cs="Tahoma"/>
        </w:rPr>
        <w:t>Wint</w:t>
      </w:r>
      <w:proofErr w:type="spellEnd"/>
      <w:r w:rsidRPr="00AB3DC2">
        <w:rPr>
          <w:rFonts w:ascii="Geogrotesque Regular" w:hAnsi="Geogrotesque Regular" w:cs="Tahoma"/>
        </w:rPr>
        <w:t xml:space="preserve"> in the 800m.  </w:t>
      </w:r>
    </w:p>
    <w:p w14:paraId="4189185F" w14:textId="77777777" w:rsidR="00CF1516" w:rsidRPr="00AB3DC2" w:rsidRDefault="00CF1516" w:rsidP="00AB3DC2">
      <w:pPr>
        <w:widowControl w:val="0"/>
        <w:autoSpaceDE w:val="0"/>
        <w:autoSpaceDN w:val="0"/>
        <w:adjustRightInd w:val="0"/>
        <w:jc w:val="both"/>
        <w:rPr>
          <w:rFonts w:ascii="Geogrotesque Regular" w:hAnsi="Geogrotesque Regular" w:cs="Tahoma"/>
          <w:color w:val="000000"/>
        </w:rPr>
      </w:pPr>
    </w:p>
    <w:p w14:paraId="4378DA91" w14:textId="77777777" w:rsidR="00CF1516" w:rsidRPr="00AB3DC2" w:rsidRDefault="00CF1516" w:rsidP="00AB3DC2">
      <w:pPr>
        <w:widowControl w:val="0"/>
        <w:autoSpaceDE w:val="0"/>
        <w:autoSpaceDN w:val="0"/>
        <w:adjustRightInd w:val="0"/>
        <w:jc w:val="both"/>
        <w:rPr>
          <w:rFonts w:ascii="Geogrotesque Regular" w:hAnsi="Geogrotesque Regular" w:cs="Tahoma"/>
          <w:color w:val="000000"/>
        </w:rPr>
      </w:pPr>
    </w:p>
    <w:p w14:paraId="0E65BAC1" w14:textId="77777777" w:rsidR="00CF1516" w:rsidRPr="00AB3DC2" w:rsidRDefault="00CF1516" w:rsidP="00AB3DC2">
      <w:pPr>
        <w:jc w:val="both"/>
        <w:rPr>
          <w:rFonts w:ascii="Geogrotesque Regular" w:hAnsi="Geogrotesque Regular" w:cs="Tahoma"/>
        </w:rPr>
      </w:pPr>
      <w:r w:rsidRPr="00AB3DC2">
        <w:rPr>
          <w:rFonts w:ascii="Geogrotesque Regular" w:hAnsi="Geogrotesque Regular" w:cs="Tahoma"/>
        </w:rPr>
        <w:t>Jamaica’s most successful games based on medals won are:</w:t>
      </w:r>
    </w:p>
    <w:p w14:paraId="6FBA3BED" w14:textId="77777777" w:rsidR="00CF1516" w:rsidRPr="00AB3DC2" w:rsidRDefault="00CF1516" w:rsidP="00AB3DC2">
      <w:pPr>
        <w:pStyle w:val="ListParagraph"/>
        <w:numPr>
          <w:ilvl w:val="0"/>
          <w:numId w:val="2"/>
        </w:numPr>
        <w:jc w:val="both"/>
        <w:rPr>
          <w:rFonts w:ascii="Geogrotesque Regular" w:hAnsi="Geogrotesque Regular" w:cs="Tahoma"/>
          <w:sz w:val="24"/>
          <w:szCs w:val="24"/>
        </w:rPr>
      </w:pPr>
      <w:r w:rsidRPr="00AB3DC2">
        <w:rPr>
          <w:rFonts w:ascii="Geogrotesque Regular" w:hAnsi="Geogrotesque Regular" w:cs="Tahoma"/>
          <w:sz w:val="24"/>
          <w:szCs w:val="24"/>
        </w:rPr>
        <w:t>London 2012: 12 medals</w:t>
      </w:r>
    </w:p>
    <w:p w14:paraId="5699EDAE" w14:textId="77777777" w:rsidR="00CF1516" w:rsidRPr="00AB3DC2" w:rsidRDefault="00CF1516" w:rsidP="00AB3DC2">
      <w:pPr>
        <w:pStyle w:val="ListParagraph"/>
        <w:numPr>
          <w:ilvl w:val="0"/>
          <w:numId w:val="2"/>
        </w:numPr>
        <w:jc w:val="both"/>
        <w:rPr>
          <w:rFonts w:ascii="Geogrotesque Regular" w:hAnsi="Geogrotesque Regular" w:cs="Tahoma"/>
          <w:sz w:val="24"/>
          <w:szCs w:val="24"/>
        </w:rPr>
      </w:pPr>
      <w:r w:rsidRPr="00AB3DC2">
        <w:rPr>
          <w:rFonts w:ascii="Geogrotesque Regular" w:hAnsi="Geogrotesque Regular" w:cs="Tahoma"/>
          <w:sz w:val="24"/>
          <w:szCs w:val="24"/>
        </w:rPr>
        <w:t>Beijing 2008: 11 medals</w:t>
      </w:r>
    </w:p>
    <w:p w14:paraId="6A400C57" w14:textId="77777777" w:rsidR="00CF1516" w:rsidRPr="00AB3DC2" w:rsidRDefault="00CF1516" w:rsidP="00AB3DC2">
      <w:pPr>
        <w:pStyle w:val="ListParagraph"/>
        <w:numPr>
          <w:ilvl w:val="0"/>
          <w:numId w:val="2"/>
        </w:numPr>
        <w:jc w:val="both"/>
        <w:rPr>
          <w:rFonts w:ascii="Geogrotesque Regular" w:hAnsi="Geogrotesque Regular" w:cs="Tahoma"/>
          <w:sz w:val="24"/>
          <w:szCs w:val="24"/>
        </w:rPr>
      </w:pPr>
      <w:r w:rsidRPr="00AB3DC2">
        <w:rPr>
          <w:rFonts w:ascii="Geogrotesque Regular" w:hAnsi="Geogrotesque Regular" w:cs="Tahoma"/>
          <w:sz w:val="24"/>
          <w:szCs w:val="24"/>
        </w:rPr>
        <w:t xml:space="preserve">Sydney 2000: 9 medals </w:t>
      </w:r>
    </w:p>
    <w:p w14:paraId="36266788" w14:textId="77777777" w:rsidR="00CF1516" w:rsidRPr="00AB3DC2" w:rsidRDefault="00CF1516" w:rsidP="00AB3DC2">
      <w:pPr>
        <w:pStyle w:val="ListParagraph"/>
        <w:numPr>
          <w:ilvl w:val="0"/>
          <w:numId w:val="2"/>
        </w:numPr>
        <w:jc w:val="both"/>
        <w:rPr>
          <w:rFonts w:ascii="Geogrotesque Regular" w:hAnsi="Geogrotesque Regular" w:cs="Tahoma"/>
          <w:sz w:val="24"/>
          <w:szCs w:val="24"/>
        </w:rPr>
      </w:pPr>
      <w:r w:rsidRPr="00AB3DC2">
        <w:rPr>
          <w:rFonts w:ascii="Geogrotesque Regular" w:hAnsi="Geogrotesque Regular" w:cs="Tahoma"/>
          <w:sz w:val="24"/>
          <w:szCs w:val="24"/>
        </w:rPr>
        <w:t xml:space="preserve">Atlanta 1996: 6 medals </w:t>
      </w:r>
    </w:p>
    <w:p w14:paraId="7A5EA4E5" w14:textId="77777777" w:rsidR="00CF1516" w:rsidRPr="00AB3DC2" w:rsidRDefault="00CF1516" w:rsidP="00AB3DC2">
      <w:pPr>
        <w:pStyle w:val="ListParagraph"/>
        <w:numPr>
          <w:ilvl w:val="0"/>
          <w:numId w:val="2"/>
        </w:numPr>
        <w:jc w:val="both"/>
        <w:rPr>
          <w:rFonts w:ascii="Geogrotesque Regular" w:hAnsi="Geogrotesque Regular" w:cs="Tahoma"/>
          <w:sz w:val="24"/>
          <w:szCs w:val="24"/>
        </w:rPr>
      </w:pPr>
      <w:r w:rsidRPr="00AB3DC2">
        <w:rPr>
          <w:rFonts w:ascii="Geogrotesque Regular" w:hAnsi="Geogrotesque Regular" w:cs="Tahoma"/>
          <w:sz w:val="24"/>
          <w:szCs w:val="24"/>
        </w:rPr>
        <w:t xml:space="preserve">Athens 2004: 5 medals </w:t>
      </w:r>
    </w:p>
    <w:p w14:paraId="1BE8D2E4" w14:textId="77777777" w:rsidR="00CF1516" w:rsidRPr="00AB3DC2" w:rsidRDefault="00CF1516" w:rsidP="00AB3DC2">
      <w:pPr>
        <w:jc w:val="both"/>
        <w:rPr>
          <w:rFonts w:ascii="Geogrotesque Regular" w:hAnsi="Geogrotesque Regular" w:cs="Tahoma"/>
        </w:rPr>
      </w:pPr>
      <w:r w:rsidRPr="00AB3DC2">
        <w:rPr>
          <w:rFonts w:ascii="Geogrotesque Regular" w:hAnsi="Geogrotesque Regular" w:cs="Tahoma"/>
        </w:rPr>
        <w:t xml:space="preserve">Jamaica’s most successful Olympians are: </w:t>
      </w:r>
    </w:p>
    <w:p w14:paraId="4DEF254E"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proofErr w:type="spellStart"/>
      <w:r w:rsidRPr="00AB3DC2">
        <w:rPr>
          <w:rFonts w:ascii="Geogrotesque Regular" w:hAnsi="Geogrotesque Regular" w:cs="Tahoma"/>
          <w:sz w:val="24"/>
          <w:szCs w:val="24"/>
        </w:rPr>
        <w:t>Usain</w:t>
      </w:r>
      <w:proofErr w:type="spellEnd"/>
      <w:r w:rsidRPr="00AB3DC2">
        <w:rPr>
          <w:rFonts w:ascii="Geogrotesque Regular" w:hAnsi="Geogrotesque Regular" w:cs="Tahoma"/>
          <w:sz w:val="24"/>
          <w:szCs w:val="24"/>
        </w:rPr>
        <w:t xml:space="preserve"> Bolt: 6 Gold medals </w:t>
      </w:r>
    </w:p>
    <w:p w14:paraId="6A770F2E"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r w:rsidRPr="00AB3DC2">
        <w:rPr>
          <w:rFonts w:ascii="Geogrotesque Regular" w:hAnsi="Geogrotesque Regular" w:cs="Tahoma"/>
          <w:sz w:val="24"/>
          <w:szCs w:val="24"/>
        </w:rPr>
        <w:t xml:space="preserve">Veronica Campbell-Brown: 2 Gold medals, 2 Silver medals and 2 Bronze medals </w:t>
      </w:r>
    </w:p>
    <w:p w14:paraId="748E3C7D"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r w:rsidRPr="00AB3DC2">
        <w:rPr>
          <w:rFonts w:ascii="Geogrotesque Regular" w:hAnsi="Geogrotesque Regular" w:cs="Tahoma"/>
          <w:sz w:val="24"/>
          <w:szCs w:val="24"/>
        </w:rPr>
        <w:t xml:space="preserve">Arthur </w:t>
      </w:r>
      <w:proofErr w:type="spellStart"/>
      <w:r w:rsidRPr="00AB3DC2">
        <w:rPr>
          <w:rFonts w:ascii="Geogrotesque Regular" w:hAnsi="Geogrotesque Regular" w:cs="Tahoma"/>
          <w:sz w:val="24"/>
          <w:szCs w:val="24"/>
        </w:rPr>
        <w:t>Wint</w:t>
      </w:r>
      <w:proofErr w:type="spellEnd"/>
      <w:r w:rsidRPr="00AB3DC2">
        <w:rPr>
          <w:rFonts w:ascii="Geogrotesque Regular" w:hAnsi="Geogrotesque Regular" w:cs="Tahoma"/>
          <w:sz w:val="24"/>
          <w:szCs w:val="24"/>
        </w:rPr>
        <w:t xml:space="preserve">: 2 Gold medals, 2 Silver medals </w:t>
      </w:r>
    </w:p>
    <w:p w14:paraId="0FB36D04"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r w:rsidRPr="00AB3DC2">
        <w:rPr>
          <w:rFonts w:ascii="Geogrotesque Regular" w:hAnsi="Geogrotesque Regular" w:cs="Tahoma"/>
          <w:sz w:val="24"/>
          <w:szCs w:val="24"/>
        </w:rPr>
        <w:t>Shelley- Ann Fraser-Pryce: 2 Gold medals, 2 Silver medals</w:t>
      </w:r>
    </w:p>
    <w:p w14:paraId="7169F19D"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r w:rsidRPr="00AB3DC2">
        <w:rPr>
          <w:rFonts w:ascii="Geogrotesque Regular" w:hAnsi="Geogrotesque Regular" w:cs="Tahoma"/>
          <w:sz w:val="24"/>
          <w:szCs w:val="24"/>
        </w:rPr>
        <w:t xml:space="preserve">George Rhoden: 2 Gold medals </w:t>
      </w:r>
    </w:p>
    <w:p w14:paraId="086718F6"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r w:rsidRPr="00AB3DC2">
        <w:rPr>
          <w:rFonts w:ascii="Geogrotesque Regular" w:hAnsi="Geogrotesque Regular" w:cs="Tahoma"/>
          <w:sz w:val="24"/>
          <w:szCs w:val="24"/>
        </w:rPr>
        <w:t xml:space="preserve">Herb </w:t>
      </w:r>
      <w:proofErr w:type="spellStart"/>
      <w:r w:rsidRPr="00AB3DC2">
        <w:rPr>
          <w:rFonts w:ascii="Geogrotesque Regular" w:hAnsi="Geogrotesque Regular" w:cs="Tahoma"/>
          <w:sz w:val="24"/>
          <w:szCs w:val="24"/>
        </w:rPr>
        <w:t>McKenley</w:t>
      </w:r>
      <w:proofErr w:type="spellEnd"/>
      <w:r w:rsidRPr="00AB3DC2">
        <w:rPr>
          <w:rFonts w:ascii="Geogrotesque Regular" w:hAnsi="Geogrotesque Regular" w:cs="Tahoma"/>
          <w:sz w:val="24"/>
          <w:szCs w:val="24"/>
        </w:rPr>
        <w:t>: 1 Gold medal, 3 Silver medals</w:t>
      </w:r>
    </w:p>
    <w:p w14:paraId="763551D5"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r w:rsidRPr="00AB3DC2">
        <w:rPr>
          <w:rFonts w:ascii="Geogrotesque Regular" w:hAnsi="Geogrotesque Regular" w:cs="Tahoma"/>
          <w:sz w:val="24"/>
          <w:szCs w:val="24"/>
        </w:rPr>
        <w:t xml:space="preserve">Don </w:t>
      </w:r>
      <w:proofErr w:type="spellStart"/>
      <w:r w:rsidRPr="00AB3DC2">
        <w:rPr>
          <w:rFonts w:ascii="Geogrotesque Regular" w:hAnsi="Geogrotesque Regular" w:cs="Tahoma"/>
          <w:sz w:val="24"/>
          <w:szCs w:val="24"/>
        </w:rPr>
        <w:t>Quarrie</w:t>
      </w:r>
      <w:proofErr w:type="spellEnd"/>
      <w:r w:rsidRPr="00AB3DC2">
        <w:rPr>
          <w:rFonts w:ascii="Geogrotesque Regular" w:hAnsi="Geogrotesque Regular" w:cs="Tahoma"/>
          <w:sz w:val="24"/>
          <w:szCs w:val="24"/>
        </w:rPr>
        <w:t xml:space="preserve">: 1 Gold medal, 2 Silver medals, 1 Bronze medal. </w:t>
      </w:r>
    </w:p>
    <w:p w14:paraId="7691489E"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proofErr w:type="spellStart"/>
      <w:r w:rsidRPr="00AB3DC2">
        <w:rPr>
          <w:rFonts w:ascii="Geogrotesque Regular" w:hAnsi="Geogrotesque Regular" w:cs="Tahoma"/>
          <w:sz w:val="24"/>
          <w:szCs w:val="24"/>
        </w:rPr>
        <w:t>Yohan</w:t>
      </w:r>
      <w:proofErr w:type="spellEnd"/>
      <w:r w:rsidRPr="00AB3DC2">
        <w:rPr>
          <w:rFonts w:ascii="Geogrotesque Regular" w:hAnsi="Geogrotesque Regular" w:cs="Tahoma"/>
          <w:sz w:val="24"/>
          <w:szCs w:val="24"/>
        </w:rPr>
        <w:t xml:space="preserve"> Blake: 1 Gold medal, 2 Silver medals</w:t>
      </w:r>
    </w:p>
    <w:p w14:paraId="3E9BD97F"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r w:rsidRPr="00AB3DC2">
        <w:rPr>
          <w:rFonts w:ascii="Geogrotesque Regular" w:hAnsi="Geogrotesque Regular" w:cs="Tahoma"/>
          <w:sz w:val="24"/>
          <w:szCs w:val="24"/>
        </w:rPr>
        <w:t xml:space="preserve">Deon </w:t>
      </w:r>
      <w:proofErr w:type="spellStart"/>
      <w:r w:rsidRPr="00AB3DC2">
        <w:rPr>
          <w:rFonts w:ascii="Geogrotesque Regular" w:hAnsi="Geogrotesque Regular" w:cs="Tahoma"/>
          <w:sz w:val="24"/>
          <w:szCs w:val="24"/>
        </w:rPr>
        <w:t>Hemmings</w:t>
      </w:r>
      <w:proofErr w:type="spellEnd"/>
      <w:r w:rsidRPr="00AB3DC2">
        <w:rPr>
          <w:rFonts w:ascii="Geogrotesque Regular" w:hAnsi="Geogrotesque Regular" w:cs="Tahoma"/>
          <w:sz w:val="24"/>
          <w:szCs w:val="24"/>
        </w:rPr>
        <w:t xml:space="preserve">: 1 Gold medal </w:t>
      </w:r>
    </w:p>
    <w:p w14:paraId="7BF3BFF7" w14:textId="77777777" w:rsidR="00CF1516" w:rsidRPr="00AB3DC2" w:rsidRDefault="00CF1516" w:rsidP="00AB3DC2">
      <w:pPr>
        <w:pStyle w:val="ListParagraph"/>
        <w:numPr>
          <w:ilvl w:val="0"/>
          <w:numId w:val="1"/>
        </w:numPr>
        <w:jc w:val="both"/>
        <w:rPr>
          <w:rFonts w:ascii="Geogrotesque Regular" w:hAnsi="Geogrotesque Regular" w:cs="Tahoma"/>
          <w:sz w:val="24"/>
          <w:szCs w:val="24"/>
        </w:rPr>
      </w:pPr>
      <w:proofErr w:type="spellStart"/>
      <w:r w:rsidRPr="00AB3DC2">
        <w:rPr>
          <w:rFonts w:ascii="Geogrotesque Regular" w:hAnsi="Geogrotesque Regular" w:cs="Tahoma"/>
          <w:sz w:val="24"/>
          <w:szCs w:val="24"/>
        </w:rPr>
        <w:t>Melaine</w:t>
      </w:r>
      <w:proofErr w:type="spellEnd"/>
      <w:r w:rsidRPr="00AB3DC2">
        <w:rPr>
          <w:rFonts w:ascii="Geogrotesque Regular" w:hAnsi="Geogrotesque Regular" w:cs="Tahoma"/>
          <w:sz w:val="24"/>
          <w:szCs w:val="24"/>
        </w:rPr>
        <w:t xml:space="preserve"> Walker: 1 Gold medal</w:t>
      </w:r>
    </w:p>
    <w:p w14:paraId="511856F9" w14:textId="77777777" w:rsidR="00CF1516" w:rsidRPr="00AB3DC2" w:rsidRDefault="00CF1516" w:rsidP="00AB3DC2">
      <w:pPr>
        <w:jc w:val="both"/>
        <w:rPr>
          <w:rFonts w:ascii="Geogrotesque Regular" w:hAnsi="Geogrotesque Regular" w:cs="Tahoma"/>
        </w:rPr>
      </w:pPr>
      <w:r w:rsidRPr="00AB3DC2">
        <w:rPr>
          <w:rFonts w:ascii="Geogrotesque Regular" w:hAnsi="Geogrotesque Regular" w:cs="Tahoma"/>
        </w:rPr>
        <w:t xml:space="preserve">PUMA and Jamaica have been partners since 2002 bringing plenty of success, dominating the world of men’s sprint events in recent years. </w:t>
      </w:r>
    </w:p>
    <w:p w14:paraId="2DCD6C32" w14:textId="77777777" w:rsidR="00CF1516" w:rsidRPr="00AB3DC2" w:rsidRDefault="00CF1516" w:rsidP="00CF1516">
      <w:pPr>
        <w:rPr>
          <w:rFonts w:ascii="Geogrotesque Regular" w:hAnsi="Geogrotesque Regular"/>
        </w:rPr>
      </w:pPr>
    </w:p>
    <w:p w14:paraId="3CBC768F" w14:textId="77777777" w:rsidR="00CF1516" w:rsidRPr="00AB3DC2" w:rsidRDefault="00CF1516" w:rsidP="00CF1516">
      <w:pPr>
        <w:rPr>
          <w:rFonts w:ascii="Geogrotesque Regular" w:hAnsi="Geogrotesque Regular"/>
        </w:rPr>
      </w:pPr>
    </w:p>
    <w:p w14:paraId="251D0EDD" w14:textId="77777777" w:rsidR="00CF1516" w:rsidRPr="00AB3DC2" w:rsidRDefault="00CF1516" w:rsidP="00CF1516">
      <w:pPr>
        <w:rPr>
          <w:rFonts w:ascii="Geogrotesque Regular" w:hAnsi="Geogrotesque Regular"/>
        </w:rPr>
      </w:pPr>
    </w:p>
    <w:p w14:paraId="66CFEFA0" w14:textId="77777777" w:rsidR="00CF1516" w:rsidRPr="00AB3DC2" w:rsidRDefault="00CF1516" w:rsidP="00CF1516">
      <w:pPr>
        <w:rPr>
          <w:rFonts w:ascii="Geogrotesque Regular" w:hAnsi="Geogrotesque Regular"/>
        </w:rPr>
      </w:pPr>
    </w:p>
    <w:p w14:paraId="5228C7EF" w14:textId="77777777" w:rsidR="00CF1516" w:rsidRPr="00AB3DC2" w:rsidRDefault="00CF1516" w:rsidP="00CF1516">
      <w:pPr>
        <w:widowControl w:val="0"/>
        <w:autoSpaceDE w:val="0"/>
        <w:autoSpaceDN w:val="0"/>
        <w:adjustRightInd w:val="0"/>
        <w:rPr>
          <w:rFonts w:ascii="Geogrotesque Regular" w:hAnsi="Geogrotesque Regular" w:cs="Tahoma"/>
          <w:color w:val="000000"/>
        </w:rPr>
      </w:pPr>
    </w:p>
    <w:p w14:paraId="018AEA81" w14:textId="77777777" w:rsidR="00CF1516" w:rsidRPr="00AB3DC2" w:rsidRDefault="00CF1516" w:rsidP="00CF1516">
      <w:pPr>
        <w:widowControl w:val="0"/>
        <w:pBdr>
          <w:top w:val="single" w:sz="2" w:space="11" w:color="D0CECE" w:themeColor="background2" w:themeShade="E6"/>
          <w:bottom w:val="single" w:sz="2" w:space="10" w:color="D0CECE" w:themeColor="background2" w:themeShade="E6"/>
        </w:pBdr>
        <w:autoSpaceDE w:val="0"/>
        <w:autoSpaceDN w:val="0"/>
        <w:adjustRightInd w:val="0"/>
        <w:jc w:val="center"/>
        <w:outlineLvl w:val="0"/>
        <w:rPr>
          <w:rFonts w:ascii="Geogrotesque Regular" w:hAnsi="Geogrotesque Regular" w:cs="Tahoma"/>
          <w:color w:val="000000"/>
        </w:rPr>
      </w:pPr>
      <w:r w:rsidRPr="00AB3DC2">
        <w:rPr>
          <w:rFonts w:ascii="Geogrotesque Regular" w:hAnsi="Geogrotesque Regular" w:cs="Tahoma"/>
          <w:color w:val="000000"/>
        </w:rPr>
        <w:t>JAMAICA OLYMPIC KIT BY PUMA</w:t>
      </w:r>
    </w:p>
    <w:p w14:paraId="4952FFB3" w14:textId="77777777" w:rsidR="00CF1516" w:rsidRPr="00AB3DC2" w:rsidRDefault="00CF1516" w:rsidP="00CF1516">
      <w:pPr>
        <w:jc w:val="both"/>
        <w:rPr>
          <w:rFonts w:ascii="Geogrotesque Regular" w:hAnsi="Geogrotesque Regular" w:cs="Tahoma"/>
        </w:rPr>
      </w:pPr>
    </w:p>
    <w:p w14:paraId="10284FA5" w14:textId="77777777" w:rsidR="00CF1516" w:rsidRPr="00AB3DC2" w:rsidRDefault="00CF1516" w:rsidP="00CF1516">
      <w:pPr>
        <w:jc w:val="both"/>
        <w:rPr>
          <w:rFonts w:ascii="Geogrotesque Regular" w:hAnsi="Geogrotesque Regular" w:cs="Tahoma"/>
        </w:rPr>
      </w:pPr>
    </w:p>
    <w:p w14:paraId="7584352B" w14:textId="77777777" w:rsidR="00CF1516" w:rsidRPr="00AB3DC2" w:rsidRDefault="00CF1516" w:rsidP="00CF1516">
      <w:pPr>
        <w:jc w:val="both"/>
        <w:rPr>
          <w:rFonts w:ascii="Geogrotesque Regular" w:hAnsi="Geogrotesque Regular" w:cs="Tahoma"/>
        </w:rPr>
      </w:pPr>
      <w:r w:rsidRPr="00AB3DC2">
        <w:rPr>
          <w:rFonts w:ascii="Geogrotesque Regular" w:hAnsi="Geogrotesque Regular" w:cs="Tahoma"/>
        </w:rPr>
        <w:t xml:space="preserve">PUMA is supplying the Jamaica Track &amp; Field Team with </w:t>
      </w:r>
      <w:proofErr w:type="gramStart"/>
      <w:r w:rsidRPr="00AB3DC2">
        <w:rPr>
          <w:rFonts w:ascii="Geogrotesque Regular" w:hAnsi="Geogrotesque Regular" w:cs="Tahoma"/>
        </w:rPr>
        <w:t>racing,</w:t>
      </w:r>
      <w:proofErr w:type="gramEnd"/>
      <w:r w:rsidRPr="00AB3DC2">
        <w:rPr>
          <w:rFonts w:ascii="Geogrotesque Regular" w:hAnsi="Geogrotesque Regular" w:cs="Tahoma"/>
        </w:rPr>
        <w:t xml:space="preserve"> training, podium, ceremony and village wear for the Olympic Games. </w:t>
      </w:r>
    </w:p>
    <w:p w14:paraId="6BF8B6B8" w14:textId="77777777" w:rsidR="00CF1516" w:rsidRPr="00AB3DC2" w:rsidRDefault="00CF1516" w:rsidP="00CF1516">
      <w:pPr>
        <w:jc w:val="both"/>
        <w:rPr>
          <w:rFonts w:ascii="Geogrotesque Regular" w:hAnsi="Geogrotesque Regular" w:cs="Tahoma"/>
        </w:rPr>
      </w:pPr>
    </w:p>
    <w:p w14:paraId="3F8693AD" w14:textId="10344DE4" w:rsidR="00CF1516" w:rsidRPr="00AB3DC2" w:rsidRDefault="00CF1516" w:rsidP="00CF1516">
      <w:pPr>
        <w:jc w:val="both"/>
        <w:rPr>
          <w:rFonts w:ascii="Geogrotesque Regular" w:hAnsi="Geogrotesque Regular" w:cs="Tahoma"/>
        </w:rPr>
      </w:pPr>
      <w:r w:rsidRPr="00AB3DC2">
        <w:rPr>
          <w:rFonts w:ascii="Geogrotesque Regular" w:hAnsi="Geogrotesque Regular" w:cs="Tahoma"/>
        </w:rPr>
        <w:t xml:space="preserve">The Jamaica federation kits designed by PUMA celebrate the Jamaican </w:t>
      </w:r>
      <w:r w:rsidR="00BE40B1" w:rsidRPr="00AB3DC2">
        <w:rPr>
          <w:rFonts w:ascii="Geogrotesque Regular" w:hAnsi="Geogrotesque Regular" w:cs="Tahoma"/>
        </w:rPr>
        <w:t>physique;</w:t>
      </w:r>
      <w:r w:rsidRPr="00AB3DC2">
        <w:rPr>
          <w:rFonts w:ascii="Geogrotesque Regular" w:hAnsi="Geogrotesque Regular" w:cs="Tahoma"/>
        </w:rPr>
        <w:t xml:space="preserve"> the bold </w:t>
      </w:r>
      <w:proofErr w:type="spellStart"/>
      <w:r w:rsidRPr="00AB3DC2">
        <w:rPr>
          <w:rFonts w:ascii="Geogrotesque Regular" w:hAnsi="Geogrotesque Regular" w:cs="Tahoma"/>
        </w:rPr>
        <w:t>colouring</w:t>
      </w:r>
      <w:proofErr w:type="spellEnd"/>
      <w:r w:rsidRPr="00AB3DC2">
        <w:rPr>
          <w:rFonts w:ascii="Geogrotesque Regular" w:hAnsi="Geogrotesque Regular" w:cs="Tahoma"/>
        </w:rPr>
        <w:t xml:space="preserve"> and graphics represent the strong, vibrant and powerful nature of Jamaican athletes. The unmistakable black, green and yellow of the Jamaica flag was used by PUMA as inspiration for the </w:t>
      </w:r>
      <w:proofErr w:type="spellStart"/>
      <w:r w:rsidRPr="00AB3DC2">
        <w:rPr>
          <w:rFonts w:ascii="Geogrotesque Regular" w:hAnsi="Geogrotesque Regular" w:cs="Tahoma"/>
        </w:rPr>
        <w:t>colourways</w:t>
      </w:r>
      <w:proofErr w:type="spellEnd"/>
      <w:r w:rsidRPr="00AB3DC2">
        <w:rPr>
          <w:rFonts w:ascii="Geogrotesque Regular" w:hAnsi="Geogrotesque Regular" w:cs="Tahoma"/>
        </w:rPr>
        <w:t xml:space="preserve"> found on the Jamaican kit. </w:t>
      </w:r>
    </w:p>
    <w:p w14:paraId="28DC1DCE" w14:textId="77777777" w:rsidR="00CF1516" w:rsidRPr="00AB3DC2" w:rsidRDefault="00CF1516" w:rsidP="00CF1516">
      <w:pPr>
        <w:jc w:val="both"/>
        <w:rPr>
          <w:rFonts w:ascii="Geogrotesque Regular" w:hAnsi="Geogrotesque Regular" w:cs="Tahoma"/>
        </w:rPr>
      </w:pPr>
    </w:p>
    <w:p w14:paraId="1F702607" w14:textId="79385D5A" w:rsidR="00CF1516" w:rsidRPr="00AB3DC2" w:rsidRDefault="00CF1516" w:rsidP="00CF1516">
      <w:pPr>
        <w:shd w:val="clear" w:color="auto" w:fill="FFFFFF"/>
        <w:spacing w:before="240" w:after="240" w:line="300" w:lineRule="atLeast"/>
        <w:jc w:val="both"/>
        <w:rPr>
          <w:rFonts w:ascii="Geogrotesque Regular" w:hAnsi="Geogrotesque Regular" w:cs="Tahoma"/>
        </w:rPr>
      </w:pPr>
      <w:r w:rsidRPr="00AB3DC2">
        <w:rPr>
          <w:rFonts w:ascii="Geogrotesque Regular" w:hAnsi="Geogrotesque Regular" w:cs="Tahoma"/>
        </w:rPr>
        <w:t>The kits are equipped wi</w:t>
      </w:r>
      <w:r w:rsidR="00BE40B1" w:rsidRPr="00AB3DC2">
        <w:rPr>
          <w:rFonts w:ascii="Geogrotesque Regular" w:hAnsi="Geogrotesque Regular" w:cs="Tahoma"/>
        </w:rPr>
        <w:t xml:space="preserve">th innovative features such as </w:t>
      </w:r>
      <w:r w:rsidRPr="00AB3DC2">
        <w:rPr>
          <w:rFonts w:ascii="Geogrotesque Regular" w:hAnsi="Geogrotesque Regular" w:cs="Tahoma"/>
        </w:rPr>
        <w:t xml:space="preserve">ACTV taping to which provides focused muscle support and energy return, bonded seams for ultimate comfort and are made from lightweight compression fabrics to allow for the ultimate performance.  The kits are also reinforced with </w:t>
      </w:r>
      <w:r w:rsidRPr="00AB3DC2">
        <w:rPr>
          <w:rFonts w:ascii="Geogrotesque Regular" w:eastAsia="Times New Roman" w:hAnsi="Geogrotesque Regular" w:cs="Tahoma"/>
          <w:lang w:val="en-GB" w:eastAsia="en-GB"/>
        </w:rPr>
        <w:t xml:space="preserve">a 6-way stretch fine gauge warp knit fabric that assures targeted graduated advanced compression while assuring a full range of movement. </w:t>
      </w:r>
      <w:r w:rsidRPr="00AB3DC2">
        <w:rPr>
          <w:rFonts w:ascii="Geogrotesque Regular" w:hAnsi="Geogrotesque Regular" w:cs="Tahoma"/>
        </w:rPr>
        <w:t>The kits are designed with one goal in mind</w:t>
      </w:r>
      <w:proofErr w:type="gramStart"/>
      <w:r w:rsidRPr="00AB3DC2">
        <w:rPr>
          <w:rFonts w:ascii="Geogrotesque Regular" w:hAnsi="Geogrotesque Regular" w:cs="Tahoma"/>
        </w:rPr>
        <w:t>;</w:t>
      </w:r>
      <w:proofErr w:type="gramEnd"/>
      <w:r w:rsidRPr="00AB3DC2">
        <w:rPr>
          <w:rFonts w:ascii="Geogrotesque Regular" w:hAnsi="Geogrotesque Regular" w:cs="Tahoma"/>
        </w:rPr>
        <w:t xml:space="preserve"> to be forever faster. </w:t>
      </w:r>
    </w:p>
    <w:p w14:paraId="02962112" w14:textId="13567E28" w:rsidR="00D0679B" w:rsidRPr="00AB3DC2" w:rsidRDefault="00CF1516" w:rsidP="00D0679B">
      <w:pPr>
        <w:widowControl w:val="0"/>
        <w:autoSpaceDE w:val="0"/>
        <w:autoSpaceDN w:val="0"/>
        <w:adjustRightInd w:val="0"/>
        <w:rPr>
          <w:rFonts w:ascii="Geogrotesque Regular" w:hAnsi="Geogrotesque Regular" w:cs="Tahoma"/>
          <w:sz w:val="16"/>
          <w:szCs w:val="18"/>
          <w:lang w:val="en-GB"/>
        </w:rPr>
      </w:pPr>
      <w:r w:rsidRPr="00AB3DC2">
        <w:rPr>
          <w:rFonts w:ascii="Geogrotesque Regular" w:hAnsi="Geogrotesque Regular" w:cs="Tahoma"/>
          <w:color w:val="000000"/>
        </w:rPr>
        <w:t>Additional images available here:</w:t>
      </w:r>
      <w:r w:rsidR="00D0679B" w:rsidRPr="00AB3DC2">
        <w:rPr>
          <w:rFonts w:ascii="Geogrotesque Regular" w:hAnsi="Geogrotesque Regular" w:cs="Tahoma"/>
          <w:color w:val="000000"/>
        </w:rPr>
        <w:t xml:space="preserve"> </w:t>
      </w:r>
      <w:hyperlink r:id="rId8" w:history="1">
        <w:r w:rsidRPr="00AB3DC2">
          <w:rPr>
            <w:rStyle w:val="Hyperlink"/>
            <w:rFonts w:ascii="Geogrotesque Regular" w:eastAsia="Times New Roman" w:hAnsi="Geogrotesque Regular"/>
            <w:sz w:val="18"/>
            <w:szCs w:val="18"/>
          </w:rPr>
          <w:t>https://fastcat.puma.com/transfer/659117b598aa194cb0ce6cd423c8b5fd1cfd5da4c7bb6b7f8f9840944fe5d1cc</w:t>
        </w:r>
      </w:hyperlink>
    </w:p>
    <w:p w14:paraId="2C6FAB3E" w14:textId="77777777" w:rsidR="00CF1516" w:rsidRPr="00AB3DC2" w:rsidRDefault="00CF1516" w:rsidP="00CF1516">
      <w:pPr>
        <w:widowControl w:val="0"/>
        <w:autoSpaceDE w:val="0"/>
        <w:autoSpaceDN w:val="0"/>
        <w:adjustRightInd w:val="0"/>
        <w:rPr>
          <w:rFonts w:ascii="Geogrotesque Regular" w:hAnsi="Geogrotesque Regular" w:cs="Tahoma"/>
          <w:color w:val="000000"/>
        </w:rPr>
      </w:pPr>
    </w:p>
    <w:p w14:paraId="0ED05C31" w14:textId="2A637673" w:rsidR="00FB73DF" w:rsidRPr="00AB3DC2" w:rsidRDefault="00CF1516">
      <w:pPr>
        <w:rPr>
          <w:rFonts w:ascii="Geogrotesque Regular" w:hAnsi="Geogrotesque Regular"/>
        </w:rPr>
      </w:pPr>
      <w:r w:rsidRPr="00AB3DC2">
        <w:rPr>
          <w:rFonts w:ascii="Geogrotesque Regular" w:hAnsi="Geogrotesque Regular"/>
          <w:noProof/>
        </w:rPr>
        <w:drawing>
          <wp:anchor distT="0" distB="0" distL="114300" distR="114300" simplePos="0" relativeHeight="251661312" behindDoc="0" locked="0" layoutInCell="1" allowOverlap="1" wp14:anchorId="1E5F880B" wp14:editId="3258678B">
            <wp:simplePos x="0" y="0"/>
            <wp:positionH relativeFrom="margin">
              <wp:posOffset>2743200</wp:posOffset>
            </wp:positionH>
            <wp:positionV relativeFrom="paragraph">
              <wp:posOffset>223520</wp:posOffset>
            </wp:positionV>
            <wp:extent cx="2971800" cy="1636395"/>
            <wp:effectExtent l="0" t="0" r="0" b="0"/>
            <wp:wrapSquare wrapText="bothSides"/>
            <wp:docPr id="16" name="Picture 16" descr="C:\Users\tam.varcoe\AppData\Local\Microsoft\Windows\Temporary Internet Files\Content.Word\16AW_RT_Running_Federation-Kits_xJamaica_Mens_0056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varcoe\AppData\Local\Microsoft\Windows\Temporary Internet Files\Content.Word\16AW_RT_Running_Federation-Kits_xJamaica_Mens_0056_RGB.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7180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DC2">
        <w:rPr>
          <w:rFonts w:ascii="Geogrotesque Regular" w:hAnsi="Geogrotesque Regular"/>
          <w:noProof/>
        </w:rPr>
        <w:drawing>
          <wp:anchor distT="0" distB="0" distL="114300" distR="114300" simplePos="0" relativeHeight="251659264" behindDoc="0" locked="0" layoutInCell="1" allowOverlap="1" wp14:anchorId="6C51B2F8" wp14:editId="21A8674B">
            <wp:simplePos x="0" y="0"/>
            <wp:positionH relativeFrom="margin">
              <wp:posOffset>-342900</wp:posOffset>
            </wp:positionH>
            <wp:positionV relativeFrom="paragraph">
              <wp:posOffset>223520</wp:posOffset>
            </wp:positionV>
            <wp:extent cx="2971800" cy="1636395"/>
            <wp:effectExtent l="0" t="0" r="0" b="0"/>
            <wp:wrapSquare wrapText="bothSides"/>
            <wp:docPr id="13" name="Picture 13" descr="C:\Users\tam.varcoe\AppData\Local\Microsoft\Windows\Temporary Internet Files\Content.Word\16AW_RT_Running_Federation-Kits_xJamaica_Mens_Running_002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varcoe\AppData\Local\Microsoft\Windows\Temporary Internet Files\Content.Word\16AW_RT_Running_Federation-Kits_xJamaica_Mens_Running_0023_RGB.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7180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DDA8B" w14:textId="77777777" w:rsidR="00D0679B" w:rsidRPr="00AB3DC2" w:rsidRDefault="00D0679B">
      <w:pPr>
        <w:rPr>
          <w:rFonts w:ascii="Geogrotesque Regular" w:hAnsi="Geogrotesque Regular"/>
        </w:rPr>
      </w:pPr>
    </w:p>
    <w:p w14:paraId="6F55C98E" w14:textId="5D5D9830" w:rsidR="00D0679B" w:rsidRPr="00AB3DC2" w:rsidRDefault="00D0679B">
      <w:pPr>
        <w:rPr>
          <w:rFonts w:ascii="Geogrotesque Regular" w:hAnsi="Geogrotesque Regular"/>
        </w:rPr>
      </w:pPr>
    </w:p>
    <w:p w14:paraId="49223C3B" w14:textId="77777777" w:rsidR="00D0679B" w:rsidRPr="00AB3DC2" w:rsidRDefault="00D0679B">
      <w:pPr>
        <w:rPr>
          <w:rFonts w:ascii="Geogrotesque Regular" w:hAnsi="Geogrotesque Regular"/>
        </w:rPr>
      </w:pPr>
    </w:p>
    <w:p w14:paraId="132455D1" w14:textId="2A6AA544" w:rsidR="00D0679B" w:rsidRPr="00AB3DC2" w:rsidRDefault="00D0679B" w:rsidP="00D0679B">
      <w:pPr>
        <w:jc w:val="center"/>
        <w:rPr>
          <w:rFonts w:ascii="Geogrotesque Regular" w:hAnsi="Geogrotesque Regular" w:cs="Tahoma"/>
          <w:color w:val="000000"/>
        </w:rPr>
      </w:pPr>
    </w:p>
    <w:p w14:paraId="73FCF3E3" w14:textId="6E3394CF" w:rsidR="00D0679B" w:rsidRPr="00AB3DC2" w:rsidRDefault="00AB3DC2" w:rsidP="00D0679B">
      <w:pPr>
        <w:jc w:val="center"/>
        <w:rPr>
          <w:rFonts w:ascii="Geogrotesque Regular" w:hAnsi="Geogrotesque Regular" w:cs="Tahoma"/>
          <w:color w:val="000000"/>
        </w:rPr>
      </w:pPr>
      <w:r w:rsidRPr="00AB3DC2">
        <w:rPr>
          <w:rFonts w:ascii="Geogrotesque Regular" w:hAnsi="Geogrotesque Regular"/>
          <w:noProof/>
        </w:rPr>
        <w:lastRenderedPageBreak/>
        <w:drawing>
          <wp:anchor distT="0" distB="0" distL="114300" distR="114300" simplePos="0" relativeHeight="251665408" behindDoc="0" locked="0" layoutInCell="1" allowOverlap="1" wp14:anchorId="1D6F43F2" wp14:editId="057695F7">
            <wp:simplePos x="0" y="0"/>
            <wp:positionH relativeFrom="margin">
              <wp:posOffset>2971800</wp:posOffset>
            </wp:positionH>
            <wp:positionV relativeFrom="paragraph">
              <wp:posOffset>-196215</wp:posOffset>
            </wp:positionV>
            <wp:extent cx="2971800" cy="1636395"/>
            <wp:effectExtent l="0" t="0" r="0" b="0"/>
            <wp:wrapSquare wrapText="bothSides"/>
            <wp:docPr id="15" name="Picture 15" descr="C:\Users\tam.varcoe\AppData\Local\Microsoft\Windows\Temporary Internet Files\Content.Word\16AW_RT_Running_Federation-Kits_xJamaica_Womens_Running_017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varcoe\AppData\Local\Microsoft\Windows\Temporary Internet Files\Content.Word\16AW_RT_Running_Federation-Kits_xJamaica_Womens_Running_0179_RGB.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71800"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DC2">
        <w:rPr>
          <w:rFonts w:ascii="Geogrotesque Regular" w:hAnsi="Geogrotesque Regular"/>
          <w:noProof/>
        </w:rPr>
        <w:drawing>
          <wp:anchor distT="0" distB="0" distL="114300" distR="114300" simplePos="0" relativeHeight="251663360" behindDoc="0" locked="0" layoutInCell="1" allowOverlap="1" wp14:anchorId="7B9C9E44" wp14:editId="4BE0ADC1">
            <wp:simplePos x="0" y="0"/>
            <wp:positionH relativeFrom="page">
              <wp:posOffset>800100</wp:posOffset>
            </wp:positionH>
            <wp:positionV relativeFrom="paragraph">
              <wp:posOffset>-196215</wp:posOffset>
            </wp:positionV>
            <wp:extent cx="2971800" cy="1637030"/>
            <wp:effectExtent l="0" t="0" r="0" b="0"/>
            <wp:wrapSquare wrapText="bothSides"/>
            <wp:docPr id="14" name="Picture 14" descr="C:\Users\tam.varcoe\AppData\Local\Microsoft\Windows\Temporary Internet Files\Content.Word\16AW_RT_Running_Federation-Kits_xJamaica_Womens_0116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varcoe\AppData\Local\Microsoft\Windows\Temporary Internet Files\Content.Word\16AW_RT_Running_Federation-Kits_xJamaica_Womens_0116_RGB.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180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BE71C" w14:textId="77777777" w:rsidR="00D0679B" w:rsidRPr="00AB3DC2" w:rsidRDefault="00D0679B" w:rsidP="00D0679B">
      <w:pPr>
        <w:widowControl w:val="0"/>
        <w:autoSpaceDE w:val="0"/>
        <w:autoSpaceDN w:val="0"/>
        <w:adjustRightInd w:val="0"/>
        <w:jc w:val="center"/>
        <w:rPr>
          <w:rFonts w:ascii="Geogrotesque Regular" w:hAnsi="Geogrotesque Regular" w:cs="Tahoma"/>
          <w:color w:val="000000"/>
        </w:rPr>
      </w:pPr>
    </w:p>
    <w:p w14:paraId="2504601A" w14:textId="77777777" w:rsidR="00D0679B" w:rsidRPr="00AB3DC2" w:rsidRDefault="00D0679B" w:rsidP="00D0679B">
      <w:pPr>
        <w:widowControl w:val="0"/>
        <w:autoSpaceDE w:val="0"/>
        <w:autoSpaceDN w:val="0"/>
        <w:adjustRightInd w:val="0"/>
        <w:jc w:val="center"/>
        <w:rPr>
          <w:rFonts w:ascii="Geogrotesque Regular" w:hAnsi="Geogrotesque Regular" w:cs="Tahoma"/>
          <w:color w:val="000000"/>
        </w:rPr>
      </w:pPr>
      <w:bookmarkStart w:id="0" w:name="_GoBack"/>
      <w:r w:rsidRPr="00AB3DC2">
        <w:rPr>
          <w:rFonts w:ascii="Geogrotesque Regular" w:hAnsi="Geogrotesque Regular" w:cs="Tahoma"/>
          <w:color w:val="000000"/>
        </w:rPr>
        <w:t># # #</w:t>
      </w:r>
    </w:p>
    <w:bookmarkEnd w:id="0"/>
    <w:p w14:paraId="40841BFD" w14:textId="77777777" w:rsidR="00D0679B" w:rsidRPr="00AB3DC2" w:rsidRDefault="00D0679B" w:rsidP="00D0679B">
      <w:pPr>
        <w:rPr>
          <w:rFonts w:ascii="Geogrotesque Regular" w:hAnsi="Geogrotesque Regular" w:cs="Tahoma"/>
        </w:rPr>
      </w:pPr>
    </w:p>
    <w:p w14:paraId="273291ED" w14:textId="77777777" w:rsidR="00D0679B" w:rsidRPr="00AB3DC2" w:rsidRDefault="00D0679B" w:rsidP="00D0679B">
      <w:pPr>
        <w:rPr>
          <w:rFonts w:ascii="Geogrotesque Regular" w:hAnsi="Geogrotesque Regular" w:cs="Tahoma"/>
        </w:rPr>
      </w:pPr>
    </w:p>
    <w:p w14:paraId="5A1502D8" w14:textId="77777777" w:rsidR="00D0679B" w:rsidRPr="00AB3DC2" w:rsidRDefault="00D0679B" w:rsidP="00D0679B">
      <w:pPr>
        <w:rPr>
          <w:rFonts w:ascii="Geogrotesque Regular" w:hAnsi="Geogrotesque Regular" w:cs="Tahoma"/>
        </w:rPr>
      </w:pPr>
    </w:p>
    <w:p w14:paraId="731AF8D3" w14:textId="77777777" w:rsidR="00D0679B" w:rsidRPr="00AB3DC2" w:rsidRDefault="00D0679B" w:rsidP="00D0679B">
      <w:pPr>
        <w:pBdr>
          <w:bottom w:val="single" w:sz="6" w:space="1" w:color="auto"/>
        </w:pBdr>
        <w:rPr>
          <w:rFonts w:ascii="Geogrotesque Regular" w:hAnsi="Geogrotesque Regular" w:cs="Tahoma"/>
          <w:b/>
          <w:iCs/>
          <w:color w:val="000000"/>
          <w:sz w:val="22"/>
          <w:szCs w:val="22"/>
          <w:lang w:val="en-GB"/>
        </w:rPr>
      </w:pPr>
      <w:r w:rsidRPr="00AB3DC2">
        <w:rPr>
          <w:rFonts w:ascii="Geogrotesque Regular" w:hAnsi="Geogrotesque Regular" w:cs="Tahoma"/>
          <w:b/>
          <w:iCs/>
          <w:color w:val="000000"/>
          <w:sz w:val="22"/>
          <w:szCs w:val="22"/>
          <w:lang w:val="en-GB"/>
        </w:rPr>
        <w:t>PUMA</w:t>
      </w:r>
    </w:p>
    <w:p w14:paraId="6CC8A71E" w14:textId="77777777" w:rsidR="00D0679B" w:rsidRPr="00AB3DC2" w:rsidRDefault="00D0679B" w:rsidP="00D0679B">
      <w:pPr>
        <w:widowControl w:val="0"/>
        <w:autoSpaceDE w:val="0"/>
        <w:autoSpaceDN w:val="0"/>
        <w:adjustRightInd w:val="0"/>
        <w:jc w:val="both"/>
        <w:rPr>
          <w:rFonts w:ascii="Geogrotesque Regular" w:hAnsi="Geogrotesque Regular" w:cs="Calibri"/>
          <w:sz w:val="18"/>
          <w:szCs w:val="18"/>
        </w:rPr>
      </w:pPr>
      <w:r w:rsidRPr="00AB3DC2">
        <w:rPr>
          <w:rFonts w:ascii="Geogrotesque Regular" w:hAnsi="Geogrotesque Regular" w:cs="Tahoma"/>
          <w:color w:val="000000"/>
          <w:sz w:val="20"/>
          <w:szCs w:val="20"/>
          <w:lang w:val="en-GB"/>
        </w:rPr>
        <w:br/>
      </w:r>
      <w:r w:rsidRPr="00AB3DC2">
        <w:rPr>
          <w:rFonts w:ascii="Geogrotesque Regular" w:hAnsi="Geogrotesque Regular" w:cs="Tahoma"/>
          <w:sz w:val="18"/>
          <w:szCs w:val="18"/>
        </w:rPr>
        <w:t xml:space="preserve">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w:t>
      </w:r>
      <w:proofErr w:type="spellStart"/>
      <w:r w:rsidRPr="00AB3DC2">
        <w:rPr>
          <w:rFonts w:ascii="Geogrotesque Regular" w:hAnsi="Geogrotesque Regular" w:cs="Tahoma"/>
          <w:sz w:val="18"/>
          <w:szCs w:val="18"/>
        </w:rPr>
        <w:t>Dobotex</w:t>
      </w:r>
      <w:proofErr w:type="spellEnd"/>
      <w:r w:rsidRPr="00AB3DC2">
        <w:rPr>
          <w:rFonts w:ascii="Geogrotesque Regular" w:hAnsi="Geogrotesque Regular" w:cs="Tahoma"/>
          <w:sz w:val="18"/>
          <w:szCs w:val="18"/>
        </w:rPr>
        <w:t xml:space="preserve">. The company distributes its products in more than 120 countries, employs more than 11,000 people worldwide, and is headquartered in </w:t>
      </w:r>
      <w:proofErr w:type="spellStart"/>
      <w:r w:rsidRPr="00AB3DC2">
        <w:rPr>
          <w:rFonts w:ascii="Geogrotesque Regular" w:hAnsi="Geogrotesque Regular" w:cs="Tahoma"/>
          <w:sz w:val="18"/>
          <w:szCs w:val="18"/>
        </w:rPr>
        <w:t>Herzogenaurach</w:t>
      </w:r>
      <w:proofErr w:type="spellEnd"/>
      <w:r w:rsidRPr="00AB3DC2">
        <w:rPr>
          <w:rFonts w:ascii="Geogrotesque Regular" w:hAnsi="Geogrotesque Regular" w:cs="Tahoma"/>
          <w:sz w:val="18"/>
          <w:szCs w:val="18"/>
        </w:rPr>
        <w:t>/Germany. For more information, please visit </w:t>
      </w:r>
      <w:r w:rsidRPr="00AB3DC2">
        <w:rPr>
          <w:rFonts w:ascii="Geogrotesque Regular" w:hAnsi="Geogrotesque Regular" w:cs="Tahoma"/>
          <w:color w:val="813B5F"/>
          <w:sz w:val="18"/>
          <w:szCs w:val="18"/>
          <w:u w:val="single" w:color="813B5F"/>
        </w:rPr>
        <w:t>http://www.puma.com</w:t>
      </w:r>
    </w:p>
    <w:p w14:paraId="68C01C76" w14:textId="77777777" w:rsidR="00D0679B" w:rsidRPr="00AB3DC2" w:rsidRDefault="00D0679B" w:rsidP="00D0679B">
      <w:pPr>
        <w:tabs>
          <w:tab w:val="left" w:pos="5020"/>
        </w:tabs>
        <w:rPr>
          <w:rFonts w:ascii="Geogrotesque Regular" w:hAnsi="Geogrotesque Regular" w:cs="Tahoma"/>
          <w:sz w:val="16"/>
          <w:szCs w:val="18"/>
          <w:lang w:val="en-GB"/>
        </w:rPr>
      </w:pPr>
    </w:p>
    <w:p w14:paraId="1DB35DB1" w14:textId="3C073DF3" w:rsidR="00CF1516" w:rsidRPr="00AB3DC2" w:rsidRDefault="00CF1516">
      <w:pPr>
        <w:rPr>
          <w:rFonts w:ascii="Geogrotesque Regular" w:hAnsi="Geogrotesque Regular"/>
        </w:rPr>
      </w:pPr>
    </w:p>
    <w:sectPr w:rsidR="00CF1516" w:rsidRPr="00AB3DC2" w:rsidSect="00AB3DC2">
      <w:headerReference w:type="even" r:id="rId13"/>
      <w:headerReference w:type="default" r:id="rId14"/>
      <w:headerReference w:type="first" r:id="rId15"/>
      <w:pgSz w:w="11906" w:h="16838"/>
      <w:pgMar w:top="1440" w:right="1440" w:bottom="108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6A9C6" w14:textId="77777777" w:rsidR="0034367F" w:rsidRDefault="0034367F" w:rsidP="00FA7978">
      <w:r>
        <w:separator/>
      </w:r>
    </w:p>
  </w:endnote>
  <w:endnote w:type="continuationSeparator" w:id="0">
    <w:p w14:paraId="38500E94" w14:textId="77777777" w:rsidR="0034367F" w:rsidRDefault="0034367F" w:rsidP="00FA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grotesque Regular">
    <w:panose1 w:val="020B0500000000000000"/>
    <w:charset w:val="00"/>
    <w:family w:val="auto"/>
    <w:pitch w:val="variable"/>
    <w:sig w:usb0="A00000AF" w:usb1="4000204A"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DA1DF" w14:textId="77777777" w:rsidR="0034367F" w:rsidRDefault="0034367F" w:rsidP="00FA7978">
      <w:r>
        <w:separator/>
      </w:r>
    </w:p>
  </w:footnote>
  <w:footnote w:type="continuationSeparator" w:id="0">
    <w:p w14:paraId="7A9C2A17" w14:textId="77777777" w:rsidR="0034367F" w:rsidRDefault="0034367F" w:rsidP="00FA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FA17F4" w14:textId="77777777" w:rsidR="00FA7978" w:rsidRDefault="00AB3DC2">
    <w:pPr>
      <w:pStyle w:val="Header"/>
    </w:pPr>
    <w:r>
      <w:rPr>
        <w:noProof/>
      </w:rPr>
      <w:pict w14:anchorId="732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18.4pt;height:1157.6pt;z-index:-251657216;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0B541" w14:textId="5E3A4575" w:rsidR="00427C88" w:rsidRDefault="00456E16">
    <w:pPr>
      <w:pStyle w:val="Header"/>
    </w:pPr>
    <w:r>
      <w:rPr>
        <w:noProof/>
      </w:rPr>
      <w:drawing>
        <wp:inline distT="0" distB="0" distL="0" distR="0" wp14:anchorId="7C878CE4" wp14:editId="4BA853B5">
          <wp:extent cx="5731510" cy="117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a_head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4D7640D9" w14:textId="77777777" w:rsidR="00FA7978" w:rsidRDefault="00AB3DC2">
    <w:pPr>
      <w:pStyle w:val="Header"/>
    </w:pPr>
    <w:r>
      <w:rPr>
        <w:noProof/>
      </w:rPr>
      <w:pict w14:anchorId="21B5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18.4pt;height:1157.6pt;z-index:-251658240;mso-wrap-edited:f;mso-position-horizontal:center;mso-position-horizontal-relative:margin;mso-position-vertical:center;mso-position-vertical-relative:margin" wrapcoords="-20 0 -20 21586 21600 21586 21600 0 -20 0">
          <v:imagedata r:id="rId2" o:title="/Users/dane.neill/Desktop/Puma5.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F566C8" w14:textId="77777777" w:rsidR="00FA7978" w:rsidRDefault="00AB3DC2">
    <w:pPr>
      <w:pStyle w:val="Header"/>
    </w:pPr>
    <w:r>
      <w:rPr>
        <w:noProof/>
      </w:rPr>
      <w:pict w14:anchorId="4642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18.4pt;height:1157.6pt;z-index:-251656192;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6131F"/>
    <w:multiLevelType w:val="hybridMultilevel"/>
    <w:tmpl w:val="880CA644"/>
    <w:lvl w:ilvl="0" w:tplc="EE700094">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757516D"/>
    <w:multiLevelType w:val="hybridMultilevel"/>
    <w:tmpl w:val="17E27FF6"/>
    <w:lvl w:ilvl="0" w:tplc="9B0A5508">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3F"/>
    <w:rsid w:val="00036AE8"/>
    <w:rsid w:val="000A77E9"/>
    <w:rsid w:val="000D539F"/>
    <w:rsid w:val="0034367F"/>
    <w:rsid w:val="00427C88"/>
    <w:rsid w:val="00456E16"/>
    <w:rsid w:val="006E7406"/>
    <w:rsid w:val="0079443F"/>
    <w:rsid w:val="00AB3DC2"/>
    <w:rsid w:val="00BE40B1"/>
    <w:rsid w:val="00CF1516"/>
    <w:rsid w:val="00D0679B"/>
    <w:rsid w:val="00F95344"/>
    <w:rsid w:val="00FA7978"/>
    <w:rsid w:val="00FB73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742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urldefense.proofpoint.com/v2/url?u=https-3A__fastcat.puma.com_transfer_659117b598aa194cb0ce6cd423c8b5fd1cfd5da4c7bb6b7f8f9840944fe5d1cc&amp;d=CwMGaQ&amp;c=4JOzdpIlQcN5fHQL_PMhCQ&amp;r=QmVZ4sNEexRaRLneWZRagKH7FOe4jWUM5IfufhdevDM&amp;m=orT3atdXovxjtQghp_9W4xyl718CXsMkJf6eE3afY1M&amp;s=pOFlTsL9txAYfJqQjgL7lVZDeFNJ4lRppg94x8i6_Kw&amp;e="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556</Words>
  <Characters>3172</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Varcoe</dc:creator>
  <cp:keywords/>
  <dc:description/>
  <cp:lastModifiedBy>Tayzon Teresa</cp:lastModifiedBy>
  <cp:revision>5</cp:revision>
  <dcterms:created xsi:type="dcterms:W3CDTF">2016-07-22T12:40:00Z</dcterms:created>
  <dcterms:modified xsi:type="dcterms:W3CDTF">2016-07-22T17:55:00Z</dcterms:modified>
</cp:coreProperties>
</file>