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BE" w:rsidRPr="00BE7B72" w:rsidRDefault="002C6FBE" w:rsidP="002C6FBE">
      <w:pPr>
        <w:rPr>
          <w:rFonts w:ascii="Tahoma" w:hAnsi="Tahoma" w:cs="Tahoma"/>
          <w:b/>
          <w:noProof/>
          <w:sz w:val="24"/>
          <w:szCs w:val="24"/>
        </w:rPr>
      </w:pPr>
    </w:p>
    <w:p w:rsidR="0096273A" w:rsidRDefault="0096273A" w:rsidP="0096273A">
      <w:pPr>
        <w:spacing w:after="0"/>
        <w:rPr>
          <w:rFonts w:ascii="Tahoma" w:hAnsi="Tahoma" w:cs="Tahoma"/>
          <w:b/>
          <w:noProof/>
          <w:sz w:val="24"/>
          <w:szCs w:val="24"/>
        </w:rPr>
      </w:pPr>
    </w:p>
    <w:p w:rsidR="002C6FBE" w:rsidRDefault="002C6FBE" w:rsidP="0096273A">
      <w:pPr>
        <w:spacing w:after="0"/>
        <w:rPr>
          <w:rFonts w:ascii="Tahoma" w:hAnsi="Tahoma" w:cs="Tahoma"/>
          <w:b/>
          <w:noProof/>
          <w:sz w:val="24"/>
          <w:szCs w:val="24"/>
        </w:rPr>
      </w:pPr>
      <w:r w:rsidRPr="007E065D">
        <w:rPr>
          <w:rFonts w:ascii="Tahoma" w:hAnsi="Tahoma" w:cs="Tahoma"/>
          <w:b/>
          <w:noProof/>
          <w:sz w:val="24"/>
          <w:szCs w:val="24"/>
        </w:rPr>
        <w:t>PRESS RELEASE</w:t>
      </w:r>
    </w:p>
    <w:p w:rsidR="0090480B" w:rsidRDefault="0090480B" w:rsidP="0096273A">
      <w:pPr>
        <w:spacing w:after="0"/>
        <w:rPr>
          <w:rFonts w:ascii="Tahoma" w:hAnsi="Tahoma" w:cs="Tahoma"/>
          <w:b/>
          <w:noProof/>
          <w:sz w:val="24"/>
          <w:szCs w:val="24"/>
        </w:rPr>
      </w:pPr>
    </w:p>
    <w:p w:rsidR="0096273A" w:rsidRDefault="0096273A" w:rsidP="0096273A">
      <w:pPr>
        <w:spacing w:after="0"/>
        <w:rPr>
          <w:rFonts w:ascii="Tahoma" w:hAnsi="Tahoma" w:cs="Tahoma"/>
          <w:b/>
          <w:noProof/>
          <w:sz w:val="24"/>
          <w:szCs w:val="24"/>
        </w:rPr>
      </w:pPr>
    </w:p>
    <w:p w:rsidR="002C6FBE" w:rsidRDefault="002C6FBE" w:rsidP="002C6FBE">
      <w:pPr>
        <w:spacing w:after="0"/>
        <w:jc w:val="center"/>
        <w:rPr>
          <w:rFonts w:ascii="Tahoma" w:hAnsi="Tahoma" w:cs="Tahoma"/>
          <w:b/>
          <w:sz w:val="28"/>
          <w:szCs w:val="28"/>
          <w:lang w:val="en-GB"/>
        </w:rPr>
      </w:pPr>
      <w:r>
        <w:rPr>
          <w:rFonts w:ascii="Tahoma" w:hAnsi="Tahoma" w:cs="Tahoma"/>
          <w:b/>
          <w:sz w:val="28"/>
          <w:szCs w:val="28"/>
          <w:lang w:val="en-GB"/>
        </w:rPr>
        <w:t xml:space="preserve">PUMA </w:t>
      </w:r>
      <w:r w:rsidR="006D2E6C">
        <w:rPr>
          <w:rFonts w:ascii="Tahoma" w:hAnsi="Tahoma" w:cs="Tahoma"/>
          <w:b/>
          <w:sz w:val="28"/>
          <w:szCs w:val="28"/>
          <w:lang w:val="en-GB"/>
        </w:rPr>
        <w:t xml:space="preserve">RELEASES </w:t>
      </w:r>
      <w:r w:rsidR="00525312">
        <w:rPr>
          <w:rFonts w:ascii="Tahoma" w:hAnsi="Tahoma" w:cs="Tahoma"/>
          <w:b/>
          <w:sz w:val="28"/>
          <w:szCs w:val="28"/>
          <w:lang w:val="en-GB"/>
        </w:rPr>
        <w:t>ITS</w:t>
      </w:r>
      <w:r w:rsidR="002F27C1">
        <w:rPr>
          <w:rFonts w:ascii="Tahoma" w:hAnsi="Tahoma" w:cs="Tahoma"/>
          <w:b/>
          <w:sz w:val="28"/>
          <w:szCs w:val="28"/>
          <w:lang w:val="en-GB"/>
        </w:rPr>
        <w:t xml:space="preserve"> </w:t>
      </w:r>
      <w:r w:rsidR="006D2E6C">
        <w:rPr>
          <w:rFonts w:ascii="Tahoma" w:hAnsi="Tahoma" w:cs="Tahoma"/>
          <w:b/>
          <w:sz w:val="28"/>
          <w:szCs w:val="28"/>
          <w:lang w:val="en-GB"/>
        </w:rPr>
        <w:t xml:space="preserve">MUCH ANTICIPATED </w:t>
      </w:r>
      <w:r w:rsidR="00525312">
        <w:rPr>
          <w:rFonts w:ascii="Tahoma" w:hAnsi="Tahoma" w:cs="Tahoma"/>
          <w:b/>
          <w:sz w:val="28"/>
          <w:szCs w:val="28"/>
          <w:lang w:val="en-GB"/>
        </w:rPr>
        <w:t xml:space="preserve">evoPOWER TEST </w:t>
      </w:r>
      <w:r w:rsidR="006D2E6C">
        <w:rPr>
          <w:rFonts w:ascii="Tahoma" w:hAnsi="Tahoma" w:cs="Tahoma"/>
          <w:b/>
          <w:sz w:val="28"/>
          <w:szCs w:val="28"/>
          <w:lang w:val="en-GB"/>
        </w:rPr>
        <w:t xml:space="preserve">BOOT </w:t>
      </w:r>
    </w:p>
    <w:p w:rsidR="002C6FBE" w:rsidRDefault="006D2E6C" w:rsidP="006D2E6C">
      <w:pPr>
        <w:spacing w:after="0"/>
        <w:contextualSpacing/>
        <w:jc w:val="center"/>
        <w:rPr>
          <w:rFonts w:ascii="Tahoma" w:hAnsi="Tahoma" w:cs="Tahoma"/>
          <w:i/>
          <w:sz w:val="24"/>
          <w:szCs w:val="24"/>
          <w:lang w:val="en-GB"/>
        </w:rPr>
      </w:pPr>
      <w:r>
        <w:rPr>
          <w:rFonts w:ascii="Tahoma" w:hAnsi="Tahoma" w:cs="Tahoma"/>
          <w:i/>
          <w:sz w:val="24"/>
          <w:szCs w:val="24"/>
          <w:lang w:val="en-GB"/>
        </w:rPr>
        <w:t xml:space="preserve">Sport Brand’s Latest Football Boot Innovation </w:t>
      </w:r>
      <w:r w:rsidR="005E7D85">
        <w:rPr>
          <w:rFonts w:ascii="Tahoma" w:hAnsi="Tahoma" w:cs="Tahoma"/>
          <w:i/>
          <w:sz w:val="24"/>
          <w:szCs w:val="24"/>
          <w:lang w:val="en-GB"/>
        </w:rPr>
        <w:t>Teased</w:t>
      </w:r>
      <w:r>
        <w:rPr>
          <w:rFonts w:ascii="Tahoma" w:hAnsi="Tahoma" w:cs="Tahoma"/>
          <w:i/>
          <w:sz w:val="24"/>
          <w:szCs w:val="24"/>
          <w:lang w:val="en-GB"/>
        </w:rPr>
        <w:t xml:space="preserve"> in </w:t>
      </w:r>
      <w:r w:rsidR="00F143FA">
        <w:rPr>
          <w:rFonts w:ascii="Tahoma" w:hAnsi="Tahoma" w:cs="Tahoma"/>
          <w:i/>
          <w:sz w:val="24"/>
          <w:szCs w:val="24"/>
          <w:lang w:val="en-GB"/>
        </w:rPr>
        <w:t xml:space="preserve">Camouflage </w:t>
      </w:r>
      <w:r w:rsidR="00DF2C67">
        <w:rPr>
          <w:rFonts w:ascii="Tahoma" w:hAnsi="Tahoma" w:cs="Tahoma"/>
          <w:i/>
          <w:sz w:val="24"/>
          <w:szCs w:val="24"/>
          <w:lang w:val="en-GB"/>
        </w:rPr>
        <w:t>Design</w:t>
      </w:r>
      <w:r w:rsidR="00F143FA">
        <w:rPr>
          <w:rFonts w:ascii="Tahoma" w:hAnsi="Tahoma" w:cs="Tahoma"/>
          <w:i/>
          <w:sz w:val="24"/>
          <w:szCs w:val="24"/>
          <w:lang w:val="en-GB"/>
        </w:rPr>
        <w:t xml:space="preserve"> </w:t>
      </w:r>
    </w:p>
    <w:p w:rsidR="0090480B" w:rsidRDefault="0090480B" w:rsidP="002C6FBE">
      <w:pPr>
        <w:spacing w:after="0"/>
        <w:contextualSpacing/>
        <w:jc w:val="center"/>
        <w:rPr>
          <w:rFonts w:ascii="Tahoma" w:hAnsi="Tahoma" w:cs="Tahoma"/>
          <w:i/>
          <w:sz w:val="24"/>
          <w:szCs w:val="24"/>
          <w:lang w:val="en-GB"/>
        </w:rPr>
      </w:pPr>
    </w:p>
    <w:p w:rsidR="00F445B0" w:rsidRDefault="002C6FBE">
      <w:pPr>
        <w:spacing w:after="0"/>
        <w:jc w:val="both"/>
        <w:rPr>
          <w:rFonts w:ascii="Tahoma" w:hAnsi="Tahoma" w:cs="Tahoma"/>
          <w:lang w:val="en-GB"/>
        </w:rPr>
      </w:pPr>
      <w:r w:rsidRPr="007712F9">
        <w:rPr>
          <w:rFonts w:ascii="Tahoma" w:hAnsi="Tahoma" w:cs="Tahoma"/>
          <w:b/>
          <w:lang w:val="en-GB"/>
        </w:rPr>
        <w:t>Herzogenaurach, Germany (</w:t>
      </w:r>
      <w:r w:rsidR="00F143FA">
        <w:rPr>
          <w:rFonts w:ascii="Tahoma" w:hAnsi="Tahoma" w:cs="Tahoma"/>
          <w:b/>
          <w:lang w:val="en-GB"/>
        </w:rPr>
        <w:t>3</w:t>
      </w:r>
      <w:r w:rsidR="00F143FA">
        <w:rPr>
          <w:rFonts w:ascii="Tahoma" w:hAnsi="Tahoma" w:cs="Tahoma"/>
          <w:b/>
          <w:vertAlign w:val="superscript"/>
          <w:lang w:val="en-GB"/>
        </w:rPr>
        <w:t>r</w:t>
      </w:r>
      <w:r w:rsidR="0065119B">
        <w:rPr>
          <w:rFonts w:ascii="Tahoma" w:hAnsi="Tahoma" w:cs="Tahoma"/>
          <w:b/>
          <w:vertAlign w:val="superscript"/>
          <w:lang w:val="en-GB"/>
        </w:rPr>
        <w:t>d</w:t>
      </w:r>
      <w:r w:rsidR="00F8169E" w:rsidRPr="00C67A95">
        <w:rPr>
          <w:rFonts w:ascii="Tahoma" w:hAnsi="Tahoma" w:cs="Tahoma"/>
          <w:b/>
          <w:lang w:val="en-GB"/>
        </w:rPr>
        <w:t xml:space="preserve"> </w:t>
      </w:r>
      <w:r w:rsidR="0065119B">
        <w:rPr>
          <w:rFonts w:ascii="Tahoma" w:hAnsi="Tahoma" w:cs="Tahoma"/>
          <w:b/>
          <w:lang w:val="en-GB"/>
        </w:rPr>
        <w:t>January 201</w:t>
      </w:r>
      <w:r w:rsidRPr="007712F9">
        <w:rPr>
          <w:rFonts w:ascii="Tahoma" w:hAnsi="Tahoma" w:cs="Tahoma"/>
          <w:b/>
          <w:lang w:val="en-GB"/>
        </w:rPr>
        <w:t xml:space="preserve">3) </w:t>
      </w:r>
      <w:r w:rsidR="00D60DA4">
        <w:rPr>
          <w:rFonts w:ascii="Tahoma" w:hAnsi="Tahoma" w:cs="Tahoma"/>
          <w:b/>
          <w:lang w:val="en-GB"/>
        </w:rPr>
        <w:t>–</w:t>
      </w:r>
      <w:r w:rsidR="00B21198">
        <w:rPr>
          <w:rFonts w:ascii="Tahoma" w:hAnsi="Tahoma" w:cs="Tahoma"/>
          <w:b/>
          <w:lang w:val="en-GB"/>
        </w:rPr>
        <w:t xml:space="preserve"> </w:t>
      </w:r>
      <w:r w:rsidR="00DF2C67" w:rsidRPr="00DF2C67">
        <w:rPr>
          <w:rFonts w:ascii="Tahoma" w:hAnsi="Tahoma" w:cs="Tahoma"/>
          <w:lang w:val="en-GB"/>
        </w:rPr>
        <w:t>Two</w:t>
      </w:r>
      <w:r w:rsidR="00DF2C67">
        <w:rPr>
          <w:rFonts w:ascii="Tahoma" w:hAnsi="Tahoma" w:cs="Tahoma"/>
          <w:lang w:val="en-GB"/>
        </w:rPr>
        <w:t xml:space="preserve"> weeks ahead of the </w:t>
      </w:r>
      <w:r w:rsidR="00A05CD7">
        <w:rPr>
          <w:rFonts w:ascii="Tahoma" w:hAnsi="Tahoma" w:cs="Tahoma"/>
          <w:lang w:val="en-GB"/>
        </w:rPr>
        <w:t xml:space="preserve">launch of </w:t>
      </w:r>
      <w:r w:rsidR="006D2E6C">
        <w:rPr>
          <w:rFonts w:ascii="Tahoma" w:hAnsi="Tahoma" w:cs="Tahoma"/>
          <w:lang w:val="en-GB"/>
        </w:rPr>
        <w:t xml:space="preserve">PUMA’s </w:t>
      </w:r>
      <w:r w:rsidR="00A05CD7" w:rsidRPr="00A05CD7">
        <w:rPr>
          <w:rFonts w:ascii="Tahoma" w:hAnsi="Tahoma" w:cs="Tahoma"/>
          <w:b/>
          <w:lang w:val="en-GB"/>
        </w:rPr>
        <w:t>evoPOWER</w:t>
      </w:r>
      <w:r w:rsidR="006D2E6C">
        <w:rPr>
          <w:rFonts w:ascii="Tahoma" w:hAnsi="Tahoma" w:cs="Tahoma"/>
          <w:b/>
          <w:lang w:val="en-GB"/>
        </w:rPr>
        <w:t xml:space="preserve"> </w:t>
      </w:r>
      <w:r w:rsidR="002C0431" w:rsidRPr="002C0431">
        <w:rPr>
          <w:rFonts w:ascii="Tahoma" w:hAnsi="Tahoma" w:cs="Tahoma"/>
          <w:lang w:val="en-GB"/>
        </w:rPr>
        <w:t xml:space="preserve">football </w:t>
      </w:r>
      <w:r w:rsidR="006D2E6C">
        <w:rPr>
          <w:rFonts w:ascii="Tahoma" w:hAnsi="Tahoma" w:cs="Tahoma"/>
          <w:lang w:val="en-GB"/>
        </w:rPr>
        <w:t>collection</w:t>
      </w:r>
      <w:r w:rsidR="00A05CD7" w:rsidRPr="00A05CD7">
        <w:rPr>
          <w:rFonts w:ascii="Tahoma" w:hAnsi="Tahoma" w:cs="Tahoma"/>
          <w:lang w:val="en-GB"/>
        </w:rPr>
        <w:t xml:space="preserve">, </w:t>
      </w:r>
      <w:r w:rsidR="00A05CD7">
        <w:rPr>
          <w:rFonts w:ascii="Tahoma" w:hAnsi="Tahoma" w:cs="Tahoma"/>
          <w:lang w:val="en-GB"/>
        </w:rPr>
        <w:t xml:space="preserve">the </w:t>
      </w:r>
      <w:r w:rsidR="006D2E6C">
        <w:rPr>
          <w:rFonts w:ascii="Tahoma" w:hAnsi="Tahoma" w:cs="Tahoma"/>
          <w:lang w:val="en-GB"/>
        </w:rPr>
        <w:t>S</w:t>
      </w:r>
      <w:r w:rsidR="00A05CD7">
        <w:rPr>
          <w:rFonts w:ascii="Tahoma" w:hAnsi="Tahoma" w:cs="Tahoma"/>
          <w:lang w:val="en-GB"/>
        </w:rPr>
        <w:t xml:space="preserve">port </w:t>
      </w:r>
      <w:r w:rsidR="006D2E6C">
        <w:rPr>
          <w:rFonts w:ascii="Tahoma" w:hAnsi="Tahoma" w:cs="Tahoma"/>
          <w:lang w:val="en-GB"/>
        </w:rPr>
        <w:t>B</w:t>
      </w:r>
      <w:r w:rsidR="0090480B">
        <w:rPr>
          <w:rFonts w:ascii="Tahoma" w:hAnsi="Tahoma" w:cs="Tahoma"/>
          <w:lang w:val="en-GB"/>
        </w:rPr>
        <w:t xml:space="preserve">rand today </w:t>
      </w:r>
      <w:r w:rsidR="008E7524">
        <w:rPr>
          <w:rFonts w:ascii="Tahoma" w:hAnsi="Tahoma" w:cs="Tahoma"/>
          <w:lang w:val="en-GB"/>
        </w:rPr>
        <w:t>introduced</w:t>
      </w:r>
      <w:r w:rsidR="0090480B">
        <w:rPr>
          <w:rFonts w:ascii="Tahoma" w:hAnsi="Tahoma" w:cs="Tahoma"/>
          <w:lang w:val="en-GB"/>
        </w:rPr>
        <w:t xml:space="preserve"> an </w:t>
      </w:r>
      <w:r w:rsidR="008C0750">
        <w:rPr>
          <w:rFonts w:ascii="Tahoma" w:hAnsi="Tahoma" w:cs="Tahoma"/>
          <w:lang w:val="en-GB"/>
        </w:rPr>
        <w:t>exciting t</w:t>
      </w:r>
      <w:r w:rsidR="00A05CD7">
        <w:rPr>
          <w:rFonts w:ascii="Tahoma" w:hAnsi="Tahoma" w:cs="Tahoma"/>
          <w:lang w:val="en-GB"/>
        </w:rPr>
        <w:t xml:space="preserve">easer </w:t>
      </w:r>
      <w:r w:rsidR="0090480B">
        <w:rPr>
          <w:rFonts w:ascii="Tahoma" w:hAnsi="Tahoma" w:cs="Tahoma"/>
          <w:lang w:val="en-GB"/>
        </w:rPr>
        <w:t xml:space="preserve">boot. </w:t>
      </w:r>
      <w:r w:rsidR="00A05CD7">
        <w:rPr>
          <w:rFonts w:ascii="Tahoma" w:hAnsi="Tahoma" w:cs="Tahoma"/>
          <w:lang w:val="en-GB"/>
        </w:rPr>
        <w:t xml:space="preserve">The </w:t>
      </w:r>
      <w:r w:rsidR="006D2E6C" w:rsidRPr="008C0750">
        <w:rPr>
          <w:rFonts w:ascii="Tahoma" w:hAnsi="Tahoma" w:cs="Tahoma"/>
          <w:b/>
          <w:lang w:val="en-GB"/>
        </w:rPr>
        <w:t>evoPOWER C</w:t>
      </w:r>
      <w:r w:rsidR="005E7D85">
        <w:rPr>
          <w:rFonts w:ascii="Tahoma" w:hAnsi="Tahoma" w:cs="Tahoma"/>
          <w:b/>
          <w:lang w:val="en-GB"/>
        </w:rPr>
        <w:t>AMO</w:t>
      </w:r>
      <w:r w:rsidR="006D2E6C">
        <w:rPr>
          <w:rFonts w:ascii="Tahoma" w:hAnsi="Tahoma" w:cs="Tahoma"/>
          <w:lang w:val="en-GB"/>
        </w:rPr>
        <w:t xml:space="preserve"> incorporates the same technology and innovation </w:t>
      </w:r>
      <w:r w:rsidR="005E7D85">
        <w:rPr>
          <w:rFonts w:ascii="Tahoma" w:hAnsi="Tahoma" w:cs="Tahoma"/>
          <w:lang w:val="en-GB"/>
        </w:rPr>
        <w:t>as</w:t>
      </w:r>
      <w:r w:rsidR="006D2E6C">
        <w:rPr>
          <w:rFonts w:ascii="Tahoma" w:hAnsi="Tahoma" w:cs="Tahoma"/>
          <w:lang w:val="en-GB"/>
        </w:rPr>
        <w:t xml:space="preserve"> the official evoPOWER</w:t>
      </w:r>
      <w:r w:rsidR="0090480B">
        <w:rPr>
          <w:rFonts w:ascii="Tahoma" w:hAnsi="Tahoma" w:cs="Tahoma"/>
          <w:lang w:val="en-GB"/>
        </w:rPr>
        <w:t xml:space="preserve"> </w:t>
      </w:r>
      <w:r w:rsidR="006D2E6C">
        <w:rPr>
          <w:rFonts w:ascii="Tahoma" w:hAnsi="Tahoma" w:cs="Tahoma"/>
          <w:lang w:val="en-GB"/>
        </w:rPr>
        <w:t>boot, but with a camouflage design</w:t>
      </w:r>
      <w:r w:rsidR="009E471D">
        <w:rPr>
          <w:rFonts w:ascii="Tahoma" w:hAnsi="Tahoma" w:cs="Tahoma"/>
          <w:lang w:val="en-GB"/>
        </w:rPr>
        <w:t xml:space="preserve">. </w:t>
      </w:r>
      <w:r w:rsidR="006D2E6C">
        <w:rPr>
          <w:rFonts w:ascii="Tahoma" w:hAnsi="Tahoma" w:cs="Tahoma"/>
          <w:lang w:val="en-GB"/>
        </w:rPr>
        <w:t>For the next two weeks,</w:t>
      </w:r>
      <w:r w:rsidR="008C0750">
        <w:rPr>
          <w:rFonts w:ascii="Tahoma" w:hAnsi="Tahoma" w:cs="Tahoma"/>
          <w:lang w:val="en-GB"/>
        </w:rPr>
        <w:t xml:space="preserve"> </w:t>
      </w:r>
      <w:r w:rsidR="0090480B">
        <w:rPr>
          <w:rFonts w:ascii="Tahoma" w:hAnsi="Tahoma" w:cs="Tahoma"/>
          <w:lang w:val="en-GB"/>
        </w:rPr>
        <w:t>Cesc Fàbregas, Mario Balotelli and Marco Reus</w:t>
      </w:r>
      <w:r w:rsidR="008C0750">
        <w:rPr>
          <w:rFonts w:ascii="Tahoma" w:hAnsi="Tahoma" w:cs="Tahoma"/>
          <w:lang w:val="en-GB"/>
        </w:rPr>
        <w:t xml:space="preserve"> </w:t>
      </w:r>
      <w:r w:rsidR="006D2E6C">
        <w:rPr>
          <w:rFonts w:ascii="Tahoma" w:hAnsi="Tahoma" w:cs="Tahoma"/>
          <w:lang w:val="en-GB"/>
        </w:rPr>
        <w:t>will wear the</w:t>
      </w:r>
      <w:r w:rsidR="008C0750">
        <w:rPr>
          <w:rFonts w:ascii="Tahoma" w:hAnsi="Tahoma" w:cs="Tahoma"/>
          <w:lang w:val="en-GB"/>
        </w:rPr>
        <w:t xml:space="preserve"> boots in </w:t>
      </w:r>
      <w:r w:rsidR="006D2E6C">
        <w:rPr>
          <w:rFonts w:ascii="Tahoma" w:hAnsi="Tahoma" w:cs="Tahoma"/>
          <w:lang w:val="en-GB"/>
        </w:rPr>
        <w:t xml:space="preserve">training and competitive games. </w:t>
      </w:r>
    </w:p>
    <w:p w:rsidR="00F445B0" w:rsidRDefault="00F445B0">
      <w:pPr>
        <w:spacing w:after="0"/>
        <w:jc w:val="both"/>
        <w:rPr>
          <w:rFonts w:ascii="Tahoma" w:hAnsi="Tahoma" w:cs="Tahoma"/>
          <w:lang w:val="en-GB"/>
        </w:rPr>
      </w:pPr>
    </w:p>
    <w:p w:rsidR="00F445B0" w:rsidRDefault="006D2E6C">
      <w:pPr>
        <w:spacing w:after="0"/>
        <w:jc w:val="both"/>
        <w:rPr>
          <w:rFonts w:ascii="Tahoma" w:hAnsi="Tahoma" w:cs="Tahoma"/>
          <w:lang w:val="en-GB"/>
        </w:rPr>
      </w:pPr>
      <w:r>
        <w:rPr>
          <w:rFonts w:ascii="Tahoma" w:hAnsi="Tahoma" w:cs="Tahoma"/>
          <w:lang w:val="en-GB"/>
        </w:rPr>
        <w:t xml:space="preserve">evoPOWER takes </w:t>
      </w:r>
      <w:r w:rsidR="009A3D39">
        <w:rPr>
          <w:rFonts w:ascii="Tahoma" w:hAnsi="Tahoma" w:cs="Tahoma"/>
          <w:lang w:val="en-GB"/>
        </w:rPr>
        <w:t>its inspiration from</w:t>
      </w:r>
      <w:r w:rsidR="0090480B">
        <w:rPr>
          <w:rFonts w:ascii="Tahoma" w:hAnsi="Tahoma" w:cs="Tahoma"/>
          <w:lang w:val="en-GB"/>
        </w:rPr>
        <w:t xml:space="preserve"> the bare</w:t>
      </w:r>
      <w:r w:rsidR="009E471D">
        <w:rPr>
          <w:rFonts w:ascii="Tahoma" w:hAnsi="Tahoma" w:cs="Tahoma"/>
          <w:lang w:val="en-GB"/>
        </w:rPr>
        <w:t xml:space="preserve"> </w:t>
      </w:r>
      <w:r w:rsidR="008C0750">
        <w:rPr>
          <w:rFonts w:ascii="Tahoma" w:hAnsi="Tahoma" w:cs="Tahoma"/>
          <w:lang w:val="en-GB"/>
        </w:rPr>
        <w:t>foot,</w:t>
      </w:r>
      <w:r w:rsidR="008E7524">
        <w:rPr>
          <w:rFonts w:ascii="Tahoma" w:hAnsi="Tahoma" w:cs="Tahoma"/>
          <w:lang w:val="en-GB"/>
        </w:rPr>
        <w:t xml:space="preserve"> </w:t>
      </w:r>
      <w:r>
        <w:rPr>
          <w:rFonts w:ascii="Tahoma" w:hAnsi="Tahoma" w:cs="Tahoma"/>
          <w:lang w:val="en-GB"/>
        </w:rPr>
        <w:t xml:space="preserve">with </w:t>
      </w:r>
      <w:r w:rsidR="00525312">
        <w:rPr>
          <w:rFonts w:ascii="Tahoma" w:hAnsi="Tahoma" w:cs="Tahoma"/>
          <w:lang w:val="en-GB"/>
        </w:rPr>
        <w:t>design characteristics that are un</w:t>
      </w:r>
      <w:r w:rsidR="00ED535E">
        <w:rPr>
          <w:rFonts w:ascii="Tahoma" w:hAnsi="Tahoma" w:cs="Tahoma"/>
          <w:lang w:val="en-GB"/>
        </w:rPr>
        <w:t>rivalled</w:t>
      </w:r>
      <w:r w:rsidR="00525312">
        <w:rPr>
          <w:rFonts w:ascii="Tahoma" w:hAnsi="Tahoma" w:cs="Tahoma"/>
          <w:lang w:val="en-GB"/>
        </w:rPr>
        <w:t xml:space="preserve"> in the football industry</w:t>
      </w:r>
      <w:r w:rsidR="008C0750">
        <w:rPr>
          <w:rFonts w:ascii="Tahoma" w:hAnsi="Tahoma" w:cs="Tahoma"/>
          <w:lang w:val="en-GB"/>
        </w:rPr>
        <w:t>.</w:t>
      </w:r>
      <w:r w:rsidR="009E471D">
        <w:rPr>
          <w:rFonts w:ascii="Tahoma" w:hAnsi="Tahoma" w:cs="Tahoma"/>
          <w:lang w:val="en-GB"/>
        </w:rPr>
        <w:t xml:space="preserve"> </w:t>
      </w:r>
      <w:r w:rsidR="009A3D39">
        <w:rPr>
          <w:rFonts w:ascii="Tahoma" w:hAnsi="Tahoma" w:cs="Tahoma"/>
          <w:lang w:val="en-GB"/>
        </w:rPr>
        <w:t>Th</w:t>
      </w:r>
      <w:r w:rsidR="008C0750">
        <w:rPr>
          <w:rFonts w:ascii="Tahoma" w:hAnsi="Tahoma" w:cs="Tahoma"/>
          <w:lang w:val="en-GB"/>
        </w:rPr>
        <w:t xml:space="preserve">e detailed features </w:t>
      </w:r>
      <w:r w:rsidR="009A3D39">
        <w:rPr>
          <w:rFonts w:ascii="Tahoma" w:hAnsi="Tahoma" w:cs="Tahoma"/>
          <w:lang w:val="en-GB"/>
        </w:rPr>
        <w:t>and benefits of the boot are</w:t>
      </w:r>
      <w:r w:rsidR="008C0750">
        <w:rPr>
          <w:rFonts w:ascii="Tahoma" w:hAnsi="Tahoma" w:cs="Tahoma"/>
          <w:lang w:val="en-GB"/>
        </w:rPr>
        <w:t xml:space="preserve"> yet to be </w:t>
      </w:r>
      <w:r w:rsidR="00525312">
        <w:rPr>
          <w:rFonts w:ascii="Tahoma" w:hAnsi="Tahoma" w:cs="Tahoma"/>
          <w:lang w:val="en-GB"/>
        </w:rPr>
        <w:t>re</w:t>
      </w:r>
      <w:r w:rsidR="008C0750">
        <w:rPr>
          <w:rFonts w:ascii="Tahoma" w:hAnsi="Tahoma" w:cs="Tahoma"/>
          <w:lang w:val="en-GB"/>
        </w:rPr>
        <w:t>ve</w:t>
      </w:r>
      <w:r w:rsidR="00525312">
        <w:rPr>
          <w:rFonts w:ascii="Tahoma" w:hAnsi="Tahoma" w:cs="Tahoma"/>
          <w:lang w:val="en-GB"/>
        </w:rPr>
        <w:t>a</w:t>
      </w:r>
      <w:r w:rsidR="008C0750">
        <w:rPr>
          <w:rFonts w:ascii="Tahoma" w:hAnsi="Tahoma" w:cs="Tahoma"/>
          <w:lang w:val="en-GB"/>
        </w:rPr>
        <w:t>led</w:t>
      </w:r>
      <w:r w:rsidR="009A3D39">
        <w:rPr>
          <w:rFonts w:ascii="Tahoma" w:hAnsi="Tahoma" w:cs="Tahoma"/>
          <w:lang w:val="en-GB"/>
        </w:rPr>
        <w:t xml:space="preserve">, but the </w:t>
      </w:r>
      <w:r w:rsidR="00525312">
        <w:rPr>
          <w:rFonts w:ascii="Tahoma" w:hAnsi="Tahoma" w:cs="Tahoma"/>
          <w:lang w:val="en-GB"/>
        </w:rPr>
        <w:t xml:space="preserve">boot </w:t>
      </w:r>
      <w:r w:rsidR="005E7D85">
        <w:rPr>
          <w:rFonts w:ascii="Tahoma" w:hAnsi="Tahoma" w:cs="Tahoma"/>
          <w:lang w:val="en-GB"/>
        </w:rPr>
        <w:t>is designed to deliver</w:t>
      </w:r>
      <w:r w:rsidR="00525312">
        <w:rPr>
          <w:rFonts w:ascii="Tahoma" w:hAnsi="Tahoma" w:cs="Tahoma"/>
          <w:lang w:val="en-GB"/>
        </w:rPr>
        <w:t xml:space="preserve"> an even greater level of power and accuracy.  </w:t>
      </w:r>
      <w:r w:rsidR="00F117F7">
        <w:rPr>
          <w:rFonts w:ascii="Tahoma" w:hAnsi="Tahoma" w:cs="Tahoma"/>
          <w:lang w:val="en-GB"/>
        </w:rPr>
        <w:t>A closer look at the teaser boot designed graphic reveals</w:t>
      </w:r>
      <w:r w:rsidR="00525312">
        <w:rPr>
          <w:rFonts w:ascii="Tahoma" w:hAnsi="Tahoma" w:cs="Tahoma"/>
          <w:lang w:val="en-GB"/>
        </w:rPr>
        <w:t xml:space="preserve"> a</w:t>
      </w:r>
      <w:r w:rsidR="00F117F7">
        <w:rPr>
          <w:rFonts w:ascii="Tahoma" w:hAnsi="Tahoma" w:cs="Tahoma"/>
          <w:lang w:val="en-GB"/>
        </w:rPr>
        <w:t xml:space="preserve"> </w:t>
      </w:r>
      <w:r w:rsidR="008E7524">
        <w:rPr>
          <w:rFonts w:ascii="Tahoma" w:hAnsi="Tahoma" w:cs="Tahoma"/>
          <w:lang w:val="en-GB"/>
        </w:rPr>
        <w:t>mix of grey</w:t>
      </w:r>
      <w:r w:rsidR="00F117F7">
        <w:rPr>
          <w:rFonts w:ascii="Tahoma" w:hAnsi="Tahoma" w:cs="Tahoma"/>
          <w:lang w:val="en-GB"/>
        </w:rPr>
        <w:t xml:space="preserve"> and turquoise PUMA cat logos that</w:t>
      </w:r>
      <w:r w:rsidR="00647C0C">
        <w:rPr>
          <w:rFonts w:ascii="Tahoma" w:hAnsi="Tahoma" w:cs="Tahoma"/>
          <w:lang w:val="en-GB"/>
        </w:rPr>
        <w:t xml:space="preserve"> together</w:t>
      </w:r>
      <w:r w:rsidR="00F117F7">
        <w:rPr>
          <w:rFonts w:ascii="Tahoma" w:hAnsi="Tahoma" w:cs="Tahoma"/>
          <w:lang w:val="en-GB"/>
        </w:rPr>
        <w:t xml:space="preserve"> create the camouflage-like look. </w:t>
      </w:r>
    </w:p>
    <w:p w:rsidR="00F445B0" w:rsidRDefault="00F445B0">
      <w:pPr>
        <w:tabs>
          <w:tab w:val="left" w:pos="4678"/>
        </w:tabs>
        <w:autoSpaceDE w:val="0"/>
        <w:autoSpaceDN w:val="0"/>
        <w:adjustRightInd w:val="0"/>
        <w:spacing w:after="0"/>
        <w:jc w:val="both"/>
        <w:rPr>
          <w:rFonts w:ascii="Tahoma" w:eastAsia="Batang" w:hAnsi="Tahoma" w:cs="Tahoma"/>
          <w:lang w:val="en-GB"/>
        </w:rPr>
      </w:pPr>
    </w:p>
    <w:p w:rsidR="00F445B0" w:rsidRDefault="00DF2C67">
      <w:pPr>
        <w:spacing w:after="0"/>
        <w:jc w:val="both"/>
        <w:rPr>
          <w:rFonts w:ascii="Tahoma" w:hAnsi="Tahoma" w:cs="Tahoma"/>
          <w:color w:val="000000"/>
          <w:szCs w:val="20"/>
        </w:rPr>
      </w:pPr>
      <w:r>
        <w:rPr>
          <w:rFonts w:ascii="Tahoma" w:hAnsi="Tahoma" w:cs="Tahoma"/>
          <w:color w:val="000000"/>
          <w:szCs w:val="20"/>
        </w:rPr>
        <w:t>Cesc Fàbregas</w:t>
      </w:r>
      <w:r w:rsidR="000808EC" w:rsidRPr="000808EC">
        <w:rPr>
          <w:rFonts w:ascii="Tahoma" w:hAnsi="Tahoma" w:cs="Tahoma"/>
          <w:color w:val="000000"/>
          <w:szCs w:val="20"/>
        </w:rPr>
        <w:t xml:space="preserve"> commented on the </w:t>
      </w:r>
      <w:r w:rsidR="005E7D85">
        <w:rPr>
          <w:rFonts w:ascii="Tahoma" w:hAnsi="Tahoma" w:cs="Tahoma"/>
          <w:color w:val="000000"/>
          <w:szCs w:val="20"/>
        </w:rPr>
        <w:t>evoPOWER CAMO</w:t>
      </w:r>
      <w:r w:rsidR="000808EC" w:rsidRPr="000808EC">
        <w:rPr>
          <w:rFonts w:ascii="Tahoma" w:hAnsi="Tahoma" w:cs="Tahoma"/>
          <w:color w:val="000000"/>
          <w:szCs w:val="20"/>
        </w:rPr>
        <w:t>, “</w:t>
      </w:r>
      <w:r w:rsidR="00F117F7">
        <w:rPr>
          <w:rFonts w:ascii="Tahoma" w:hAnsi="Tahoma" w:cs="Tahoma"/>
          <w:color w:val="000000"/>
          <w:szCs w:val="20"/>
        </w:rPr>
        <w:t>A teaser boot always</w:t>
      </w:r>
      <w:r w:rsidR="00ED535E">
        <w:rPr>
          <w:rFonts w:ascii="Tahoma" w:hAnsi="Tahoma" w:cs="Tahoma"/>
          <w:color w:val="000000"/>
          <w:szCs w:val="20"/>
        </w:rPr>
        <w:t xml:space="preserve"> has</w:t>
      </w:r>
      <w:r w:rsidR="00F117F7">
        <w:rPr>
          <w:rFonts w:ascii="Tahoma" w:hAnsi="Tahoma" w:cs="Tahoma"/>
          <w:color w:val="000000"/>
          <w:szCs w:val="20"/>
        </w:rPr>
        <w:t xml:space="preserve"> something mysterious about it and I am happy to be one of the few that get </w:t>
      </w:r>
      <w:r w:rsidR="00ED535E">
        <w:rPr>
          <w:rFonts w:ascii="Tahoma" w:hAnsi="Tahoma" w:cs="Tahoma"/>
          <w:color w:val="000000"/>
          <w:szCs w:val="20"/>
        </w:rPr>
        <w:t xml:space="preserve">the chance </w:t>
      </w:r>
      <w:r w:rsidR="00F117F7">
        <w:rPr>
          <w:rFonts w:ascii="Tahoma" w:hAnsi="Tahoma" w:cs="Tahoma"/>
          <w:color w:val="000000"/>
          <w:szCs w:val="20"/>
        </w:rPr>
        <w:t>to play in this unusual design. It is always an exciting moment when PUMA present a new boot to me, but this one is especially cool</w:t>
      </w:r>
      <w:r w:rsidR="00006FA2">
        <w:rPr>
          <w:rFonts w:ascii="Tahoma" w:hAnsi="Tahoma" w:cs="Tahoma"/>
          <w:color w:val="000000"/>
          <w:szCs w:val="20"/>
        </w:rPr>
        <w:t>. I have tested it for a while now and I am thrilled to move into this new design.”</w:t>
      </w:r>
    </w:p>
    <w:p w:rsidR="00F445B0" w:rsidRDefault="00F445B0">
      <w:pPr>
        <w:spacing w:after="0"/>
        <w:jc w:val="both"/>
        <w:rPr>
          <w:rFonts w:ascii="Tahoma" w:hAnsi="Tahoma" w:cs="Tahoma"/>
          <w:color w:val="000000"/>
          <w:sz w:val="20"/>
          <w:szCs w:val="20"/>
        </w:rPr>
      </w:pPr>
    </w:p>
    <w:p w:rsidR="00F445B0" w:rsidRDefault="00DF2C67">
      <w:pPr>
        <w:tabs>
          <w:tab w:val="left" w:pos="4678"/>
        </w:tabs>
        <w:autoSpaceDE w:val="0"/>
        <w:autoSpaceDN w:val="0"/>
        <w:adjustRightInd w:val="0"/>
        <w:spacing w:after="0"/>
        <w:jc w:val="both"/>
        <w:rPr>
          <w:rFonts w:ascii="Tahoma" w:eastAsia="Batang" w:hAnsi="Tahoma" w:cs="Tahoma"/>
          <w:lang w:val="en-GB"/>
        </w:rPr>
      </w:pPr>
      <w:r>
        <w:rPr>
          <w:rFonts w:ascii="Tahoma" w:eastAsia="Batang" w:hAnsi="Tahoma" w:cs="Tahoma"/>
          <w:lang w:val="en-GB"/>
        </w:rPr>
        <w:t>T</w:t>
      </w:r>
      <w:r w:rsidR="005E7D85">
        <w:rPr>
          <w:rFonts w:ascii="Tahoma" w:eastAsia="Batang" w:hAnsi="Tahoma" w:cs="Tahoma"/>
          <w:lang w:val="en-GB"/>
        </w:rPr>
        <w:t>he evoPOWER CAMO</w:t>
      </w:r>
      <w:r w:rsidR="00A05CD7">
        <w:rPr>
          <w:rFonts w:ascii="Tahoma" w:eastAsia="Batang" w:hAnsi="Tahoma" w:cs="Tahoma"/>
          <w:lang w:val="en-GB"/>
        </w:rPr>
        <w:t xml:space="preserve"> teaser boots are</w:t>
      </w:r>
      <w:r>
        <w:rPr>
          <w:rFonts w:ascii="Tahoma" w:eastAsia="Batang" w:hAnsi="Tahoma" w:cs="Tahoma"/>
          <w:lang w:val="en-GB"/>
        </w:rPr>
        <w:t xml:space="preserve"> available</w:t>
      </w:r>
      <w:r w:rsidR="00A05CD7">
        <w:rPr>
          <w:rFonts w:ascii="Tahoma" w:eastAsia="Batang" w:hAnsi="Tahoma" w:cs="Tahoma"/>
          <w:lang w:val="en-GB"/>
        </w:rPr>
        <w:t xml:space="preserve"> to buy</w:t>
      </w:r>
      <w:r>
        <w:rPr>
          <w:rFonts w:ascii="Tahoma" w:eastAsia="Batang" w:hAnsi="Tahoma" w:cs="Tahoma"/>
          <w:lang w:val="en-GB"/>
        </w:rPr>
        <w:t xml:space="preserve"> at selected online retaile</w:t>
      </w:r>
      <w:r w:rsidR="00A05CD7">
        <w:rPr>
          <w:rFonts w:ascii="Tahoma" w:eastAsia="Batang" w:hAnsi="Tahoma" w:cs="Tahoma"/>
          <w:lang w:val="en-GB"/>
        </w:rPr>
        <w:t>rs until the 16</w:t>
      </w:r>
      <w:r w:rsidR="00A05CD7" w:rsidRPr="00A05CD7">
        <w:rPr>
          <w:rFonts w:ascii="Tahoma" w:eastAsia="Batang" w:hAnsi="Tahoma" w:cs="Tahoma"/>
          <w:vertAlign w:val="superscript"/>
          <w:lang w:val="en-GB"/>
        </w:rPr>
        <w:t>th</w:t>
      </w:r>
      <w:r w:rsidR="00A05CD7">
        <w:rPr>
          <w:rFonts w:ascii="Tahoma" w:eastAsia="Batang" w:hAnsi="Tahoma" w:cs="Tahoma"/>
          <w:lang w:val="en-GB"/>
        </w:rPr>
        <w:t xml:space="preserve"> of January</w:t>
      </w:r>
      <w:r w:rsidR="00ED535E">
        <w:rPr>
          <w:rFonts w:ascii="Tahoma" w:eastAsia="Batang" w:hAnsi="Tahoma" w:cs="Tahoma"/>
          <w:lang w:val="en-GB"/>
        </w:rPr>
        <w:t>.</w:t>
      </w:r>
      <w:bookmarkStart w:id="0" w:name="_GoBack"/>
      <w:bookmarkEnd w:id="0"/>
    </w:p>
    <w:p w:rsidR="00F445B0" w:rsidRDefault="00F445B0">
      <w:pPr>
        <w:tabs>
          <w:tab w:val="left" w:pos="4678"/>
        </w:tabs>
        <w:autoSpaceDE w:val="0"/>
        <w:autoSpaceDN w:val="0"/>
        <w:adjustRightInd w:val="0"/>
        <w:spacing w:after="0"/>
        <w:jc w:val="both"/>
        <w:rPr>
          <w:rFonts w:ascii="Tahoma" w:eastAsia="Batang" w:hAnsi="Tahoma" w:cs="Tahoma"/>
          <w:lang w:val="en-GB"/>
        </w:rPr>
      </w:pPr>
    </w:p>
    <w:p w:rsidR="00F445B0" w:rsidRDefault="009E620C">
      <w:pPr>
        <w:spacing w:after="0"/>
        <w:jc w:val="both"/>
        <w:rPr>
          <w:rFonts w:ascii="Tahoma" w:hAnsi="Tahoma" w:cs="Tahoma"/>
        </w:rPr>
      </w:pPr>
      <w:r w:rsidRPr="007712F9">
        <w:rPr>
          <w:rFonts w:ascii="Tahoma" w:hAnsi="Tahoma" w:cs="Tahoma"/>
          <w:lang w:val="en-GB"/>
        </w:rPr>
        <w:t>For more information</w:t>
      </w:r>
      <w:r w:rsidR="009A3D39">
        <w:rPr>
          <w:rFonts w:ascii="Tahoma" w:hAnsi="Tahoma" w:cs="Tahoma"/>
          <w:lang w:val="en-GB"/>
        </w:rPr>
        <w:t xml:space="preserve"> and to see teaser videos for the new evoPOWER boot</w:t>
      </w:r>
      <w:r w:rsidRPr="007712F9">
        <w:rPr>
          <w:rFonts w:ascii="Tahoma" w:hAnsi="Tahoma" w:cs="Tahoma"/>
          <w:lang w:val="en-GB"/>
        </w:rPr>
        <w:t xml:space="preserve">, please visit </w:t>
      </w:r>
      <w:hyperlink r:id="rId6" w:history="1">
        <w:r w:rsidR="00436EAB" w:rsidRPr="00A266F5">
          <w:rPr>
            <w:rStyle w:val="Hyperlink"/>
            <w:rFonts w:ascii="Tahoma" w:hAnsi="Tahoma" w:cs="Tahoma"/>
            <w:lang w:val="en-GB"/>
          </w:rPr>
          <w:t>www.pumafootballclub.com</w:t>
        </w:r>
      </w:hyperlink>
    </w:p>
    <w:p w:rsidR="009E620C" w:rsidRPr="004B1A32" w:rsidRDefault="009E620C" w:rsidP="0090480B">
      <w:pPr>
        <w:spacing w:before="100" w:beforeAutospacing="1" w:after="100" w:afterAutospacing="1" w:line="360" w:lineRule="auto"/>
        <w:contextualSpacing/>
        <w:jc w:val="both"/>
        <w:rPr>
          <w:rFonts w:ascii="Tahoma" w:hAnsi="Tahoma" w:cs="Tahoma"/>
        </w:rPr>
      </w:pPr>
    </w:p>
    <w:p w:rsidR="009E620C" w:rsidRPr="00DC33A4" w:rsidRDefault="009E620C" w:rsidP="009E620C">
      <w:pPr>
        <w:spacing w:after="0"/>
        <w:jc w:val="both"/>
        <w:rPr>
          <w:rFonts w:ascii="Tahoma" w:hAnsi="Tahoma" w:cs="Tahoma"/>
          <w:lang w:val="en-GB"/>
        </w:rPr>
      </w:pPr>
    </w:p>
    <w:p w:rsidR="009E620C" w:rsidRDefault="009E620C" w:rsidP="009E620C">
      <w:pPr>
        <w:spacing w:line="240" w:lineRule="auto"/>
        <w:jc w:val="both"/>
        <w:rPr>
          <w:rFonts w:ascii="Tahoma" w:hAnsi="Tahoma" w:cs="Tahoma"/>
          <w:b/>
          <w:lang w:val="en-GB"/>
        </w:rPr>
      </w:pPr>
      <w:r w:rsidRPr="00A87B01">
        <w:rPr>
          <w:rFonts w:ascii="Tahoma" w:hAnsi="Tahoma" w:cs="Tahoma"/>
          <w:b/>
          <w:lang w:val="en-GB"/>
        </w:rPr>
        <w:t>International Media Contacts:</w:t>
      </w:r>
    </w:p>
    <w:p w:rsidR="009E620C" w:rsidRPr="005F26AE" w:rsidRDefault="009E620C" w:rsidP="009E620C">
      <w:pPr>
        <w:spacing w:line="240" w:lineRule="auto"/>
        <w:jc w:val="both"/>
        <w:rPr>
          <w:rFonts w:ascii="Tahoma" w:hAnsi="Tahoma" w:cs="Tahoma"/>
          <w:bCs/>
          <w:color w:val="000000"/>
          <w:lang w:val="en-GB"/>
        </w:rPr>
      </w:pPr>
      <w:r w:rsidRPr="005F26AE">
        <w:rPr>
          <w:rFonts w:ascii="Tahoma" w:hAnsi="Tahoma" w:cs="Tahoma"/>
          <w:bCs/>
          <w:color w:val="000000"/>
          <w:lang w:val="en-GB"/>
        </w:rPr>
        <w:t>Tim Stedman, International PR, PUMA</w:t>
      </w:r>
      <w:r w:rsidRPr="005F26AE">
        <w:rPr>
          <w:rFonts w:ascii="Tahoma" w:hAnsi="Tahoma" w:cs="Tahoma"/>
          <w:bCs/>
          <w:color w:val="000000"/>
          <w:lang w:val="en-GB"/>
        </w:rPr>
        <w:tab/>
      </w:r>
      <w:r w:rsidRPr="005F26AE">
        <w:rPr>
          <w:rFonts w:ascii="Tahoma" w:hAnsi="Tahoma" w:cs="Tahoma"/>
          <w:bCs/>
          <w:color w:val="000000"/>
          <w:lang w:val="en-GB"/>
        </w:rPr>
        <w:tab/>
      </w:r>
      <w:r w:rsidRPr="005F26AE">
        <w:rPr>
          <w:rFonts w:ascii="Tahoma" w:hAnsi="Tahoma" w:cs="Tahoma"/>
          <w:bCs/>
          <w:color w:val="000000"/>
          <w:lang w:val="en-GB"/>
        </w:rPr>
        <w:tab/>
      </w:r>
    </w:p>
    <w:p w:rsidR="009E620C" w:rsidRPr="005F26AE" w:rsidRDefault="009E620C" w:rsidP="009E620C">
      <w:pPr>
        <w:spacing w:line="240" w:lineRule="auto"/>
        <w:jc w:val="both"/>
        <w:rPr>
          <w:rFonts w:ascii="Tahoma" w:hAnsi="Tahoma" w:cs="Tahoma"/>
          <w:bCs/>
          <w:color w:val="000000"/>
          <w:lang w:val="en-GB"/>
        </w:rPr>
      </w:pPr>
      <w:r w:rsidRPr="005F26AE">
        <w:rPr>
          <w:rFonts w:ascii="Tahoma" w:hAnsi="Tahoma" w:cs="Tahoma"/>
          <w:bCs/>
          <w:color w:val="000000"/>
          <w:lang w:val="en-GB"/>
        </w:rPr>
        <w:t>+49 151 1474 3148</w:t>
      </w:r>
      <w:r w:rsidRPr="005F26AE">
        <w:rPr>
          <w:rFonts w:ascii="Tahoma" w:hAnsi="Tahoma" w:cs="Tahoma"/>
          <w:bCs/>
          <w:color w:val="000000"/>
          <w:lang w:val="en-GB"/>
        </w:rPr>
        <w:tab/>
      </w:r>
      <w:r w:rsidRPr="005F26AE">
        <w:rPr>
          <w:rFonts w:ascii="Tahoma" w:hAnsi="Tahoma" w:cs="Tahoma"/>
          <w:bCs/>
          <w:color w:val="000000"/>
          <w:lang w:val="en-GB"/>
        </w:rPr>
        <w:tab/>
      </w:r>
      <w:r w:rsidRPr="005F26AE">
        <w:rPr>
          <w:rFonts w:ascii="Tahoma" w:hAnsi="Tahoma" w:cs="Tahoma"/>
          <w:bCs/>
          <w:color w:val="000000"/>
          <w:lang w:val="en-GB"/>
        </w:rPr>
        <w:tab/>
      </w:r>
    </w:p>
    <w:p w:rsidR="009E620C" w:rsidRPr="00630773" w:rsidRDefault="00E214CA" w:rsidP="009E620C">
      <w:pPr>
        <w:spacing w:line="240" w:lineRule="auto"/>
        <w:jc w:val="both"/>
        <w:rPr>
          <w:rFonts w:ascii="Tahoma" w:hAnsi="Tahoma" w:cs="Tahoma"/>
          <w:bCs/>
          <w:color w:val="000000"/>
          <w:lang w:val="en-GB"/>
        </w:rPr>
      </w:pPr>
      <w:hyperlink r:id="rId7" w:history="1">
        <w:r w:rsidR="009E620C" w:rsidRPr="005F26AE">
          <w:rPr>
            <w:rStyle w:val="Hyperlink"/>
            <w:rFonts w:ascii="Tahoma" w:hAnsi="Tahoma" w:cs="Tahoma"/>
            <w:bCs/>
            <w:lang w:val="en-GB"/>
          </w:rPr>
          <w:t>tim.stedman@puma.com</w:t>
        </w:r>
      </w:hyperlink>
      <w:r w:rsidR="009E620C" w:rsidRPr="00A87B01">
        <w:rPr>
          <w:rFonts w:ascii="Tahoma" w:hAnsi="Tahoma" w:cs="Tahoma"/>
          <w:bCs/>
          <w:color w:val="000000"/>
          <w:lang w:val="en-GB"/>
        </w:rPr>
        <w:t xml:space="preserve"> </w:t>
      </w:r>
      <w:r w:rsidR="009E620C" w:rsidRPr="00A87B01">
        <w:rPr>
          <w:rFonts w:ascii="Tahoma" w:hAnsi="Tahoma" w:cs="Tahoma"/>
          <w:lang w:val="en-GB"/>
        </w:rPr>
        <w:tab/>
      </w:r>
    </w:p>
    <w:p w:rsidR="009E620C" w:rsidRDefault="009E620C" w:rsidP="009E620C">
      <w:pPr>
        <w:rPr>
          <w:rFonts w:ascii="Tahoma" w:hAnsi="Tahoma" w:cs="Tahoma"/>
          <w:b/>
          <w:sz w:val="28"/>
          <w:szCs w:val="28"/>
        </w:rPr>
      </w:pPr>
    </w:p>
    <w:p w:rsidR="002F27C1" w:rsidRDefault="002F27C1" w:rsidP="009E620C">
      <w:pPr>
        <w:pBdr>
          <w:bottom w:val="single" w:sz="6" w:space="1" w:color="auto"/>
        </w:pBdr>
        <w:jc w:val="both"/>
        <w:rPr>
          <w:rFonts w:ascii="Tahoma" w:hAnsi="Tahoma" w:cs="Tahoma"/>
          <w:b/>
          <w:iCs/>
          <w:color w:val="000000"/>
          <w:sz w:val="20"/>
          <w:szCs w:val="20"/>
          <w:lang w:val="en-GB"/>
        </w:rPr>
      </w:pPr>
    </w:p>
    <w:p w:rsidR="002F27C1" w:rsidRDefault="002F27C1" w:rsidP="009E620C">
      <w:pPr>
        <w:pBdr>
          <w:bottom w:val="single" w:sz="6" w:space="1" w:color="auto"/>
        </w:pBdr>
        <w:jc w:val="both"/>
        <w:rPr>
          <w:rFonts w:ascii="Tahoma" w:hAnsi="Tahoma" w:cs="Tahoma"/>
          <w:b/>
          <w:iCs/>
          <w:color w:val="000000"/>
          <w:sz w:val="20"/>
          <w:szCs w:val="20"/>
          <w:lang w:val="en-GB"/>
        </w:rPr>
      </w:pPr>
    </w:p>
    <w:p w:rsidR="002F27C1" w:rsidRDefault="002F27C1" w:rsidP="009E620C">
      <w:pPr>
        <w:pBdr>
          <w:bottom w:val="single" w:sz="6" w:space="1" w:color="auto"/>
        </w:pBdr>
        <w:jc w:val="both"/>
        <w:rPr>
          <w:rFonts w:ascii="Tahoma" w:hAnsi="Tahoma" w:cs="Tahoma"/>
          <w:b/>
          <w:iCs/>
          <w:color w:val="000000"/>
          <w:sz w:val="20"/>
          <w:szCs w:val="20"/>
          <w:lang w:val="en-GB"/>
        </w:rPr>
      </w:pPr>
    </w:p>
    <w:p w:rsidR="009E620C" w:rsidRPr="00A87B01" w:rsidRDefault="009E620C" w:rsidP="009E620C">
      <w:pPr>
        <w:pBdr>
          <w:bottom w:val="single" w:sz="6" w:space="1" w:color="auto"/>
        </w:pBdr>
        <w:jc w:val="both"/>
        <w:rPr>
          <w:rFonts w:ascii="Tahoma" w:hAnsi="Tahoma" w:cs="Tahoma"/>
          <w:b/>
          <w:iCs/>
          <w:color w:val="000000"/>
          <w:sz w:val="20"/>
          <w:szCs w:val="20"/>
          <w:lang w:val="en-GB"/>
        </w:rPr>
      </w:pPr>
      <w:r w:rsidRPr="00A87B01">
        <w:rPr>
          <w:rFonts w:ascii="Tahoma" w:hAnsi="Tahoma" w:cs="Tahoma"/>
          <w:b/>
          <w:iCs/>
          <w:color w:val="000000"/>
          <w:sz w:val="20"/>
          <w:szCs w:val="20"/>
          <w:lang w:val="en-GB"/>
        </w:rPr>
        <w:t>PUMA</w:t>
      </w:r>
    </w:p>
    <w:p w:rsidR="00BB04F6" w:rsidRPr="00F01765" w:rsidRDefault="00F01765">
      <w:pPr>
        <w:rPr>
          <w:sz w:val="16"/>
        </w:rPr>
      </w:pPr>
      <w:r w:rsidRPr="00F01765">
        <w:rPr>
          <w:rFonts w:ascii="Tahoma" w:hAnsi="Tahoma" w:cs="Tahoma"/>
          <w:sz w:val="16"/>
        </w:rPr>
        <w:t xml:space="preserve">PUMA is one of the world’s leading Sports Brands, designing, developing, selling and marketing footwear, apparel and accessories. For over 65 years, PUMA has established a history of making fast product designs for the fastest competitors on the planet. PUMA offers performance and sport-inspired lifestyle products in categories such as Football, Running, Training and Fitness, Golf, and Motorsports. It engages in exciting collaborations with renowned design brands such as Alexander McQueen and Mihara Yasuhiro to bring innovative and fast designs to the sports world. The PUMA Group owns the brands PUMA, Cobra Golf, Tretorn, Dobotex and Brandon. The company distributes its products in more than 120 countries, employs more than 10,000 people worldwide, and is headquartered in Herzogenaurach/Germany. For more information, please visit </w:t>
      </w:r>
      <w:hyperlink r:id="rId8" w:history="1">
        <w:r w:rsidRPr="00F01765">
          <w:rPr>
            <w:rStyle w:val="Hyperlink"/>
            <w:rFonts w:ascii="Tahoma" w:hAnsi="Tahoma" w:cs="Tahoma"/>
            <w:sz w:val="16"/>
          </w:rPr>
          <w:t>http://www.puma.com</w:t>
        </w:r>
      </w:hyperlink>
    </w:p>
    <w:sectPr w:rsidR="00BB04F6" w:rsidRPr="00F01765" w:rsidSect="00C563E2">
      <w:headerReference w:type="default" r:id="rId9"/>
      <w:pgSz w:w="12240" w:h="15840"/>
      <w:pgMar w:top="1417" w:right="1417" w:bottom="1134"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EB3" w:rsidRDefault="00170EB3" w:rsidP="002C6FBE">
      <w:pPr>
        <w:spacing w:after="0" w:line="240" w:lineRule="auto"/>
      </w:pPr>
      <w:r>
        <w:separator/>
      </w:r>
    </w:p>
  </w:endnote>
  <w:endnote w:type="continuationSeparator" w:id="0">
    <w:p w:rsidR="00170EB3" w:rsidRDefault="00170EB3" w:rsidP="002C6F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EB3" w:rsidRDefault="00170EB3" w:rsidP="002C6FBE">
      <w:pPr>
        <w:spacing w:after="0" w:line="240" w:lineRule="auto"/>
      </w:pPr>
      <w:r>
        <w:separator/>
      </w:r>
    </w:p>
  </w:footnote>
  <w:footnote w:type="continuationSeparator" w:id="0">
    <w:p w:rsidR="00170EB3" w:rsidRDefault="00170EB3" w:rsidP="002C6F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E6C" w:rsidRDefault="009F690F" w:rsidP="002C6FBE">
    <w:pPr>
      <w:pStyle w:val="Kopfzeile"/>
      <w:tabs>
        <w:tab w:val="clear" w:pos="9406"/>
      </w:tabs>
    </w:pPr>
    <w:r>
      <w:rPr>
        <w:noProof/>
        <w:lang w:val="de-DE" w:eastAsia="de-DE"/>
      </w:rPr>
      <w:drawing>
        <wp:anchor distT="0" distB="0" distL="114300" distR="114300" simplePos="0" relativeHeight="251664384" behindDoc="0" locked="0" layoutInCell="1" allowOverlap="1">
          <wp:simplePos x="0" y="0"/>
          <wp:positionH relativeFrom="column">
            <wp:posOffset>3892550</wp:posOffset>
          </wp:positionH>
          <wp:positionV relativeFrom="paragraph">
            <wp:posOffset>-302895</wp:posOffset>
          </wp:positionV>
          <wp:extent cx="2533650" cy="1210945"/>
          <wp:effectExtent l="19050" t="0" r="0" b="0"/>
          <wp:wrapSquare wrapText="bothSides"/>
          <wp:docPr id="7" name="Bild 1" descr="F:\evoPOWER 1 CAMO\102998_01_medial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oPOWER 1 CAMO\102998_01_medial_3d.jpg"/>
                  <pic:cNvPicPr>
                    <a:picLocks noChangeAspect="1" noChangeArrowheads="1"/>
                  </pic:cNvPicPr>
                </pic:nvPicPr>
                <pic:blipFill>
                  <a:blip r:embed="rId1"/>
                  <a:srcRect/>
                  <a:stretch>
                    <a:fillRect/>
                  </a:stretch>
                </pic:blipFill>
                <pic:spPr bwMode="auto">
                  <a:xfrm>
                    <a:off x="0" y="0"/>
                    <a:ext cx="2533650" cy="121094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59264" behindDoc="1" locked="0" layoutInCell="1" allowOverlap="1">
          <wp:simplePos x="0" y="0"/>
          <wp:positionH relativeFrom="column">
            <wp:posOffset>2254250</wp:posOffset>
          </wp:positionH>
          <wp:positionV relativeFrom="paragraph">
            <wp:posOffset>-6350</wp:posOffset>
          </wp:positionV>
          <wp:extent cx="1393825" cy="712470"/>
          <wp:effectExtent l="19050" t="0" r="0" b="0"/>
          <wp:wrapTight wrapText="bothSides">
            <wp:wrapPolygon edited="0">
              <wp:start x="10923" y="0"/>
              <wp:lineTo x="10333" y="5775"/>
              <wp:lineTo x="16827" y="9241"/>
              <wp:lineTo x="-295" y="10396"/>
              <wp:lineTo x="-295" y="20791"/>
              <wp:lineTo x="18894" y="20791"/>
              <wp:lineTo x="20075" y="18481"/>
              <wp:lineTo x="20665" y="14439"/>
              <wp:lineTo x="19779" y="9241"/>
              <wp:lineTo x="21551" y="578"/>
              <wp:lineTo x="21551" y="0"/>
              <wp:lineTo x="10923" y="0"/>
            </wp:wrapPolygon>
          </wp:wrapTight>
          <wp:docPr id="4" name="Picture 2" descr="PUMA-No1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A-No1_black"/>
                  <pic:cNvPicPr>
                    <a:picLocks noChangeAspect="1" noChangeArrowheads="1"/>
                  </pic:cNvPicPr>
                </pic:nvPicPr>
                <pic:blipFill>
                  <a:blip r:embed="rId2" cstate="print"/>
                  <a:srcRect/>
                  <a:stretch>
                    <a:fillRect/>
                  </a:stretch>
                </pic:blipFill>
                <pic:spPr bwMode="auto">
                  <a:xfrm>
                    <a:off x="0" y="0"/>
                    <a:ext cx="1393825" cy="71247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65408" behindDoc="0" locked="0" layoutInCell="1" allowOverlap="1">
          <wp:simplePos x="0" y="0"/>
          <wp:positionH relativeFrom="column">
            <wp:posOffset>-465455</wp:posOffset>
          </wp:positionH>
          <wp:positionV relativeFrom="paragraph">
            <wp:posOffset>-302895</wp:posOffset>
          </wp:positionV>
          <wp:extent cx="2533650" cy="1210945"/>
          <wp:effectExtent l="19050" t="0" r="0" b="0"/>
          <wp:wrapSquare wrapText="bothSides"/>
          <wp:docPr id="8" name="Bild 2" descr="F:\evoPOWER 1 CAMO\102998_01_profile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voPOWER 1 CAMO\102998_01_profile_3d.jpg"/>
                  <pic:cNvPicPr>
                    <a:picLocks noChangeAspect="1" noChangeArrowheads="1"/>
                  </pic:cNvPicPr>
                </pic:nvPicPr>
                <pic:blipFill>
                  <a:blip r:embed="rId3"/>
                  <a:srcRect/>
                  <a:stretch>
                    <a:fillRect/>
                  </a:stretch>
                </pic:blipFill>
                <pic:spPr bwMode="auto">
                  <a:xfrm>
                    <a:off x="0" y="0"/>
                    <a:ext cx="2533650" cy="1210945"/>
                  </a:xfrm>
                  <a:prstGeom prst="rect">
                    <a:avLst/>
                  </a:prstGeom>
                  <a:noFill/>
                  <a:ln w="9525">
                    <a:noFill/>
                    <a:miter lim="800000"/>
                    <a:headEnd/>
                    <a:tailEnd/>
                  </a:ln>
                </pic:spPr>
              </pic:pic>
            </a:graphicData>
          </a:graphic>
        </wp:anchor>
      </w:drawing>
    </w:r>
    <w:r w:rsidR="006D2E6C">
      <w:rPr>
        <w:noProof/>
        <w:lang w:val="de-DE" w:eastAsia="de-DE"/>
      </w:rPr>
      <w:t xml:space="preserve">                                                                </w:t>
    </w:r>
    <w:r w:rsidR="006D2E6C">
      <w:rPr>
        <w:noProof/>
        <w:lang w:val="de-DE" w:eastAsia="de-DE"/>
      </w:rPr>
      <w:tab/>
    </w:r>
    <w:r w:rsidR="006D2E6C">
      <w:rPr>
        <w:noProof/>
        <w:lang w:val="de-DE" w:eastAsia="de-DE"/>
      </w:rPr>
      <w:tab/>
    </w:r>
    <w:r w:rsidR="006D2E6C">
      <w:rPr>
        <w:noProof/>
        <w:lang w:val="de-DE" w:eastAsia="de-DE"/>
      </w:rPr>
      <w:tab/>
    </w:r>
    <w:r w:rsidR="006D2E6C">
      <w:rPr>
        <w:noProof/>
        <w:lang w:val="de-DE" w:eastAsia="de-DE"/>
      </w:rPr>
      <w:tab/>
    </w:r>
    <w:r w:rsidR="006D2E6C">
      <w:rPr>
        <w:noProof/>
        <w:lang w:val="de-DE" w:eastAsia="de-DE"/>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drawingGridHorizontalSpacing w:val="110"/>
  <w:displayHorizontalDrawingGridEvery w:val="2"/>
  <w:characterSpacingControl w:val="doNotCompress"/>
  <w:hdrShapeDefaults>
    <o:shapedefaults v:ext="edit" spidmax="8194">
      <o:colormenu v:ext="edit" strokecolor="none"/>
    </o:shapedefaults>
  </w:hdrShapeDefaults>
  <w:footnotePr>
    <w:footnote w:id="-1"/>
    <w:footnote w:id="0"/>
  </w:footnotePr>
  <w:endnotePr>
    <w:endnote w:id="-1"/>
    <w:endnote w:id="0"/>
  </w:endnotePr>
  <w:compat/>
  <w:rsids>
    <w:rsidRoot w:val="002C6FBE"/>
    <w:rsid w:val="00006FA2"/>
    <w:rsid w:val="0002192E"/>
    <w:rsid w:val="000808EC"/>
    <w:rsid w:val="000B6D5B"/>
    <w:rsid w:val="00170EB3"/>
    <w:rsid w:val="001A2B76"/>
    <w:rsid w:val="001B1730"/>
    <w:rsid w:val="001D3763"/>
    <w:rsid w:val="00213002"/>
    <w:rsid w:val="00253743"/>
    <w:rsid w:val="002C0431"/>
    <w:rsid w:val="002C6FBE"/>
    <w:rsid w:val="002D56DB"/>
    <w:rsid w:val="002F27C1"/>
    <w:rsid w:val="003A326F"/>
    <w:rsid w:val="003D5B5A"/>
    <w:rsid w:val="003D7D3B"/>
    <w:rsid w:val="003F4AE6"/>
    <w:rsid w:val="00425C36"/>
    <w:rsid w:val="00436EAB"/>
    <w:rsid w:val="00440A1E"/>
    <w:rsid w:val="00452E7C"/>
    <w:rsid w:val="00457B58"/>
    <w:rsid w:val="004632F4"/>
    <w:rsid w:val="004775D7"/>
    <w:rsid w:val="004A3F3B"/>
    <w:rsid w:val="004D321B"/>
    <w:rsid w:val="004E3A70"/>
    <w:rsid w:val="00504708"/>
    <w:rsid w:val="00525312"/>
    <w:rsid w:val="005261EE"/>
    <w:rsid w:val="00534FF5"/>
    <w:rsid w:val="0059420F"/>
    <w:rsid w:val="005A039A"/>
    <w:rsid w:val="005E7D85"/>
    <w:rsid w:val="00626CC6"/>
    <w:rsid w:val="00642F28"/>
    <w:rsid w:val="00647C0C"/>
    <w:rsid w:val="0065119B"/>
    <w:rsid w:val="006D2C81"/>
    <w:rsid w:val="006D2E6C"/>
    <w:rsid w:val="006E7F88"/>
    <w:rsid w:val="00755D4A"/>
    <w:rsid w:val="00772497"/>
    <w:rsid w:val="007A59E9"/>
    <w:rsid w:val="007C515B"/>
    <w:rsid w:val="0084057A"/>
    <w:rsid w:val="00861BEC"/>
    <w:rsid w:val="00862EA3"/>
    <w:rsid w:val="00880372"/>
    <w:rsid w:val="008B4EB2"/>
    <w:rsid w:val="008C0750"/>
    <w:rsid w:val="008E7524"/>
    <w:rsid w:val="0090480B"/>
    <w:rsid w:val="0091799B"/>
    <w:rsid w:val="00950D5E"/>
    <w:rsid w:val="0096273A"/>
    <w:rsid w:val="00980941"/>
    <w:rsid w:val="00990705"/>
    <w:rsid w:val="00991490"/>
    <w:rsid w:val="0099547B"/>
    <w:rsid w:val="009A3D39"/>
    <w:rsid w:val="009B78D2"/>
    <w:rsid w:val="009E03AD"/>
    <w:rsid w:val="009E471D"/>
    <w:rsid w:val="009E620C"/>
    <w:rsid w:val="009F690F"/>
    <w:rsid w:val="00A05CD7"/>
    <w:rsid w:val="00B012F1"/>
    <w:rsid w:val="00B21198"/>
    <w:rsid w:val="00B33340"/>
    <w:rsid w:val="00B66243"/>
    <w:rsid w:val="00BB04F6"/>
    <w:rsid w:val="00BE7B72"/>
    <w:rsid w:val="00C07ED2"/>
    <w:rsid w:val="00C4501A"/>
    <w:rsid w:val="00C5159F"/>
    <w:rsid w:val="00C52BB7"/>
    <w:rsid w:val="00C563E2"/>
    <w:rsid w:val="00C67A95"/>
    <w:rsid w:val="00CE2AE9"/>
    <w:rsid w:val="00CE43FF"/>
    <w:rsid w:val="00D5597C"/>
    <w:rsid w:val="00D57B0C"/>
    <w:rsid w:val="00D60DA4"/>
    <w:rsid w:val="00D84E8A"/>
    <w:rsid w:val="00DA02C6"/>
    <w:rsid w:val="00DF2C67"/>
    <w:rsid w:val="00E109FF"/>
    <w:rsid w:val="00E214CA"/>
    <w:rsid w:val="00E56212"/>
    <w:rsid w:val="00E82F34"/>
    <w:rsid w:val="00E91D04"/>
    <w:rsid w:val="00EA3F2F"/>
    <w:rsid w:val="00EA451A"/>
    <w:rsid w:val="00ED535E"/>
    <w:rsid w:val="00EF2EF4"/>
    <w:rsid w:val="00F01765"/>
    <w:rsid w:val="00F117F7"/>
    <w:rsid w:val="00F143FA"/>
    <w:rsid w:val="00F267A9"/>
    <w:rsid w:val="00F31379"/>
    <w:rsid w:val="00F445B0"/>
    <w:rsid w:val="00F8169E"/>
    <w:rsid w:val="00FD53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6FB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C6FBE"/>
    <w:rPr>
      <w:color w:val="0000FF"/>
      <w:u w:val="single"/>
    </w:rPr>
  </w:style>
  <w:style w:type="paragraph" w:styleId="Kopfzeile">
    <w:name w:val="header"/>
    <w:basedOn w:val="Standard"/>
    <w:link w:val="KopfzeileZchn"/>
    <w:uiPriority w:val="99"/>
    <w:unhideWhenUsed/>
    <w:rsid w:val="002C6FB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2C6FBE"/>
  </w:style>
  <w:style w:type="paragraph" w:styleId="Fuzeile">
    <w:name w:val="footer"/>
    <w:basedOn w:val="Standard"/>
    <w:link w:val="FuzeileZchn"/>
    <w:uiPriority w:val="99"/>
    <w:semiHidden/>
    <w:unhideWhenUsed/>
    <w:rsid w:val="002C6FBE"/>
    <w:pPr>
      <w:tabs>
        <w:tab w:val="center" w:pos="4703"/>
        <w:tab w:val="right" w:pos="9406"/>
      </w:tabs>
      <w:spacing w:after="0" w:line="240" w:lineRule="auto"/>
    </w:pPr>
  </w:style>
  <w:style w:type="character" w:customStyle="1" w:styleId="FuzeileZchn">
    <w:name w:val="Fußzeile Zchn"/>
    <w:basedOn w:val="Absatz-Standardschriftart"/>
    <w:link w:val="Fuzeile"/>
    <w:uiPriority w:val="99"/>
    <w:semiHidden/>
    <w:rsid w:val="002C6FBE"/>
  </w:style>
  <w:style w:type="paragraph" w:styleId="Sprechblasentext">
    <w:name w:val="Balloon Text"/>
    <w:basedOn w:val="Standard"/>
    <w:link w:val="SprechblasentextZchn"/>
    <w:uiPriority w:val="99"/>
    <w:semiHidden/>
    <w:unhideWhenUsed/>
    <w:rsid w:val="002C6FB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6F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uma.com/" TargetMode="External"/><Relationship Id="rId3" Type="http://schemas.openxmlformats.org/officeDocument/2006/relationships/webSettings" Target="webSettings.xml"/><Relationship Id="rId7" Type="http://schemas.openxmlformats.org/officeDocument/2006/relationships/hyperlink" Target="mailto:tim.stedman@pum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umafootballclub.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2337</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PUMA AG</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Gallagher</dc:creator>
  <cp:lastModifiedBy>Sarah Stade</cp:lastModifiedBy>
  <cp:revision>4</cp:revision>
  <dcterms:created xsi:type="dcterms:W3CDTF">2013-12-18T14:36:00Z</dcterms:created>
  <dcterms:modified xsi:type="dcterms:W3CDTF">2013-12-20T10:12:00Z</dcterms:modified>
</cp:coreProperties>
</file>