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6AFF391C">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48C628" w14:textId="44315564" w:rsidR="00B775AD" w:rsidRPr="00671499" w:rsidRDefault="00B775AD" w:rsidP="00B775AD">
      <w:pPr>
        <w:spacing w:line="480" w:lineRule="auto"/>
        <w:rPr>
          <w:rFonts w:ascii="Arial" w:eastAsia="맑은 고딕" w:hAnsi="Arial" w:cs="Arial"/>
          <w:b/>
          <w:color w:val="FF0000"/>
          <w:sz w:val="30"/>
          <w:szCs w:val="30"/>
        </w:rPr>
      </w:pPr>
    </w:p>
    <w:p w14:paraId="56E6E730" w14:textId="21CC2C5E" w:rsidR="00B775AD" w:rsidRDefault="0015631D" w:rsidP="00B775AD">
      <w:pPr>
        <w:spacing w:line="360" w:lineRule="auto"/>
        <w:jc w:val="center"/>
        <w:rPr>
          <w:rStyle w:val="ab"/>
          <w:rFonts w:ascii="Arial" w:hAnsi="Arial" w:cs="Arial"/>
          <w:sz w:val="32"/>
          <w:szCs w:val="32"/>
        </w:rPr>
      </w:pPr>
      <w:r w:rsidRPr="0015631D">
        <w:rPr>
          <w:rStyle w:val="ab"/>
          <w:rFonts w:ascii="Arial" w:hAnsi="Arial" w:cs="Arial"/>
          <w:sz w:val="32"/>
          <w:szCs w:val="32"/>
        </w:rPr>
        <w:t>Hyundai Motor Group to Establish Innovation Hub to </w:t>
      </w:r>
      <w:r w:rsidR="007320C8">
        <w:rPr>
          <w:rStyle w:val="ab"/>
          <w:rFonts w:ascii="Arial" w:hAnsi="Arial" w:cs="Arial" w:hint="eastAsia"/>
          <w:sz w:val="32"/>
          <w:szCs w:val="32"/>
        </w:rPr>
        <w:t xml:space="preserve">Lead </w:t>
      </w:r>
      <w:r w:rsidRPr="0015631D">
        <w:rPr>
          <w:rStyle w:val="ab"/>
          <w:rFonts w:ascii="Arial" w:hAnsi="Arial" w:cs="Arial"/>
          <w:sz w:val="32"/>
          <w:szCs w:val="32"/>
        </w:rPr>
        <w:t>Robotics, AI, and Hydrogen Energy</w:t>
      </w:r>
      <w:r w:rsidR="002F55A2">
        <w:rPr>
          <w:rStyle w:val="ab"/>
          <w:rFonts w:ascii="Arial" w:hAnsi="Arial" w:cs="Arial"/>
          <w:sz w:val="32"/>
          <w:szCs w:val="32"/>
        </w:rPr>
        <w:t xml:space="preserve"> </w:t>
      </w:r>
      <w:r w:rsidR="002F55A2" w:rsidRPr="0015631D">
        <w:rPr>
          <w:rStyle w:val="ab"/>
          <w:rFonts w:ascii="Arial" w:hAnsi="Arial" w:cs="Arial"/>
          <w:sz w:val="32"/>
          <w:szCs w:val="32"/>
        </w:rPr>
        <w:t>in Korea</w:t>
      </w:r>
    </w:p>
    <w:p w14:paraId="73400389" w14:textId="77777777" w:rsidR="00B775AD" w:rsidRPr="00D96D96" w:rsidRDefault="00B775AD" w:rsidP="00D96D96">
      <w:pPr>
        <w:spacing w:line="360" w:lineRule="auto"/>
        <w:rPr>
          <w:rFonts w:ascii="Arial" w:eastAsia="현대산스 Text" w:hAnsi="Arial" w:cs="Arial"/>
          <w:sz w:val="18"/>
          <w:szCs w:val="18"/>
        </w:rPr>
      </w:pPr>
    </w:p>
    <w:p w14:paraId="79D49C92" w14:textId="607BFE67" w:rsidR="00B775AD" w:rsidRDefault="009D19D5" w:rsidP="00B775AD">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hint="eastAsia"/>
          <w:sz w:val="24"/>
          <w:szCs w:val="24"/>
          <w:lang w:val="en-US" w:eastAsia="ko-KR"/>
        </w:rPr>
        <w:t>Group signs M</w:t>
      </w:r>
      <w:r w:rsidR="001E0E38">
        <w:rPr>
          <w:rFonts w:ascii="Arial" w:eastAsia="현대산스 Text" w:hAnsi="Arial" w:cs="Arial"/>
          <w:sz w:val="24"/>
          <w:szCs w:val="24"/>
          <w:lang w:val="en-US" w:eastAsia="ko-KR"/>
        </w:rPr>
        <w:t>o</w:t>
      </w:r>
      <w:r>
        <w:rPr>
          <w:rFonts w:ascii="Arial" w:eastAsia="현대산스 Text" w:hAnsi="Arial" w:cs="Arial" w:hint="eastAsia"/>
          <w:sz w:val="24"/>
          <w:szCs w:val="24"/>
          <w:lang w:val="en-US" w:eastAsia="ko-KR"/>
        </w:rPr>
        <w:t xml:space="preserve">U with Korean government </w:t>
      </w:r>
      <w:r w:rsidR="004A3ADF">
        <w:rPr>
          <w:rFonts w:ascii="Arial" w:eastAsia="현대산스 Text" w:hAnsi="Arial" w:cs="Arial" w:hint="eastAsia"/>
          <w:sz w:val="24"/>
          <w:szCs w:val="24"/>
          <w:lang w:val="en-US" w:eastAsia="ko-KR"/>
        </w:rPr>
        <w:t xml:space="preserve">and Jeonbuk </w:t>
      </w:r>
      <w:r w:rsidR="00133A28">
        <w:rPr>
          <w:rFonts w:ascii="Arial" w:eastAsia="현대산스 Text" w:hAnsi="Arial" w:cs="Arial" w:hint="eastAsia"/>
          <w:sz w:val="24"/>
          <w:szCs w:val="24"/>
          <w:lang w:val="en-US" w:eastAsia="ko-KR"/>
        </w:rPr>
        <w:t xml:space="preserve">State </w:t>
      </w:r>
      <w:r>
        <w:rPr>
          <w:rFonts w:ascii="Arial" w:eastAsia="현대산스 Text" w:hAnsi="Arial" w:cs="Arial" w:hint="eastAsia"/>
          <w:sz w:val="24"/>
          <w:szCs w:val="24"/>
          <w:lang w:val="en-US" w:eastAsia="ko-KR"/>
        </w:rPr>
        <w:t xml:space="preserve">to invest </w:t>
      </w:r>
      <w:r w:rsidR="00170225">
        <w:rPr>
          <w:rFonts w:ascii="Arial" w:eastAsia="현대산스 Text" w:hAnsi="Arial" w:cs="Arial" w:hint="eastAsia"/>
          <w:sz w:val="24"/>
          <w:szCs w:val="24"/>
          <w:lang w:val="en-US" w:eastAsia="ko-KR"/>
        </w:rPr>
        <w:t xml:space="preserve">nearly </w:t>
      </w:r>
      <w:r>
        <w:rPr>
          <w:rFonts w:ascii="Arial" w:eastAsia="현대산스 Text" w:hAnsi="Arial" w:cs="Arial" w:hint="eastAsia"/>
          <w:sz w:val="24"/>
          <w:szCs w:val="24"/>
          <w:lang w:val="en-US" w:eastAsia="ko-KR"/>
        </w:rPr>
        <w:t>KR</w:t>
      </w:r>
      <w:r w:rsidR="003410A2">
        <w:rPr>
          <w:rFonts w:ascii="Arial" w:eastAsia="현대산스 Text" w:hAnsi="Arial" w:cs="Arial" w:hint="eastAsia"/>
          <w:sz w:val="24"/>
          <w:szCs w:val="24"/>
          <w:lang w:val="en-US" w:eastAsia="ko-KR"/>
        </w:rPr>
        <w:t>W</w:t>
      </w:r>
      <w:r>
        <w:rPr>
          <w:rFonts w:ascii="Arial" w:eastAsia="현대산스 Text" w:hAnsi="Arial" w:cs="Arial" w:hint="eastAsia"/>
          <w:sz w:val="24"/>
          <w:szCs w:val="24"/>
          <w:lang w:val="en-US" w:eastAsia="ko-KR"/>
        </w:rPr>
        <w:t xml:space="preserve"> </w:t>
      </w:r>
      <w:r w:rsidR="00170225">
        <w:rPr>
          <w:rFonts w:ascii="Arial" w:eastAsia="현대산스 Text" w:hAnsi="Arial" w:cs="Arial" w:hint="eastAsia"/>
          <w:sz w:val="24"/>
          <w:szCs w:val="24"/>
          <w:lang w:val="en-US" w:eastAsia="ko-KR"/>
        </w:rPr>
        <w:t>9</w:t>
      </w:r>
      <w:r>
        <w:rPr>
          <w:rFonts w:ascii="Arial" w:eastAsia="현대산스 Text" w:hAnsi="Arial" w:cs="Arial" w:hint="eastAsia"/>
          <w:sz w:val="24"/>
          <w:szCs w:val="24"/>
          <w:lang w:val="en-US" w:eastAsia="ko-KR"/>
        </w:rPr>
        <w:t xml:space="preserve"> trillion </w:t>
      </w:r>
      <w:r w:rsidR="00D76C8F">
        <w:rPr>
          <w:rFonts w:ascii="Arial" w:eastAsia="현대산스 Text" w:hAnsi="Arial" w:cs="Arial" w:hint="eastAsia"/>
          <w:sz w:val="24"/>
          <w:szCs w:val="24"/>
          <w:lang w:val="en-US" w:eastAsia="ko-KR"/>
        </w:rPr>
        <w:t xml:space="preserve">in </w:t>
      </w:r>
      <w:proofErr w:type="spellStart"/>
      <w:r w:rsidR="00D76C8F">
        <w:rPr>
          <w:rFonts w:ascii="Arial" w:eastAsia="현대산스 Text" w:hAnsi="Arial" w:cs="Arial" w:hint="eastAsia"/>
          <w:sz w:val="24"/>
          <w:szCs w:val="24"/>
          <w:lang w:val="en-US" w:eastAsia="ko-KR"/>
        </w:rPr>
        <w:t>Saemangeum</w:t>
      </w:r>
      <w:proofErr w:type="spellEnd"/>
      <w:r w:rsidR="00D76C8F">
        <w:rPr>
          <w:rFonts w:ascii="Arial" w:eastAsia="현대산스 Text" w:hAnsi="Arial" w:cs="Arial" w:hint="eastAsia"/>
          <w:sz w:val="24"/>
          <w:szCs w:val="24"/>
          <w:lang w:val="en-US" w:eastAsia="ko-KR"/>
        </w:rPr>
        <w:t xml:space="preserve"> area of </w:t>
      </w:r>
      <w:proofErr w:type="spellStart"/>
      <w:r w:rsidR="00D76C8F">
        <w:rPr>
          <w:rFonts w:ascii="Arial" w:eastAsia="현대산스 Text" w:hAnsi="Arial" w:cs="Arial" w:hint="eastAsia"/>
          <w:sz w:val="24"/>
          <w:szCs w:val="24"/>
          <w:lang w:val="en-US" w:eastAsia="ko-KR"/>
        </w:rPr>
        <w:t>Gunsan</w:t>
      </w:r>
      <w:proofErr w:type="spellEnd"/>
      <w:r w:rsidR="008712A8">
        <w:rPr>
          <w:rFonts w:ascii="Arial" w:eastAsia="현대산스 Text" w:hAnsi="Arial" w:cs="Arial" w:hint="eastAsia"/>
          <w:sz w:val="24"/>
          <w:szCs w:val="24"/>
          <w:lang w:val="en-US" w:eastAsia="ko-KR"/>
        </w:rPr>
        <w:t xml:space="preserve"> City</w:t>
      </w:r>
      <w:r w:rsidR="00D76C8F">
        <w:rPr>
          <w:rFonts w:ascii="Arial" w:eastAsia="현대산스 Text" w:hAnsi="Arial" w:cs="Arial" w:hint="eastAsia"/>
          <w:sz w:val="24"/>
          <w:szCs w:val="24"/>
          <w:lang w:val="en-US" w:eastAsia="ko-KR"/>
        </w:rPr>
        <w:t xml:space="preserve">, </w:t>
      </w:r>
      <w:r>
        <w:rPr>
          <w:rFonts w:ascii="Arial" w:eastAsia="현대산스 Text" w:hAnsi="Arial" w:cs="Arial" w:hint="eastAsia"/>
          <w:sz w:val="24"/>
          <w:szCs w:val="24"/>
          <w:lang w:val="en-US" w:eastAsia="ko-KR"/>
        </w:rPr>
        <w:t xml:space="preserve">starting 2026 </w:t>
      </w:r>
    </w:p>
    <w:p w14:paraId="271FD6D3" w14:textId="06D1E0A8" w:rsidR="00B775AD" w:rsidRDefault="003D4761" w:rsidP="00B775AD">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hint="eastAsia"/>
          <w:sz w:val="24"/>
          <w:szCs w:val="24"/>
          <w:lang w:val="en-US" w:eastAsia="ko-KR"/>
        </w:rPr>
        <w:t>A</w:t>
      </w:r>
      <w:r w:rsidRPr="003D4761">
        <w:rPr>
          <w:rFonts w:ascii="Arial" w:eastAsia="현대산스 Text" w:hAnsi="Arial" w:cs="Arial"/>
          <w:sz w:val="24"/>
          <w:szCs w:val="24"/>
          <w:lang w:val="en-US" w:eastAsia="ko-KR"/>
        </w:rPr>
        <w:t>dvancing Korea</w:t>
      </w:r>
      <w:r w:rsidR="001E0E38">
        <w:rPr>
          <w:rFonts w:ascii="Arial" w:eastAsia="현대산스 Text" w:hAnsi="Arial" w:cs="Arial"/>
          <w:sz w:val="24"/>
          <w:szCs w:val="24"/>
          <w:lang w:val="en-US" w:eastAsia="ko-KR"/>
        </w:rPr>
        <w:t>’</w:t>
      </w:r>
      <w:r w:rsidRPr="003D4761">
        <w:rPr>
          <w:rFonts w:ascii="Arial" w:eastAsia="현대산스 Text" w:hAnsi="Arial" w:cs="Arial"/>
          <w:sz w:val="24"/>
          <w:szCs w:val="24"/>
          <w:lang w:val="en-US" w:eastAsia="ko-KR"/>
        </w:rPr>
        <w:t xml:space="preserve">s transition to </w:t>
      </w:r>
      <w:r w:rsidR="00266C45">
        <w:rPr>
          <w:rFonts w:ascii="Arial" w:eastAsia="현대산스 Text" w:hAnsi="Arial" w:cs="Arial" w:hint="eastAsia"/>
          <w:sz w:val="24"/>
          <w:szCs w:val="24"/>
          <w:lang w:val="en-US" w:eastAsia="ko-KR"/>
        </w:rPr>
        <w:t xml:space="preserve">robotics, </w:t>
      </w:r>
      <w:r w:rsidR="00127FB2">
        <w:rPr>
          <w:rFonts w:ascii="Arial" w:eastAsia="현대산스 Text" w:hAnsi="Arial" w:cs="Arial" w:hint="eastAsia"/>
          <w:sz w:val="24"/>
          <w:szCs w:val="24"/>
          <w:lang w:val="en-US" w:eastAsia="ko-KR"/>
        </w:rPr>
        <w:t xml:space="preserve">AI-driven </w:t>
      </w:r>
      <w:r w:rsidR="00266C45">
        <w:rPr>
          <w:rFonts w:ascii="Arial" w:eastAsia="현대산스 Text" w:hAnsi="Arial" w:cs="Arial" w:hint="eastAsia"/>
          <w:sz w:val="24"/>
          <w:szCs w:val="24"/>
          <w:lang w:val="en-US" w:eastAsia="ko-KR"/>
        </w:rPr>
        <w:t>and energy</w:t>
      </w:r>
      <w:r w:rsidR="00AB6A1A">
        <w:rPr>
          <w:rFonts w:ascii="Arial" w:eastAsia="현대산스 Text" w:hAnsi="Arial" w:cs="Arial" w:hint="eastAsia"/>
          <w:sz w:val="24"/>
          <w:szCs w:val="24"/>
          <w:lang w:val="en-US" w:eastAsia="ko-KR"/>
        </w:rPr>
        <w:t xml:space="preserve">-centric </w:t>
      </w:r>
      <w:r w:rsidRPr="003D4761">
        <w:rPr>
          <w:rFonts w:ascii="Arial" w:eastAsia="현대산스 Text" w:hAnsi="Arial" w:cs="Arial"/>
          <w:sz w:val="24"/>
          <w:szCs w:val="24"/>
          <w:lang w:val="en-US" w:eastAsia="ko-KR"/>
        </w:rPr>
        <w:t>future through transformative projects:</w:t>
      </w:r>
    </w:p>
    <w:p w14:paraId="2FB06221" w14:textId="77777777" w:rsidR="00935507" w:rsidRPr="00935507" w:rsidRDefault="00935507" w:rsidP="00935507">
      <w:pPr>
        <w:pStyle w:val="HTML"/>
        <w:shd w:val="clear" w:color="auto" w:fill="FFFFFF"/>
        <w:spacing w:line="360" w:lineRule="auto"/>
        <w:ind w:left="1160"/>
        <w:rPr>
          <w:rFonts w:ascii="Arial" w:eastAsia="현대산스 Text" w:hAnsi="Arial" w:cs="Arial"/>
          <w:sz w:val="24"/>
          <w:szCs w:val="24"/>
          <w:lang w:val="en-US" w:eastAsia="ko-KR"/>
        </w:rPr>
      </w:pPr>
      <w:r w:rsidRPr="00935507">
        <w:rPr>
          <w:rFonts w:ascii="Arial" w:eastAsia="현대산스 Text" w:hAnsi="Arial" w:cs="Arial"/>
          <w:sz w:val="24"/>
          <w:szCs w:val="24"/>
          <w:lang w:val="en-US" w:eastAsia="ko-KR"/>
        </w:rPr>
        <w:t>o AI Data Center: Processing and storing critical data for physical AI implementation in autonomous driving and robotics</w:t>
      </w:r>
    </w:p>
    <w:p w14:paraId="1CB15EF0" w14:textId="16115FD8" w:rsidR="00935507" w:rsidRPr="00935507" w:rsidRDefault="00935507" w:rsidP="00935507">
      <w:pPr>
        <w:pStyle w:val="HTML"/>
        <w:shd w:val="clear" w:color="auto" w:fill="FFFFFF"/>
        <w:spacing w:line="360" w:lineRule="auto"/>
        <w:ind w:left="1160"/>
        <w:rPr>
          <w:rFonts w:ascii="Arial" w:eastAsia="현대산스 Text" w:hAnsi="Arial" w:cs="Arial"/>
          <w:sz w:val="24"/>
          <w:szCs w:val="24"/>
          <w:lang w:val="en-US" w:eastAsia="ko-KR"/>
        </w:rPr>
      </w:pPr>
      <w:r w:rsidRPr="00935507">
        <w:rPr>
          <w:rFonts w:ascii="Arial" w:eastAsia="현대산스 Text" w:hAnsi="Arial" w:cs="Arial"/>
          <w:sz w:val="24"/>
          <w:szCs w:val="24"/>
          <w:lang w:val="en-US" w:eastAsia="ko-KR"/>
        </w:rPr>
        <w:t xml:space="preserve">o Robotics Manufacturing Cluster: Building in-house production and foundry capabilities while supporting </w:t>
      </w:r>
      <w:r w:rsidR="007236A6">
        <w:rPr>
          <w:rFonts w:ascii="Arial" w:eastAsia="현대산스 Text" w:hAnsi="Arial" w:cs="Arial" w:hint="eastAsia"/>
          <w:sz w:val="24"/>
          <w:szCs w:val="24"/>
          <w:lang w:val="en-US" w:eastAsia="ko-KR"/>
        </w:rPr>
        <w:t>automotive</w:t>
      </w:r>
      <w:r w:rsidRPr="00935507">
        <w:rPr>
          <w:rFonts w:ascii="Arial" w:eastAsia="현대산스 Text" w:hAnsi="Arial" w:cs="Arial"/>
          <w:sz w:val="24"/>
          <w:szCs w:val="24"/>
          <w:lang w:val="en-US" w:eastAsia="ko-KR"/>
        </w:rPr>
        <w:t xml:space="preserve"> suppliers' entry into robotics components sector</w:t>
      </w:r>
    </w:p>
    <w:p w14:paraId="383E2760" w14:textId="620E54E3" w:rsidR="00CA0091" w:rsidRDefault="00935507" w:rsidP="00CA0091">
      <w:pPr>
        <w:pStyle w:val="HTML"/>
        <w:shd w:val="clear" w:color="auto" w:fill="FFFFFF"/>
        <w:spacing w:line="360" w:lineRule="auto"/>
        <w:ind w:left="1160"/>
        <w:rPr>
          <w:rFonts w:ascii="Arial" w:eastAsia="현대산스 Text" w:hAnsi="Arial" w:cs="Arial"/>
          <w:sz w:val="24"/>
          <w:szCs w:val="24"/>
          <w:lang w:val="en-US" w:eastAsia="ko-KR"/>
        </w:rPr>
      </w:pPr>
      <w:r w:rsidRPr="00935507">
        <w:rPr>
          <w:rFonts w:ascii="Arial" w:eastAsia="현대산스 Text" w:hAnsi="Arial" w:cs="Arial"/>
          <w:sz w:val="24"/>
          <w:szCs w:val="24"/>
          <w:lang w:val="en-US" w:eastAsia="ko-KR"/>
        </w:rPr>
        <w:t xml:space="preserve">o </w:t>
      </w:r>
      <w:r w:rsidR="00CA0091" w:rsidRPr="00935507">
        <w:rPr>
          <w:rFonts w:ascii="Arial" w:eastAsia="현대산스 Text" w:hAnsi="Arial" w:cs="Arial"/>
          <w:sz w:val="24"/>
          <w:szCs w:val="24"/>
          <w:lang w:val="en-US" w:eastAsia="ko-KR"/>
        </w:rPr>
        <w:t xml:space="preserve">PEM </w:t>
      </w:r>
      <w:proofErr w:type="spellStart"/>
      <w:r w:rsidR="00CA0091" w:rsidRPr="00935507">
        <w:rPr>
          <w:rFonts w:ascii="Arial" w:eastAsia="현대산스 Text" w:hAnsi="Arial" w:cs="Arial"/>
          <w:sz w:val="24"/>
          <w:szCs w:val="24"/>
          <w:lang w:val="en-US" w:eastAsia="ko-KR"/>
        </w:rPr>
        <w:t>Electrolyzer</w:t>
      </w:r>
      <w:proofErr w:type="spellEnd"/>
      <w:r w:rsidR="00CA0091" w:rsidRPr="00935507">
        <w:rPr>
          <w:rFonts w:ascii="Arial" w:eastAsia="현대산스 Text" w:hAnsi="Arial" w:cs="Arial"/>
          <w:sz w:val="24"/>
          <w:szCs w:val="24"/>
          <w:lang w:val="en-US" w:eastAsia="ko-KR"/>
        </w:rPr>
        <w:t xml:space="preserve"> Plant: </w:t>
      </w:r>
      <w:r w:rsidR="00CA0091">
        <w:rPr>
          <w:rFonts w:ascii="Arial" w:eastAsia="현대산스 Text" w:hAnsi="Arial" w:cs="Arial" w:hint="eastAsia"/>
          <w:sz w:val="24"/>
          <w:szCs w:val="24"/>
          <w:lang w:val="en-US" w:eastAsia="ko-KR"/>
        </w:rPr>
        <w:t>P</w:t>
      </w:r>
      <w:r w:rsidR="00CA0091" w:rsidRPr="00935507">
        <w:rPr>
          <w:rFonts w:ascii="Arial" w:eastAsia="현대산스 Text" w:hAnsi="Arial" w:cs="Arial"/>
          <w:sz w:val="24"/>
          <w:szCs w:val="24"/>
          <w:lang w:val="en-US" w:eastAsia="ko-KR"/>
        </w:rPr>
        <w:t>roduc</w:t>
      </w:r>
      <w:r w:rsidR="00CA0091">
        <w:rPr>
          <w:rFonts w:ascii="Arial" w:eastAsia="현대산스 Text" w:hAnsi="Arial" w:cs="Arial" w:hint="eastAsia"/>
          <w:sz w:val="24"/>
          <w:szCs w:val="24"/>
          <w:lang w:val="en-US" w:eastAsia="ko-KR"/>
        </w:rPr>
        <w:t>ing</w:t>
      </w:r>
      <w:r w:rsidR="00CA0091" w:rsidRPr="00935507">
        <w:rPr>
          <w:rFonts w:ascii="Arial" w:eastAsia="현대산스 Text" w:hAnsi="Arial" w:cs="Arial"/>
          <w:sz w:val="24"/>
          <w:szCs w:val="24"/>
          <w:lang w:val="en-US" w:eastAsia="ko-KR"/>
        </w:rPr>
        <w:t xml:space="preserve"> </w:t>
      </w:r>
      <w:r w:rsidR="00C31DE1">
        <w:rPr>
          <w:rFonts w:ascii="Arial" w:eastAsia="현대산스 Text" w:hAnsi="Arial" w:cs="Arial" w:hint="eastAsia"/>
          <w:sz w:val="24"/>
          <w:szCs w:val="24"/>
          <w:lang w:val="en-US" w:eastAsia="ko-KR"/>
        </w:rPr>
        <w:t>clean hyd</w:t>
      </w:r>
      <w:r w:rsidR="00CA0091" w:rsidRPr="00935507">
        <w:rPr>
          <w:rFonts w:ascii="Arial" w:eastAsia="현대산스 Text" w:hAnsi="Arial" w:cs="Arial"/>
          <w:sz w:val="24"/>
          <w:szCs w:val="24"/>
          <w:lang w:val="en-US" w:eastAsia="ko-KR"/>
        </w:rPr>
        <w:t>rogen as a cornerstone of Korea's hydrogen economy transition</w:t>
      </w:r>
    </w:p>
    <w:p w14:paraId="5B93D396" w14:textId="1CDF9DEB" w:rsidR="00935507" w:rsidRPr="00980193" w:rsidRDefault="00980193" w:rsidP="00980193">
      <w:pPr>
        <w:pStyle w:val="HTML"/>
        <w:shd w:val="clear" w:color="auto" w:fill="FFFFFF"/>
        <w:spacing w:line="360" w:lineRule="auto"/>
        <w:ind w:left="1160"/>
        <w:rPr>
          <w:rFonts w:ascii="Arial" w:eastAsia="현대산스 Text" w:hAnsi="Arial" w:cs="Arial"/>
          <w:sz w:val="24"/>
          <w:szCs w:val="24"/>
          <w:lang w:val="en-US" w:eastAsia="ko-KR"/>
        </w:rPr>
      </w:pPr>
      <w:r w:rsidRPr="00B56D4E">
        <w:rPr>
          <w:rFonts w:ascii="Arial" w:eastAsia="현대산스 Text" w:hAnsi="Arial" w:cs="Arial"/>
          <w:sz w:val="24"/>
          <w:szCs w:val="24"/>
          <w:lang w:val="en-US" w:eastAsia="ko-KR"/>
        </w:rPr>
        <w:t>o</w:t>
      </w:r>
      <w:r w:rsidRPr="00B56D4E">
        <w:rPr>
          <w:rFonts w:ascii="Arial" w:eastAsia="현대산스 Text" w:hAnsi="Arial" w:cs="Arial" w:hint="eastAsia"/>
          <w:sz w:val="24"/>
          <w:szCs w:val="24"/>
          <w:lang w:val="en-US" w:eastAsia="ko-KR"/>
        </w:rPr>
        <w:t xml:space="preserve"> Solar Power Infrastructure: Le</w:t>
      </w:r>
      <w:r w:rsidRPr="00814A79">
        <w:rPr>
          <w:rFonts w:ascii="Arial" w:eastAsia="현대산스 Text" w:hAnsi="Arial" w:cs="Arial" w:hint="eastAsia"/>
          <w:sz w:val="24"/>
          <w:szCs w:val="24"/>
          <w:lang w:val="en-US" w:eastAsia="ko-KR"/>
        </w:rPr>
        <w:t xml:space="preserve">veraging </w:t>
      </w:r>
      <w:r w:rsidRPr="00814A79">
        <w:rPr>
          <w:rFonts w:ascii="Arial" w:eastAsia="현대산스 Text" w:hAnsi="Arial" w:cs="Arial"/>
          <w:sz w:val="24"/>
          <w:szCs w:val="24"/>
          <w:lang w:val="en-US" w:eastAsia="ko-KR"/>
        </w:rPr>
        <w:t>abu</w:t>
      </w:r>
      <w:r>
        <w:rPr>
          <w:rFonts w:ascii="Arial" w:eastAsia="현대산스 Text" w:hAnsi="Arial" w:cs="Arial"/>
          <w:sz w:val="24"/>
          <w:szCs w:val="24"/>
          <w:lang w:val="en-US" w:eastAsia="ko-KR"/>
        </w:rPr>
        <w:t>ndant</w:t>
      </w:r>
      <w:r>
        <w:rPr>
          <w:rFonts w:ascii="Arial" w:eastAsia="현대산스 Text" w:hAnsi="Arial" w:cs="Arial" w:hint="eastAsia"/>
          <w:sz w:val="24"/>
          <w:szCs w:val="24"/>
          <w:lang w:val="en-US" w:eastAsia="ko-KR"/>
        </w:rPr>
        <w:t xml:space="preserve"> solar energy to ensure sustainable energy supply for the innovation hub</w:t>
      </w:r>
    </w:p>
    <w:p w14:paraId="4EB0F997" w14:textId="21AC5FF1" w:rsidR="000224F4" w:rsidRDefault="00935507" w:rsidP="00935507">
      <w:pPr>
        <w:pStyle w:val="HTML"/>
        <w:shd w:val="clear" w:color="auto" w:fill="FFFFFF"/>
        <w:spacing w:line="360" w:lineRule="auto"/>
        <w:ind w:left="1160"/>
        <w:rPr>
          <w:rFonts w:ascii="Arial" w:eastAsia="현대산스 Text" w:hAnsi="Arial" w:cs="Arial"/>
          <w:sz w:val="24"/>
          <w:szCs w:val="24"/>
          <w:lang w:val="en-US" w:eastAsia="ko-KR"/>
        </w:rPr>
      </w:pPr>
      <w:r w:rsidRPr="00935507">
        <w:rPr>
          <w:rFonts w:ascii="Arial" w:eastAsia="현대산스 Text" w:hAnsi="Arial" w:cs="Arial"/>
          <w:sz w:val="24"/>
          <w:szCs w:val="24"/>
          <w:lang w:val="en-US" w:eastAsia="ko-KR"/>
        </w:rPr>
        <w:t xml:space="preserve">o AI </w:t>
      </w:r>
      <w:r w:rsidR="007930D9">
        <w:rPr>
          <w:rFonts w:ascii="Arial" w:eastAsia="현대산스 Text" w:hAnsi="Arial" w:cs="Arial" w:hint="eastAsia"/>
          <w:sz w:val="24"/>
          <w:szCs w:val="24"/>
          <w:lang w:val="en-US" w:eastAsia="ko-KR"/>
        </w:rPr>
        <w:t xml:space="preserve">Hydrogen </w:t>
      </w:r>
      <w:r w:rsidRPr="00935507">
        <w:rPr>
          <w:rFonts w:ascii="Arial" w:eastAsia="현대산스 Text" w:hAnsi="Arial" w:cs="Arial"/>
          <w:sz w:val="24"/>
          <w:szCs w:val="24"/>
          <w:lang w:val="en-US" w:eastAsia="ko-KR"/>
        </w:rPr>
        <w:t xml:space="preserve">Smart City: Integrating AI, hydrogen energy, and robotics technologies to create a </w:t>
      </w:r>
      <w:r w:rsidR="000B4F0F" w:rsidRPr="00935507">
        <w:rPr>
          <w:rFonts w:ascii="Arial" w:eastAsia="현대산스 Text" w:hAnsi="Arial" w:cs="Arial"/>
          <w:sz w:val="24"/>
          <w:szCs w:val="24"/>
          <w:lang w:val="en-US" w:eastAsia="ko-KR"/>
        </w:rPr>
        <w:t>next generation</w:t>
      </w:r>
      <w:r w:rsidRPr="00935507">
        <w:rPr>
          <w:rFonts w:ascii="Arial" w:eastAsia="현대산스 Text" w:hAnsi="Arial" w:cs="Arial"/>
          <w:sz w:val="24"/>
          <w:szCs w:val="24"/>
          <w:lang w:val="en-US" w:eastAsia="ko-KR"/>
        </w:rPr>
        <w:t xml:space="preserve"> living ecosystem</w:t>
      </w:r>
    </w:p>
    <w:p w14:paraId="60B30E49" w14:textId="4F030973" w:rsidR="00A347D8" w:rsidRDefault="00A347D8" w:rsidP="00B775AD">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A347D8">
        <w:rPr>
          <w:rFonts w:ascii="Arial" w:eastAsia="현대산스 Text" w:hAnsi="Arial" w:cs="Arial"/>
          <w:sz w:val="24"/>
          <w:szCs w:val="24"/>
          <w:lang w:val="en-US" w:eastAsia="ko-KR"/>
        </w:rPr>
        <w:t xml:space="preserve">Investment expected to </w:t>
      </w:r>
      <w:r w:rsidR="00C14E5E">
        <w:rPr>
          <w:rFonts w:ascii="Arial" w:eastAsia="현대산스 Text" w:hAnsi="Arial" w:cs="Arial" w:hint="eastAsia"/>
          <w:sz w:val="24"/>
          <w:szCs w:val="24"/>
          <w:lang w:val="en-US" w:eastAsia="ko-KR"/>
        </w:rPr>
        <w:t xml:space="preserve">generate KRW 16 trillion and </w:t>
      </w:r>
      <w:r w:rsidRPr="00A347D8">
        <w:rPr>
          <w:rFonts w:ascii="Arial" w:eastAsia="현대산스 Text" w:hAnsi="Arial" w:cs="Arial"/>
          <w:sz w:val="24"/>
          <w:szCs w:val="24"/>
          <w:lang w:val="en-US" w:eastAsia="ko-KR"/>
        </w:rPr>
        <w:t>create approx. 71,000 jobs in economic effect</w:t>
      </w:r>
    </w:p>
    <w:p w14:paraId="73FAF523" w14:textId="77777777" w:rsidR="00B775AD" w:rsidRPr="00D96D96" w:rsidRDefault="00B775AD" w:rsidP="00B775AD">
      <w:pPr>
        <w:pStyle w:val="a9"/>
        <w:spacing w:line="360" w:lineRule="auto"/>
        <w:ind w:left="720"/>
        <w:jc w:val="left"/>
        <w:rPr>
          <w:rFonts w:ascii="Arial" w:eastAsia="현대산스 Text" w:hAnsi="Arial" w:cs="Arial"/>
          <w:color w:val="000000" w:themeColor="text1"/>
          <w:kern w:val="2"/>
          <w:sz w:val="22"/>
          <w:szCs w:val="22"/>
        </w:rPr>
      </w:pPr>
    </w:p>
    <w:p w14:paraId="2DACA40F" w14:textId="333D6934" w:rsidR="001E0E38" w:rsidRPr="00266B71" w:rsidRDefault="00462340" w:rsidP="002F55A2">
      <w:pPr>
        <w:contextualSpacing/>
        <w:jc w:val="both"/>
        <w:rPr>
          <w:rFonts w:ascii="Arial" w:hAnsi="Arial" w:cs="Arial"/>
          <w:sz w:val="22"/>
        </w:rPr>
      </w:pPr>
      <w:r w:rsidRPr="00E422A3">
        <w:rPr>
          <w:rFonts w:ascii="Arial" w:hAnsi="Arial" w:cs="Arial"/>
          <w:b/>
          <w:bCs/>
          <w:sz w:val="22"/>
        </w:rPr>
        <w:t>SEOUL</w:t>
      </w:r>
      <w:r w:rsidR="00B775AD" w:rsidRPr="00266B71">
        <w:rPr>
          <w:rFonts w:ascii="Arial" w:hAnsi="Arial" w:cs="Arial"/>
          <w:b/>
          <w:bCs/>
          <w:sz w:val="22"/>
        </w:rPr>
        <w:t xml:space="preserve">, </w:t>
      </w:r>
      <w:r w:rsidR="00C224B3" w:rsidRPr="00E422A3">
        <w:rPr>
          <w:rFonts w:ascii="Arial" w:hAnsi="Arial" w:cs="Arial"/>
          <w:b/>
          <w:bCs/>
          <w:sz w:val="22"/>
        </w:rPr>
        <w:t>February 27, 2026</w:t>
      </w:r>
      <w:r w:rsidR="00B775AD" w:rsidRPr="00266B71">
        <w:rPr>
          <w:rFonts w:ascii="Arial" w:hAnsi="Arial" w:cs="Arial"/>
          <w:sz w:val="22"/>
        </w:rPr>
        <w:t xml:space="preserve"> – </w:t>
      </w:r>
      <w:r w:rsidR="001E0E38" w:rsidRPr="00266B71">
        <w:rPr>
          <w:rFonts w:ascii="Arial" w:hAnsi="Arial" w:cs="Arial"/>
          <w:sz w:val="22"/>
        </w:rPr>
        <w:t>Hyundai Motor Group (the Group) announced today it has signed a Memorandum of Understanding (MOU) with t</w:t>
      </w:r>
      <w:r w:rsidR="001E0E38" w:rsidRPr="002F55A2">
        <w:rPr>
          <w:rFonts w:ascii="Arial" w:hAnsi="Arial" w:cs="Arial"/>
          <w:sz w:val="22"/>
        </w:rPr>
        <w:t xml:space="preserve">he </w:t>
      </w:r>
      <w:r w:rsidR="00750D89" w:rsidRPr="001E320C">
        <w:rPr>
          <w:rFonts w:ascii="Arial" w:hAnsi="Arial" w:cs="Arial"/>
          <w:sz w:val="22"/>
        </w:rPr>
        <w:t>South</w:t>
      </w:r>
      <w:r w:rsidR="00750D89" w:rsidRPr="002F55A2">
        <w:rPr>
          <w:rFonts w:ascii="Arial" w:hAnsi="Arial" w:cs="Arial"/>
          <w:sz w:val="22"/>
        </w:rPr>
        <w:t xml:space="preserve"> </w:t>
      </w:r>
      <w:r w:rsidR="001E0E38" w:rsidRPr="001E320C">
        <w:rPr>
          <w:rFonts w:ascii="Arial" w:hAnsi="Arial" w:cs="Arial"/>
          <w:sz w:val="22"/>
        </w:rPr>
        <w:t>Korean government</w:t>
      </w:r>
      <w:r w:rsidR="001E0E38" w:rsidRPr="002F55A2">
        <w:rPr>
          <w:rFonts w:ascii="Arial" w:hAnsi="Arial" w:cs="Arial"/>
          <w:sz w:val="22"/>
        </w:rPr>
        <w:t xml:space="preserve"> and </w:t>
      </w:r>
      <w:r w:rsidR="001E0E38" w:rsidRPr="001E320C">
        <w:rPr>
          <w:rFonts w:ascii="Arial" w:hAnsi="Arial" w:cs="Arial"/>
          <w:sz w:val="22"/>
        </w:rPr>
        <w:t>Jeonbuk State</w:t>
      </w:r>
      <w:r w:rsidR="001E0E38" w:rsidRPr="00266B71">
        <w:rPr>
          <w:rFonts w:ascii="Arial" w:hAnsi="Arial" w:cs="Arial"/>
          <w:sz w:val="22"/>
        </w:rPr>
        <w:t xml:space="preserve"> to establish an </w:t>
      </w:r>
      <w:r w:rsidR="001E0E38" w:rsidRPr="00E422A3">
        <w:rPr>
          <w:rFonts w:ascii="Arial" w:hAnsi="Arial" w:cs="Arial"/>
          <w:b/>
          <w:bCs/>
          <w:sz w:val="22"/>
        </w:rPr>
        <w:t>innovation hub</w:t>
      </w:r>
      <w:r w:rsidR="001E0E38" w:rsidRPr="00266B71">
        <w:rPr>
          <w:rFonts w:ascii="Arial" w:hAnsi="Arial" w:cs="Arial"/>
          <w:sz w:val="22"/>
        </w:rPr>
        <w:t xml:space="preserve"> in th</w:t>
      </w:r>
      <w:r w:rsidR="001E0E38" w:rsidRPr="002F55A2">
        <w:rPr>
          <w:rFonts w:ascii="Arial" w:hAnsi="Arial" w:cs="Arial"/>
          <w:sz w:val="22"/>
        </w:rPr>
        <w:t xml:space="preserve">e </w:t>
      </w:r>
      <w:proofErr w:type="spellStart"/>
      <w:r w:rsidR="001E0E38" w:rsidRPr="001E320C">
        <w:rPr>
          <w:rFonts w:ascii="Arial" w:hAnsi="Arial" w:cs="Arial"/>
          <w:sz w:val="22"/>
        </w:rPr>
        <w:t>Saemangeum</w:t>
      </w:r>
      <w:proofErr w:type="spellEnd"/>
      <w:r w:rsidR="001E0E38" w:rsidRPr="002F55A2">
        <w:rPr>
          <w:rFonts w:ascii="Arial" w:hAnsi="Arial" w:cs="Arial"/>
          <w:sz w:val="22"/>
        </w:rPr>
        <w:t xml:space="preserve"> area of </w:t>
      </w:r>
      <w:proofErr w:type="spellStart"/>
      <w:r w:rsidR="001E0E38" w:rsidRPr="001E320C">
        <w:rPr>
          <w:rFonts w:ascii="Arial" w:hAnsi="Arial" w:cs="Arial"/>
          <w:sz w:val="22"/>
        </w:rPr>
        <w:t>Gunsan</w:t>
      </w:r>
      <w:proofErr w:type="spellEnd"/>
      <w:r w:rsidR="001E0E38" w:rsidRPr="002F55A2">
        <w:rPr>
          <w:rFonts w:ascii="Arial" w:hAnsi="Arial" w:cs="Arial"/>
          <w:sz w:val="22"/>
        </w:rPr>
        <w:t xml:space="preserve"> cit</w:t>
      </w:r>
      <w:r w:rsidR="001E0E38" w:rsidRPr="00266B71">
        <w:rPr>
          <w:rFonts w:ascii="Arial" w:hAnsi="Arial" w:cs="Arial"/>
          <w:sz w:val="22"/>
        </w:rPr>
        <w:t xml:space="preserve">y. </w:t>
      </w:r>
    </w:p>
    <w:p w14:paraId="471AF73D" w14:textId="77777777" w:rsidR="00F924D6" w:rsidRDefault="00F924D6" w:rsidP="002F55A2">
      <w:pPr>
        <w:contextualSpacing/>
        <w:jc w:val="both"/>
        <w:rPr>
          <w:rFonts w:ascii="Arial" w:hAnsi="Arial" w:cs="Arial"/>
          <w:sz w:val="22"/>
        </w:rPr>
      </w:pPr>
    </w:p>
    <w:p w14:paraId="3FCD02CA" w14:textId="4952E5FB" w:rsidR="001E0E38" w:rsidRDefault="00B11B35" w:rsidP="002F55A2">
      <w:pPr>
        <w:contextualSpacing/>
        <w:jc w:val="both"/>
        <w:rPr>
          <w:rFonts w:ascii="Arial" w:hAnsi="Arial" w:cs="Arial"/>
          <w:sz w:val="22"/>
        </w:rPr>
      </w:pPr>
      <w:r w:rsidRPr="00B11B35">
        <w:rPr>
          <w:rFonts w:ascii="Arial" w:hAnsi="Arial" w:cs="Arial"/>
          <w:sz w:val="22"/>
        </w:rPr>
        <w:t xml:space="preserve">This strategic move positions the Group as a </w:t>
      </w:r>
      <w:r w:rsidRPr="001E320C">
        <w:rPr>
          <w:rFonts w:ascii="Arial" w:hAnsi="Arial" w:cs="Arial"/>
          <w:b/>
          <w:bCs/>
          <w:sz w:val="22"/>
        </w:rPr>
        <w:t>leader in</w:t>
      </w:r>
      <w:r w:rsidRPr="00B11B35">
        <w:rPr>
          <w:rFonts w:ascii="Arial" w:hAnsi="Arial" w:cs="Arial"/>
          <w:sz w:val="22"/>
        </w:rPr>
        <w:t xml:space="preserve"> </w:t>
      </w:r>
      <w:r w:rsidRPr="00B11B35">
        <w:rPr>
          <w:rFonts w:ascii="Arial" w:hAnsi="Arial" w:cs="Arial"/>
          <w:b/>
          <w:bCs/>
          <w:sz w:val="22"/>
        </w:rPr>
        <w:t>robotics</w:t>
      </w:r>
      <w:r w:rsidR="00FD4111">
        <w:rPr>
          <w:rFonts w:ascii="Arial" w:hAnsi="Arial" w:cs="Arial" w:hint="eastAsia"/>
          <w:b/>
          <w:bCs/>
          <w:sz w:val="22"/>
        </w:rPr>
        <w:t>, AI</w:t>
      </w:r>
      <w:r w:rsidRPr="00B11B35">
        <w:rPr>
          <w:rFonts w:ascii="Arial" w:hAnsi="Arial" w:cs="Arial"/>
          <w:b/>
          <w:bCs/>
          <w:sz w:val="22"/>
        </w:rPr>
        <w:t xml:space="preserve"> and energy solutions</w:t>
      </w:r>
      <w:r w:rsidRPr="00B11B35">
        <w:rPr>
          <w:rFonts w:ascii="Arial" w:hAnsi="Arial" w:cs="Arial"/>
          <w:sz w:val="22"/>
        </w:rPr>
        <w:t xml:space="preserve">, with plans to invest approximately </w:t>
      </w:r>
      <w:r w:rsidRPr="00B11B35">
        <w:rPr>
          <w:rFonts w:ascii="Arial" w:hAnsi="Arial" w:cs="Arial"/>
          <w:b/>
          <w:bCs/>
          <w:sz w:val="22"/>
        </w:rPr>
        <w:t xml:space="preserve">KRW 9 </w:t>
      </w:r>
      <w:proofErr w:type="gramStart"/>
      <w:r w:rsidRPr="00B11B35">
        <w:rPr>
          <w:rFonts w:ascii="Arial" w:hAnsi="Arial" w:cs="Arial"/>
          <w:b/>
          <w:bCs/>
          <w:sz w:val="22"/>
        </w:rPr>
        <w:t>trillion</w:t>
      </w:r>
      <w:r w:rsidRPr="00B11B35">
        <w:rPr>
          <w:rFonts w:ascii="Arial" w:hAnsi="Arial" w:cs="Arial"/>
          <w:sz w:val="22"/>
        </w:rPr>
        <w:t xml:space="preserve"> beginning</w:t>
      </w:r>
      <w:proofErr w:type="gramEnd"/>
      <w:r w:rsidRPr="00B11B35">
        <w:rPr>
          <w:rFonts w:ascii="Arial" w:hAnsi="Arial" w:cs="Arial"/>
          <w:sz w:val="22"/>
        </w:rPr>
        <w:t xml:space="preserve"> in 2026 to construct a cutting-edge industrial complex. Through this initiative, the Group aims to pioneer the seamless integration of advanced AI and </w:t>
      </w:r>
      <w:r w:rsidR="00D11252">
        <w:rPr>
          <w:rFonts w:ascii="Arial" w:hAnsi="Arial" w:cs="Arial" w:hint="eastAsia"/>
          <w:sz w:val="22"/>
        </w:rPr>
        <w:t>hydrogen</w:t>
      </w:r>
      <w:r w:rsidRPr="00B11B35">
        <w:rPr>
          <w:rFonts w:ascii="Arial" w:hAnsi="Arial" w:cs="Arial"/>
          <w:sz w:val="22"/>
        </w:rPr>
        <w:t xml:space="preserve"> energy transformation to advance human progress.</w:t>
      </w:r>
    </w:p>
    <w:p w14:paraId="6070DCA9" w14:textId="77777777" w:rsidR="00B11B35" w:rsidRPr="00266B71" w:rsidRDefault="00B11B35" w:rsidP="002F55A2">
      <w:pPr>
        <w:contextualSpacing/>
        <w:jc w:val="both"/>
        <w:rPr>
          <w:rFonts w:ascii="Arial" w:hAnsi="Arial" w:cs="Arial"/>
          <w:sz w:val="22"/>
        </w:rPr>
      </w:pPr>
    </w:p>
    <w:p w14:paraId="36F0DC25" w14:textId="5A3D4C99" w:rsidR="001E0E38" w:rsidRPr="00266B71" w:rsidRDefault="001E0E38" w:rsidP="002F55A2">
      <w:pPr>
        <w:contextualSpacing/>
        <w:jc w:val="both"/>
        <w:rPr>
          <w:rFonts w:ascii="Arial" w:hAnsi="Arial" w:cs="Arial"/>
          <w:sz w:val="22"/>
        </w:rPr>
      </w:pPr>
      <w:r w:rsidRPr="007320C8">
        <w:rPr>
          <w:rFonts w:ascii="Arial" w:hAnsi="Arial" w:cs="Arial"/>
          <w:i/>
          <w:iCs/>
          <w:sz w:val="22"/>
        </w:rPr>
        <w:t>“</w:t>
      </w:r>
      <w:r w:rsidR="004214D5" w:rsidRPr="007320C8">
        <w:rPr>
          <w:rFonts w:ascii="Arial" w:hAnsi="Arial" w:cs="Arial"/>
          <w:i/>
          <w:iCs/>
          <w:sz w:val="22"/>
        </w:rPr>
        <w:t xml:space="preserve">What we're building in </w:t>
      </w:r>
      <w:proofErr w:type="spellStart"/>
      <w:r w:rsidR="004214D5" w:rsidRPr="007320C8">
        <w:rPr>
          <w:rFonts w:ascii="Arial" w:hAnsi="Arial" w:cs="Arial"/>
          <w:i/>
          <w:iCs/>
          <w:sz w:val="22"/>
        </w:rPr>
        <w:t>Saemangeum</w:t>
      </w:r>
      <w:proofErr w:type="spellEnd"/>
      <w:r w:rsidR="004214D5" w:rsidRPr="007320C8">
        <w:rPr>
          <w:rFonts w:ascii="Arial" w:hAnsi="Arial" w:cs="Arial"/>
          <w:i/>
          <w:iCs/>
          <w:sz w:val="22"/>
        </w:rPr>
        <w:t xml:space="preserve"> will reshape not just a region, but Korea's industrial future. Hyundai Motor Group brings together the manufacturing excellence, AI capabilities, and </w:t>
      </w:r>
      <w:r w:rsidR="00D11252">
        <w:rPr>
          <w:rFonts w:ascii="Arial" w:hAnsi="Arial" w:cs="Arial" w:hint="eastAsia"/>
          <w:i/>
          <w:iCs/>
          <w:sz w:val="22"/>
        </w:rPr>
        <w:t>hydrogen</w:t>
      </w:r>
      <w:r w:rsidR="004214D5" w:rsidRPr="007320C8">
        <w:rPr>
          <w:rFonts w:ascii="Arial" w:hAnsi="Arial" w:cs="Arial"/>
          <w:i/>
          <w:iCs/>
          <w:sz w:val="22"/>
        </w:rPr>
        <w:t xml:space="preserve"> energy expertise needed to establish a truly advanced industrial ecosystem. This is how we translate our commitment to 'Progress for Humanity' into reality</w:t>
      </w:r>
      <w:r w:rsidRPr="007320C8">
        <w:rPr>
          <w:rFonts w:ascii="Arial" w:hAnsi="Arial" w:cs="Arial"/>
          <w:i/>
          <w:iCs/>
          <w:sz w:val="22"/>
        </w:rPr>
        <w:t xml:space="preserve">.” </w:t>
      </w:r>
      <w:r w:rsidRPr="007320C8">
        <w:rPr>
          <w:rFonts w:ascii="Arial" w:hAnsi="Arial" w:cs="Arial"/>
          <w:b/>
          <w:bCs/>
          <w:sz w:val="22"/>
        </w:rPr>
        <w:t xml:space="preserve">– </w:t>
      </w:r>
      <w:proofErr w:type="spellStart"/>
      <w:r w:rsidRPr="007320C8">
        <w:rPr>
          <w:rFonts w:ascii="Arial" w:hAnsi="Arial" w:cs="Arial"/>
          <w:b/>
          <w:bCs/>
          <w:sz w:val="22"/>
        </w:rPr>
        <w:t>Jaehoon</w:t>
      </w:r>
      <w:proofErr w:type="spellEnd"/>
      <w:r w:rsidRPr="007320C8">
        <w:rPr>
          <w:rFonts w:ascii="Arial" w:hAnsi="Arial" w:cs="Arial"/>
          <w:b/>
          <w:bCs/>
          <w:sz w:val="22"/>
        </w:rPr>
        <w:t xml:space="preserve"> Chang, Vice Chair of Hyundai Motor Group</w:t>
      </w:r>
    </w:p>
    <w:p w14:paraId="65E1AB73" w14:textId="77777777" w:rsidR="001E0E38" w:rsidRPr="00266B71" w:rsidRDefault="001E0E38" w:rsidP="002F55A2">
      <w:pPr>
        <w:contextualSpacing/>
        <w:jc w:val="both"/>
        <w:rPr>
          <w:rFonts w:ascii="Arial" w:hAnsi="Arial" w:cs="Arial"/>
          <w:sz w:val="22"/>
        </w:rPr>
      </w:pPr>
    </w:p>
    <w:p w14:paraId="0BA5F2B9" w14:textId="77777777" w:rsidR="001E0E38" w:rsidRPr="00266B71" w:rsidRDefault="001E0E38" w:rsidP="002F55A2">
      <w:pPr>
        <w:contextualSpacing/>
        <w:jc w:val="both"/>
        <w:rPr>
          <w:rFonts w:ascii="Arial" w:hAnsi="Arial" w:cs="Arial"/>
          <w:b/>
          <w:bCs/>
          <w:sz w:val="22"/>
        </w:rPr>
      </w:pPr>
      <w:r w:rsidRPr="00266B71">
        <w:rPr>
          <w:rFonts w:ascii="Arial" w:hAnsi="Arial" w:cs="Arial"/>
          <w:b/>
          <w:bCs/>
          <w:sz w:val="22"/>
        </w:rPr>
        <w:t xml:space="preserve">What is Hyundai Motor Group Planning in </w:t>
      </w:r>
      <w:proofErr w:type="spellStart"/>
      <w:r w:rsidRPr="00266B71">
        <w:rPr>
          <w:rFonts w:ascii="Arial" w:hAnsi="Arial" w:cs="Arial"/>
          <w:b/>
          <w:bCs/>
          <w:sz w:val="22"/>
        </w:rPr>
        <w:t>Saemangeum</w:t>
      </w:r>
      <w:proofErr w:type="spellEnd"/>
      <w:r w:rsidRPr="00266B71">
        <w:rPr>
          <w:rFonts w:ascii="Arial" w:hAnsi="Arial" w:cs="Arial"/>
          <w:b/>
          <w:bCs/>
          <w:sz w:val="22"/>
        </w:rPr>
        <w:t>?</w:t>
      </w:r>
    </w:p>
    <w:p w14:paraId="0D5347A4" w14:textId="77777777" w:rsidR="001E0E38" w:rsidRPr="00266B71" w:rsidRDefault="001E0E38" w:rsidP="002F55A2">
      <w:pPr>
        <w:contextualSpacing/>
        <w:jc w:val="both"/>
        <w:rPr>
          <w:rFonts w:ascii="Arial" w:hAnsi="Arial" w:cs="Arial"/>
          <w:b/>
          <w:bCs/>
          <w:sz w:val="22"/>
        </w:rPr>
      </w:pPr>
    </w:p>
    <w:p w14:paraId="785D66F0" w14:textId="5E398656" w:rsidR="001E0E38" w:rsidRPr="00266B71" w:rsidRDefault="00DC4F33" w:rsidP="002F55A2">
      <w:pPr>
        <w:contextualSpacing/>
        <w:jc w:val="both"/>
        <w:rPr>
          <w:rFonts w:ascii="Arial" w:hAnsi="Arial" w:cs="Arial"/>
          <w:sz w:val="22"/>
        </w:rPr>
      </w:pPr>
      <w:r w:rsidRPr="00DC4F33">
        <w:rPr>
          <w:rFonts w:ascii="Arial" w:hAnsi="Arial" w:cs="Arial"/>
          <w:sz w:val="22"/>
        </w:rPr>
        <w:t>The Group will establish a major innovation hub dedicated to advanc</w:t>
      </w:r>
      <w:r w:rsidRPr="002F55A2">
        <w:rPr>
          <w:rFonts w:ascii="Arial" w:hAnsi="Arial" w:cs="Arial"/>
          <w:sz w:val="22"/>
        </w:rPr>
        <w:t xml:space="preserve">ing </w:t>
      </w:r>
      <w:r w:rsidRPr="001E320C">
        <w:rPr>
          <w:rFonts w:ascii="Arial" w:hAnsi="Arial" w:cs="Arial"/>
          <w:sz w:val="22"/>
        </w:rPr>
        <w:t>robotics, AI, hydrogen energy, solar power and</w:t>
      </w:r>
      <w:r w:rsidRPr="001E320C">
        <w:rPr>
          <w:rFonts w:ascii="Arial" w:hAnsi="Arial" w:cs="Arial" w:hint="eastAsia"/>
          <w:sz w:val="22"/>
        </w:rPr>
        <w:t xml:space="preserve"> AI-driven</w:t>
      </w:r>
      <w:r w:rsidRPr="001E320C">
        <w:rPr>
          <w:rFonts w:ascii="Arial" w:hAnsi="Arial" w:cs="Arial"/>
          <w:sz w:val="22"/>
        </w:rPr>
        <w:t xml:space="preserve"> smart city solutions</w:t>
      </w:r>
      <w:r w:rsidRPr="002F55A2">
        <w:rPr>
          <w:rFonts w:ascii="Arial" w:hAnsi="Arial" w:cs="Arial"/>
          <w:sz w:val="22"/>
        </w:rPr>
        <w:t>.</w:t>
      </w:r>
      <w:r w:rsidRPr="002F55A2">
        <w:rPr>
          <w:rFonts w:ascii="Arial" w:hAnsi="Arial" w:cs="Arial" w:hint="eastAsia"/>
          <w:sz w:val="22"/>
        </w:rPr>
        <w:t xml:space="preserve"> </w:t>
      </w:r>
      <w:r w:rsidR="001E0E38" w:rsidRPr="00266B71">
        <w:rPr>
          <w:rFonts w:ascii="Arial" w:hAnsi="Arial" w:cs="Arial"/>
          <w:sz w:val="22"/>
        </w:rPr>
        <w:t xml:space="preserve">A significant portion of the investment will focus on new businesses based on these technologies, contributing to the </w:t>
      </w:r>
      <w:r w:rsidR="001E0E38" w:rsidRPr="008E5C1A">
        <w:rPr>
          <w:rFonts w:ascii="Arial" w:hAnsi="Arial" w:cs="Arial"/>
          <w:sz w:val="22"/>
        </w:rPr>
        <w:t xml:space="preserve">development of </w:t>
      </w:r>
      <w:r w:rsidR="001E0E38" w:rsidRPr="001E320C">
        <w:rPr>
          <w:rFonts w:ascii="Arial" w:hAnsi="Arial" w:cs="Arial"/>
          <w:sz w:val="22"/>
        </w:rPr>
        <w:t>Korea</w:t>
      </w:r>
      <w:r w:rsidR="00266B71" w:rsidRPr="001E320C">
        <w:rPr>
          <w:rFonts w:ascii="Arial" w:hAnsi="Arial" w:cs="Arial"/>
          <w:sz w:val="22"/>
        </w:rPr>
        <w:t>’</w:t>
      </w:r>
      <w:r w:rsidR="008E5C1A" w:rsidRPr="001E320C">
        <w:rPr>
          <w:rFonts w:ascii="Arial" w:hAnsi="Arial" w:cs="Arial" w:hint="eastAsia"/>
          <w:sz w:val="22"/>
        </w:rPr>
        <w:t>s future industrial competitiveness</w:t>
      </w:r>
      <w:r w:rsidR="001E0E38" w:rsidRPr="002F55A2">
        <w:rPr>
          <w:rFonts w:ascii="Arial" w:hAnsi="Arial" w:cs="Arial"/>
          <w:sz w:val="22"/>
        </w:rPr>
        <w:t>.</w:t>
      </w:r>
      <w:r w:rsidR="001E0E38" w:rsidRPr="00266B71">
        <w:rPr>
          <w:rFonts w:ascii="Arial" w:hAnsi="Arial" w:cs="Arial"/>
          <w:sz w:val="22"/>
        </w:rPr>
        <w:t xml:space="preserve"> Through expanded investment across various regions, the Group aims to stimulate local economic growth and lay the foundation for the sustainable growth of Korea and its mobility industry.</w:t>
      </w:r>
    </w:p>
    <w:p w14:paraId="358A67FB" w14:textId="77777777" w:rsidR="001E0E38" w:rsidRPr="00266B71" w:rsidRDefault="001E0E38" w:rsidP="002F55A2">
      <w:pPr>
        <w:contextualSpacing/>
        <w:jc w:val="both"/>
        <w:rPr>
          <w:rFonts w:ascii="Arial" w:hAnsi="Arial" w:cs="Arial"/>
          <w:b/>
          <w:bCs/>
          <w:sz w:val="22"/>
        </w:rPr>
      </w:pPr>
    </w:p>
    <w:p w14:paraId="32430D2F" w14:textId="64589649" w:rsidR="001E0E38" w:rsidRPr="00266B71" w:rsidRDefault="001E0E38" w:rsidP="002F55A2">
      <w:pPr>
        <w:contextualSpacing/>
        <w:jc w:val="both"/>
        <w:rPr>
          <w:rFonts w:ascii="Arial" w:hAnsi="Arial" w:cs="Arial"/>
          <w:b/>
          <w:bCs/>
          <w:sz w:val="22"/>
        </w:rPr>
      </w:pPr>
      <w:r w:rsidRPr="00266B71">
        <w:rPr>
          <w:rFonts w:ascii="Arial" w:hAnsi="Arial" w:cs="Arial"/>
          <w:b/>
          <w:bCs/>
          <w:sz w:val="22"/>
        </w:rPr>
        <w:t xml:space="preserve">Why Was </w:t>
      </w:r>
      <w:proofErr w:type="spellStart"/>
      <w:r w:rsidRPr="00266B71">
        <w:rPr>
          <w:rFonts w:ascii="Arial" w:hAnsi="Arial" w:cs="Arial"/>
          <w:b/>
          <w:bCs/>
          <w:sz w:val="22"/>
        </w:rPr>
        <w:t>Saemangeum</w:t>
      </w:r>
      <w:proofErr w:type="spellEnd"/>
      <w:r w:rsidRPr="00266B71">
        <w:rPr>
          <w:rFonts w:ascii="Arial" w:hAnsi="Arial" w:cs="Arial"/>
          <w:b/>
          <w:bCs/>
          <w:sz w:val="22"/>
        </w:rPr>
        <w:t xml:space="preserve"> Chosen for This Investment?</w:t>
      </w:r>
    </w:p>
    <w:p w14:paraId="20F0F7C5" w14:textId="77777777" w:rsidR="001E0E38" w:rsidRPr="00266B71" w:rsidRDefault="001E0E38" w:rsidP="002F55A2">
      <w:pPr>
        <w:contextualSpacing/>
        <w:jc w:val="both"/>
        <w:rPr>
          <w:rFonts w:ascii="Arial" w:hAnsi="Arial" w:cs="Arial"/>
          <w:b/>
          <w:bCs/>
          <w:sz w:val="22"/>
        </w:rPr>
      </w:pPr>
    </w:p>
    <w:p w14:paraId="14657589" w14:textId="7B9F1AAB" w:rsidR="001E0E38" w:rsidRPr="00266B71" w:rsidRDefault="001E0E38" w:rsidP="002F55A2">
      <w:pPr>
        <w:contextualSpacing/>
        <w:jc w:val="both"/>
        <w:rPr>
          <w:rFonts w:ascii="Arial" w:hAnsi="Arial" w:cs="Arial"/>
          <w:sz w:val="22"/>
        </w:rPr>
      </w:pPr>
      <w:proofErr w:type="spellStart"/>
      <w:r w:rsidRPr="001E320C">
        <w:rPr>
          <w:rFonts w:ascii="Arial" w:hAnsi="Arial" w:cs="Arial"/>
          <w:sz w:val="22"/>
        </w:rPr>
        <w:t>Saemangeum</w:t>
      </w:r>
      <w:proofErr w:type="spellEnd"/>
      <w:r w:rsidR="00266B71" w:rsidRPr="002F55A2">
        <w:rPr>
          <w:rStyle w:val="af3"/>
          <w:rFonts w:ascii="Arial" w:hAnsi="Arial" w:cs="Arial"/>
          <w:sz w:val="22"/>
        </w:rPr>
        <w:footnoteReference w:id="2"/>
      </w:r>
      <w:r w:rsidRPr="00266B71">
        <w:rPr>
          <w:rFonts w:ascii="Arial" w:hAnsi="Arial" w:cs="Arial"/>
          <w:sz w:val="22"/>
        </w:rPr>
        <w:t xml:space="preserve"> is a strategic location for this transformative project due to its</w:t>
      </w:r>
      <w:r w:rsidR="00790B9B">
        <w:rPr>
          <w:rFonts w:ascii="Arial" w:hAnsi="Arial" w:cs="Arial"/>
          <w:sz w:val="22"/>
        </w:rPr>
        <w:t xml:space="preserve"> </w:t>
      </w:r>
      <w:r w:rsidR="00790B9B" w:rsidRPr="001E320C">
        <w:rPr>
          <w:rFonts w:ascii="Arial" w:hAnsi="Arial" w:cs="Arial"/>
          <w:sz w:val="22"/>
        </w:rPr>
        <w:t>a</w:t>
      </w:r>
      <w:r w:rsidRPr="001E320C">
        <w:rPr>
          <w:rFonts w:ascii="Arial" w:hAnsi="Arial" w:cs="Arial"/>
          <w:sz w:val="22"/>
        </w:rPr>
        <w:t>bundant renewable energy resources</w:t>
      </w:r>
      <w:r w:rsidR="00790B9B">
        <w:rPr>
          <w:rFonts w:ascii="Arial" w:hAnsi="Arial" w:cs="Arial"/>
          <w:sz w:val="22"/>
        </w:rPr>
        <w:t xml:space="preserve"> and c</w:t>
      </w:r>
      <w:r w:rsidRPr="00266B71">
        <w:rPr>
          <w:rFonts w:ascii="Arial" w:hAnsi="Arial" w:cs="Arial"/>
          <w:sz w:val="22"/>
        </w:rPr>
        <w:t>omprehensive</w:t>
      </w:r>
      <w:r w:rsidRPr="002F55A2">
        <w:rPr>
          <w:rFonts w:ascii="Arial" w:hAnsi="Arial" w:cs="Arial"/>
          <w:sz w:val="22"/>
        </w:rPr>
        <w:t xml:space="preserve"> </w:t>
      </w:r>
      <w:r w:rsidRPr="001E320C">
        <w:rPr>
          <w:rFonts w:ascii="Arial" w:hAnsi="Arial" w:cs="Arial"/>
          <w:sz w:val="22"/>
        </w:rPr>
        <w:t>transportation infrastructure</w:t>
      </w:r>
      <w:r w:rsidRPr="00266B71">
        <w:rPr>
          <w:rFonts w:ascii="Arial" w:hAnsi="Arial" w:cs="Arial"/>
          <w:sz w:val="22"/>
        </w:rPr>
        <w:t>, including rail, port and airport connectivity.</w:t>
      </w:r>
    </w:p>
    <w:p w14:paraId="50EC9639" w14:textId="77777777" w:rsidR="00266B71" w:rsidRPr="00266B71" w:rsidRDefault="00266B71" w:rsidP="002F55A2">
      <w:pPr>
        <w:contextualSpacing/>
        <w:jc w:val="both"/>
        <w:rPr>
          <w:rFonts w:ascii="Arial" w:hAnsi="Arial" w:cs="Arial"/>
          <w:sz w:val="22"/>
        </w:rPr>
      </w:pPr>
    </w:p>
    <w:p w14:paraId="135ABFEB" w14:textId="5E75E6ED" w:rsidR="001E0E38" w:rsidRPr="00266B71" w:rsidRDefault="001E0E38" w:rsidP="002F55A2">
      <w:pPr>
        <w:contextualSpacing/>
        <w:jc w:val="both"/>
        <w:rPr>
          <w:rFonts w:ascii="Arial" w:hAnsi="Arial" w:cs="Arial"/>
          <w:sz w:val="22"/>
        </w:rPr>
      </w:pPr>
      <w:r w:rsidRPr="00266B71">
        <w:rPr>
          <w:rFonts w:ascii="Arial" w:hAnsi="Arial" w:cs="Arial"/>
          <w:sz w:val="22"/>
        </w:rPr>
        <w:t xml:space="preserve">This investment is a core initiative within the </w:t>
      </w:r>
      <w:hyperlink r:id="rId12" w:history="1">
        <w:r w:rsidRPr="002F55A2">
          <w:rPr>
            <w:rStyle w:val="a8"/>
            <w:rFonts w:ascii="Arial" w:hAnsi="Arial" w:cs="Arial"/>
            <w:sz w:val="22"/>
          </w:rPr>
          <w:t>Group’s broader plan to invest </w:t>
        </w:r>
        <w:r w:rsidRPr="001E320C">
          <w:rPr>
            <w:rStyle w:val="a8"/>
            <w:rFonts w:ascii="Arial" w:hAnsi="Arial" w:cs="Arial"/>
            <w:sz w:val="22"/>
          </w:rPr>
          <w:t>KRW 125.2 trillion</w:t>
        </w:r>
        <w:r w:rsidRPr="002F55A2">
          <w:rPr>
            <w:rStyle w:val="a8"/>
            <w:rFonts w:ascii="Arial" w:hAnsi="Arial" w:cs="Arial"/>
            <w:sz w:val="22"/>
          </w:rPr>
          <w:t> in Korea</w:t>
        </w:r>
      </w:hyperlink>
      <w:r w:rsidRPr="00266B71">
        <w:rPr>
          <w:rFonts w:ascii="Arial" w:hAnsi="Arial" w:cs="Arial"/>
          <w:sz w:val="22"/>
        </w:rPr>
        <w:t xml:space="preserve"> from 2026 to the end of 2030, announced last year.</w:t>
      </w:r>
    </w:p>
    <w:p w14:paraId="4799E6C0" w14:textId="77777777" w:rsidR="001E0E38" w:rsidRPr="00266B71" w:rsidRDefault="001E0E38" w:rsidP="002F55A2">
      <w:pPr>
        <w:contextualSpacing/>
        <w:jc w:val="both"/>
        <w:rPr>
          <w:rFonts w:ascii="Arial" w:hAnsi="Arial" w:cs="Arial"/>
          <w:b/>
          <w:bCs/>
          <w:sz w:val="22"/>
        </w:rPr>
      </w:pPr>
    </w:p>
    <w:p w14:paraId="1B816839" w14:textId="1B312660" w:rsidR="001E0E38" w:rsidRPr="00266B71" w:rsidRDefault="001E0E38" w:rsidP="002F55A2">
      <w:pPr>
        <w:contextualSpacing/>
        <w:jc w:val="both"/>
        <w:rPr>
          <w:rFonts w:ascii="Arial" w:hAnsi="Arial" w:cs="Arial"/>
          <w:b/>
          <w:bCs/>
          <w:sz w:val="22"/>
        </w:rPr>
      </w:pPr>
      <w:r w:rsidRPr="00266B71">
        <w:rPr>
          <w:rFonts w:ascii="Arial" w:hAnsi="Arial" w:cs="Arial"/>
          <w:b/>
          <w:bCs/>
          <w:sz w:val="22"/>
        </w:rPr>
        <w:t>Who Attended the Signing Ceremony?</w:t>
      </w:r>
    </w:p>
    <w:p w14:paraId="40B4F40B" w14:textId="77777777" w:rsidR="001E0E38" w:rsidRPr="00266B71" w:rsidRDefault="001E0E38" w:rsidP="002F55A2">
      <w:pPr>
        <w:contextualSpacing/>
        <w:jc w:val="both"/>
        <w:rPr>
          <w:rFonts w:ascii="Arial" w:hAnsi="Arial" w:cs="Arial"/>
          <w:b/>
          <w:bCs/>
          <w:sz w:val="22"/>
        </w:rPr>
      </w:pPr>
    </w:p>
    <w:p w14:paraId="4E8821FB" w14:textId="489C3CF6" w:rsidR="001E0E38" w:rsidRPr="00266B71" w:rsidRDefault="001E0E38" w:rsidP="002F55A2">
      <w:pPr>
        <w:contextualSpacing/>
        <w:jc w:val="both"/>
        <w:rPr>
          <w:rFonts w:ascii="Arial" w:hAnsi="Arial" w:cs="Arial"/>
          <w:sz w:val="22"/>
        </w:rPr>
      </w:pPr>
      <w:r w:rsidRPr="00266B71">
        <w:rPr>
          <w:rFonts w:ascii="Arial" w:hAnsi="Arial" w:cs="Arial"/>
          <w:sz w:val="22"/>
        </w:rPr>
        <w:t>The signing ceremony was attended by key government officials and Hyundai Motor Group executives, including:</w:t>
      </w:r>
      <w:r w:rsidR="002F55A2">
        <w:rPr>
          <w:rFonts w:ascii="Arial" w:hAnsi="Arial" w:cs="Arial"/>
          <w:sz w:val="22"/>
        </w:rPr>
        <w:br/>
      </w:r>
    </w:p>
    <w:p w14:paraId="578C7AC4" w14:textId="35CD6FBC" w:rsidR="001E0E38" w:rsidRPr="00266B71" w:rsidRDefault="001E0E38" w:rsidP="002F55A2">
      <w:pPr>
        <w:numPr>
          <w:ilvl w:val="0"/>
          <w:numId w:val="37"/>
        </w:numPr>
        <w:contextualSpacing/>
        <w:jc w:val="both"/>
        <w:rPr>
          <w:rFonts w:ascii="Arial" w:hAnsi="Arial" w:cs="Arial"/>
          <w:sz w:val="22"/>
        </w:rPr>
      </w:pPr>
      <w:r w:rsidRPr="00E422A3">
        <w:rPr>
          <w:rFonts w:ascii="Arial" w:hAnsi="Arial" w:cs="Arial"/>
          <w:b/>
          <w:bCs/>
          <w:sz w:val="22"/>
        </w:rPr>
        <w:t>Government Officials:</w:t>
      </w:r>
      <w:r w:rsidRPr="00266B71">
        <w:rPr>
          <w:rFonts w:ascii="Arial" w:hAnsi="Arial" w:cs="Arial"/>
          <w:sz w:val="22"/>
        </w:rPr>
        <w:t xml:space="preserve"> Jae Myung Lee, President of the Republic of Korea; </w:t>
      </w:r>
      <w:proofErr w:type="spellStart"/>
      <w:r w:rsidRPr="00266B71">
        <w:rPr>
          <w:rFonts w:ascii="Arial" w:hAnsi="Arial" w:cs="Arial"/>
          <w:sz w:val="22"/>
        </w:rPr>
        <w:t>Kyunghoon</w:t>
      </w:r>
      <w:proofErr w:type="spellEnd"/>
      <w:r w:rsidRPr="00266B71">
        <w:rPr>
          <w:rFonts w:ascii="Arial" w:hAnsi="Arial" w:cs="Arial"/>
          <w:sz w:val="22"/>
        </w:rPr>
        <w:t xml:space="preserve"> Bae, Deputy Prime Minister and Minister of Science and ICT; </w:t>
      </w:r>
      <w:r w:rsidR="00101A6A" w:rsidRPr="00266B71">
        <w:rPr>
          <w:rFonts w:ascii="Arial" w:hAnsi="Arial" w:cs="Arial"/>
          <w:sz w:val="22"/>
        </w:rPr>
        <w:t>Yun-</w:t>
      </w:r>
      <w:proofErr w:type="spellStart"/>
      <w:r w:rsidR="00101A6A" w:rsidRPr="00266B71">
        <w:rPr>
          <w:rFonts w:ascii="Arial" w:hAnsi="Arial" w:cs="Arial"/>
          <w:sz w:val="22"/>
        </w:rPr>
        <w:t>duk</w:t>
      </w:r>
      <w:proofErr w:type="spellEnd"/>
      <w:r w:rsidR="00101A6A" w:rsidRPr="00266B71">
        <w:rPr>
          <w:rFonts w:ascii="Arial" w:hAnsi="Arial" w:cs="Arial"/>
          <w:sz w:val="22"/>
        </w:rPr>
        <w:t xml:space="preserve"> Kim, Minister of Land, Infrastructure and Transport</w:t>
      </w:r>
      <w:r w:rsidR="00101A6A">
        <w:rPr>
          <w:rFonts w:ascii="Arial" w:hAnsi="Arial" w:cs="Arial" w:hint="eastAsia"/>
          <w:sz w:val="22"/>
        </w:rPr>
        <w:t>;</w:t>
      </w:r>
      <w:r w:rsidR="00101A6A" w:rsidRPr="00266B71">
        <w:rPr>
          <w:rFonts w:ascii="Arial" w:hAnsi="Arial" w:cs="Arial"/>
          <w:sz w:val="22"/>
        </w:rPr>
        <w:t xml:space="preserve"> </w:t>
      </w:r>
      <w:r w:rsidRPr="00266B71">
        <w:rPr>
          <w:rFonts w:ascii="Arial" w:hAnsi="Arial" w:cs="Arial"/>
          <w:sz w:val="22"/>
        </w:rPr>
        <w:t xml:space="preserve">Jung-Kwan Kim, Minister of Trade, Industry and Resources; </w:t>
      </w:r>
      <w:proofErr w:type="spellStart"/>
      <w:r w:rsidRPr="00266B71">
        <w:rPr>
          <w:rFonts w:ascii="Arial" w:hAnsi="Arial" w:cs="Arial"/>
          <w:sz w:val="22"/>
        </w:rPr>
        <w:t>Sungwhan</w:t>
      </w:r>
      <w:proofErr w:type="spellEnd"/>
      <w:r w:rsidRPr="00266B71">
        <w:rPr>
          <w:rFonts w:ascii="Arial" w:hAnsi="Arial" w:cs="Arial"/>
          <w:sz w:val="22"/>
        </w:rPr>
        <w:t xml:space="preserve"> Kim, Minister of Climate, Energy and Environment; Eui-Keum Kim, Administrator of the </w:t>
      </w:r>
      <w:proofErr w:type="spellStart"/>
      <w:r w:rsidRPr="00266B71">
        <w:rPr>
          <w:rFonts w:ascii="Arial" w:hAnsi="Arial" w:cs="Arial"/>
          <w:sz w:val="22"/>
        </w:rPr>
        <w:t>Saemangeum</w:t>
      </w:r>
      <w:proofErr w:type="spellEnd"/>
      <w:r w:rsidRPr="00266B71">
        <w:rPr>
          <w:rFonts w:ascii="Arial" w:hAnsi="Arial" w:cs="Arial"/>
          <w:sz w:val="22"/>
        </w:rPr>
        <w:t xml:space="preserve"> Development Investment Agency; and Kwan Young Kim, Governor of Jeonbuk State.</w:t>
      </w:r>
    </w:p>
    <w:p w14:paraId="434E9036" w14:textId="0AA48E0B" w:rsidR="001E0E38" w:rsidRPr="00266B71" w:rsidRDefault="001E0E38" w:rsidP="002F55A2">
      <w:pPr>
        <w:numPr>
          <w:ilvl w:val="0"/>
          <w:numId w:val="37"/>
        </w:numPr>
        <w:contextualSpacing/>
        <w:jc w:val="both"/>
        <w:rPr>
          <w:rFonts w:ascii="Arial" w:hAnsi="Arial" w:cs="Arial"/>
          <w:sz w:val="22"/>
        </w:rPr>
      </w:pPr>
      <w:r w:rsidRPr="00E422A3">
        <w:rPr>
          <w:rFonts w:ascii="Arial" w:hAnsi="Arial" w:cs="Arial"/>
          <w:b/>
          <w:bCs/>
          <w:sz w:val="22"/>
        </w:rPr>
        <w:lastRenderedPageBreak/>
        <w:t>Hyundai Motor Group Representatives:</w:t>
      </w:r>
      <w:r w:rsidRPr="00266B71">
        <w:rPr>
          <w:rFonts w:ascii="Arial" w:hAnsi="Arial" w:cs="Arial"/>
          <w:sz w:val="22"/>
        </w:rPr>
        <w:t xml:space="preserve"> Euisun Chung, Executive Chair; </w:t>
      </w:r>
      <w:proofErr w:type="spellStart"/>
      <w:r w:rsidRPr="00266B71">
        <w:rPr>
          <w:rFonts w:ascii="Arial" w:hAnsi="Arial" w:cs="Arial"/>
          <w:sz w:val="22"/>
        </w:rPr>
        <w:t>Jaehoon</w:t>
      </w:r>
      <w:proofErr w:type="spellEnd"/>
      <w:r w:rsidRPr="00266B71">
        <w:rPr>
          <w:rFonts w:ascii="Arial" w:hAnsi="Arial" w:cs="Arial"/>
          <w:sz w:val="22"/>
        </w:rPr>
        <w:t xml:space="preserve"> Chang, Vice Chair; </w:t>
      </w:r>
      <w:r w:rsidR="003D7C3D" w:rsidRPr="00266B71">
        <w:rPr>
          <w:rFonts w:ascii="Arial" w:hAnsi="Arial" w:cs="Arial"/>
          <w:sz w:val="22"/>
        </w:rPr>
        <w:t>Gang Hyun Seo, President and Head of Corporate Planning Office;</w:t>
      </w:r>
      <w:r w:rsidR="003D7C3D">
        <w:rPr>
          <w:rFonts w:ascii="Arial" w:hAnsi="Arial" w:cs="Arial" w:hint="eastAsia"/>
          <w:sz w:val="22"/>
        </w:rPr>
        <w:t xml:space="preserve"> </w:t>
      </w:r>
      <w:r w:rsidRPr="00266B71">
        <w:rPr>
          <w:rFonts w:ascii="Arial" w:hAnsi="Arial" w:cs="Arial"/>
          <w:sz w:val="22"/>
        </w:rPr>
        <w:t xml:space="preserve">Sung Kim, President and Head of Strategy and Planning Division; </w:t>
      </w:r>
      <w:proofErr w:type="spellStart"/>
      <w:r w:rsidRPr="00266B71">
        <w:rPr>
          <w:rFonts w:ascii="Arial" w:hAnsi="Arial" w:cs="Arial"/>
          <w:sz w:val="22"/>
        </w:rPr>
        <w:t>Juncheul</w:t>
      </w:r>
      <w:proofErr w:type="spellEnd"/>
      <w:r w:rsidRPr="00266B71">
        <w:rPr>
          <w:rFonts w:ascii="Arial" w:hAnsi="Arial" w:cs="Arial"/>
          <w:sz w:val="22"/>
        </w:rPr>
        <w:t xml:space="preserve"> Jung, President and Head of Manufacturing Area; and </w:t>
      </w:r>
      <w:proofErr w:type="spellStart"/>
      <w:r w:rsidRPr="00266B71">
        <w:rPr>
          <w:rFonts w:ascii="Arial" w:hAnsi="Arial" w:cs="Arial"/>
          <w:sz w:val="22"/>
        </w:rPr>
        <w:t>Eunsook</w:t>
      </w:r>
      <w:proofErr w:type="spellEnd"/>
      <w:r w:rsidRPr="00266B71">
        <w:rPr>
          <w:rFonts w:ascii="Arial" w:hAnsi="Arial" w:cs="Arial"/>
          <w:sz w:val="22"/>
        </w:rPr>
        <w:t xml:space="preserve"> Jin, President and Head of ICT Management Division.</w:t>
      </w:r>
    </w:p>
    <w:p w14:paraId="5ED62D28" w14:textId="77777777" w:rsidR="006B7D31" w:rsidRPr="00266B71" w:rsidRDefault="006B7D31" w:rsidP="002F55A2">
      <w:pPr>
        <w:contextualSpacing/>
        <w:jc w:val="both"/>
        <w:rPr>
          <w:rFonts w:ascii="Arial" w:hAnsi="Arial" w:cs="Arial"/>
          <w:sz w:val="22"/>
        </w:rPr>
      </w:pPr>
    </w:p>
    <w:p w14:paraId="23949062" w14:textId="325C58B6" w:rsidR="0098180B" w:rsidRPr="00266B71" w:rsidRDefault="0098180B" w:rsidP="002F55A2">
      <w:pPr>
        <w:contextualSpacing/>
        <w:jc w:val="both"/>
        <w:rPr>
          <w:rFonts w:ascii="Arial" w:hAnsi="Arial" w:cs="Arial"/>
          <w:sz w:val="22"/>
        </w:rPr>
      </w:pPr>
      <w:r w:rsidRPr="001E320C">
        <w:rPr>
          <w:rFonts w:ascii="Arial" w:hAnsi="Arial" w:cs="Arial"/>
          <w:sz w:val="22"/>
        </w:rPr>
        <w:t>The investment</w:t>
      </w:r>
      <w:r w:rsidRPr="002F55A2">
        <w:rPr>
          <w:rFonts w:ascii="Arial" w:hAnsi="Arial" w:cs="Arial"/>
          <w:sz w:val="22"/>
        </w:rPr>
        <w:t xml:space="preserve"> wi</w:t>
      </w:r>
      <w:r w:rsidRPr="00266B71">
        <w:rPr>
          <w:rFonts w:ascii="Arial" w:hAnsi="Arial" w:cs="Arial"/>
          <w:sz w:val="22"/>
        </w:rPr>
        <w:t>ll be allocated across five key areas:</w:t>
      </w:r>
    </w:p>
    <w:p w14:paraId="0D386929" w14:textId="77777777" w:rsidR="006F3A1B" w:rsidRPr="00266B71" w:rsidRDefault="006F3A1B" w:rsidP="002F55A2">
      <w:pPr>
        <w:contextualSpacing/>
        <w:jc w:val="both"/>
        <w:rPr>
          <w:rFonts w:ascii="Arial" w:hAnsi="Arial" w:cs="Arial"/>
          <w:sz w:val="22"/>
        </w:rPr>
      </w:pPr>
    </w:p>
    <w:tbl>
      <w:tblPr>
        <w:tblStyle w:val="a7"/>
        <w:tblW w:w="0" w:type="auto"/>
        <w:tblLook w:val="04A0" w:firstRow="1" w:lastRow="0" w:firstColumn="1" w:lastColumn="0" w:noHBand="0" w:noVBand="1"/>
      </w:tblPr>
      <w:tblGrid>
        <w:gridCol w:w="3489"/>
        <w:gridCol w:w="1893"/>
        <w:gridCol w:w="4246"/>
      </w:tblGrid>
      <w:tr w:rsidR="006F3A1B" w:rsidRPr="00E422A3" w14:paraId="4AD60BB1" w14:textId="77777777">
        <w:tc>
          <w:tcPr>
            <w:tcW w:w="3489" w:type="dxa"/>
          </w:tcPr>
          <w:p w14:paraId="4826F37B" w14:textId="77777777" w:rsidR="006F3A1B" w:rsidRPr="00266B71" w:rsidRDefault="006F3A1B" w:rsidP="002F55A2">
            <w:pPr>
              <w:spacing w:line="276" w:lineRule="auto"/>
              <w:contextualSpacing/>
              <w:jc w:val="center"/>
              <w:rPr>
                <w:rFonts w:ascii="Arial" w:hAnsi="Arial" w:cs="Arial"/>
                <w:b/>
                <w:bCs/>
                <w:sz w:val="22"/>
              </w:rPr>
            </w:pPr>
            <w:r w:rsidRPr="00E422A3">
              <w:rPr>
                <w:rFonts w:ascii="Arial" w:hAnsi="Arial" w:cs="Arial"/>
                <w:b/>
                <w:bCs/>
                <w:sz w:val="22"/>
              </w:rPr>
              <w:t>Investment Area</w:t>
            </w:r>
          </w:p>
        </w:tc>
        <w:tc>
          <w:tcPr>
            <w:tcW w:w="1893" w:type="dxa"/>
          </w:tcPr>
          <w:p w14:paraId="19578842" w14:textId="77777777" w:rsidR="006F3A1B" w:rsidRPr="00266B71" w:rsidRDefault="006F3A1B" w:rsidP="002F55A2">
            <w:pPr>
              <w:spacing w:line="276" w:lineRule="auto"/>
              <w:contextualSpacing/>
              <w:jc w:val="center"/>
              <w:rPr>
                <w:rFonts w:ascii="Arial" w:hAnsi="Arial" w:cs="Arial"/>
                <w:b/>
                <w:bCs/>
                <w:sz w:val="22"/>
              </w:rPr>
            </w:pPr>
            <w:r w:rsidRPr="00E422A3">
              <w:rPr>
                <w:rFonts w:ascii="Arial" w:hAnsi="Arial" w:cs="Arial"/>
                <w:b/>
                <w:bCs/>
                <w:sz w:val="22"/>
              </w:rPr>
              <w:t>Amount (KRW)</w:t>
            </w:r>
          </w:p>
        </w:tc>
        <w:tc>
          <w:tcPr>
            <w:tcW w:w="4246" w:type="dxa"/>
          </w:tcPr>
          <w:p w14:paraId="4E1305E5" w14:textId="77777777" w:rsidR="006F3A1B" w:rsidRPr="00266B71" w:rsidRDefault="006F3A1B" w:rsidP="002F55A2">
            <w:pPr>
              <w:spacing w:line="276" w:lineRule="auto"/>
              <w:contextualSpacing/>
              <w:jc w:val="center"/>
              <w:rPr>
                <w:rFonts w:ascii="Arial" w:hAnsi="Arial" w:cs="Arial"/>
                <w:b/>
                <w:bCs/>
                <w:sz w:val="22"/>
              </w:rPr>
            </w:pPr>
            <w:r w:rsidRPr="00E422A3">
              <w:rPr>
                <w:rFonts w:ascii="Arial" w:hAnsi="Arial" w:cs="Arial"/>
                <w:b/>
                <w:bCs/>
                <w:sz w:val="22"/>
              </w:rPr>
              <w:t>Details</w:t>
            </w:r>
          </w:p>
        </w:tc>
      </w:tr>
      <w:tr w:rsidR="006F3A1B" w:rsidRPr="00E422A3" w14:paraId="7FBE1D58" w14:textId="77777777">
        <w:tc>
          <w:tcPr>
            <w:tcW w:w="3489" w:type="dxa"/>
          </w:tcPr>
          <w:p w14:paraId="108B558D" w14:textId="77777777" w:rsidR="006F3A1B" w:rsidRPr="00266B71" w:rsidRDefault="006F3A1B" w:rsidP="002F55A2">
            <w:pPr>
              <w:spacing w:line="276" w:lineRule="auto"/>
              <w:contextualSpacing/>
              <w:rPr>
                <w:rFonts w:ascii="Arial" w:hAnsi="Arial" w:cs="Arial"/>
                <w:sz w:val="22"/>
              </w:rPr>
            </w:pPr>
            <w:r w:rsidRPr="00266B71">
              <w:rPr>
                <w:rFonts w:ascii="Arial" w:hAnsi="Arial" w:cs="Arial"/>
                <w:sz w:val="22"/>
              </w:rPr>
              <w:t>AI Data Center Infrastructure</w:t>
            </w:r>
          </w:p>
        </w:tc>
        <w:tc>
          <w:tcPr>
            <w:tcW w:w="1893" w:type="dxa"/>
          </w:tcPr>
          <w:p w14:paraId="4C5DCA4E" w14:textId="77777777" w:rsidR="006F3A1B" w:rsidRPr="00266B71" w:rsidRDefault="006F3A1B" w:rsidP="002F55A2">
            <w:pPr>
              <w:spacing w:line="276" w:lineRule="auto"/>
              <w:contextualSpacing/>
              <w:jc w:val="right"/>
              <w:rPr>
                <w:rFonts w:ascii="Arial" w:hAnsi="Arial" w:cs="Arial"/>
                <w:sz w:val="22"/>
              </w:rPr>
            </w:pPr>
            <w:r w:rsidRPr="00E422A3">
              <w:rPr>
                <w:rFonts w:ascii="Arial" w:hAnsi="Arial" w:cs="Arial"/>
                <w:sz w:val="22"/>
              </w:rPr>
              <w:t>5.8 trillion</w:t>
            </w:r>
          </w:p>
        </w:tc>
        <w:tc>
          <w:tcPr>
            <w:tcW w:w="4246" w:type="dxa"/>
          </w:tcPr>
          <w:p w14:paraId="4526E222" w14:textId="77777777" w:rsidR="006F3A1B" w:rsidRPr="00266B71" w:rsidRDefault="006F3A1B" w:rsidP="002F55A2">
            <w:pPr>
              <w:spacing w:line="276" w:lineRule="auto"/>
              <w:contextualSpacing/>
              <w:rPr>
                <w:rFonts w:ascii="Arial" w:hAnsi="Arial" w:cs="Arial"/>
                <w:sz w:val="22"/>
              </w:rPr>
            </w:pPr>
            <w:r w:rsidRPr="00266B71">
              <w:rPr>
                <w:rFonts w:ascii="Arial" w:hAnsi="Arial" w:cs="Arial"/>
                <w:sz w:val="22"/>
              </w:rPr>
              <w:t>Processing massive datasets for autonomous driving and robotics</w:t>
            </w:r>
          </w:p>
        </w:tc>
      </w:tr>
      <w:tr w:rsidR="006F3A1B" w:rsidRPr="00E422A3" w14:paraId="742B0B17" w14:textId="77777777">
        <w:tc>
          <w:tcPr>
            <w:tcW w:w="3489" w:type="dxa"/>
          </w:tcPr>
          <w:p w14:paraId="3B78C7DC" w14:textId="77777777" w:rsidR="006F3A1B" w:rsidRPr="00266B71" w:rsidRDefault="006F3A1B" w:rsidP="002F55A2">
            <w:pPr>
              <w:spacing w:line="276" w:lineRule="auto"/>
              <w:contextualSpacing/>
              <w:rPr>
                <w:rFonts w:ascii="Arial" w:hAnsi="Arial" w:cs="Arial"/>
                <w:sz w:val="22"/>
              </w:rPr>
            </w:pPr>
            <w:r w:rsidRPr="00E422A3">
              <w:rPr>
                <w:rFonts w:ascii="Arial" w:hAnsi="Arial" w:cs="Arial"/>
                <w:sz w:val="22"/>
              </w:rPr>
              <w:t>Robotics Manufacturing Cluster</w:t>
            </w:r>
          </w:p>
        </w:tc>
        <w:tc>
          <w:tcPr>
            <w:tcW w:w="1893" w:type="dxa"/>
          </w:tcPr>
          <w:p w14:paraId="23980563" w14:textId="77777777" w:rsidR="006F3A1B" w:rsidRPr="00266B71" w:rsidRDefault="006F3A1B" w:rsidP="002F55A2">
            <w:pPr>
              <w:spacing w:line="276" w:lineRule="auto"/>
              <w:contextualSpacing/>
              <w:jc w:val="right"/>
              <w:rPr>
                <w:rFonts w:ascii="Arial" w:hAnsi="Arial" w:cs="Arial"/>
                <w:sz w:val="22"/>
              </w:rPr>
            </w:pPr>
            <w:r w:rsidRPr="00E422A3">
              <w:rPr>
                <w:rFonts w:ascii="Arial" w:hAnsi="Arial" w:cs="Arial"/>
                <w:sz w:val="22"/>
              </w:rPr>
              <w:t>400 billion</w:t>
            </w:r>
          </w:p>
        </w:tc>
        <w:tc>
          <w:tcPr>
            <w:tcW w:w="4246" w:type="dxa"/>
          </w:tcPr>
          <w:p w14:paraId="1A135EDD" w14:textId="77777777" w:rsidR="006F3A1B" w:rsidRPr="00266B71" w:rsidRDefault="006F3A1B" w:rsidP="002F55A2">
            <w:pPr>
              <w:spacing w:line="276" w:lineRule="auto"/>
              <w:contextualSpacing/>
              <w:rPr>
                <w:rFonts w:ascii="Arial" w:hAnsi="Arial" w:cs="Arial"/>
                <w:sz w:val="22"/>
              </w:rPr>
            </w:pPr>
            <w:r w:rsidRPr="00266B71">
              <w:rPr>
                <w:rFonts w:ascii="Arial" w:hAnsi="Arial" w:cs="Arial"/>
                <w:sz w:val="22"/>
              </w:rPr>
              <w:t>Complete robot systems production and foundry services</w:t>
            </w:r>
          </w:p>
        </w:tc>
      </w:tr>
      <w:tr w:rsidR="006F3A1B" w:rsidRPr="00E422A3" w14:paraId="1111171A" w14:textId="77777777">
        <w:tc>
          <w:tcPr>
            <w:tcW w:w="3489" w:type="dxa"/>
          </w:tcPr>
          <w:p w14:paraId="32556426" w14:textId="77777777" w:rsidR="006F3A1B" w:rsidRPr="00266B71" w:rsidRDefault="006F3A1B" w:rsidP="002F55A2">
            <w:pPr>
              <w:spacing w:line="276" w:lineRule="auto"/>
              <w:contextualSpacing/>
              <w:rPr>
                <w:rFonts w:ascii="Arial" w:hAnsi="Arial" w:cs="Arial"/>
                <w:sz w:val="22"/>
              </w:rPr>
            </w:pPr>
            <w:r w:rsidRPr="00266B71">
              <w:rPr>
                <w:rFonts w:ascii="Arial" w:hAnsi="Arial" w:cs="Arial"/>
                <w:sz w:val="22"/>
              </w:rPr>
              <w:t xml:space="preserve">Polymer Electrolyte Membrane (PEM) </w:t>
            </w:r>
            <w:proofErr w:type="spellStart"/>
            <w:r w:rsidRPr="00266B71">
              <w:rPr>
                <w:rFonts w:ascii="Arial" w:hAnsi="Arial" w:cs="Arial"/>
                <w:sz w:val="22"/>
              </w:rPr>
              <w:t>Electrolyzer</w:t>
            </w:r>
            <w:proofErr w:type="spellEnd"/>
            <w:r w:rsidRPr="00266B71">
              <w:rPr>
                <w:rFonts w:ascii="Arial" w:hAnsi="Arial" w:cs="Arial"/>
                <w:sz w:val="22"/>
              </w:rPr>
              <w:t xml:space="preserve"> Plant</w:t>
            </w:r>
          </w:p>
        </w:tc>
        <w:tc>
          <w:tcPr>
            <w:tcW w:w="1893" w:type="dxa"/>
          </w:tcPr>
          <w:p w14:paraId="10EFC3C6" w14:textId="77777777" w:rsidR="006F3A1B" w:rsidRPr="00266B71" w:rsidRDefault="006F3A1B" w:rsidP="002F55A2">
            <w:pPr>
              <w:spacing w:line="276" w:lineRule="auto"/>
              <w:contextualSpacing/>
              <w:jc w:val="right"/>
              <w:rPr>
                <w:rFonts w:ascii="Arial" w:hAnsi="Arial" w:cs="Arial"/>
                <w:sz w:val="22"/>
              </w:rPr>
            </w:pPr>
            <w:r w:rsidRPr="00E422A3">
              <w:rPr>
                <w:rFonts w:ascii="Arial" w:hAnsi="Arial" w:cs="Arial"/>
                <w:sz w:val="22"/>
              </w:rPr>
              <w:t>1 trillion</w:t>
            </w:r>
          </w:p>
        </w:tc>
        <w:tc>
          <w:tcPr>
            <w:tcW w:w="4246" w:type="dxa"/>
          </w:tcPr>
          <w:p w14:paraId="59363EB9" w14:textId="77777777" w:rsidR="006F3A1B" w:rsidRPr="00266B71" w:rsidRDefault="006F3A1B" w:rsidP="002F55A2">
            <w:pPr>
              <w:spacing w:line="276" w:lineRule="auto"/>
              <w:contextualSpacing/>
              <w:rPr>
                <w:rFonts w:ascii="Arial" w:hAnsi="Arial" w:cs="Arial"/>
                <w:sz w:val="22"/>
              </w:rPr>
            </w:pPr>
            <w:r w:rsidRPr="00266B71">
              <w:rPr>
                <w:rFonts w:ascii="Arial" w:hAnsi="Arial" w:cs="Arial"/>
                <w:sz w:val="22"/>
              </w:rPr>
              <w:t>Large-scale clean hydrogen production</w:t>
            </w:r>
          </w:p>
        </w:tc>
      </w:tr>
      <w:tr w:rsidR="00372AC9" w:rsidRPr="00E422A3" w14:paraId="0B87B5E8" w14:textId="77777777">
        <w:tc>
          <w:tcPr>
            <w:tcW w:w="3489" w:type="dxa"/>
          </w:tcPr>
          <w:p w14:paraId="57AFF664" w14:textId="7C880CAB" w:rsidR="00372AC9" w:rsidRPr="00266B71" w:rsidRDefault="00372AC9" w:rsidP="002F55A2">
            <w:pPr>
              <w:spacing w:line="276" w:lineRule="auto"/>
              <w:contextualSpacing/>
              <w:rPr>
                <w:rFonts w:ascii="Arial" w:hAnsi="Arial" w:cs="Arial"/>
                <w:sz w:val="22"/>
              </w:rPr>
            </w:pPr>
            <w:r w:rsidRPr="00266B71">
              <w:rPr>
                <w:rFonts w:ascii="Arial" w:hAnsi="Arial" w:cs="Arial"/>
                <w:sz w:val="22"/>
              </w:rPr>
              <w:t>Solar Power Infrastructure</w:t>
            </w:r>
          </w:p>
        </w:tc>
        <w:tc>
          <w:tcPr>
            <w:tcW w:w="1893" w:type="dxa"/>
          </w:tcPr>
          <w:p w14:paraId="148C5224" w14:textId="0A5B004C" w:rsidR="00372AC9" w:rsidRPr="00266B71" w:rsidRDefault="00372AC9" w:rsidP="002F55A2">
            <w:pPr>
              <w:spacing w:line="276" w:lineRule="auto"/>
              <w:contextualSpacing/>
              <w:jc w:val="right"/>
              <w:rPr>
                <w:rFonts w:ascii="Arial" w:hAnsi="Arial" w:cs="Arial"/>
                <w:sz w:val="22"/>
              </w:rPr>
            </w:pPr>
            <w:r w:rsidRPr="00E422A3">
              <w:rPr>
                <w:rFonts w:ascii="Arial" w:hAnsi="Arial" w:cs="Arial"/>
                <w:sz w:val="22"/>
              </w:rPr>
              <w:t>1.3 trillion</w:t>
            </w:r>
          </w:p>
        </w:tc>
        <w:tc>
          <w:tcPr>
            <w:tcW w:w="4246" w:type="dxa"/>
          </w:tcPr>
          <w:p w14:paraId="6637F390" w14:textId="602726F8" w:rsidR="00372AC9" w:rsidRPr="00266B71" w:rsidRDefault="00372AC9" w:rsidP="002F55A2">
            <w:pPr>
              <w:spacing w:line="276" w:lineRule="auto"/>
              <w:contextualSpacing/>
              <w:rPr>
                <w:rFonts w:ascii="Arial" w:hAnsi="Arial" w:cs="Arial"/>
                <w:sz w:val="22"/>
              </w:rPr>
            </w:pPr>
            <w:r w:rsidRPr="00266B71">
              <w:rPr>
                <w:rFonts w:ascii="Arial" w:hAnsi="Arial" w:cs="Arial"/>
                <w:sz w:val="22"/>
              </w:rPr>
              <w:t>Supporting energy-intensive operations</w:t>
            </w:r>
          </w:p>
        </w:tc>
      </w:tr>
      <w:tr w:rsidR="00372AC9" w:rsidRPr="00E422A3" w14:paraId="61CE4E9C" w14:textId="77777777">
        <w:tc>
          <w:tcPr>
            <w:tcW w:w="3489" w:type="dxa"/>
          </w:tcPr>
          <w:p w14:paraId="3F761C12" w14:textId="0013FC73" w:rsidR="00372AC9" w:rsidRPr="00266B71" w:rsidRDefault="00372AC9" w:rsidP="001E320C">
            <w:pPr>
              <w:spacing w:line="276" w:lineRule="auto"/>
              <w:contextualSpacing/>
              <w:rPr>
                <w:rFonts w:ascii="Arial" w:hAnsi="Arial" w:cs="Arial"/>
                <w:sz w:val="22"/>
              </w:rPr>
            </w:pPr>
            <w:r w:rsidRPr="00266B71">
              <w:rPr>
                <w:rFonts w:ascii="Arial" w:hAnsi="Arial" w:cs="Arial"/>
                <w:sz w:val="22"/>
              </w:rPr>
              <w:t>AI</w:t>
            </w:r>
            <w:r>
              <w:rPr>
                <w:rFonts w:ascii="Arial" w:hAnsi="Arial" w:cs="Arial" w:hint="eastAsia"/>
                <w:sz w:val="22"/>
              </w:rPr>
              <w:t xml:space="preserve"> Hydrogen</w:t>
            </w:r>
            <w:r w:rsidRPr="00266B71">
              <w:rPr>
                <w:rFonts w:ascii="Arial" w:hAnsi="Arial" w:cs="Arial"/>
                <w:sz w:val="22"/>
              </w:rPr>
              <w:t xml:space="preserve"> Smart City Development</w:t>
            </w:r>
          </w:p>
        </w:tc>
        <w:tc>
          <w:tcPr>
            <w:tcW w:w="1893" w:type="dxa"/>
          </w:tcPr>
          <w:p w14:paraId="311FB95A" w14:textId="19C88239" w:rsidR="00372AC9" w:rsidRPr="00E422A3" w:rsidRDefault="00372AC9" w:rsidP="001E320C">
            <w:pPr>
              <w:spacing w:line="276" w:lineRule="auto"/>
              <w:contextualSpacing/>
              <w:jc w:val="right"/>
              <w:rPr>
                <w:rFonts w:ascii="Arial" w:hAnsi="Arial" w:cs="Arial"/>
                <w:sz w:val="22"/>
              </w:rPr>
            </w:pPr>
            <w:r w:rsidRPr="00E422A3">
              <w:rPr>
                <w:rFonts w:ascii="Arial" w:hAnsi="Arial" w:cs="Arial"/>
                <w:sz w:val="22"/>
              </w:rPr>
              <w:t>400 billion</w:t>
            </w:r>
          </w:p>
        </w:tc>
        <w:tc>
          <w:tcPr>
            <w:tcW w:w="4246" w:type="dxa"/>
          </w:tcPr>
          <w:p w14:paraId="2916913B" w14:textId="3C389242" w:rsidR="00372AC9" w:rsidRPr="00266B71" w:rsidRDefault="00372AC9" w:rsidP="001E320C">
            <w:pPr>
              <w:spacing w:line="276" w:lineRule="auto"/>
              <w:contextualSpacing/>
              <w:rPr>
                <w:rFonts w:ascii="Arial" w:hAnsi="Arial" w:cs="Arial"/>
                <w:sz w:val="22"/>
              </w:rPr>
            </w:pPr>
            <w:r w:rsidRPr="00266B71">
              <w:rPr>
                <w:rFonts w:ascii="Arial" w:hAnsi="Arial" w:cs="Arial"/>
                <w:sz w:val="22"/>
              </w:rPr>
              <w:t>Integrating advanced technologies into urban ecosystems</w:t>
            </w:r>
          </w:p>
        </w:tc>
      </w:tr>
    </w:tbl>
    <w:p w14:paraId="1D38BE85" w14:textId="77777777" w:rsidR="002241FC" w:rsidRDefault="002241FC" w:rsidP="002F55A2">
      <w:pPr>
        <w:contextualSpacing/>
        <w:jc w:val="both"/>
        <w:rPr>
          <w:rFonts w:ascii="Arial" w:hAnsi="Arial" w:cs="Arial"/>
          <w:sz w:val="22"/>
        </w:rPr>
      </w:pPr>
    </w:p>
    <w:p w14:paraId="6F15D4EC" w14:textId="7A87665C" w:rsidR="008D6F79" w:rsidRDefault="00142974" w:rsidP="002F55A2">
      <w:pPr>
        <w:contextualSpacing/>
        <w:jc w:val="both"/>
        <w:rPr>
          <w:rFonts w:ascii="Arial" w:hAnsi="Arial" w:cs="Arial"/>
          <w:sz w:val="22"/>
        </w:rPr>
      </w:pPr>
      <w:r w:rsidRPr="00142974">
        <w:rPr>
          <w:rFonts w:ascii="Arial" w:hAnsi="Arial" w:cs="Arial"/>
          <w:sz w:val="22"/>
        </w:rPr>
        <w:t xml:space="preserve">The Group targets the AI data center and solar power infrastructure to break ground in 2027 and reach completion by 2029. The PEM </w:t>
      </w:r>
      <w:proofErr w:type="spellStart"/>
      <w:r w:rsidRPr="00142974">
        <w:rPr>
          <w:rFonts w:ascii="Arial" w:hAnsi="Arial" w:cs="Arial"/>
          <w:sz w:val="22"/>
        </w:rPr>
        <w:t>electrolyzer</w:t>
      </w:r>
      <w:proofErr w:type="spellEnd"/>
      <w:r w:rsidRPr="00142974">
        <w:rPr>
          <w:rFonts w:ascii="Arial" w:hAnsi="Arial" w:cs="Arial"/>
          <w:sz w:val="22"/>
        </w:rPr>
        <w:t xml:space="preserve"> plant is slated to break ground the same year, commence operations in 2029, and undergo phased capacity expansion thereafter. The robotics cluster is expected to begin construction in 2028 and be completed in 2029. The Group is in dialogue with the funding partners, including the Korea </w:t>
      </w:r>
      <w:proofErr w:type="spellStart"/>
      <w:r w:rsidRPr="00142974">
        <w:rPr>
          <w:rFonts w:ascii="Arial" w:hAnsi="Arial" w:cs="Arial"/>
          <w:sz w:val="22"/>
        </w:rPr>
        <w:t>evelopment</w:t>
      </w:r>
      <w:proofErr w:type="spellEnd"/>
      <w:r w:rsidRPr="00142974">
        <w:rPr>
          <w:rFonts w:ascii="Arial" w:hAnsi="Arial" w:cs="Arial"/>
          <w:sz w:val="22"/>
        </w:rPr>
        <w:t xml:space="preserve"> Bank, to structure financing for the project.</w:t>
      </w:r>
    </w:p>
    <w:p w14:paraId="1C45D275" w14:textId="77777777" w:rsidR="00142974" w:rsidRPr="00266B71" w:rsidRDefault="00142974" w:rsidP="002F55A2">
      <w:pPr>
        <w:contextualSpacing/>
        <w:jc w:val="both"/>
        <w:rPr>
          <w:rFonts w:ascii="Arial" w:hAnsi="Arial" w:cs="Arial"/>
          <w:sz w:val="22"/>
        </w:rPr>
      </w:pPr>
    </w:p>
    <w:p w14:paraId="650E0F15" w14:textId="77777777" w:rsidR="00814F9E" w:rsidRPr="00266B71" w:rsidRDefault="00814F9E" w:rsidP="002F55A2">
      <w:pPr>
        <w:contextualSpacing/>
        <w:jc w:val="both"/>
        <w:rPr>
          <w:rFonts w:ascii="Arial" w:hAnsi="Arial" w:cs="Arial"/>
          <w:b/>
          <w:bCs/>
          <w:sz w:val="22"/>
        </w:rPr>
      </w:pPr>
      <w:r w:rsidRPr="00266B71">
        <w:rPr>
          <w:rFonts w:ascii="Arial" w:hAnsi="Arial" w:cs="Arial"/>
          <w:b/>
          <w:bCs/>
          <w:sz w:val="22"/>
        </w:rPr>
        <w:t>How Will the AI Data Center Advance Physical AI?</w:t>
      </w:r>
    </w:p>
    <w:p w14:paraId="1CF298BC" w14:textId="77777777" w:rsidR="00814F9E" w:rsidRPr="00266B71" w:rsidRDefault="00814F9E" w:rsidP="002F55A2">
      <w:pPr>
        <w:contextualSpacing/>
        <w:jc w:val="both"/>
        <w:rPr>
          <w:rFonts w:ascii="Arial" w:hAnsi="Arial" w:cs="Arial"/>
          <w:sz w:val="22"/>
        </w:rPr>
      </w:pPr>
    </w:p>
    <w:p w14:paraId="32A9DEA2" w14:textId="77777777" w:rsidR="00790B9B" w:rsidRDefault="00814F9E" w:rsidP="002F55A2">
      <w:pPr>
        <w:contextualSpacing/>
        <w:jc w:val="both"/>
        <w:rPr>
          <w:rFonts w:ascii="Arial" w:hAnsi="Arial" w:cs="Arial"/>
          <w:sz w:val="22"/>
        </w:rPr>
      </w:pPr>
      <w:r w:rsidRPr="00266B71">
        <w:rPr>
          <w:rFonts w:ascii="Arial" w:hAnsi="Arial" w:cs="Arial"/>
          <w:sz w:val="22"/>
        </w:rPr>
        <w:t xml:space="preserve">A high-capacity </w:t>
      </w:r>
      <w:r w:rsidRPr="00E422A3">
        <w:rPr>
          <w:rFonts w:ascii="Arial" w:hAnsi="Arial" w:cs="Arial"/>
          <w:b/>
          <w:bCs/>
          <w:sz w:val="22"/>
        </w:rPr>
        <w:t>AI data center</w:t>
      </w:r>
      <w:r w:rsidRPr="00266B71">
        <w:rPr>
          <w:rFonts w:ascii="Arial" w:hAnsi="Arial" w:cs="Arial"/>
          <w:sz w:val="22"/>
        </w:rPr>
        <w:t xml:space="preserve"> is central to the strategy, serving as the essential infrastructure for implementing physical AI across autonomous driving and robotics. </w:t>
      </w:r>
    </w:p>
    <w:p w14:paraId="7093417B" w14:textId="77777777" w:rsidR="00790B9B" w:rsidRDefault="00790B9B" w:rsidP="002F55A2">
      <w:pPr>
        <w:contextualSpacing/>
        <w:jc w:val="both"/>
        <w:rPr>
          <w:rFonts w:ascii="Arial" w:hAnsi="Arial" w:cs="Arial"/>
          <w:sz w:val="22"/>
        </w:rPr>
      </w:pPr>
    </w:p>
    <w:p w14:paraId="67659622" w14:textId="2AED66F3" w:rsidR="00814F9E" w:rsidRPr="00266B71" w:rsidRDefault="00814F9E" w:rsidP="002F55A2">
      <w:pPr>
        <w:contextualSpacing/>
        <w:jc w:val="both"/>
        <w:rPr>
          <w:rFonts w:ascii="Arial" w:hAnsi="Arial" w:cs="Arial"/>
          <w:sz w:val="22"/>
        </w:rPr>
      </w:pPr>
      <w:r w:rsidRPr="00266B71">
        <w:rPr>
          <w:rFonts w:ascii="Arial" w:hAnsi="Arial" w:cs="Arial"/>
          <w:sz w:val="22"/>
        </w:rPr>
        <w:t>Key features will include:</w:t>
      </w:r>
    </w:p>
    <w:p w14:paraId="3F3D79B5" w14:textId="77777777" w:rsidR="00814F9E" w:rsidRPr="00266B71" w:rsidRDefault="00814F9E" w:rsidP="002F55A2">
      <w:pPr>
        <w:numPr>
          <w:ilvl w:val="0"/>
          <w:numId w:val="38"/>
        </w:numPr>
        <w:contextualSpacing/>
        <w:jc w:val="both"/>
        <w:rPr>
          <w:rFonts w:ascii="Arial" w:hAnsi="Arial" w:cs="Arial"/>
          <w:sz w:val="22"/>
        </w:rPr>
      </w:pPr>
      <w:r w:rsidRPr="00E422A3">
        <w:rPr>
          <w:rFonts w:ascii="Arial" w:hAnsi="Arial" w:cs="Arial"/>
          <w:b/>
          <w:bCs/>
          <w:sz w:val="22"/>
        </w:rPr>
        <w:t>GPU Computing Power:</w:t>
      </w:r>
      <w:r w:rsidRPr="00266B71">
        <w:rPr>
          <w:rFonts w:ascii="Arial" w:hAnsi="Arial" w:cs="Arial"/>
          <w:sz w:val="22"/>
        </w:rPr>
        <w:t> Phased development scaled to 50,000 units.</w:t>
      </w:r>
    </w:p>
    <w:p w14:paraId="3472E90D" w14:textId="59AC702A" w:rsidR="00814F9E" w:rsidRPr="00266B71" w:rsidRDefault="00814F9E" w:rsidP="002F55A2">
      <w:pPr>
        <w:numPr>
          <w:ilvl w:val="0"/>
          <w:numId w:val="38"/>
        </w:numPr>
        <w:contextualSpacing/>
        <w:jc w:val="both"/>
        <w:rPr>
          <w:rFonts w:ascii="Arial" w:hAnsi="Arial" w:cs="Arial"/>
          <w:sz w:val="22"/>
        </w:rPr>
      </w:pPr>
      <w:r w:rsidRPr="00E422A3">
        <w:rPr>
          <w:rFonts w:ascii="Arial" w:hAnsi="Arial" w:cs="Arial"/>
          <w:b/>
          <w:bCs/>
          <w:sz w:val="22"/>
        </w:rPr>
        <w:t>Massive Storage:</w:t>
      </w:r>
      <w:r w:rsidRPr="00266B71">
        <w:rPr>
          <w:rFonts w:ascii="Arial" w:hAnsi="Arial" w:cs="Arial"/>
          <w:sz w:val="22"/>
        </w:rPr>
        <w:t xml:space="preserve"> For vast amounts of data required for core information learning, Software-Defined Vehicle (SDV) development, and smart factory </w:t>
      </w:r>
      <w:r w:rsidR="00A976BB">
        <w:rPr>
          <w:rFonts w:ascii="Arial" w:hAnsi="Arial" w:cs="Arial" w:hint="eastAsia"/>
          <w:sz w:val="22"/>
        </w:rPr>
        <w:t>implementation</w:t>
      </w:r>
      <w:r w:rsidRPr="00266B71">
        <w:rPr>
          <w:rFonts w:ascii="Arial" w:hAnsi="Arial" w:cs="Arial"/>
          <w:sz w:val="22"/>
        </w:rPr>
        <w:t>.</w:t>
      </w:r>
    </w:p>
    <w:p w14:paraId="79457E4E" w14:textId="6606C294" w:rsidR="00814F9E" w:rsidRPr="00266B71" w:rsidRDefault="00814F9E" w:rsidP="002F55A2">
      <w:pPr>
        <w:numPr>
          <w:ilvl w:val="0"/>
          <w:numId w:val="38"/>
        </w:numPr>
        <w:contextualSpacing/>
        <w:jc w:val="both"/>
        <w:rPr>
          <w:rFonts w:ascii="Arial" w:hAnsi="Arial" w:cs="Arial"/>
          <w:sz w:val="22"/>
        </w:rPr>
      </w:pPr>
      <w:r w:rsidRPr="00E422A3">
        <w:rPr>
          <w:rFonts w:ascii="Arial" w:hAnsi="Arial" w:cs="Arial"/>
          <w:b/>
          <w:bCs/>
          <w:sz w:val="22"/>
        </w:rPr>
        <w:t>Integrated Platform:</w:t>
      </w:r>
      <w:r w:rsidRPr="00266B71">
        <w:rPr>
          <w:rFonts w:ascii="Arial" w:hAnsi="Arial" w:cs="Arial"/>
          <w:sz w:val="22"/>
        </w:rPr>
        <w:t> Creating a virtuous cycle that enhances the speed and stability of research and product development</w:t>
      </w:r>
      <w:r w:rsidR="00692F0C">
        <w:rPr>
          <w:rFonts w:ascii="Arial" w:hAnsi="Arial" w:cs="Arial" w:hint="eastAsia"/>
          <w:sz w:val="22"/>
        </w:rPr>
        <w:t xml:space="preserve"> by leveraging critical data across the entire value chain</w:t>
      </w:r>
      <w:r w:rsidRPr="00266B71">
        <w:rPr>
          <w:rFonts w:ascii="Arial" w:hAnsi="Arial" w:cs="Arial"/>
          <w:sz w:val="22"/>
        </w:rPr>
        <w:t>.</w:t>
      </w:r>
    </w:p>
    <w:p w14:paraId="4C41EEB7" w14:textId="77777777" w:rsidR="00814F9E" w:rsidRDefault="00814F9E" w:rsidP="002F55A2">
      <w:pPr>
        <w:contextualSpacing/>
        <w:jc w:val="both"/>
        <w:rPr>
          <w:rFonts w:ascii="Arial" w:hAnsi="Arial" w:cs="Arial"/>
          <w:b/>
          <w:bCs/>
          <w:sz w:val="22"/>
        </w:rPr>
      </w:pPr>
    </w:p>
    <w:p w14:paraId="7CCB23F0" w14:textId="7810BF13" w:rsidR="00F76B7D" w:rsidRPr="00E422A3" w:rsidRDefault="00F76B7D" w:rsidP="002F55A2">
      <w:pPr>
        <w:contextualSpacing/>
        <w:jc w:val="both"/>
        <w:rPr>
          <w:rFonts w:ascii="Arial" w:hAnsi="Arial" w:cs="Arial"/>
          <w:sz w:val="22"/>
        </w:rPr>
      </w:pPr>
      <w:r w:rsidRPr="00E422A3">
        <w:rPr>
          <w:rFonts w:ascii="Arial" w:hAnsi="Arial" w:cs="Arial"/>
          <w:sz w:val="22"/>
        </w:rPr>
        <w:t xml:space="preserve">By consolidating and processing large-scale learning requirements across these multiple technological domains, the facility will establish a foundation for accelerating </w:t>
      </w:r>
      <w:r w:rsidR="00A976BB">
        <w:rPr>
          <w:rFonts w:ascii="Arial" w:hAnsi="Arial" w:cs="Arial" w:hint="eastAsia"/>
          <w:sz w:val="22"/>
        </w:rPr>
        <w:t xml:space="preserve">physical AI </w:t>
      </w:r>
      <w:r w:rsidRPr="00E422A3">
        <w:rPr>
          <w:rFonts w:ascii="Arial" w:hAnsi="Arial" w:cs="Arial"/>
          <w:sz w:val="22"/>
        </w:rPr>
        <w:t>innovation.</w:t>
      </w:r>
    </w:p>
    <w:p w14:paraId="7339E29D" w14:textId="77777777" w:rsidR="007320C8" w:rsidRPr="00266B71" w:rsidRDefault="007320C8" w:rsidP="002F55A2">
      <w:pPr>
        <w:contextualSpacing/>
        <w:jc w:val="both"/>
        <w:rPr>
          <w:rFonts w:ascii="Arial" w:hAnsi="Arial" w:cs="Arial"/>
          <w:b/>
          <w:bCs/>
          <w:sz w:val="22"/>
        </w:rPr>
      </w:pPr>
    </w:p>
    <w:p w14:paraId="4CBCF67E" w14:textId="4B77C15D" w:rsidR="00814F9E" w:rsidRPr="00266B71" w:rsidRDefault="00814F9E" w:rsidP="002F55A2">
      <w:pPr>
        <w:contextualSpacing/>
        <w:jc w:val="both"/>
        <w:rPr>
          <w:rFonts w:ascii="Arial" w:hAnsi="Arial" w:cs="Arial"/>
          <w:b/>
          <w:bCs/>
          <w:sz w:val="22"/>
        </w:rPr>
      </w:pPr>
      <w:r w:rsidRPr="00266B71">
        <w:rPr>
          <w:rFonts w:ascii="Arial" w:hAnsi="Arial" w:cs="Arial"/>
          <w:b/>
          <w:bCs/>
          <w:sz w:val="22"/>
        </w:rPr>
        <w:t xml:space="preserve">What Will </w:t>
      </w:r>
      <w:proofErr w:type="gramStart"/>
      <w:r w:rsidRPr="00266B71">
        <w:rPr>
          <w:rFonts w:ascii="Arial" w:hAnsi="Arial" w:cs="Arial"/>
          <w:b/>
          <w:bCs/>
          <w:sz w:val="22"/>
        </w:rPr>
        <w:t>the Robotics</w:t>
      </w:r>
      <w:proofErr w:type="gramEnd"/>
      <w:r w:rsidRPr="00266B71">
        <w:rPr>
          <w:rFonts w:ascii="Arial" w:hAnsi="Arial" w:cs="Arial"/>
          <w:b/>
          <w:bCs/>
          <w:sz w:val="22"/>
        </w:rPr>
        <w:t xml:space="preserve"> Manufacturing Cluster Entail?</w:t>
      </w:r>
    </w:p>
    <w:p w14:paraId="1432A4B1" w14:textId="77777777" w:rsidR="00814F9E" w:rsidRPr="00266B71" w:rsidRDefault="00814F9E" w:rsidP="002F55A2">
      <w:pPr>
        <w:contextualSpacing/>
        <w:jc w:val="both"/>
        <w:rPr>
          <w:rFonts w:ascii="Arial" w:hAnsi="Arial" w:cs="Arial"/>
          <w:sz w:val="22"/>
        </w:rPr>
      </w:pPr>
    </w:p>
    <w:p w14:paraId="0849175E" w14:textId="33A0135D" w:rsidR="00814F9E" w:rsidRPr="00266B71" w:rsidRDefault="00814F9E" w:rsidP="002F55A2">
      <w:pPr>
        <w:contextualSpacing/>
        <w:jc w:val="both"/>
        <w:rPr>
          <w:rFonts w:ascii="Arial" w:hAnsi="Arial" w:cs="Arial"/>
          <w:sz w:val="22"/>
        </w:rPr>
      </w:pPr>
      <w:r w:rsidRPr="00266B71">
        <w:rPr>
          <w:rFonts w:ascii="Arial" w:hAnsi="Arial" w:cs="Arial"/>
          <w:sz w:val="22"/>
        </w:rPr>
        <w:lastRenderedPageBreak/>
        <w:t xml:space="preserve">To implement customer-tailored robotics, the Group will </w:t>
      </w:r>
      <w:r w:rsidR="00F76B7D">
        <w:rPr>
          <w:rFonts w:ascii="Arial" w:hAnsi="Arial" w:cs="Arial"/>
          <w:sz w:val="22"/>
        </w:rPr>
        <w:t>establish</w:t>
      </w:r>
      <w:r w:rsidRPr="00266B71">
        <w:rPr>
          <w:rFonts w:ascii="Arial" w:hAnsi="Arial" w:cs="Arial"/>
          <w:sz w:val="22"/>
        </w:rPr>
        <w:t xml:space="preserve"> a comprehensive </w:t>
      </w:r>
      <w:r w:rsidRPr="001E320C">
        <w:rPr>
          <w:rFonts w:ascii="Arial" w:hAnsi="Arial" w:cs="Arial"/>
          <w:sz w:val="22"/>
        </w:rPr>
        <w:t>robotics manufacturing</w:t>
      </w:r>
      <w:r w:rsidRPr="00266B71">
        <w:rPr>
          <w:rFonts w:ascii="Arial" w:hAnsi="Arial" w:cs="Arial"/>
          <w:sz w:val="22"/>
        </w:rPr>
        <w:t xml:space="preserve"> cluster designed to</w:t>
      </w:r>
      <w:r w:rsidR="001576FF">
        <w:rPr>
          <w:rFonts w:ascii="Arial" w:hAnsi="Arial" w:cs="Arial" w:hint="eastAsia"/>
          <w:sz w:val="22"/>
        </w:rPr>
        <w:t xml:space="preserve"> translate its manufacturing expertise and proven innovation capabilities into advanced production s</w:t>
      </w:r>
      <w:r w:rsidR="00565766">
        <w:rPr>
          <w:rFonts w:ascii="Arial" w:hAnsi="Arial" w:cs="Arial" w:hint="eastAsia"/>
          <w:sz w:val="22"/>
        </w:rPr>
        <w:t>ystems. The cluster will</w:t>
      </w:r>
      <w:r w:rsidRPr="00266B71">
        <w:rPr>
          <w:rFonts w:ascii="Arial" w:hAnsi="Arial" w:cs="Arial"/>
          <w:sz w:val="22"/>
        </w:rPr>
        <w:t>:</w:t>
      </w:r>
      <w:r w:rsidR="002F55A2">
        <w:rPr>
          <w:rFonts w:ascii="Arial" w:hAnsi="Arial" w:cs="Arial"/>
          <w:sz w:val="22"/>
        </w:rPr>
        <w:br/>
      </w:r>
    </w:p>
    <w:p w14:paraId="77123195" w14:textId="6C012545" w:rsidR="00814F9E" w:rsidRPr="00266B71" w:rsidRDefault="00814F9E" w:rsidP="002F55A2">
      <w:pPr>
        <w:numPr>
          <w:ilvl w:val="0"/>
          <w:numId w:val="39"/>
        </w:numPr>
        <w:contextualSpacing/>
        <w:jc w:val="both"/>
        <w:rPr>
          <w:rFonts w:ascii="Arial" w:hAnsi="Arial" w:cs="Arial"/>
          <w:sz w:val="22"/>
        </w:rPr>
      </w:pPr>
      <w:proofErr w:type="gramStart"/>
      <w:r w:rsidRPr="00F76B7D">
        <w:rPr>
          <w:rFonts w:ascii="Arial" w:hAnsi="Arial" w:cs="Arial"/>
          <w:sz w:val="22"/>
        </w:rPr>
        <w:t>Manufacture</w:t>
      </w:r>
      <w:proofErr w:type="gramEnd"/>
      <w:r w:rsidRPr="00F76B7D">
        <w:rPr>
          <w:rFonts w:ascii="Arial" w:hAnsi="Arial" w:cs="Arial"/>
          <w:sz w:val="22"/>
        </w:rPr>
        <w:t xml:space="preserve"> approximately </w:t>
      </w:r>
      <w:r w:rsidRPr="00E422A3">
        <w:rPr>
          <w:rFonts w:ascii="Arial" w:hAnsi="Arial" w:cs="Arial"/>
          <w:b/>
          <w:bCs/>
          <w:sz w:val="22"/>
        </w:rPr>
        <w:t>30,000 units annually</w:t>
      </w:r>
      <w:r w:rsidRPr="00266B71">
        <w:rPr>
          <w:rFonts w:ascii="Arial" w:hAnsi="Arial" w:cs="Arial"/>
          <w:sz w:val="22"/>
        </w:rPr>
        <w:t xml:space="preserve">, </w:t>
      </w:r>
      <w:r w:rsidR="00565766">
        <w:rPr>
          <w:rFonts w:ascii="Arial" w:hAnsi="Arial" w:cs="Arial" w:hint="eastAsia"/>
          <w:sz w:val="22"/>
        </w:rPr>
        <w:t>featuring</w:t>
      </w:r>
      <w:r w:rsidRPr="00266B71">
        <w:rPr>
          <w:rFonts w:ascii="Arial" w:hAnsi="Arial" w:cs="Arial"/>
          <w:sz w:val="22"/>
        </w:rPr>
        <w:t xml:space="preserve"> a foundry operation plant and a component supply zone.</w:t>
      </w:r>
    </w:p>
    <w:p w14:paraId="1005296D" w14:textId="46B4BBEC" w:rsidR="00814F9E" w:rsidRPr="00266B71" w:rsidRDefault="00814F9E" w:rsidP="002F55A2">
      <w:pPr>
        <w:numPr>
          <w:ilvl w:val="0"/>
          <w:numId w:val="39"/>
        </w:numPr>
        <w:contextualSpacing/>
        <w:jc w:val="both"/>
        <w:rPr>
          <w:rFonts w:ascii="Arial" w:hAnsi="Arial" w:cs="Arial"/>
          <w:sz w:val="22"/>
        </w:rPr>
      </w:pPr>
      <w:r w:rsidRPr="00266B71">
        <w:rPr>
          <w:rFonts w:ascii="Arial" w:hAnsi="Arial" w:cs="Arial"/>
          <w:sz w:val="22"/>
        </w:rPr>
        <w:t xml:space="preserve">Leverage </w:t>
      </w:r>
      <w:r w:rsidR="00750D89">
        <w:rPr>
          <w:rFonts w:ascii="Arial" w:hAnsi="Arial" w:cs="Arial"/>
          <w:sz w:val="22"/>
        </w:rPr>
        <w:t>the Group’</w:t>
      </w:r>
      <w:r w:rsidRPr="00266B71">
        <w:rPr>
          <w:rFonts w:ascii="Arial" w:hAnsi="Arial" w:cs="Arial"/>
          <w:sz w:val="22"/>
        </w:rPr>
        <w:t xml:space="preserve">s </w:t>
      </w:r>
      <w:r w:rsidRPr="00E422A3">
        <w:rPr>
          <w:rFonts w:ascii="Arial" w:hAnsi="Arial" w:cs="Arial"/>
          <w:b/>
          <w:bCs/>
          <w:sz w:val="22"/>
        </w:rPr>
        <w:t>manufacturing solutions and smart logistics</w:t>
      </w:r>
      <w:r w:rsidRPr="00266B71">
        <w:rPr>
          <w:rFonts w:ascii="Arial" w:hAnsi="Arial" w:cs="Arial"/>
          <w:sz w:val="22"/>
        </w:rPr>
        <w:t xml:space="preserve"> powered by </w:t>
      </w:r>
      <w:r w:rsidR="00750D89" w:rsidRPr="00266B71">
        <w:rPr>
          <w:rFonts w:ascii="Arial" w:hAnsi="Arial" w:cs="Arial"/>
          <w:sz w:val="22"/>
        </w:rPr>
        <w:t xml:space="preserve">autonomous guided vehicles </w:t>
      </w:r>
      <w:r w:rsidRPr="00266B71">
        <w:rPr>
          <w:rFonts w:ascii="Arial" w:hAnsi="Arial" w:cs="Arial"/>
          <w:sz w:val="22"/>
        </w:rPr>
        <w:t xml:space="preserve">(AGVs) and </w:t>
      </w:r>
      <w:r w:rsidR="00750D89" w:rsidRPr="00266B71">
        <w:rPr>
          <w:rFonts w:ascii="Arial" w:hAnsi="Arial" w:cs="Arial"/>
          <w:sz w:val="22"/>
        </w:rPr>
        <w:t xml:space="preserve">autonomous mobile robots </w:t>
      </w:r>
      <w:r w:rsidRPr="00266B71">
        <w:rPr>
          <w:rFonts w:ascii="Arial" w:hAnsi="Arial" w:cs="Arial"/>
          <w:sz w:val="22"/>
        </w:rPr>
        <w:t>(AMRs).</w:t>
      </w:r>
    </w:p>
    <w:p w14:paraId="3112FDA9" w14:textId="1581D53D" w:rsidR="00814F9E" w:rsidRPr="00266B71" w:rsidRDefault="00814F9E" w:rsidP="002F55A2">
      <w:pPr>
        <w:numPr>
          <w:ilvl w:val="0"/>
          <w:numId w:val="39"/>
        </w:numPr>
        <w:contextualSpacing/>
        <w:jc w:val="both"/>
        <w:rPr>
          <w:rFonts w:ascii="Arial" w:hAnsi="Arial" w:cs="Arial"/>
          <w:sz w:val="22"/>
        </w:rPr>
      </w:pPr>
      <w:r w:rsidRPr="00266B71">
        <w:rPr>
          <w:rFonts w:ascii="Arial" w:hAnsi="Arial" w:cs="Arial"/>
          <w:sz w:val="22"/>
        </w:rPr>
        <w:t xml:space="preserve">Verify and train robots at the </w:t>
      </w:r>
      <w:r w:rsidRPr="00E422A3">
        <w:rPr>
          <w:rFonts w:ascii="Arial" w:hAnsi="Arial" w:cs="Arial"/>
          <w:b/>
          <w:bCs/>
          <w:sz w:val="22"/>
        </w:rPr>
        <w:t>Robot Application Center</w:t>
      </w:r>
      <w:r w:rsidRPr="00266B71">
        <w:rPr>
          <w:rFonts w:ascii="Arial" w:hAnsi="Arial" w:cs="Arial"/>
          <w:sz w:val="22"/>
        </w:rPr>
        <w:t xml:space="preserve"> </w:t>
      </w:r>
      <w:r w:rsidR="00E432F8" w:rsidRPr="00E432F8">
        <w:rPr>
          <w:rFonts w:ascii="Arial" w:hAnsi="Arial" w:cs="Arial"/>
          <w:sz w:val="22"/>
        </w:rPr>
        <w:t>—</w:t>
      </w:r>
      <w:r w:rsidR="007320C8">
        <w:rPr>
          <w:rFonts w:ascii="Arial" w:hAnsi="Arial" w:cs="Arial" w:hint="eastAsia"/>
          <w:sz w:val="22"/>
        </w:rPr>
        <w:t xml:space="preserve"> </w:t>
      </w:r>
      <w:r w:rsidR="00E432F8" w:rsidRPr="00E432F8">
        <w:rPr>
          <w:rFonts w:ascii="Arial" w:hAnsi="Arial" w:cs="Arial"/>
          <w:sz w:val="22"/>
        </w:rPr>
        <w:t>to be established in Korea</w:t>
      </w:r>
      <w:r w:rsidR="007320C8">
        <w:rPr>
          <w:rFonts w:ascii="Arial" w:hAnsi="Arial" w:cs="Arial" w:hint="eastAsia"/>
          <w:sz w:val="22"/>
        </w:rPr>
        <w:t xml:space="preserve"> </w:t>
      </w:r>
      <w:r w:rsidR="00E432F8" w:rsidRPr="00E432F8">
        <w:rPr>
          <w:rFonts w:ascii="Arial" w:hAnsi="Arial" w:cs="Arial"/>
          <w:sz w:val="22"/>
        </w:rPr>
        <w:t>—using AI-based software validation before deployment, ensuring continuous improvement toward smarter, more reliable systems.</w:t>
      </w:r>
    </w:p>
    <w:p w14:paraId="409A05AD" w14:textId="2CA38CF4" w:rsidR="00814F9E" w:rsidRPr="00266B71" w:rsidRDefault="00814F9E" w:rsidP="002F55A2">
      <w:pPr>
        <w:numPr>
          <w:ilvl w:val="0"/>
          <w:numId w:val="39"/>
        </w:numPr>
        <w:contextualSpacing/>
        <w:jc w:val="both"/>
        <w:rPr>
          <w:rFonts w:ascii="Arial" w:hAnsi="Arial" w:cs="Arial"/>
          <w:sz w:val="22"/>
        </w:rPr>
      </w:pPr>
      <w:r w:rsidRPr="00266B71">
        <w:rPr>
          <w:rFonts w:ascii="Arial" w:hAnsi="Arial" w:cs="Arial"/>
          <w:sz w:val="22"/>
        </w:rPr>
        <w:t>Support automotive component suppliers</w:t>
      </w:r>
      <w:r w:rsidR="00750D89">
        <w:rPr>
          <w:rFonts w:ascii="Arial" w:hAnsi="Arial" w:cs="Arial"/>
          <w:sz w:val="22"/>
        </w:rPr>
        <w:t>’</w:t>
      </w:r>
      <w:r w:rsidRPr="00266B71">
        <w:rPr>
          <w:rFonts w:ascii="Arial" w:hAnsi="Arial" w:cs="Arial"/>
          <w:sz w:val="22"/>
        </w:rPr>
        <w:t xml:space="preserve"> transition into </w:t>
      </w:r>
      <w:r w:rsidRPr="00E422A3">
        <w:rPr>
          <w:rFonts w:ascii="Arial" w:hAnsi="Arial" w:cs="Arial"/>
          <w:sz w:val="22"/>
        </w:rPr>
        <w:t>robotics components manufacturing</w:t>
      </w:r>
      <w:r w:rsidRPr="00266B71">
        <w:rPr>
          <w:rFonts w:ascii="Arial" w:hAnsi="Arial" w:cs="Arial"/>
          <w:sz w:val="22"/>
        </w:rPr>
        <w:t>, strengthening the global competitiveness of Korea</w:t>
      </w:r>
      <w:r w:rsidR="00750D89">
        <w:rPr>
          <w:rFonts w:ascii="Arial" w:hAnsi="Arial" w:cs="Arial"/>
          <w:sz w:val="22"/>
        </w:rPr>
        <w:t>’</w:t>
      </w:r>
      <w:r w:rsidRPr="00266B71">
        <w:rPr>
          <w:rFonts w:ascii="Arial" w:hAnsi="Arial" w:cs="Arial"/>
          <w:sz w:val="22"/>
        </w:rPr>
        <w:t>s domestic robotics industry.</w:t>
      </w:r>
    </w:p>
    <w:p w14:paraId="2196A84F" w14:textId="77777777" w:rsidR="00814F9E" w:rsidRPr="00266B71" w:rsidRDefault="00814F9E" w:rsidP="002F55A2">
      <w:pPr>
        <w:contextualSpacing/>
        <w:jc w:val="both"/>
        <w:rPr>
          <w:rFonts w:ascii="Arial" w:hAnsi="Arial" w:cs="Arial"/>
          <w:b/>
          <w:bCs/>
          <w:sz w:val="22"/>
        </w:rPr>
      </w:pPr>
    </w:p>
    <w:p w14:paraId="6FD88A0C" w14:textId="656AEDBC" w:rsidR="00814F9E" w:rsidRPr="00266B71" w:rsidRDefault="00814F9E" w:rsidP="002F55A2">
      <w:pPr>
        <w:contextualSpacing/>
        <w:jc w:val="both"/>
        <w:rPr>
          <w:rFonts w:ascii="Arial" w:hAnsi="Arial" w:cs="Arial"/>
          <w:b/>
          <w:bCs/>
          <w:sz w:val="22"/>
        </w:rPr>
      </w:pPr>
      <w:r w:rsidRPr="00266B71">
        <w:rPr>
          <w:rFonts w:ascii="Arial" w:hAnsi="Arial" w:cs="Arial"/>
          <w:b/>
          <w:bCs/>
          <w:sz w:val="22"/>
        </w:rPr>
        <w:t xml:space="preserve">How Will </w:t>
      </w:r>
      <w:r w:rsidR="00F76B7D">
        <w:rPr>
          <w:rFonts w:ascii="Arial" w:hAnsi="Arial" w:cs="Arial"/>
          <w:b/>
          <w:bCs/>
          <w:sz w:val="22"/>
        </w:rPr>
        <w:t>Hyundai Motor Group</w:t>
      </w:r>
      <w:r w:rsidRPr="00266B71">
        <w:rPr>
          <w:rFonts w:ascii="Arial" w:hAnsi="Arial" w:cs="Arial"/>
          <w:b/>
          <w:bCs/>
          <w:sz w:val="22"/>
        </w:rPr>
        <w:t xml:space="preserve"> Catalyze Korea</w:t>
      </w:r>
      <w:r w:rsidR="00750D89">
        <w:rPr>
          <w:rFonts w:ascii="Arial" w:hAnsi="Arial" w:cs="Arial"/>
          <w:b/>
          <w:bCs/>
          <w:sz w:val="22"/>
        </w:rPr>
        <w:t>’</w:t>
      </w:r>
      <w:r w:rsidRPr="00266B71">
        <w:rPr>
          <w:rFonts w:ascii="Arial" w:hAnsi="Arial" w:cs="Arial"/>
          <w:b/>
          <w:bCs/>
          <w:sz w:val="22"/>
        </w:rPr>
        <w:t>s Hydrogen Economy?</w:t>
      </w:r>
    </w:p>
    <w:p w14:paraId="322E1B8B" w14:textId="77777777" w:rsidR="00814F9E" w:rsidRPr="00266B71" w:rsidRDefault="00814F9E" w:rsidP="002F55A2">
      <w:pPr>
        <w:contextualSpacing/>
        <w:jc w:val="both"/>
        <w:rPr>
          <w:rFonts w:ascii="Arial" w:hAnsi="Arial" w:cs="Arial"/>
          <w:sz w:val="22"/>
        </w:rPr>
      </w:pPr>
    </w:p>
    <w:p w14:paraId="6473F34D" w14:textId="2DEAAFED" w:rsidR="00F76B7D" w:rsidRDefault="00F76B7D" w:rsidP="002F55A2">
      <w:pPr>
        <w:contextualSpacing/>
        <w:jc w:val="both"/>
        <w:rPr>
          <w:rFonts w:ascii="Arial" w:hAnsi="Arial" w:cs="Arial"/>
          <w:sz w:val="22"/>
        </w:rPr>
      </w:pPr>
      <w:r w:rsidRPr="00F76B7D">
        <w:rPr>
          <w:rFonts w:ascii="Arial" w:hAnsi="Arial" w:cs="Arial"/>
          <w:sz w:val="22"/>
        </w:rPr>
        <w:t>Capitalizing on the region</w:t>
      </w:r>
      <w:r w:rsidR="00790B9B">
        <w:rPr>
          <w:rFonts w:ascii="Arial" w:hAnsi="Arial" w:cs="Arial"/>
          <w:sz w:val="22"/>
        </w:rPr>
        <w:t>’</w:t>
      </w:r>
      <w:r w:rsidRPr="00F76B7D">
        <w:rPr>
          <w:rFonts w:ascii="Arial" w:hAnsi="Arial" w:cs="Arial"/>
          <w:sz w:val="22"/>
        </w:rPr>
        <w:t xml:space="preserve">s renewable energy resources, </w:t>
      </w:r>
      <w:r>
        <w:rPr>
          <w:rFonts w:ascii="Arial" w:hAnsi="Arial" w:cs="Arial"/>
          <w:sz w:val="22"/>
        </w:rPr>
        <w:t>the</w:t>
      </w:r>
      <w:r w:rsidRPr="00F76B7D">
        <w:rPr>
          <w:rFonts w:ascii="Arial" w:hAnsi="Arial" w:cs="Arial"/>
          <w:sz w:val="22"/>
        </w:rPr>
        <w:t xml:space="preserve"> Group will construct a 200</w:t>
      </w:r>
      <w:r>
        <w:rPr>
          <w:rFonts w:ascii="Arial" w:hAnsi="Arial" w:cs="Arial"/>
          <w:sz w:val="22"/>
        </w:rPr>
        <w:t xml:space="preserve"> </w:t>
      </w:r>
      <w:r w:rsidRPr="00F76B7D">
        <w:rPr>
          <w:rFonts w:ascii="Arial" w:hAnsi="Arial" w:cs="Arial"/>
          <w:sz w:val="22"/>
        </w:rPr>
        <w:t xml:space="preserve">MW-class </w:t>
      </w:r>
      <w:r w:rsidRPr="00C92529">
        <w:rPr>
          <w:rFonts w:ascii="Arial" w:hAnsi="Arial" w:cs="Arial"/>
          <w:b/>
          <w:bCs/>
          <w:sz w:val="22"/>
        </w:rPr>
        <w:t xml:space="preserve">PEM </w:t>
      </w:r>
      <w:proofErr w:type="spellStart"/>
      <w:r w:rsidRPr="00C92529">
        <w:rPr>
          <w:rFonts w:ascii="Arial" w:hAnsi="Arial" w:cs="Arial"/>
          <w:b/>
          <w:bCs/>
          <w:sz w:val="22"/>
        </w:rPr>
        <w:t>electrolyzer</w:t>
      </w:r>
      <w:proofErr w:type="spellEnd"/>
      <w:r w:rsidRPr="00C92529">
        <w:rPr>
          <w:rFonts w:ascii="Arial" w:hAnsi="Arial" w:cs="Arial"/>
          <w:b/>
          <w:bCs/>
          <w:sz w:val="22"/>
        </w:rPr>
        <w:t xml:space="preserve"> plant </w:t>
      </w:r>
      <w:r w:rsidRPr="00F76B7D">
        <w:rPr>
          <w:rFonts w:ascii="Arial" w:hAnsi="Arial" w:cs="Arial"/>
          <w:sz w:val="22"/>
        </w:rPr>
        <w:t>to produce clean hydrogen at scale, establishing Korea</w:t>
      </w:r>
      <w:r>
        <w:rPr>
          <w:rFonts w:ascii="Arial" w:hAnsi="Arial" w:cs="Arial"/>
          <w:sz w:val="22"/>
        </w:rPr>
        <w:t>’</w:t>
      </w:r>
      <w:r w:rsidRPr="00F76B7D">
        <w:rPr>
          <w:rFonts w:ascii="Arial" w:hAnsi="Arial" w:cs="Arial"/>
          <w:sz w:val="22"/>
        </w:rPr>
        <w:t xml:space="preserve">s energy self-sufficiency and accelerating the nation's transition to a hydrogen economy. </w:t>
      </w:r>
    </w:p>
    <w:p w14:paraId="252F18A4" w14:textId="77777777" w:rsidR="00F76B7D" w:rsidRDefault="00F76B7D" w:rsidP="002F55A2">
      <w:pPr>
        <w:contextualSpacing/>
        <w:jc w:val="both"/>
        <w:rPr>
          <w:rFonts w:ascii="Arial" w:hAnsi="Arial" w:cs="Arial"/>
          <w:sz w:val="22"/>
        </w:rPr>
      </w:pPr>
    </w:p>
    <w:p w14:paraId="0EC86C7D" w14:textId="46903431" w:rsidR="00F76B7D" w:rsidRPr="00F76B7D" w:rsidRDefault="00F76B7D" w:rsidP="002F55A2">
      <w:pPr>
        <w:contextualSpacing/>
        <w:jc w:val="both"/>
        <w:rPr>
          <w:rFonts w:ascii="Arial" w:hAnsi="Arial" w:cs="Arial"/>
          <w:sz w:val="22"/>
        </w:rPr>
      </w:pPr>
      <w:r w:rsidRPr="00F76B7D">
        <w:rPr>
          <w:rFonts w:ascii="Arial" w:hAnsi="Arial" w:cs="Arial"/>
          <w:sz w:val="22"/>
        </w:rPr>
        <w:t>The facility will deliver:</w:t>
      </w:r>
    </w:p>
    <w:p w14:paraId="2E126548" w14:textId="7A2065A1" w:rsidR="00F76B7D" w:rsidRPr="00E422A3" w:rsidRDefault="00F76B7D" w:rsidP="002F55A2">
      <w:pPr>
        <w:pStyle w:val="a9"/>
        <w:numPr>
          <w:ilvl w:val="0"/>
          <w:numId w:val="43"/>
        </w:numPr>
        <w:adjustRightInd w:val="0"/>
        <w:spacing w:line="276" w:lineRule="auto"/>
        <w:contextualSpacing/>
        <w:rPr>
          <w:rFonts w:ascii="Arial" w:hAnsi="Arial" w:cs="Arial"/>
          <w:sz w:val="22"/>
        </w:rPr>
      </w:pPr>
      <w:r w:rsidRPr="00E422A3">
        <w:rPr>
          <w:rFonts w:ascii="Arial" w:hAnsi="Arial" w:cs="Arial"/>
          <w:b/>
          <w:bCs/>
          <w:sz w:val="22"/>
        </w:rPr>
        <w:t>Large-scale hydrogen production</w:t>
      </w:r>
      <w:r w:rsidRPr="00E422A3">
        <w:rPr>
          <w:rFonts w:ascii="Arial" w:hAnsi="Arial" w:cs="Arial"/>
          <w:sz w:val="22"/>
        </w:rPr>
        <w:t xml:space="preserve"> leveraging on-site renewable energy resources</w:t>
      </w:r>
      <w:r>
        <w:rPr>
          <w:rFonts w:ascii="Arial" w:hAnsi="Arial" w:cs="Arial"/>
          <w:sz w:val="22"/>
        </w:rPr>
        <w:t>.</w:t>
      </w:r>
    </w:p>
    <w:p w14:paraId="190843D7" w14:textId="698A6D5B" w:rsidR="00F76B7D" w:rsidRPr="00E422A3" w:rsidRDefault="00F76B7D" w:rsidP="002F55A2">
      <w:pPr>
        <w:pStyle w:val="a9"/>
        <w:numPr>
          <w:ilvl w:val="0"/>
          <w:numId w:val="43"/>
        </w:numPr>
        <w:adjustRightInd w:val="0"/>
        <w:spacing w:line="276" w:lineRule="auto"/>
        <w:contextualSpacing/>
        <w:rPr>
          <w:rFonts w:ascii="Arial" w:hAnsi="Arial" w:cs="Arial"/>
          <w:sz w:val="22"/>
        </w:rPr>
      </w:pPr>
      <w:r w:rsidRPr="00E422A3">
        <w:rPr>
          <w:rFonts w:ascii="Arial" w:hAnsi="Arial" w:cs="Arial"/>
          <w:sz w:val="22"/>
        </w:rPr>
        <w:t xml:space="preserve">Supporting </w:t>
      </w:r>
      <w:r w:rsidRPr="00E422A3">
        <w:rPr>
          <w:rFonts w:ascii="Arial" w:hAnsi="Arial" w:cs="Arial"/>
          <w:b/>
          <w:bCs/>
          <w:sz w:val="22"/>
        </w:rPr>
        <w:t>hydrogen supply infrastructure</w:t>
      </w:r>
      <w:r w:rsidRPr="00E422A3">
        <w:rPr>
          <w:rFonts w:ascii="Arial" w:hAnsi="Arial" w:cs="Arial"/>
          <w:sz w:val="22"/>
        </w:rPr>
        <w:t xml:space="preserve"> including refueling stations and distribution networks</w:t>
      </w:r>
      <w:r>
        <w:rPr>
          <w:rFonts w:ascii="Arial" w:hAnsi="Arial" w:cs="Arial"/>
          <w:sz w:val="22"/>
        </w:rPr>
        <w:t>.</w:t>
      </w:r>
    </w:p>
    <w:p w14:paraId="1D0CC9F6" w14:textId="08600C34" w:rsidR="00F76B7D" w:rsidRPr="00E422A3" w:rsidRDefault="00F76B7D" w:rsidP="002F55A2">
      <w:pPr>
        <w:pStyle w:val="a9"/>
        <w:numPr>
          <w:ilvl w:val="0"/>
          <w:numId w:val="43"/>
        </w:numPr>
        <w:adjustRightInd w:val="0"/>
        <w:spacing w:line="276" w:lineRule="auto"/>
        <w:contextualSpacing/>
        <w:rPr>
          <w:rFonts w:ascii="Arial" w:hAnsi="Arial" w:cs="Arial"/>
          <w:sz w:val="22"/>
        </w:rPr>
      </w:pPr>
      <w:r w:rsidRPr="00E422A3">
        <w:rPr>
          <w:rFonts w:ascii="Arial" w:hAnsi="Arial" w:cs="Arial"/>
          <w:sz w:val="22"/>
        </w:rPr>
        <w:t xml:space="preserve">Direct supply capability to diverse </w:t>
      </w:r>
      <w:r w:rsidRPr="00E422A3">
        <w:rPr>
          <w:rFonts w:ascii="Arial" w:hAnsi="Arial" w:cs="Arial"/>
          <w:b/>
          <w:bCs/>
          <w:sz w:val="22"/>
        </w:rPr>
        <w:t>future mobility solutions</w:t>
      </w:r>
      <w:r w:rsidRPr="00E422A3">
        <w:rPr>
          <w:rFonts w:ascii="Arial" w:hAnsi="Arial" w:cs="Arial"/>
          <w:sz w:val="22"/>
        </w:rPr>
        <w:t xml:space="preserve"> including trams, buses and demand-responsive transport (DRT) services</w:t>
      </w:r>
      <w:r>
        <w:rPr>
          <w:rFonts w:ascii="Arial" w:hAnsi="Arial" w:cs="Arial"/>
          <w:sz w:val="22"/>
        </w:rPr>
        <w:t>.</w:t>
      </w:r>
    </w:p>
    <w:p w14:paraId="26AC61ED" w14:textId="659BD9F7" w:rsidR="00F76B7D" w:rsidRPr="00E422A3" w:rsidRDefault="00F76B7D" w:rsidP="002F55A2">
      <w:pPr>
        <w:pStyle w:val="a9"/>
        <w:numPr>
          <w:ilvl w:val="0"/>
          <w:numId w:val="43"/>
        </w:numPr>
        <w:adjustRightInd w:val="0"/>
        <w:spacing w:line="276" w:lineRule="auto"/>
        <w:contextualSpacing/>
        <w:rPr>
          <w:rFonts w:ascii="Arial" w:hAnsi="Arial" w:cs="Arial"/>
          <w:sz w:val="22"/>
        </w:rPr>
      </w:pPr>
      <w:r w:rsidRPr="00E422A3">
        <w:rPr>
          <w:rFonts w:ascii="Arial" w:hAnsi="Arial" w:cs="Arial"/>
          <w:sz w:val="22"/>
        </w:rPr>
        <w:t xml:space="preserve">Foundation for establishing </w:t>
      </w:r>
      <w:r w:rsidRPr="00E422A3">
        <w:rPr>
          <w:rFonts w:ascii="Arial" w:hAnsi="Arial" w:cs="Arial"/>
          <w:b/>
          <w:bCs/>
          <w:sz w:val="22"/>
        </w:rPr>
        <w:t>integrated hydrogen ecosystem</w:t>
      </w:r>
      <w:r w:rsidRPr="00E422A3">
        <w:rPr>
          <w:rFonts w:ascii="Arial" w:hAnsi="Arial" w:cs="Arial"/>
          <w:sz w:val="22"/>
        </w:rPr>
        <w:t xml:space="preserve"> across production, supply, storage and utilization</w:t>
      </w:r>
      <w:r>
        <w:rPr>
          <w:rFonts w:ascii="Arial" w:hAnsi="Arial" w:cs="Arial"/>
          <w:sz w:val="22"/>
        </w:rPr>
        <w:t>.</w:t>
      </w:r>
    </w:p>
    <w:p w14:paraId="7A66C5D7" w14:textId="77777777" w:rsidR="00814F9E" w:rsidRPr="00266B71" w:rsidRDefault="00814F9E" w:rsidP="002F55A2">
      <w:pPr>
        <w:contextualSpacing/>
        <w:jc w:val="both"/>
        <w:rPr>
          <w:rFonts w:ascii="Arial" w:hAnsi="Arial" w:cs="Arial"/>
          <w:sz w:val="22"/>
        </w:rPr>
      </w:pPr>
    </w:p>
    <w:p w14:paraId="2D1543E7" w14:textId="74ADA96F" w:rsidR="00790B9B" w:rsidRDefault="00790B9B" w:rsidP="002F55A2">
      <w:pPr>
        <w:contextualSpacing/>
        <w:jc w:val="both"/>
        <w:rPr>
          <w:rFonts w:ascii="Arial" w:hAnsi="Arial" w:cs="Arial"/>
          <w:sz w:val="22"/>
        </w:rPr>
      </w:pPr>
      <w:r w:rsidRPr="00790B9B">
        <w:rPr>
          <w:rFonts w:ascii="Arial" w:hAnsi="Arial" w:cs="Arial"/>
          <w:sz w:val="22"/>
        </w:rPr>
        <w:t>To accelerate Korea</w:t>
      </w:r>
      <w:r>
        <w:rPr>
          <w:rFonts w:ascii="Arial" w:hAnsi="Arial" w:cs="Arial"/>
          <w:sz w:val="22"/>
        </w:rPr>
        <w:t>’</w:t>
      </w:r>
      <w:r w:rsidRPr="00790B9B">
        <w:rPr>
          <w:rFonts w:ascii="Arial" w:hAnsi="Arial" w:cs="Arial"/>
          <w:sz w:val="22"/>
        </w:rPr>
        <w:t xml:space="preserve">s broader transition to a hydrogen economy, the Group plans to systematically expand </w:t>
      </w:r>
      <w:proofErr w:type="spellStart"/>
      <w:r w:rsidRPr="00790B9B">
        <w:rPr>
          <w:rFonts w:ascii="Arial" w:hAnsi="Arial" w:cs="Arial"/>
          <w:sz w:val="22"/>
        </w:rPr>
        <w:t>electrolyzer</w:t>
      </w:r>
      <w:proofErr w:type="spellEnd"/>
      <w:r w:rsidRPr="00790B9B">
        <w:rPr>
          <w:rFonts w:ascii="Arial" w:hAnsi="Arial" w:cs="Arial"/>
          <w:sz w:val="22"/>
        </w:rPr>
        <w:t xml:space="preserve"> capacity across regions, targeting 1</w:t>
      </w:r>
      <w:r w:rsidR="00116864">
        <w:rPr>
          <w:rFonts w:ascii="Arial" w:hAnsi="Arial" w:cs="Arial" w:hint="eastAsia"/>
          <w:sz w:val="22"/>
        </w:rPr>
        <w:t xml:space="preserve"> </w:t>
      </w:r>
      <w:r w:rsidRPr="00790B9B">
        <w:rPr>
          <w:rFonts w:ascii="Arial" w:hAnsi="Arial" w:cs="Arial"/>
          <w:sz w:val="22"/>
        </w:rPr>
        <w:t>GW total capacity domestically.</w:t>
      </w:r>
      <w:r>
        <w:rPr>
          <w:rFonts w:ascii="Arial" w:hAnsi="Arial" w:cs="Arial"/>
          <w:sz w:val="22"/>
        </w:rPr>
        <w:t xml:space="preserve"> It </w:t>
      </w:r>
      <w:r w:rsidRPr="00790B9B">
        <w:rPr>
          <w:rFonts w:ascii="Arial" w:hAnsi="Arial" w:cs="Arial"/>
          <w:sz w:val="22"/>
        </w:rPr>
        <w:t xml:space="preserve">has </w:t>
      </w:r>
      <w:r>
        <w:rPr>
          <w:rFonts w:ascii="Arial" w:hAnsi="Arial" w:cs="Arial"/>
          <w:sz w:val="22"/>
        </w:rPr>
        <w:t xml:space="preserve">already </w:t>
      </w:r>
      <w:r w:rsidRPr="00790B9B">
        <w:rPr>
          <w:rFonts w:ascii="Arial" w:hAnsi="Arial" w:cs="Arial"/>
          <w:sz w:val="22"/>
        </w:rPr>
        <w:t>commenced construction of its </w:t>
      </w:r>
      <w:r w:rsidRPr="001E320C">
        <w:rPr>
          <w:rFonts w:ascii="Arial" w:hAnsi="Arial" w:cs="Arial"/>
          <w:sz w:val="22"/>
        </w:rPr>
        <w:t>Ulsan Fuel Cell Plant</w:t>
      </w:r>
      <w:r w:rsidRPr="00790B9B">
        <w:rPr>
          <w:rFonts w:ascii="Arial" w:hAnsi="Arial" w:cs="Arial"/>
          <w:sz w:val="22"/>
        </w:rPr>
        <w:t> for manufacturing PEM </w:t>
      </w:r>
      <w:proofErr w:type="spellStart"/>
      <w:r w:rsidRPr="00790B9B">
        <w:rPr>
          <w:rFonts w:ascii="Arial" w:hAnsi="Arial" w:cs="Arial"/>
          <w:sz w:val="22"/>
        </w:rPr>
        <w:t>electrolyzers</w:t>
      </w:r>
      <w:proofErr w:type="spellEnd"/>
      <w:r w:rsidRPr="00790B9B">
        <w:rPr>
          <w:rFonts w:ascii="Arial" w:hAnsi="Arial" w:cs="Arial"/>
          <w:sz w:val="22"/>
        </w:rPr>
        <w:t xml:space="preserve"> and hydrogen fuel cell components, with completion targeted for 2027.</w:t>
      </w:r>
    </w:p>
    <w:p w14:paraId="1F1CD34F" w14:textId="77777777" w:rsidR="00790B9B" w:rsidRPr="00790B9B" w:rsidRDefault="00790B9B" w:rsidP="002F55A2">
      <w:pPr>
        <w:contextualSpacing/>
        <w:jc w:val="both"/>
        <w:rPr>
          <w:rFonts w:ascii="Arial" w:hAnsi="Arial" w:cs="Arial"/>
          <w:sz w:val="22"/>
        </w:rPr>
      </w:pPr>
    </w:p>
    <w:p w14:paraId="23DACC23" w14:textId="7A821B7D" w:rsidR="00790B9B" w:rsidRDefault="00790B9B" w:rsidP="002F55A2">
      <w:pPr>
        <w:contextualSpacing/>
        <w:jc w:val="both"/>
        <w:rPr>
          <w:rFonts w:ascii="Arial" w:hAnsi="Arial" w:cs="Arial"/>
          <w:sz w:val="22"/>
        </w:rPr>
      </w:pPr>
      <w:r w:rsidRPr="00790B9B">
        <w:rPr>
          <w:rFonts w:ascii="Arial" w:hAnsi="Arial" w:cs="Arial"/>
          <w:sz w:val="22"/>
        </w:rPr>
        <w:t>The Group</w:t>
      </w:r>
      <w:r>
        <w:rPr>
          <w:rFonts w:ascii="Arial" w:hAnsi="Arial" w:cs="Arial"/>
          <w:sz w:val="22"/>
        </w:rPr>
        <w:t>’</w:t>
      </w:r>
      <w:r w:rsidRPr="00790B9B">
        <w:rPr>
          <w:rFonts w:ascii="Arial" w:hAnsi="Arial" w:cs="Arial"/>
          <w:sz w:val="22"/>
        </w:rPr>
        <w:t xml:space="preserve">s </w:t>
      </w:r>
      <w:r w:rsidRPr="001E320C">
        <w:rPr>
          <w:rFonts w:ascii="Arial" w:hAnsi="Arial" w:cs="Arial"/>
          <w:sz w:val="22"/>
        </w:rPr>
        <w:t xml:space="preserve">proprietary PEM </w:t>
      </w:r>
      <w:proofErr w:type="spellStart"/>
      <w:r w:rsidRPr="001E320C">
        <w:rPr>
          <w:rFonts w:ascii="Arial" w:hAnsi="Arial" w:cs="Arial"/>
          <w:sz w:val="22"/>
        </w:rPr>
        <w:t>electrolyzer</w:t>
      </w:r>
      <w:proofErr w:type="spellEnd"/>
      <w:r w:rsidRPr="002F55A2">
        <w:rPr>
          <w:rFonts w:ascii="Arial" w:hAnsi="Arial" w:cs="Arial"/>
          <w:sz w:val="22"/>
        </w:rPr>
        <w:t xml:space="preserve"> </w:t>
      </w:r>
      <w:r w:rsidRPr="00790B9B">
        <w:rPr>
          <w:rFonts w:ascii="Arial" w:hAnsi="Arial" w:cs="Arial"/>
          <w:sz w:val="22"/>
        </w:rPr>
        <w:t xml:space="preserve">technology, developed through domestic R&amp;D efforts, has achieved </w:t>
      </w:r>
      <w:r w:rsidRPr="00790B9B">
        <w:rPr>
          <w:rFonts w:ascii="Arial" w:hAnsi="Arial" w:cs="Arial"/>
          <w:b/>
          <w:bCs/>
          <w:sz w:val="22"/>
        </w:rPr>
        <w:t>over 90</w:t>
      </w:r>
      <w:r w:rsidR="00AE6970" w:rsidRPr="00AE6970">
        <w:rPr>
          <w:rFonts w:ascii="Arial" w:hAnsi="Arial" w:cs="Arial"/>
          <w:b/>
          <w:bCs/>
          <w:sz w:val="22"/>
        </w:rPr>
        <w:t xml:space="preserve"> </w:t>
      </w:r>
      <w:r w:rsidRPr="00790B9B">
        <w:rPr>
          <w:rFonts w:ascii="Arial" w:hAnsi="Arial" w:cs="Arial"/>
          <w:b/>
          <w:bCs/>
          <w:sz w:val="22"/>
        </w:rPr>
        <w:t>percent localization</w:t>
      </w:r>
      <w:r>
        <w:rPr>
          <w:rFonts w:ascii="Arial" w:hAnsi="Arial" w:cs="Arial"/>
          <w:sz w:val="22"/>
        </w:rPr>
        <w:t xml:space="preserve"> — </w:t>
      </w:r>
      <w:r w:rsidRPr="00790B9B">
        <w:rPr>
          <w:rFonts w:ascii="Arial" w:hAnsi="Arial" w:cs="Arial"/>
          <w:sz w:val="22"/>
        </w:rPr>
        <w:t>a significant milestone establishing Korea</w:t>
      </w:r>
      <w:r>
        <w:rPr>
          <w:rFonts w:ascii="Arial" w:hAnsi="Arial" w:cs="Arial"/>
          <w:sz w:val="22"/>
        </w:rPr>
        <w:t>’</w:t>
      </w:r>
      <w:r w:rsidRPr="00790B9B">
        <w:rPr>
          <w:rFonts w:ascii="Arial" w:hAnsi="Arial" w:cs="Arial"/>
          <w:sz w:val="22"/>
        </w:rPr>
        <w:t>s technological independence and export capabilities in green hydrogen production.</w:t>
      </w:r>
    </w:p>
    <w:p w14:paraId="0DFABD2F" w14:textId="77777777" w:rsidR="00790B9B" w:rsidRPr="00790B9B" w:rsidRDefault="00790B9B" w:rsidP="002F55A2">
      <w:pPr>
        <w:contextualSpacing/>
        <w:jc w:val="both"/>
        <w:rPr>
          <w:rFonts w:ascii="Arial" w:hAnsi="Arial" w:cs="Arial"/>
          <w:sz w:val="22"/>
        </w:rPr>
      </w:pPr>
    </w:p>
    <w:p w14:paraId="1BD61EAD" w14:textId="77777777" w:rsidR="00790B9B" w:rsidRPr="00790B9B" w:rsidRDefault="00790B9B" w:rsidP="002F55A2">
      <w:pPr>
        <w:contextualSpacing/>
        <w:jc w:val="both"/>
        <w:rPr>
          <w:rFonts w:ascii="Arial" w:hAnsi="Arial" w:cs="Arial"/>
          <w:sz w:val="22"/>
        </w:rPr>
      </w:pPr>
      <w:r w:rsidRPr="00790B9B">
        <w:rPr>
          <w:rFonts w:ascii="Arial" w:hAnsi="Arial" w:cs="Arial"/>
          <w:sz w:val="22"/>
        </w:rPr>
        <w:t>Through these interconnected investments, the Group is building a comprehensive hydrogen ecosystem that positions Korea as a global leader in clean energy production and hydrogen-powered mobility.</w:t>
      </w:r>
    </w:p>
    <w:p w14:paraId="2E5DF148" w14:textId="77777777" w:rsidR="00372AC9" w:rsidRPr="00266B71" w:rsidRDefault="00372AC9" w:rsidP="002F55A2">
      <w:pPr>
        <w:contextualSpacing/>
        <w:jc w:val="both"/>
        <w:rPr>
          <w:rFonts w:ascii="Arial" w:hAnsi="Arial" w:cs="Arial"/>
          <w:b/>
          <w:bCs/>
          <w:sz w:val="22"/>
        </w:rPr>
      </w:pPr>
    </w:p>
    <w:p w14:paraId="03E49E54" w14:textId="01962DC2" w:rsidR="00814F9E" w:rsidRPr="00266B71" w:rsidRDefault="00814F9E" w:rsidP="002F55A2">
      <w:pPr>
        <w:contextualSpacing/>
        <w:jc w:val="both"/>
        <w:rPr>
          <w:rFonts w:ascii="Arial" w:hAnsi="Arial" w:cs="Arial"/>
          <w:b/>
          <w:bCs/>
          <w:sz w:val="22"/>
        </w:rPr>
      </w:pPr>
      <w:r w:rsidRPr="00266B71">
        <w:rPr>
          <w:rFonts w:ascii="Arial" w:hAnsi="Arial" w:cs="Arial"/>
          <w:b/>
          <w:bCs/>
          <w:sz w:val="22"/>
        </w:rPr>
        <w:lastRenderedPageBreak/>
        <w:t>How Will the Innovation Hub Be Powered Sustainably?</w:t>
      </w:r>
    </w:p>
    <w:p w14:paraId="39D53A47" w14:textId="77777777" w:rsidR="00814F9E" w:rsidRPr="00266B71" w:rsidRDefault="00814F9E" w:rsidP="002F55A2">
      <w:pPr>
        <w:contextualSpacing/>
        <w:jc w:val="both"/>
        <w:rPr>
          <w:rFonts w:ascii="Arial" w:hAnsi="Arial" w:cs="Arial"/>
          <w:sz w:val="22"/>
        </w:rPr>
      </w:pPr>
    </w:p>
    <w:p w14:paraId="6F31E98C" w14:textId="4DFD6376" w:rsidR="00790B9B" w:rsidRDefault="00790B9B" w:rsidP="002F55A2">
      <w:pPr>
        <w:contextualSpacing/>
        <w:jc w:val="both"/>
        <w:rPr>
          <w:rFonts w:ascii="Arial" w:hAnsi="Arial" w:cs="Arial"/>
          <w:sz w:val="22"/>
        </w:rPr>
      </w:pPr>
      <w:r w:rsidRPr="00790B9B">
        <w:rPr>
          <w:rFonts w:ascii="Arial" w:hAnsi="Arial" w:cs="Arial"/>
          <w:sz w:val="22"/>
        </w:rPr>
        <w:t xml:space="preserve">To power these transformative initiatives and ensure operational sustainability, the Group will develop </w:t>
      </w:r>
      <w:r w:rsidR="008E7F11" w:rsidRPr="00D43B8E">
        <w:rPr>
          <w:rFonts w:ascii="Arial" w:hAnsi="Arial" w:cs="Arial"/>
          <w:b/>
          <w:bCs/>
          <w:sz w:val="22"/>
        </w:rPr>
        <w:t>a gigawatt-scale</w:t>
      </w:r>
      <w:r w:rsidR="008E7F11" w:rsidRPr="00D43B8E">
        <w:rPr>
          <w:rFonts w:ascii="Arial" w:hAnsi="Arial" w:cs="Arial" w:hint="eastAsia"/>
          <w:b/>
          <w:bCs/>
          <w:sz w:val="22"/>
        </w:rPr>
        <w:t xml:space="preserve"> </w:t>
      </w:r>
      <w:r w:rsidRPr="00D43B8E">
        <w:rPr>
          <w:rFonts w:ascii="Arial" w:hAnsi="Arial" w:cs="Arial"/>
          <w:b/>
          <w:bCs/>
          <w:sz w:val="22"/>
        </w:rPr>
        <w:t xml:space="preserve">of solar power </w:t>
      </w:r>
      <w:r w:rsidRPr="00C75CC6">
        <w:rPr>
          <w:rFonts w:ascii="Arial" w:hAnsi="Arial" w:cs="Arial"/>
          <w:sz w:val="22"/>
        </w:rPr>
        <w:t xml:space="preserve">capacity </w:t>
      </w:r>
      <w:r w:rsidRPr="00790B9B">
        <w:rPr>
          <w:rFonts w:ascii="Arial" w:hAnsi="Arial" w:cs="Arial"/>
          <w:sz w:val="22"/>
        </w:rPr>
        <w:t xml:space="preserve">by 2035. </w:t>
      </w:r>
    </w:p>
    <w:p w14:paraId="2597A500" w14:textId="77777777" w:rsidR="00790B9B" w:rsidRDefault="00790B9B" w:rsidP="002F55A2">
      <w:pPr>
        <w:contextualSpacing/>
        <w:jc w:val="both"/>
        <w:rPr>
          <w:rFonts w:ascii="Arial" w:hAnsi="Arial" w:cs="Arial"/>
          <w:sz w:val="22"/>
        </w:rPr>
      </w:pPr>
    </w:p>
    <w:p w14:paraId="5CC93FBE" w14:textId="77777777" w:rsidR="00790B9B" w:rsidRDefault="00790B9B" w:rsidP="002F55A2">
      <w:pPr>
        <w:contextualSpacing/>
        <w:jc w:val="both"/>
        <w:rPr>
          <w:rFonts w:ascii="Arial" w:hAnsi="Arial" w:cs="Arial"/>
          <w:sz w:val="22"/>
        </w:rPr>
      </w:pPr>
      <w:r w:rsidRPr="00790B9B">
        <w:rPr>
          <w:rFonts w:ascii="Arial" w:hAnsi="Arial" w:cs="Arial"/>
          <w:sz w:val="22"/>
        </w:rPr>
        <w:t>The solar portfolio strategy includes:</w:t>
      </w:r>
    </w:p>
    <w:p w14:paraId="1B539C8E" w14:textId="77777777" w:rsidR="00FD5247" w:rsidRDefault="00FD5247" w:rsidP="001E320C">
      <w:pPr>
        <w:pStyle w:val="a9"/>
        <w:numPr>
          <w:ilvl w:val="0"/>
          <w:numId w:val="44"/>
        </w:numPr>
        <w:spacing w:line="276" w:lineRule="auto"/>
        <w:contextualSpacing/>
        <w:rPr>
          <w:rFonts w:ascii="Arial" w:hAnsi="Arial" w:cs="Arial"/>
          <w:sz w:val="22"/>
        </w:rPr>
      </w:pPr>
      <w:r w:rsidRPr="00FD5247">
        <w:rPr>
          <w:rFonts w:ascii="Arial" w:hAnsi="Arial" w:cs="Arial"/>
          <w:sz w:val="22"/>
        </w:rPr>
        <w:t>Scaling up from the Group's existing involvement in the 99 MW solar facility since 2021.</w:t>
      </w:r>
    </w:p>
    <w:p w14:paraId="3EBC5BB8" w14:textId="689E4896" w:rsidR="00790B9B" w:rsidRPr="00FD5247" w:rsidRDefault="00790B9B" w:rsidP="001E320C">
      <w:pPr>
        <w:pStyle w:val="a9"/>
        <w:numPr>
          <w:ilvl w:val="0"/>
          <w:numId w:val="44"/>
        </w:numPr>
        <w:spacing w:line="276" w:lineRule="auto"/>
        <w:contextualSpacing/>
        <w:rPr>
          <w:rFonts w:ascii="Arial" w:hAnsi="Arial" w:cs="Arial"/>
          <w:sz w:val="22"/>
        </w:rPr>
      </w:pPr>
      <w:r w:rsidRPr="00FD5247">
        <w:rPr>
          <w:rFonts w:ascii="Arial" w:hAnsi="Arial" w:cs="Arial"/>
          <w:sz w:val="22"/>
        </w:rPr>
        <w:t>Providing reliable, predictable baseload power for large-scale data and energy-intensive operations.</w:t>
      </w:r>
    </w:p>
    <w:p w14:paraId="749AA400" w14:textId="5C250EEE" w:rsidR="00814F9E" w:rsidRDefault="00790B9B" w:rsidP="002F55A2">
      <w:pPr>
        <w:pStyle w:val="a9"/>
        <w:numPr>
          <w:ilvl w:val="0"/>
          <w:numId w:val="44"/>
        </w:numPr>
        <w:spacing w:line="276" w:lineRule="auto"/>
        <w:contextualSpacing/>
        <w:rPr>
          <w:rFonts w:ascii="Arial" w:hAnsi="Arial" w:cs="Arial"/>
          <w:sz w:val="22"/>
          <w:szCs w:val="22"/>
        </w:rPr>
      </w:pPr>
      <w:r w:rsidRPr="00E422A3">
        <w:rPr>
          <w:rFonts w:ascii="Arial" w:hAnsi="Arial" w:cs="Arial"/>
          <w:sz w:val="22"/>
        </w:rPr>
        <w:t>Supporting the Group’s carbon neutrality and RE100 commitments</w:t>
      </w:r>
      <w:r w:rsidR="00814F9E" w:rsidRPr="00E422A3">
        <w:rPr>
          <w:rFonts w:ascii="Arial" w:hAnsi="Arial" w:cs="Arial"/>
          <w:sz w:val="22"/>
          <w:szCs w:val="22"/>
        </w:rPr>
        <w:t>.</w:t>
      </w:r>
    </w:p>
    <w:p w14:paraId="2C72696A" w14:textId="77777777" w:rsidR="00DE3CAA" w:rsidRDefault="00DE3CAA" w:rsidP="002F55A2">
      <w:pPr>
        <w:contextualSpacing/>
        <w:rPr>
          <w:rFonts w:ascii="Arial" w:hAnsi="Arial" w:cs="Arial"/>
          <w:sz w:val="22"/>
        </w:rPr>
      </w:pPr>
    </w:p>
    <w:p w14:paraId="099C649A" w14:textId="5C35CE22" w:rsidR="00DE3CAA" w:rsidRPr="00266B71" w:rsidRDefault="00DE3CAA" w:rsidP="002F55A2">
      <w:pPr>
        <w:contextualSpacing/>
        <w:jc w:val="both"/>
        <w:rPr>
          <w:rFonts w:ascii="Arial" w:hAnsi="Arial" w:cs="Arial"/>
          <w:b/>
          <w:bCs/>
          <w:sz w:val="22"/>
        </w:rPr>
      </w:pPr>
      <w:r w:rsidRPr="00266B71">
        <w:rPr>
          <w:rFonts w:ascii="Arial" w:hAnsi="Arial" w:cs="Arial"/>
          <w:b/>
          <w:bCs/>
          <w:sz w:val="22"/>
        </w:rPr>
        <w:t xml:space="preserve">How Will These Technologies Create </w:t>
      </w:r>
      <w:proofErr w:type="gramStart"/>
      <w:r w:rsidRPr="00266B71">
        <w:rPr>
          <w:rFonts w:ascii="Arial" w:hAnsi="Arial" w:cs="Arial"/>
          <w:b/>
          <w:bCs/>
          <w:sz w:val="22"/>
        </w:rPr>
        <w:t>a</w:t>
      </w:r>
      <w:proofErr w:type="gramEnd"/>
      <w:r w:rsidRPr="00266B71">
        <w:rPr>
          <w:rFonts w:ascii="Arial" w:hAnsi="Arial" w:cs="Arial"/>
          <w:b/>
          <w:bCs/>
          <w:sz w:val="22"/>
        </w:rPr>
        <w:t xml:space="preserve"> </w:t>
      </w:r>
      <w:r w:rsidR="0015631D">
        <w:rPr>
          <w:rFonts w:ascii="Arial" w:hAnsi="Arial" w:cs="Arial" w:hint="eastAsia"/>
          <w:b/>
          <w:bCs/>
          <w:sz w:val="22"/>
        </w:rPr>
        <w:t xml:space="preserve">AI </w:t>
      </w:r>
      <w:r w:rsidRPr="00266B71">
        <w:rPr>
          <w:rFonts w:ascii="Arial" w:hAnsi="Arial" w:cs="Arial"/>
          <w:b/>
          <w:bCs/>
          <w:sz w:val="22"/>
        </w:rPr>
        <w:t>Hydrogen Smart City?</w:t>
      </w:r>
    </w:p>
    <w:p w14:paraId="4FCC18B9" w14:textId="77777777" w:rsidR="00DE3CAA" w:rsidRPr="00266B71" w:rsidRDefault="00DE3CAA" w:rsidP="002F55A2">
      <w:pPr>
        <w:contextualSpacing/>
        <w:jc w:val="both"/>
        <w:rPr>
          <w:rFonts w:ascii="Arial" w:hAnsi="Arial" w:cs="Arial"/>
          <w:sz w:val="22"/>
        </w:rPr>
      </w:pPr>
    </w:p>
    <w:p w14:paraId="63DD548F" w14:textId="19F8AA19" w:rsidR="00DE3CAA" w:rsidRDefault="00DE3CAA" w:rsidP="002F55A2">
      <w:pPr>
        <w:contextualSpacing/>
        <w:jc w:val="both"/>
        <w:rPr>
          <w:rFonts w:ascii="Arial" w:hAnsi="Arial" w:cs="Arial"/>
          <w:sz w:val="22"/>
        </w:rPr>
      </w:pPr>
      <w:r w:rsidRPr="00266B71">
        <w:rPr>
          <w:rFonts w:ascii="Arial" w:hAnsi="Arial" w:cs="Arial"/>
          <w:sz w:val="22"/>
        </w:rPr>
        <w:t>The </w:t>
      </w:r>
      <w:r w:rsidR="0015631D" w:rsidRPr="00D43B8E">
        <w:rPr>
          <w:rFonts w:ascii="Arial" w:hAnsi="Arial" w:cs="Arial" w:hint="eastAsia"/>
          <w:b/>
          <w:bCs/>
          <w:sz w:val="22"/>
        </w:rPr>
        <w:t xml:space="preserve">AI </w:t>
      </w:r>
      <w:r w:rsidRPr="00D43B8E">
        <w:rPr>
          <w:rFonts w:ascii="Arial" w:hAnsi="Arial" w:cs="Arial"/>
          <w:b/>
          <w:bCs/>
          <w:sz w:val="22"/>
        </w:rPr>
        <w:t>Hydrogen Smart City</w:t>
      </w:r>
      <w:r w:rsidRPr="00266B71">
        <w:rPr>
          <w:rFonts w:ascii="Arial" w:hAnsi="Arial" w:cs="Arial"/>
          <w:sz w:val="22"/>
        </w:rPr>
        <w:t> will integrate the Group</w:t>
      </w:r>
      <w:r>
        <w:rPr>
          <w:rFonts w:ascii="Arial" w:hAnsi="Arial" w:cs="Arial"/>
          <w:sz w:val="22"/>
        </w:rPr>
        <w:t>’</w:t>
      </w:r>
      <w:r w:rsidRPr="00266B71">
        <w:rPr>
          <w:rFonts w:ascii="Arial" w:hAnsi="Arial" w:cs="Arial"/>
          <w:sz w:val="22"/>
        </w:rPr>
        <w:t xml:space="preserve">s entire technological portfolio into a cohesive industrial ecosystem where AI, hydrogen and robotics converge. </w:t>
      </w:r>
    </w:p>
    <w:p w14:paraId="091E8401" w14:textId="77777777" w:rsidR="001218C1" w:rsidRDefault="001218C1" w:rsidP="002F55A2">
      <w:pPr>
        <w:contextualSpacing/>
        <w:jc w:val="both"/>
        <w:rPr>
          <w:rFonts w:ascii="Arial" w:hAnsi="Arial" w:cs="Arial"/>
          <w:sz w:val="22"/>
        </w:rPr>
      </w:pPr>
    </w:p>
    <w:p w14:paraId="475A0325" w14:textId="4386E77A" w:rsidR="00FE3968" w:rsidRPr="00B40F67" w:rsidRDefault="001218C1" w:rsidP="002F55A2">
      <w:pPr>
        <w:contextualSpacing/>
        <w:jc w:val="both"/>
        <w:rPr>
          <w:rFonts w:ascii="Arial" w:hAnsi="Arial" w:cs="Arial"/>
          <w:sz w:val="22"/>
        </w:rPr>
      </w:pPr>
      <w:r w:rsidRPr="00B40F67">
        <w:rPr>
          <w:rFonts w:ascii="Arial" w:hAnsi="Arial" w:cs="Arial"/>
          <w:sz w:val="22"/>
        </w:rPr>
        <w:t>The city integrates six critical elements through the D.E.S.I.G.N. framework:</w:t>
      </w:r>
    </w:p>
    <w:p w14:paraId="2331B7DE" w14:textId="77777777"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Demand</w:t>
      </w:r>
      <w:r w:rsidRPr="00B40F67">
        <w:rPr>
          <w:rFonts w:ascii="Arial" w:hAnsi="Arial" w:cs="Arial"/>
          <w:sz w:val="22"/>
        </w:rPr>
        <w:t>: Creating new requirements for power, data, and robotic solutions</w:t>
      </w:r>
    </w:p>
    <w:p w14:paraId="1BB67EE5" w14:textId="77777777"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Experience</w:t>
      </w:r>
      <w:r w:rsidRPr="00B40F67">
        <w:rPr>
          <w:rFonts w:ascii="Arial" w:hAnsi="Arial" w:cs="Arial"/>
          <w:sz w:val="22"/>
        </w:rPr>
        <w:t>: Drawing on the Group's world-class manufacturing expertise</w:t>
      </w:r>
    </w:p>
    <w:p w14:paraId="411E8146" w14:textId="77777777"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Supply Chain</w:t>
      </w:r>
      <w:r w:rsidRPr="00B40F67">
        <w:rPr>
          <w:rFonts w:ascii="Arial" w:hAnsi="Arial" w:cs="Arial"/>
          <w:sz w:val="22"/>
        </w:rPr>
        <w:t>: Building integrated robotics and hydrogen energy ecosystems</w:t>
      </w:r>
    </w:p>
    <w:p w14:paraId="0F832D98" w14:textId="77777777"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Infrastructure</w:t>
      </w:r>
      <w:r w:rsidRPr="00B40F67">
        <w:rPr>
          <w:rFonts w:ascii="Arial" w:hAnsi="Arial" w:cs="Arial"/>
          <w:sz w:val="22"/>
        </w:rPr>
        <w:t>: Leveraging Korea's transportation, digital and logistics networks</w:t>
      </w:r>
    </w:p>
    <w:p w14:paraId="4D7479C6" w14:textId="77777777"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Government</w:t>
      </w:r>
      <w:r w:rsidRPr="00B40F67">
        <w:rPr>
          <w:rFonts w:ascii="Arial" w:hAnsi="Arial" w:cs="Arial"/>
          <w:sz w:val="22"/>
        </w:rPr>
        <w:t>: Aligning with national strategic priorities and policy initiatives</w:t>
      </w:r>
    </w:p>
    <w:p w14:paraId="21E89CDA" w14:textId="3AB1AE32" w:rsidR="00FE3968" w:rsidRPr="00B40F67" w:rsidRDefault="00FE3968" w:rsidP="001E320C">
      <w:pPr>
        <w:pStyle w:val="a9"/>
        <w:numPr>
          <w:ilvl w:val="0"/>
          <w:numId w:val="46"/>
        </w:numPr>
        <w:spacing w:line="276" w:lineRule="auto"/>
        <w:contextualSpacing/>
        <w:rPr>
          <w:rFonts w:ascii="Arial" w:hAnsi="Arial" w:cs="Arial"/>
          <w:sz w:val="22"/>
        </w:rPr>
      </w:pPr>
      <w:r w:rsidRPr="00B40F67">
        <w:rPr>
          <w:rFonts w:ascii="Arial" w:hAnsi="Arial" w:cs="Arial"/>
          <w:b/>
          <w:bCs/>
          <w:sz w:val="22"/>
        </w:rPr>
        <w:t>Network</w:t>
      </w:r>
      <w:r w:rsidRPr="00B40F67">
        <w:rPr>
          <w:rFonts w:ascii="Arial" w:hAnsi="Arial" w:cs="Arial"/>
          <w:sz w:val="22"/>
        </w:rPr>
        <w:t>: Enabling public-private partnerships and global expansion</w:t>
      </w:r>
    </w:p>
    <w:p w14:paraId="324DB07F" w14:textId="77777777" w:rsidR="00FE3968" w:rsidRDefault="00FE3968" w:rsidP="002F55A2">
      <w:pPr>
        <w:contextualSpacing/>
        <w:jc w:val="both"/>
        <w:rPr>
          <w:rFonts w:ascii="Arial" w:hAnsi="Arial" w:cs="Arial"/>
          <w:sz w:val="22"/>
        </w:rPr>
      </w:pPr>
    </w:p>
    <w:p w14:paraId="0DDEDD6A" w14:textId="77777777" w:rsidR="00DE3CAA" w:rsidRPr="00266B71" w:rsidRDefault="00DE3CAA" w:rsidP="002F55A2">
      <w:pPr>
        <w:contextualSpacing/>
        <w:jc w:val="both"/>
        <w:rPr>
          <w:rFonts w:ascii="Arial" w:hAnsi="Arial" w:cs="Arial"/>
          <w:sz w:val="22"/>
        </w:rPr>
      </w:pPr>
      <w:r w:rsidRPr="00266B71">
        <w:rPr>
          <w:rFonts w:ascii="Arial" w:hAnsi="Arial" w:cs="Arial"/>
          <w:sz w:val="22"/>
        </w:rPr>
        <w:t>The city will feature:</w:t>
      </w:r>
    </w:p>
    <w:p w14:paraId="39E0DC96" w14:textId="40660372" w:rsidR="00DE3CAA" w:rsidRDefault="00DE3CAA" w:rsidP="002F55A2">
      <w:pPr>
        <w:numPr>
          <w:ilvl w:val="0"/>
          <w:numId w:val="41"/>
        </w:numPr>
        <w:contextualSpacing/>
        <w:jc w:val="both"/>
        <w:rPr>
          <w:rFonts w:ascii="Arial" w:hAnsi="Arial" w:cs="Arial"/>
          <w:sz w:val="22"/>
        </w:rPr>
      </w:pPr>
      <w:r w:rsidRPr="009B3E6B">
        <w:rPr>
          <w:rFonts w:ascii="Arial" w:hAnsi="Arial" w:cs="Arial"/>
          <w:sz w:val="22"/>
        </w:rPr>
        <w:t>A</w:t>
      </w:r>
      <w:r w:rsidRPr="002F55A2">
        <w:rPr>
          <w:rFonts w:ascii="Arial" w:hAnsi="Arial" w:cs="Arial"/>
          <w:sz w:val="22"/>
        </w:rPr>
        <w:t xml:space="preserve"> </w:t>
      </w:r>
      <w:r w:rsidRPr="001E320C">
        <w:rPr>
          <w:rFonts w:ascii="Arial" w:hAnsi="Arial" w:cs="Arial"/>
          <w:sz w:val="22"/>
        </w:rPr>
        <w:t>localized energy system</w:t>
      </w:r>
      <w:r w:rsidRPr="009B3E6B">
        <w:rPr>
          <w:rFonts w:ascii="Arial" w:hAnsi="Arial" w:cs="Arial"/>
          <w:sz w:val="22"/>
        </w:rPr>
        <w:t xml:space="preserve"> powered by</w:t>
      </w:r>
      <w:r w:rsidRPr="001E320C">
        <w:rPr>
          <w:rFonts w:ascii="Arial" w:hAnsi="Arial" w:cs="Arial"/>
          <w:sz w:val="22"/>
        </w:rPr>
        <w:t xml:space="preserve"> hydrogen</w:t>
      </w:r>
      <w:r w:rsidRPr="009B3E6B">
        <w:rPr>
          <w:rFonts w:ascii="Arial" w:hAnsi="Arial" w:cs="Arial"/>
          <w:sz w:val="22"/>
        </w:rPr>
        <w:t xml:space="preserve"> produced on-site, leveraging hydrogen power generation technology to enable energy independence across the region</w:t>
      </w:r>
    </w:p>
    <w:p w14:paraId="027B3F5C" w14:textId="77777777" w:rsidR="00DE3CAA" w:rsidRPr="00266B71" w:rsidRDefault="00DE3CAA" w:rsidP="002F55A2">
      <w:pPr>
        <w:numPr>
          <w:ilvl w:val="0"/>
          <w:numId w:val="41"/>
        </w:numPr>
        <w:contextualSpacing/>
        <w:jc w:val="both"/>
        <w:rPr>
          <w:rFonts w:ascii="Arial" w:hAnsi="Arial" w:cs="Arial"/>
          <w:sz w:val="22"/>
        </w:rPr>
      </w:pPr>
      <w:r w:rsidRPr="00266B71">
        <w:rPr>
          <w:rFonts w:ascii="Arial" w:hAnsi="Arial" w:cs="Arial"/>
          <w:sz w:val="22"/>
        </w:rPr>
        <w:t xml:space="preserve">Deployment of </w:t>
      </w:r>
      <w:r w:rsidRPr="00E422A3">
        <w:rPr>
          <w:rFonts w:ascii="Arial" w:hAnsi="Arial" w:cs="Arial"/>
          <w:b/>
          <w:bCs/>
          <w:sz w:val="22"/>
        </w:rPr>
        <w:t>Physical AI</w:t>
      </w:r>
      <w:r w:rsidRPr="00266B71">
        <w:rPr>
          <w:rFonts w:ascii="Arial" w:hAnsi="Arial" w:cs="Arial"/>
          <w:sz w:val="22"/>
        </w:rPr>
        <w:t> to enable seamless integration of AI-powered systems across transportation, logistics, safety and daily urban living.</w:t>
      </w:r>
    </w:p>
    <w:p w14:paraId="4D3A703B" w14:textId="77777777" w:rsidR="00DE3CAA" w:rsidRPr="00266B71" w:rsidRDefault="00DE3CAA" w:rsidP="002F55A2">
      <w:pPr>
        <w:contextualSpacing/>
        <w:jc w:val="both"/>
        <w:rPr>
          <w:rFonts w:ascii="Arial" w:hAnsi="Arial" w:cs="Arial"/>
          <w:sz w:val="22"/>
        </w:rPr>
      </w:pPr>
    </w:p>
    <w:p w14:paraId="1BA0F9D0" w14:textId="1FA05D18" w:rsidR="00DE3CAA" w:rsidRPr="00DE3CAA" w:rsidRDefault="00DE3CAA" w:rsidP="002F55A2">
      <w:pPr>
        <w:contextualSpacing/>
        <w:jc w:val="both"/>
        <w:rPr>
          <w:rFonts w:ascii="Arial" w:hAnsi="Arial" w:cs="Arial"/>
          <w:sz w:val="22"/>
        </w:rPr>
      </w:pPr>
      <w:r w:rsidRPr="00266B71">
        <w:rPr>
          <w:rFonts w:ascii="Arial" w:hAnsi="Arial" w:cs="Arial"/>
          <w:sz w:val="22"/>
        </w:rPr>
        <w:t xml:space="preserve">The Group plans to expand its </w:t>
      </w:r>
      <w:r w:rsidRPr="001E320C">
        <w:rPr>
          <w:rFonts w:ascii="Arial" w:hAnsi="Arial" w:cs="Arial"/>
          <w:sz w:val="22"/>
        </w:rPr>
        <w:t>smart city solutions</w:t>
      </w:r>
      <w:r w:rsidRPr="00266B71">
        <w:rPr>
          <w:rFonts w:ascii="Arial" w:hAnsi="Arial" w:cs="Arial"/>
          <w:sz w:val="22"/>
        </w:rPr>
        <w:t xml:space="preserve"> and </w:t>
      </w:r>
      <w:r w:rsidRPr="001E320C">
        <w:rPr>
          <w:rFonts w:ascii="Arial" w:hAnsi="Arial" w:cs="Arial"/>
          <w:sz w:val="22"/>
        </w:rPr>
        <w:t>urban AI applications</w:t>
      </w:r>
      <w:r w:rsidRPr="00266B71">
        <w:rPr>
          <w:rFonts w:ascii="Arial" w:hAnsi="Arial" w:cs="Arial"/>
          <w:sz w:val="22"/>
        </w:rPr>
        <w:t xml:space="preserve"> globally based on the city-scale demonstration experience gained in </w:t>
      </w:r>
      <w:proofErr w:type="spellStart"/>
      <w:r w:rsidRPr="00266B71">
        <w:rPr>
          <w:rFonts w:ascii="Arial" w:hAnsi="Arial" w:cs="Arial"/>
          <w:sz w:val="22"/>
        </w:rPr>
        <w:t>Saemangeum</w:t>
      </w:r>
      <w:proofErr w:type="spellEnd"/>
      <w:r w:rsidRPr="00266B71">
        <w:rPr>
          <w:rFonts w:ascii="Arial" w:hAnsi="Arial" w:cs="Arial"/>
          <w:sz w:val="22"/>
        </w:rPr>
        <w:t>.</w:t>
      </w:r>
    </w:p>
    <w:p w14:paraId="0B480805" w14:textId="77777777" w:rsidR="00814F9E" w:rsidRPr="00266B71" w:rsidRDefault="00814F9E" w:rsidP="002F55A2">
      <w:pPr>
        <w:contextualSpacing/>
        <w:jc w:val="both"/>
        <w:rPr>
          <w:rFonts w:ascii="Arial" w:hAnsi="Arial" w:cs="Arial"/>
          <w:b/>
          <w:bCs/>
          <w:sz w:val="22"/>
        </w:rPr>
      </w:pPr>
    </w:p>
    <w:p w14:paraId="6B9289A3" w14:textId="35FECE95" w:rsidR="00814F9E" w:rsidRPr="00266B71" w:rsidRDefault="00814F9E" w:rsidP="002F55A2">
      <w:pPr>
        <w:contextualSpacing/>
        <w:jc w:val="both"/>
        <w:rPr>
          <w:rFonts w:ascii="Arial" w:hAnsi="Arial" w:cs="Arial"/>
          <w:b/>
          <w:bCs/>
          <w:sz w:val="22"/>
        </w:rPr>
      </w:pPr>
      <w:r w:rsidRPr="00266B71">
        <w:rPr>
          <w:rFonts w:ascii="Arial" w:hAnsi="Arial" w:cs="Arial"/>
          <w:b/>
          <w:bCs/>
          <w:sz w:val="22"/>
        </w:rPr>
        <w:t>What is the Expected Economic Impact of This Investment?</w:t>
      </w:r>
    </w:p>
    <w:p w14:paraId="10859F6C" w14:textId="77777777" w:rsidR="00814F9E" w:rsidRPr="00266B71" w:rsidRDefault="00814F9E" w:rsidP="002F55A2">
      <w:pPr>
        <w:contextualSpacing/>
        <w:jc w:val="both"/>
        <w:rPr>
          <w:rFonts w:ascii="Arial" w:hAnsi="Arial" w:cs="Arial"/>
          <w:sz w:val="22"/>
        </w:rPr>
      </w:pPr>
    </w:p>
    <w:p w14:paraId="7287509C" w14:textId="77777777" w:rsidR="00790B9B" w:rsidRDefault="00814F9E" w:rsidP="002F55A2">
      <w:pPr>
        <w:contextualSpacing/>
        <w:jc w:val="both"/>
        <w:rPr>
          <w:rFonts w:ascii="Arial" w:hAnsi="Arial" w:cs="Arial"/>
          <w:sz w:val="22"/>
        </w:rPr>
      </w:pPr>
      <w:r w:rsidRPr="00266B71">
        <w:rPr>
          <w:rFonts w:ascii="Arial" w:hAnsi="Arial" w:cs="Arial"/>
          <w:sz w:val="22"/>
        </w:rPr>
        <w:t xml:space="preserve">The </w:t>
      </w:r>
      <w:proofErr w:type="spellStart"/>
      <w:r w:rsidRPr="00266B71">
        <w:rPr>
          <w:rFonts w:ascii="Arial" w:hAnsi="Arial" w:cs="Arial"/>
          <w:sz w:val="22"/>
        </w:rPr>
        <w:t>Saemangeum</w:t>
      </w:r>
      <w:proofErr w:type="spellEnd"/>
      <w:r w:rsidRPr="00266B71">
        <w:rPr>
          <w:rFonts w:ascii="Arial" w:hAnsi="Arial" w:cs="Arial"/>
          <w:sz w:val="22"/>
        </w:rPr>
        <w:t xml:space="preserve"> investment is projected to generate substantial economic benefits and promote balanced regional development. </w:t>
      </w:r>
    </w:p>
    <w:p w14:paraId="67A8A845" w14:textId="77777777" w:rsidR="00790B9B" w:rsidRDefault="00790B9B" w:rsidP="002F55A2">
      <w:pPr>
        <w:contextualSpacing/>
        <w:jc w:val="both"/>
        <w:rPr>
          <w:rFonts w:ascii="Arial" w:hAnsi="Arial" w:cs="Arial"/>
          <w:sz w:val="22"/>
        </w:rPr>
      </w:pPr>
    </w:p>
    <w:p w14:paraId="1E10CB45" w14:textId="77777777" w:rsidR="00790B9B" w:rsidRDefault="00814F9E" w:rsidP="002F55A2">
      <w:pPr>
        <w:contextualSpacing/>
        <w:jc w:val="both"/>
        <w:rPr>
          <w:rFonts w:ascii="Arial" w:hAnsi="Arial" w:cs="Arial"/>
          <w:sz w:val="22"/>
        </w:rPr>
      </w:pPr>
      <w:r w:rsidRPr="00266B71">
        <w:rPr>
          <w:rFonts w:ascii="Arial" w:hAnsi="Arial" w:cs="Arial"/>
          <w:sz w:val="22"/>
        </w:rPr>
        <w:t>The investment is expected to create:</w:t>
      </w:r>
    </w:p>
    <w:p w14:paraId="63F3187B" w14:textId="3551E611" w:rsidR="00790B9B" w:rsidRPr="00E422A3" w:rsidRDefault="00814F9E" w:rsidP="002F55A2">
      <w:pPr>
        <w:pStyle w:val="a9"/>
        <w:numPr>
          <w:ilvl w:val="0"/>
          <w:numId w:val="45"/>
        </w:numPr>
        <w:spacing w:line="276" w:lineRule="auto"/>
        <w:contextualSpacing/>
        <w:rPr>
          <w:rFonts w:ascii="Arial" w:hAnsi="Arial" w:cs="Arial"/>
          <w:sz w:val="22"/>
        </w:rPr>
      </w:pPr>
      <w:r w:rsidRPr="00E422A3">
        <w:rPr>
          <w:rFonts w:ascii="Arial" w:hAnsi="Arial" w:cs="Arial"/>
          <w:b/>
          <w:bCs/>
          <w:sz w:val="22"/>
        </w:rPr>
        <w:t>KRW 16</w:t>
      </w:r>
      <w:r w:rsidR="003005E7">
        <w:rPr>
          <w:rFonts w:ascii="Arial" w:hAnsi="Arial" w:cs="Arial" w:hint="eastAsia"/>
          <w:b/>
          <w:bCs/>
          <w:sz w:val="22"/>
        </w:rPr>
        <w:t xml:space="preserve"> </w:t>
      </w:r>
      <w:r w:rsidRPr="00E422A3">
        <w:rPr>
          <w:rFonts w:ascii="Arial" w:hAnsi="Arial" w:cs="Arial"/>
          <w:b/>
          <w:bCs/>
          <w:sz w:val="22"/>
        </w:rPr>
        <w:t>trillion</w:t>
      </w:r>
      <w:r w:rsidRPr="00E422A3">
        <w:rPr>
          <w:rFonts w:ascii="Arial" w:hAnsi="Arial" w:cs="Arial"/>
          <w:sz w:val="22"/>
        </w:rPr>
        <w:t> in total economic impact.</w:t>
      </w:r>
    </w:p>
    <w:p w14:paraId="163647C1" w14:textId="01A9A387" w:rsidR="00814F9E" w:rsidRPr="00E422A3" w:rsidRDefault="00814F9E" w:rsidP="002F55A2">
      <w:pPr>
        <w:pStyle w:val="a9"/>
        <w:numPr>
          <w:ilvl w:val="0"/>
          <w:numId w:val="45"/>
        </w:numPr>
        <w:spacing w:line="276" w:lineRule="auto"/>
        <w:contextualSpacing/>
        <w:rPr>
          <w:rFonts w:ascii="Arial" w:hAnsi="Arial" w:cs="Arial"/>
          <w:sz w:val="22"/>
        </w:rPr>
      </w:pPr>
      <w:r w:rsidRPr="00E422A3">
        <w:rPr>
          <w:rFonts w:ascii="Arial" w:hAnsi="Arial" w:cs="Arial"/>
          <w:sz w:val="22"/>
        </w:rPr>
        <w:t>Approximately </w:t>
      </w:r>
      <w:r w:rsidRPr="00E422A3">
        <w:rPr>
          <w:rFonts w:ascii="Arial" w:hAnsi="Arial" w:cs="Arial"/>
          <w:b/>
          <w:bCs/>
          <w:sz w:val="22"/>
        </w:rPr>
        <w:t>71,000 jobs</w:t>
      </w:r>
      <w:r w:rsidRPr="00E422A3">
        <w:rPr>
          <w:rFonts w:ascii="Arial" w:hAnsi="Arial" w:cs="Arial"/>
          <w:sz w:val="22"/>
        </w:rPr>
        <w:t> across direct, indirect and induced employment in Korea.</w:t>
      </w:r>
    </w:p>
    <w:p w14:paraId="19FA3747" w14:textId="77777777" w:rsidR="00814F9E" w:rsidRPr="00266B71" w:rsidRDefault="00814F9E" w:rsidP="002F55A2">
      <w:pPr>
        <w:contextualSpacing/>
        <w:jc w:val="both"/>
        <w:rPr>
          <w:rFonts w:ascii="Arial" w:hAnsi="Arial" w:cs="Arial"/>
          <w:sz w:val="22"/>
        </w:rPr>
      </w:pPr>
    </w:p>
    <w:p w14:paraId="3B6B844A" w14:textId="2883D8BC" w:rsidR="00814F9E" w:rsidRPr="00266B71" w:rsidRDefault="00814F9E" w:rsidP="002F55A2">
      <w:pPr>
        <w:contextualSpacing/>
        <w:jc w:val="both"/>
        <w:rPr>
          <w:rFonts w:ascii="Arial" w:hAnsi="Arial" w:cs="Arial"/>
          <w:sz w:val="22"/>
        </w:rPr>
      </w:pPr>
      <w:r w:rsidRPr="00266B71">
        <w:rPr>
          <w:rFonts w:ascii="Arial" w:hAnsi="Arial" w:cs="Arial"/>
          <w:sz w:val="22"/>
        </w:rPr>
        <w:lastRenderedPageBreak/>
        <w:t>The concentration of cutting-edge facilities will position the region as a global innovation hub and generate medium and long-term competitive advantages for Korea</w:t>
      </w:r>
      <w:r w:rsidR="00750D89">
        <w:rPr>
          <w:rFonts w:ascii="Arial" w:hAnsi="Arial" w:cs="Arial"/>
          <w:sz w:val="22"/>
        </w:rPr>
        <w:t>’</w:t>
      </w:r>
      <w:r w:rsidRPr="00266B71">
        <w:rPr>
          <w:rFonts w:ascii="Arial" w:hAnsi="Arial" w:cs="Arial"/>
          <w:sz w:val="22"/>
        </w:rPr>
        <w:t>s industrial future.</w:t>
      </w:r>
    </w:p>
    <w:p w14:paraId="00BB9BBF" w14:textId="77777777" w:rsidR="002D176E" w:rsidRPr="002D176E" w:rsidRDefault="002D176E" w:rsidP="002F55A2">
      <w:pPr>
        <w:contextualSpacing/>
        <w:jc w:val="both"/>
        <w:rPr>
          <w:rFonts w:ascii="Arial" w:hAnsi="Arial" w:cs="Arial"/>
          <w:sz w:val="22"/>
        </w:rPr>
      </w:pPr>
    </w:p>
    <w:p w14:paraId="26BEE82C" w14:textId="0631F1F2" w:rsidR="00814F9E" w:rsidRPr="000430E2" w:rsidRDefault="00814F9E" w:rsidP="002F55A2">
      <w:pPr>
        <w:contextualSpacing/>
        <w:jc w:val="both"/>
        <w:rPr>
          <w:rFonts w:ascii="Arial" w:hAnsi="Arial" w:cs="Arial"/>
          <w:b/>
          <w:bCs/>
          <w:sz w:val="22"/>
        </w:rPr>
      </w:pPr>
      <w:r w:rsidRPr="000430E2">
        <w:rPr>
          <w:rFonts w:ascii="Arial" w:hAnsi="Arial" w:cs="Arial"/>
          <w:b/>
          <w:bCs/>
          <w:sz w:val="22"/>
        </w:rPr>
        <w:t>What is the Group</w:t>
      </w:r>
      <w:r w:rsidR="00750D89" w:rsidRPr="000430E2">
        <w:rPr>
          <w:rFonts w:ascii="Arial" w:hAnsi="Arial" w:cs="Arial"/>
          <w:b/>
          <w:bCs/>
          <w:sz w:val="22"/>
        </w:rPr>
        <w:t>’</w:t>
      </w:r>
      <w:r w:rsidRPr="000430E2">
        <w:rPr>
          <w:rFonts w:ascii="Arial" w:hAnsi="Arial" w:cs="Arial"/>
          <w:b/>
          <w:bCs/>
          <w:sz w:val="22"/>
        </w:rPr>
        <w:t>s Broader Strategy for AI and Robotics?</w:t>
      </w:r>
    </w:p>
    <w:p w14:paraId="38769CAD" w14:textId="77777777" w:rsidR="00814F9E" w:rsidRPr="00266B71" w:rsidRDefault="00814F9E" w:rsidP="002F55A2">
      <w:pPr>
        <w:contextualSpacing/>
        <w:jc w:val="both"/>
        <w:rPr>
          <w:rFonts w:ascii="Arial" w:hAnsi="Arial" w:cs="Arial"/>
          <w:sz w:val="22"/>
        </w:rPr>
      </w:pPr>
    </w:p>
    <w:p w14:paraId="3FE2B5C8" w14:textId="77777777" w:rsidR="009E3F4C" w:rsidRDefault="00814F9E" w:rsidP="002F55A2">
      <w:pPr>
        <w:contextualSpacing/>
        <w:jc w:val="both"/>
        <w:rPr>
          <w:rFonts w:ascii="Arial" w:hAnsi="Arial" w:cs="Arial"/>
          <w:sz w:val="22"/>
        </w:rPr>
      </w:pPr>
      <w:r w:rsidRPr="00266B71">
        <w:rPr>
          <w:rFonts w:ascii="Arial" w:hAnsi="Arial" w:cs="Arial"/>
          <w:sz w:val="22"/>
        </w:rPr>
        <w:t xml:space="preserve">At </w:t>
      </w:r>
      <w:hyperlink r:id="rId13" w:history="1">
        <w:r w:rsidRPr="00750D89">
          <w:rPr>
            <w:rStyle w:val="a8"/>
            <w:rFonts w:ascii="Arial" w:hAnsi="Arial" w:cs="Arial"/>
            <w:sz w:val="22"/>
          </w:rPr>
          <w:t>CES 2026</w:t>
        </w:r>
      </w:hyperlink>
      <w:r w:rsidRPr="00266B71">
        <w:rPr>
          <w:rFonts w:ascii="Arial" w:hAnsi="Arial" w:cs="Arial"/>
          <w:sz w:val="22"/>
        </w:rPr>
        <w:t xml:space="preserve">, the Group unveiled its </w:t>
      </w:r>
      <w:r w:rsidRPr="00E422A3">
        <w:rPr>
          <w:rFonts w:ascii="Arial" w:hAnsi="Arial" w:cs="Arial"/>
          <w:b/>
          <w:bCs/>
          <w:sz w:val="22"/>
        </w:rPr>
        <w:t>AI Robotics Strategy</w:t>
      </w:r>
      <w:r w:rsidRPr="00266B71">
        <w:rPr>
          <w:rFonts w:ascii="Arial" w:hAnsi="Arial" w:cs="Arial"/>
          <w:sz w:val="22"/>
        </w:rPr>
        <w:t xml:space="preserve"> to lead the emerging </w:t>
      </w:r>
      <w:r w:rsidRPr="00E422A3">
        <w:rPr>
          <w:rFonts w:ascii="Arial" w:hAnsi="Arial" w:cs="Arial"/>
          <w:b/>
          <w:bCs/>
          <w:sz w:val="22"/>
        </w:rPr>
        <w:t>Physical AI</w:t>
      </w:r>
      <w:r w:rsidRPr="00266B71">
        <w:rPr>
          <w:rFonts w:ascii="Arial" w:hAnsi="Arial" w:cs="Arial"/>
          <w:sz w:val="22"/>
        </w:rPr>
        <w:t xml:space="preserve"> industry. The Group is strengthening strategic collaborations with industry leaders including </w:t>
      </w:r>
      <w:r w:rsidRPr="00E422A3">
        <w:rPr>
          <w:rFonts w:ascii="Arial" w:hAnsi="Arial" w:cs="Arial"/>
          <w:b/>
          <w:bCs/>
          <w:sz w:val="22"/>
        </w:rPr>
        <w:t>NVIDIA</w:t>
      </w:r>
      <w:r w:rsidRPr="00266B71">
        <w:rPr>
          <w:rFonts w:ascii="Arial" w:hAnsi="Arial" w:cs="Arial"/>
          <w:sz w:val="22"/>
        </w:rPr>
        <w:t xml:space="preserve"> and </w:t>
      </w:r>
      <w:r w:rsidRPr="00E422A3">
        <w:rPr>
          <w:rFonts w:ascii="Arial" w:hAnsi="Arial" w:cs="Arial"/>
          <w:b/>
          <w:bCs/>
          <w:sz w:val="22"/>
        </w:rPr>
        <w:t>Google DeepMind</w:t>
      </w:r>
      <w:r w:rsidRPr="00266B71">
        <w:rPr>
          <w:rFonts w:ascii="Arial" w:hAnsi="Arial" w:cs="Arial"/>
          <w:sz w:val="22"/>
        </w:rPr>
        <w:t xml:space="preserve">, combining world-class automotive manufacturing expertise with cutting-edge AI and hydrogen technologies to lead the transformation of how people work, travel and live in a sustainable future. </w:t>
      </w:r>
    </w:p>
    <w:p w14:paraId="57715D77" w14:textId="77777777" w:rsidR="009E3F4C" w:rsidRDefault="009E3F4C" w:rsidP="002F55A2">
      <w:pPr>
        <w:contextualSpacing/>
        <w:jc w:val="both"/>
        <w:rPr>
          <w:rFonts w:ascii="Arial" w:hAnsi="Arial" w:cs="Arial"/>
          <w:sz w:val="22"/>
        </w:rPr>
      </w:pPr>
    </w:p>
    <w:p w14:paraId="04DD98EF" w14:textId="7C620547" w:rsidR="00814F9E" w:rsidRPr="00266B71" w:rsidRDefault="00814F9E" w:rsidP="002F55A2">
      <w:pPr>
        <w:contextualSpacing/>
        <w:jc w:val="both"/>
        <w:rPr>
          <w:rFonts w:ascii="Arial" w:hAnsi="Arial" w:cs="Arial"/>
          <w:sz w:val="22"/>
        </w:rPr>
      </w:pPr>
      <w:r w:rsidRPr="00266B71">
        <w:rPr>
          <w:rFonts w:ascii="Arial" w:hAnsi="Arial" w:cs="Arial"/>
          <w:sz w:val="22"/>
        </w:rPr>
        <w:t xml:space="preserve">Through this mid-to-long-term investment, </w:t>
      </w:r>
      <w:r w:rsidR="00750D89">
        <w:rPr>
          <w:rFonts w:ascii="Arial" w:hAnsi="Arial" w:cs="Arial"/>
          <w:sz w:val="22"/>
        </w:rPr>
        <w:t>the</w:t>
      </w:r>
      <w:r w:rsidRPr="00266B71">
        <w:rPr>
          <w:rFonts w:ascii="Arial" w:hAnsi="Arial" w:cs="Arial"/>
          <w:sz w:val="22"/>
        </w:rPr>
        <w:t xml:space="preserve"> Group expects to advance related industries and contribute to strengthening Korea</w:t>
      </w:r>
      <w:r w:rsidR="00750D89">
        <w:rPr>
          <w:rFonts w:ascii="Arial" w:hAnsi="Arial" w:cs="Arial"/>
          <w:sz w:val="22"/>
        </w:rPr>
        <w:t>’</w:t>
      </w:r>
      <w:r w:rsidRPr="00266B71">
        <w:rPr>
          <w:rFonts w:ascii="Arial" w:hAnsi="Arial" w:cs="Arial"/>
          <w:sz w:val="22"/>
        </w:rPr>
        <w:t>s position as a global innovation hub.</w:t>
      </w:r>
    </w:p>
    <w:p w14:paraId="1760271F" w14:textId="77777777" w:rsidR="002077E6" w:rsidRPr="00266B71" w:rsidRDefault="002077E6" w:rsidP="00266B71">
      <w:pPr>
        <w:contextualSpacing/>
        <w:jc w:val="both"/>
        <w:rPr>
          <w:rFonts w:ascii="Arial" w:hAnsi="Arial" w:cs="Arial"/>
          <w:sz w:val="22"/>
        </w:rPr>
      </w:pPr>
    </w:p>
    <w:p w14:paraId="5E0AAD13" w14:textId="4D022D09" w:rsidR="00B775AD" w:rsidRPr="00E422A3" w:rsidRDefault="00B775AD" w:rsidP="00266B71">
      <w:pPr>
        <w:ind w:firstLine="110"/>
        <w:jc w:val="center"/>
        <w:rPr>
          <w:rFonts w:ascii="Arial" w:hAnsi="Arial" w:cs="Arial"/>
          <w:sz w:val="22"/>
        </w:rPr>
      </w:pPr>
      <w:r w:rsidRPr="00266B71">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4"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5"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6"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7"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332090">
      <w:headerReference w:type="default" r:id="rId18"/>
      <w:footerReference w:type="even" r:id="rId19"/>
      <w:footerReference w:type="default" r:id="rId20"/>
      <w:footerReference w:type="first" r:id="rId21"/>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9B13" w14:textId="77777777" w:rsidR="000D376F" w:rsidRDefault="000D376F" w:rsidP="005A1CC5">
      <w:pPr>
        <w:spacing w:line="240" w:lineRule="auto"/>
      </w:pPr>
      <w:r>
        <w:separator/>
      </w:r>
    </w:p>
  </w:endnote>
  <w:endnote w:type="continuationSeparator" w:id="0">
    <w:p w14:paraId="637CD00B" w14:textId="77777777" w:rsidR="000D376F" w:rsidRDefault="000D376F" w:rsidP="005A1CC5">
      <w:pPr>
        <w:spacing w:line="240" w:lineRule="auto"/>
      </w:pPr>
      <w:r>
        <w:continuationSeparator/>
      </w:r>
    </w:p>
  </w:endnote>
  <w:endnote w:type="continuationNotice" w:id="1">
    <w:p w14:paraId="0BBFF50D" w14:textId="77777777" w:rsidR="000D376F" w:rsidRDefault="000D3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1284" w14:textId="77777777" w:rsidR="000D376F" w:rsidRDefault="000D376F" w:rsidP="005A1CC5">
      <w:pPr>
        <w:spacing w:line="240" w:lineRule="auto"/>
      </w:pPr>
      <w:r>
        <w:separator/>
      </w:r>
    </w:p>
  </w:footnote>
  <w:footnote w:type="continuationSeparator" w:id="0">
    <w:p w14:paraId="1030ABBD" w14:textId="77777777" w:rsidR="000D376F" w:rsidRDefault="000D376F" w:rsidP="005A1CC5">
      <w:pPr>
        <w:spacing w:line="240" w:lineRule="auto"/>
      </w:pPr>
      <w:r>
        <w:continuationSeparator/>
      </w:r>
    </w:p>
  </w:footnote>
  <w:footnote w:type="continuationNotice" w:id="1">
    <w:p w14:paraId="4A15F898" w14:textId="77777777" w:rsidR="000D376F" w:rsidRDefault="000D376F">
      <w:pPr>
        <w:spacing w:line="240" w:lineRule="auto"/>
      </w:pPr>
    </w:p>
  </w:footnote>
  <w:footnote w:id="2">
    <w:p w14:paraId="22033D62" w14:textId="20876A34" w:rsidR="00266B71" w:rsidRPr="00E422A3" w:rsidRDefault="00266B71" w:rsidP="00266B71">
      <w:pPr>
        <w:pStyle w:val="af2"/>
        <w:rPr>
          <w:rFonts w:ascii="Arial" w:hAnsi="Arial" w:cs="Arial"/>
          <w:sz w:val="18"/>
          <w:szCs w:val="18"/>
        </w:rPr>
      </w:pPr>
      <w:r w:rsidRPr="00E422A3">
        <w:rPr>
          <w:rStyle w:val="af3"/>
          <w:rFonts w:ascii="Arial" w:hAnsi="Arial" w:cs="Arial"/>
          <w:sz w:val="18"/>
          <w:szCs w:val="18"/>
        </w:rPr>
        <w:footnoteRef/>
      </w:r>
      <w:r w:rsidRPr="00E422A3">
        <w:rPr>
          <w:rFonts w:ascii="Arial" w:hAnsi="Arial" w:cs="Arial"/>
          <w:sz w:val="18"/>
          <w:szCs w:val="18"/>
        </w:rPr>
        <w:t xml:space="preserve"> Located on the central west coast of South Korea, Saemangeum is a 409-square-kilometer reclaimed land</w:t>
      </w:r>
      <w:r w:rsidR="00C57C25">
        <w:rPr>
          <w:rFonts w:ascii="Arial" w:hAnsi="Arial" w:cs="Arial" w:hint="eastAsia"/>
          <w:sz w:val="18"/>
          <w:szCs w:val="18"/>
        </w:rPr>
        <w:t xml:space="preserve"> </w:t>
      </w:r>
      <w:r w:rsidRPr="00E422A3">
        <w:rPr>
          <w:rFonts w:ascii="Arial" w:hAnsi="Arial" w:cs="Arial"/>
          <w:sz w:val="18"/>
          <w:szCs w:val="18"/>
        </w:rPr>
        <w:t>development area in Gunsan city. Administered by the Saemangeum Development Investment Agency, it is positioned as a national hub for advanced strategic industries and emerging technologies.</w:t>
      </w:r>
    </w:p>
    <w:p w14:paraId="3188D318" w14:textId="71569B5C" w:rsidR="00266B71" w:rsidRDefault="00266B71">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74A78041" w:rsidR="00053187" w:rsidRPr="002F55A2" w:rsidRDefault="00053187" w:rsidP="00053187">
                          <w:pPr>
                            <w:spacing w:line="240" w:lineRule="auto"/>
                            <w:jc w:val="right"/>
                            <w:rPr>
                              <w:rFonts w:ascii="Arial" w:hAnsi="Arial" w:cs="Arial"/>
                              <w:sz w:val="14"/>
                              <w:szCs w:val="14"/>
                            </w:rPr>
                          </w:pPr>
                          <w:r w:rsidRPr="002F55A2">
                            <w:rPr>
                              <w:rFonts w:ascii="Arial" w:hAnsi="Arial" w:cs="Arial"/>
                              <w:b/>
                              <w:bCs/>
                              <w:sz w:val="14"/>
                              <w:szCs w:val="14"/>
                            </w:rPr>
                            <w:t>Media contact</w:t>
                          </w:r>
                          <w:r w:rsidR="001B63FA" w:rsidRPr="002F55A2">
                            <w:rPr>
                              <w:rFonts w:ascii="Arial" w:hAnsi="Arial" w:cs="Arial"/>
                              <w:b/>
                              <w:bCs/>
                              <w:sz w:val="14"/>
                              <w:szCs w:val="14"/>
                            </w:rPr>
                            <w:br/>
                          </w:r>
                          <w:r w:rsidR="00B22626" w:rsidRPr="002F55A2">
                            <w:rPr>
                              <w:rFonts w:ascii="Arial" w:hAnsi="Arial" w:cs="Arial" w:hint="eastAsia"/>
                              <w:sz w:val="14"/>
                              <w:szCs w:val="14"/>
                            </w:rPr>
                            <w:t>Seohyeon Kim</w:t>
                          </w:r>
                          <w:r w:rsidR="001B63FA" w:rsidRPr="002F55A2">
                            <w:rPr>
                              <w:rFonts w:ascii="Arial" w:hAnsi="Arial" w:cs="Arial"/>
                              <w:sz w:val="14"/>
                              <w:szCs w:val="14"/>
                            </w:rPr>
                            <w:br/>
                          </w:r>
                          <w:r w:rsidRPr="002F55A2">
                            <w:rPr>
                              <w:rFonts w:ascii="Arial" w:hAnsi="Arial" w:cs="Arial"/>
                              <w:sz w:val="14"/>
                              <w:szCs w:val="14"/>
                            </w:rPr>
                            <w:t>Global PR</w:t>
                          </w:r>
                          <w:r w:rsidR="001B63FA" w:rsidRPr="002F55A2">
                            <w:rPr>
                              <w:rFonts w:ascii="Arial" w:hAnsi="Arial" w:cs="Arial"/>
                              <w:sz w:val="14"/>
                              <w:szCs w:val="14"/>
                            </w:rPr>
                            <w:br/>
                          </w:r>
                          <w:hyperlink r:id="rId1" w:history="1">
                            <w:r w:rsidR="00B22626" w:rsidRPr="002F55A2">
                              <w:rPr>
                                <w:rStyle w:val="a8"/>
                                <w:rFonts w:ascii="Arial" w:hAnsi="Arial" w:cs="Arial" w:hint="eastAsia"/>
                                <w:sz w:val="14"/>
                                <w:szCs w:val="14"/>
                              </w:rPr>
                              <w:t>seohyeon.kim</w:t>
                            </w:r>
                            <w:r w:rsidR="00B22626" w:rsidRPr="002F55A2">
                              <w:rPr>
                                <w:rStyle w:val="a8"/>
                                <w:rFonts w:ascii="Arial" w:hAnsi="Arial" w:cs="Arial"/>
                                <w:sz w:val="14"/>
                                <w:szCs w:val="14"/>
                              </w:rPr>
                              <w:t>@hyundai.com</w:t>
                            </w:r>
                          </w:hyperlink>
                          <w:r w:rsidRPr="002F55A2">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74A78041" w:rsidR="00053187" w:rsidRPr="002F55A2" w:rsidRDefault="00053187" w:rsidP="00053187">
                    <w:pPr>
                      <w:spacing w:line="240" w:lineRule="auto"/>
                      <w:jc w:val="right"/>
                      <w:rPr>
                        <w:rFonts w:ascii="Arial" w:hAnsi="Arial" w:cs="Arial"/>
                        <w:sz w:val="14"/>
                        <w:szCs w:val="14"/>
                      </w:rPr>
                    </w:pPr>
                    <w:r w:rsidRPr="002F55A2">
                      <w:rPr>
                        <w:rFonts w:ascii="Arial" w:hAnsi="Arial" w:cs="Arial"/>
                        <w:b/>
                        <w:bCs/>
                        <w:sz w:val="14"/>
                        <w:szCs w:val="14"/>
                      </w:rPr>
                      <w:t>Media contact</w:t>
                    </w:r>
                    <w:r w:rsidR="001B63FA" w:rsidRPr="002F55A2">
                      <w:rPr>
                        <w:rFonts w:ascii="Arial" w:hAnsi="Arial" w:cs="Arial"/>
                        <w:b/>
                        <w:bCs/>
                        <w:sz w:val="14"/>
                        <w:szCs w:val="14"/>
                      </w:rPr>
                      <w:br/>
                    </w:r>
                    <w:r w:rsidR="00B22626" w:rsidRPr="002F55A2">
                      <w:rPr>
                        <w:rFonts w:ascii="Arial" w:hAnsi="Arial" w:cs="Arial" w:hint="eastAsia"/>
                        <w:sz w:val="14"/>
                        <w:szCs w:val="14"/>
                      </w:rPr>
                      <w:t>Seohyeon Kim</w:t>
                    </w:r>
                    <w:r w:rsidR="001B63FA" w:rsidRPr="002F55A2">
                      <w:rPr>
                        <w:rFonts w:ascii="Arial" w:hAnsi="Arial" w:cs="Arial"/>
                        <w:sz w:val="14"/>
                        <w:szCs w:val="14"/>
                      </w:rPr>
                      <w:br/>
                    </w:r>
                    <w:r w:rsidRPr="002F55A2">
                      <w:rPr>
                        <w:rFonts w:ascii="Arial" w:hAnsi="Arial" w:cs="Arial"/>
                        <w:sz w:val="14"/>
                        <w:szCs w:val="14"/>
                      </w:rPr>
                      <w:t>Global PR</w:t>
                    </w:r>
                    <w:r w:rsidR="001B63FA" w:rsidRPr="002F55A2">
                      <w:rPr>
                        <w:rFonts w:ascii="Arial" w:hAnsi="Arial" w:cs="Arial"/>
                        <w:sz w:val="14"/>
                        <w:szCs w:val="14"/>
                      </w:rPr>
                      <w:br/>
                    </w:r>
                    <w:hyperlink r:id="rId2" w:history="1">
                      <w:r w:rsidR="00B22626" w:rsidRPr="002F55A2">
                        <w:rPr>
                          <w:rStyle w:val="a8"/>
                          <w:rFonts w:ascii="Arial" w:hAnsi="Arial" w:cs="Arial" w:hint="eastAsia"/>
                          <w:sz w:val="14"/>
                          <w:szCs w:val="14"/>
                        </w:rPr>
                        <w:t>seohyeon.kim</w:t>
                      </w:r>
                      <w:r w:rsidR="00B22626" w:rsidRPr="002F55A2">
                        <w:rPr>
                          <w:rStyle w:val="a8"/>
                          <w:rFonts w:ascii="Arial" w:hAnsi="Arial" w:cs="Arial"/>
                          <w:sz w:val="14"/>
                          <w:szCs w:val="14"/>
                        </w:rPr>
                        <w:t>@hyundai.com</w:t>
                      </w:r>
                    </w:hyperlink>
                    <w:r w:rsidRPr="002F55A2">
                      <w:rPr>
                        <w:rFonts w:ascii="Arial" w:hAnsi="Arial" w:cs="Arial"/>
                        <w:sz w:val="14"/>
                        <w:szCs w:val="14"/>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57DFE"/>
    <w:multiLevelType w:val="hybridMultilevel"/>
    <w:tmpl w:val="A964D3DC"/>
    <w:lvl w:ilvl="0" w:tplc="450A23D8">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7604C8B"/>
    <w:multiLevelType w:val="hybridMultilevel"/>
    <w:tmpl w:val="899C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2859EF"/>
    <w:multiLevelType w:val="multilevel"/>
    <w:tmpl w:val="E30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B757A"/>
    <w:multiLevelType w:val="hybridMultilevel"/>
    <w:tmpl w:val="0F3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47D83"/>
    <w:multiLevelType w:val="multilevel"/>
    <w:tmpl w:val="C84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904CB"/>
    <w:multiLevelType w:val="multilevel"/>
    <w:tmpl w:val="0FF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33576"/>
    <w:multiLevelType w:val="hybridMultilevel"/>
    <w:tmpl w:val="49049F86"/>
    <w:lvl w:ilvl="0" w:tplc="450A23D8">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7" w15:restartNumberingAfterBreak="0">
    <w:nsid w:val="4CDE330D"/>
    <w:multiLevelType w:val="multilevel"/>
    <w:tmpl w:val="7CF6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E392C"/>
    <w:multiLevelType w:val="hybridMultilevel"/>
    <w:tmpl w:val="0AFE11D0"/>
    <w:lvl w:ilvl="0" w:tplc="44ACD668">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3" w15:restartNumberingAfterBreak="0">
    <w:nsid w:val="647412EE"/>
    <w:multiLevelType w:val="hybridMultilevel"/>
    <w:tmpl w:val="1694A5C6"/>
    <w:lvl w:ilvl="0" w:tplc="450A23D8">
      <w:start w:val="1"/>
      <w:numFmt w:val="bullet"/>
      <w:lvlText w:val=""/>
      <w:lvlJc w:val="left"/>
      <w:pPr>
        <w:ind w:left="800" w:hanging="36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C23B1"/>
    <w:multiLevelType w:val="hybridMultilevel"/>
    <w:tmpl w:val="FF5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36488"/>
    <w:multiLevelType w:val="hybridMultilevel"/>
    <w:tmpl w:val="1278F2F6"/>
    <w:lvl w:ilvl="0" w:tplc="450A23D8">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0" w15:restartNumberingAfterBreak="0">
    <w:nsid w:val="6A1A3DD2"/>
    <w:multiLevelType w:val="hybridMultilevel"/>
    <w:tmpl w:val="270C58F8"/>
    <w:lvl w:ilvl="0" w:tplc="1A220592">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1" w15:restartNumberingAfterBreak="0">
    <w:nsid w:val="6F973F60"/>
    <w:multiLevelType w:val="multilevel"/>
    <w:tmpl w:val="12C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3" w15:restartNumberingAfterBreak="0">
    <w:nsid w:val="71813CE5"/>
    <w:multiLevelType w:val="hybridMultilevel"/>
    <w:tmpl w:val="C992A4D4"/>
    <w:lvl w:ilvl="0" w:tplc="047C43E2">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723C2AE0"/>
    <w:multiLevelType w:val="multilevel"/>
    <w:tmpl w:val="195E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6585423"/>
    <w:multiLevelType w:val="multilevel"/>
    <w:tmpl w:val="22A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8"/>
  </w:num>
  <w:num w:numId="2" w16cid:durableId="1428696508">
    <w:abstractNumId w:val="30"/>
  </w:num>
  <w:num w:numId="3" w16cid:durableId="1039204547">
    <w:abstractNumId w:val="47"/>
  </w:num>
  <w:num w:numId="4" w16cid:durableId="1786658018">
    <w:abstractNumId w:val="4"/>
  </w:num>
  <w:num w:numId="5" w16cid:durableId="141120049">
    <w:abstractNumId w:val="34"/>
  </w:num>
  <w:num w:numId="6" w16cid:durableId="1671638630">
    <w:abstractNumId w:val="48"/>
  </w:num>
  <w:num w:numId="7" w16cid:durableId="832724353">
    <w:abstractNumId w:val="16"/>
  </w:num>
  <w:num w:numId="8" w16cid:durableId="1638410309">
    <w:abstractNumId w:val="6"/>
  </w:num>
  <w:num w:numId="9" w16cid:durableId="1485656038">
    <w:abstractNumId w:val="14"/>
  </w:num>
  <w:num w:numId="10" w16cid:durableId="296843098">
    <w:abstractNumId w:val="35"/>
  </w:num>
  <w:num w:numId="11" w16cid:durableId="1350714813">
    <w:abstractNumId w:val="13"/>
  </w:num>
  <w:num w:numId="12" w16cid:durableId="41178409">
    <w:abstractNumId w:val="18"/>
  </w:num>
  <w:num w:numId="13" w16cid:durableId="1413118360">
    <w:abstractNumId w:val="31"/>
  </w:num>
  <w:num w:numId="14" w16cid:durableId="305821801">
    <w:abstractNumId w:val="7"/>
  </w:num>
  <w:num w:numId="15" w16cid:durableId="1527207187">
    <w:abstractNumId w:val="29"/>
  </w:num>
  <w:num w:numId="16" w16cid:durableId="1004043788">
    <w:abstractNumId w:val="42"/>
  </w:num>
  <w:num w:numId="17" w16cid:durableId="1691032364">
    <w:abstractNumId w:val="49"/>
  </w:num>
  <w:num w:numId="18" w16cid:durableId="1034499979">
    <w:abstractNumId w:val="26"/>
  </w:num>
  <w:num w:numId="19" w16cid:durableId="768745531">
    <w:abstractNumId w:val="2"/>
  </w:num>
  <w:num w:numId="20" w16cid:durableId="10858842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0"/>
  </w:num>
  <w:num w:numId="22" w16cid:durableId="1870754471">
    <w:abstractNumId w:val="11"/>
  </w:num>
  <w:num w:numId="23" w16cid:durableId="2040887719">
    <w:abstractNumId w:val="3"/>
  </w:num>
  <w:num w:numId="24" w16cid:durableId="1922907643">
    <w:abstractNumId w:val="17"/>
  </w:num>
  <w:num w:numId="25" w16cid:durableId="203060636">
    <w:abstractNumId w:val="45"/>
  </w:num>
  <w:num w:numId="26" w16cid:durableId="1772622546">
    <w:abstractNumId w:val="19"/>
  </w:num>
  <w:num w:numId="27" w16cid:durableId="1065567008">
    <w:abstractNumId w:val="9"/>
  </w:num>
  <w:num w:numId="28" w16cid:durableId="1212379276">
    <w:abstractNumId w:val="38"/>
  </w:num>
  <w:num w:numId="29" w16cid:durableId="628510967">
    <w:abstractNumId w:val="5"/>
  </w:num>
  <w:num w:numId="30" w16cid:durableId="1436825266">
    <w:abstractNumId w:val="1"/>
  </w:num>
  <w:num w:numId="31" w16cid:durableId="995574349">
    <w:abstractNumId w:val="21"/>
  </w:num>
  <w:num w:numId="32" w16cid:durableId="1772630675">
    <w:abstractNumId w:val="0"/>
  </w:num>
  <w:num w:numId="33" w16cid:durableId="961766610">
    <w:abstractNumId w:val="8"/>
  </w:num>
  <w:num w:numId="34" w16cid:durableId="1065294359">
    <w:abstractNumId w:val="12"/>
  </w:num>
  <w:num w:numId="35" w16cid:durableId="1270813885">
    <w:abstractNumId w:val="25"/>
  </w:num>
  <w:num w:numId="36" w16cid:durableId="1664697432">
    <w:abstractNumId w:val="23"/>
  </w:num>
  <w:num w:numId="37" w16cid:durableId="1884364019">
    <w:abstractNumId w:val="20"/>
  </w:num>
  <w:num w:numId="38" w16cid:durableId="1955792708">
    <w:abstractNumId w:val="24"/>
  </w:num>
  <w:num w:numId="39" w16cid:durableId="779447222">
    <w:abstractNumId w:val="44"/>
  </w:num>
  <w:num w:numId="40" w16cid:durableId="2081170590">
    <w:abstractNumId w:val="46"/>
  </w:num>
  <w:num w:numId="41" w16cid:durableId="1981230861">
    <w:abstractNumId w:val="41"/>
  </w:num>
  <w:num w:numId="42" w16cid:durableId="1005983503">
    <w:abstractNumId w:val="27"/>
  </w:num>
  <w:num w:numId="43" w16cid:durableId="1908491834">
    <w:abstractNumId w:val="36"/>
  </w:num>
  <w:num w:numId="44" w16cid:durableId="2033067802">
    <w:abstractNumId w:val="22"/>
  </w:num>
  <w:num w:numId="45" w16cid:durableId="1469081263">
    <w:abstractNumId w:val="15"/>
  </w:num>
  <w:num w:numId="46" w16cid:durableId="1734742373">
    <w:abstractNumId w:val="43"/>
  </w:num>
  <w:num w:numId="47" w16cid:durableId="278345098">
    <w:abstractNumId w:val="32"/>
  </w:num>
  <w:num w:numId="48" w16cid:durableId="937565978">
    <w:abstractNumId w:val="37"/>
  </w:num>
  <w:num w:numId="49" w16cid:durableId="152792828">
    <w:abstractNumId w:val="40"/>
  </w:num>
  <w:num w:numId="50" w16cid:durableId="1201937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kwNqwFANmdfzstAAAA"/>
  </w:docVars>
  <w:rsids>
    <w:rsidRoot w:val="005A1CC5"/>
    <w:rsid w:val="000005BB"/>
    <w:rsid w:val="00002651"/>
    <w:rsid w:val="00002B71"/>
    <w:rsid w:val="00002DAF"/>
    <w:rsid w:val="00002FE6"/>
    <w:rsid w:val="000072A9"/>
    <w:rsid w:val="00011CC3"/>
    <w:rsid w:val="00013EB3"/>
    <w:rsid w:val="00020579"/>
    <w:rsid w:val="00021584"/>
    <w:rsid w:val="0002202C"/>
    <w:rsid w:val="000224F4"/>
    <w:rsid w:val="00037607"/>
    <w:rsid w:val="000402CC"/>
    <w:rsid w:val="0004094A"/>
    <w:rsid w:val="000430E2"/>
    <w:rsid w:val="00046C7E"/>
    <w:rsid w:val="00047532"/>
    <w:rsid w:val="0005072C"/>
    <w:rsid w:val="00053187"/>
    <w:rsid w:val="00054BBB"/>
    <w:rsid w:val="00055A35"/>
    <w:rsid w:val="000573D0"/>
    <w:rsid w:val="00066753"/>
    <w:rsid w:val="00073AAD"/>
    <w:rsid w:val="00075D9F"/>
    <w:rsid w:val="00076040"/>
    <w:rsid w:val="00083591"/>
    <w:rsid w:val="000847AE"/>
    <w:rsid w:val="00085CB4"/>
    <w:rsid w:val="00096B55"/>
    <w:rsid w:val="000A206D"/>
    <w:rsid w:val="000A60A8"/>
    <w:rsid w:val="000A6C5A"/>
    <w:rsid w:val="000B041F"/>
    <w:rsid w:val="000B04CD"/>
    <w:rsid w:val="000B353E"/>
    <w:rsid w:val="000B4F0F"/>
    <w:rsid w:val="000B5A45"/>
    <w:rsid w:val="000B68C0"/>
    <w:rsid w:val="000B75A9"/>
    <w:rsid w:val="000C03DC"/>
    <w:rsid w:val="000C131C"/>
    <w:rsid w:val="000C6ED6"/>
    <w:rsid w:val="000D3052"/>
    <w:rsid w:val="000D336F"/>
    <w:rsid w:val="000D376F"/>
    <w:rsid w:val="000D496D"/>
    <w:rsid w:val="000E0CC4"/>
    <w:rsid w:val="000E10C7"/>
    <w:rsid w:val="000E17FB"/>
    <w:rsid w:val="000E6DDB"/>
    <w:rsid w:val="000F2B1D"/>
    <w:rsid w:val="000F4534"/>
    <w:rsid w:val="000F4612"/>
    <w:rsid w:val="000F4762"/>
    <w:rsid w:val="000F560F"/>
    <w:rsid w:val="001018B6"/>
    <w:rsid w:val="00101A6A"/>
    <w:rsid w:val="00102614"/>
    <w:rsid w:val="00105E99"/>
    <w:rsid w:val="00106CB0"/>
    <w:rsid w:val="00106E68"/>
    <w:rsid w:val="00116864"/>
    <w:rsid w:val="0011732C"/>
    <w:rsid w:val="00117F56"/>
    <w:rsid w:val="001211DD"/>
    <w:rsid w:val="001218C1"/>
    <w:rsid w:val="00121E2D"/>
    <w:rsid w:val="00122E00"/>
    <w:rsid w:val="001252EA"/>
    <w:rsid w:val="00125666"/>
    <w:rsid w:val="00125CD0"/>
    <w:rsid w:val="00126174"/>
    <w:rsid w:val="00126568"/>
    <w:rsid w:val="001279C3"/>
    <w:rsid w:val="00127C66"/>
    <w:rsid w:val="00127FB2"/>
    <w:rsid w:val="00131F53"/>
    <w:rsid w:val="00133A28"/>
    <w:rsid w:val="00133E27"/>
    <w:rsid w:val="00134CA0"/>
    <w:rsid w:val="00135663"/>
    <w:rsid w:val="0013599D"/>
    <w:rsid w:val="001369D7"/>
    <w:rsid w:val="00136C08"/>
    <w:rsid w:val="00137FDF"/>
    <w:rsid w:val="00142974"/>
    <w:rsid w:val="00142EAD"/>
    <w:rsid w:val="001515F1"/>
    <w:rsid w:val="00154B8A"/>
    <w:rsid w:val="0015631D"/>
    <w:rsid w:val="001576FF"/>
    <w:rsid w:val="001608AE"/>
    <w:rsid w:val="0016147E"/>
    <w:rsid w:val="00161C80"/>
    <w:rsid w:val="00162E80"/>
    <w:rsid w:val="001639B7"/>
    <w:rsid w:val="00163D9B"/>
    <w:rsid w:val="001656EE"/>
    <w:rsid w:val="001657AD"/>
    <w:rsid w:val="001663F0"/>
    <w:rsid w:val="00170225"/>
    <w:rsid w:val="00170557"/>
    <w:rsid w:val="001739CD"/>
    <w:rsid w:val="00173DE5"/>
    <w:rsid w:val="00175226"/>
    <w:rsid w:val="001763B3"/>
    <w:rsid w:val="00180E64"/>
    <w:rsid w:val="00184515"/>
    <w:rsid w:val="001857DE"/>
    <w:rsid w:val="00186CED"/>
    <w:rsid w:val="00190EFB"/>
    <w:rsid w:val="001917F3"/>
    <w:rsid w:val="0019282F"/>
    <w:rsid w:val="001937E2"/>
    <w:rsid w:val="00196BF7"/>
    <w:rsid w:val="001A0C3F"/>
    <w:rsid w:val="001A3A0B"/>
    <w:rsid w:val="001A5106"/>
    <w:rsid w:val="001A68AA"/>
    <w:rsid w:val="001A7529"/>
    <w:rsid w:val="001B16DD"/>
    <w:rsid w:val="001B63FA"/>
    <w:rsid w:val="001B75E8"/>
    <w:rsid w:val="001C058A"/>
    <w:rsid w:val="001C3704"/>
    <w:rsid w:val="001C611D"/>
    <w:rsid w:val="001D0A14"/>
    <w:rsid w:val="001D0C24"/>
    <w:rsid w:val="001D52E6"/>
    <w:rsid w:val="001D61D7"/>
    <w:rsid w:val="001D7E93"/>
    <w:rsid w:val="001E0E38"/>
    <w:rsid w:val="001E266F"/>
    <w:rsid w:val="001E320C"/>
    <w:rsid w:val="001E52CF"/>
    <w:rsid w:val="001E771E"/>
    <w:rsid w:val="001F0D84"/>
    <w:rsid w:val="001F1DF9"/>
    <w:rsid w:val="001F2053"/>
    <w:rsid w:val="001F6812"/>
    <w:rsid w:val="001F6EC8"/>
    <w:rsid w:val="0020039D"/>
    <w:rsid w:val="00201ED9"/>
    <w:rsid w:val="00203D3A"/>
    <w:rsid w:val="00203E47"/>
    <w:rsid w:val="002077E6"/>
    <w:rsid w:val="0021055A"/>
    <w:rsid w:val="00210BE9"/>
    <w:rsid w:val="0021260A"/>
    <w:rsid w:val="0021503D"/>
    <w:rsid w:val="00217F09"/>
    <w:rsid w:val="002207F0"/>
    <w:rsid w:val="0022089B"/>
    <w:rsid w:val="00221EB3"/>
    <w:rsid w:val="0022267A"/>
    <w:rsid w:val="002228CF"/>
    <w:rsid w:val="002241FC"/>
    <w:rsid w:val="00224222"/>
    <w:rsid w:val="002244EC"/>
    <w:rsid w:val="002345E9"/>
    <w:rsid w:val="00234F9E"/>
    <w:rsid w:val="00236B43"/>
    <w:rsid w:val="00236F01"/>
    <w:rsid w:val="00241223"/>
    <w:rsid w:val="00242EDF"/>
    <w:rsid w:val="00244495"/>
    <w:rsid w:val="00246A90"/>
    <w:rsid w:val="00247068"/>
    <w:rsid w:val="002506B8"/>
    <w:rsid w:val="002507E9"/>
    <w:rsid w:val="00254C24"/>
    <w:rsid w:val="00254D25"/>
    <w:rsid w:val="0026175D"/>
    <w:rsid w:val="00262A1A"/>
    <w:rsid w:val="002632DA"/>
    <w:rsid w:val="00265757"/>
    <w:rsid w:val="00265CF7"/>
    <w:rsid w:val="00266A0E"/>
    <w:rsid w:val="00266B71"/>
    <w:rsid w:val="00266C45"/>
    <w:rsid w:val="002673AB"/>
    <w:rsid w:val="002705CA"/>
    <w:rsid w:val="00272867"/>
    <w:rsid w:val="00274F8F"/>
    <w:rsid w:val="002759E6"/>
    <w:rsid w:val="00277AD0"/>
    <w:rsid w:val="0028134B"/>
    <w:rsid w:val="00283834"/>
    <w:rsid w:val="002910A4"/>
    <w:rsid w:val="0029126C"/>
    <w:rsid w:val="00293235"/>
    <w:rsid w:val="00294163"/>
    <w:rsid w:val="00295E93"/>
    <w:rsid w:val="002A1F0D"/>
    <w:rsid w:val="002B344F"/>
    <w:rsid w:val="002B4F71"/>
    <w:rsid w:val="002B55B9"/>
    <w:rsid w:val="002B6000"/>
    <w:rsid w:val="002B7C68"/>
    <w:rsid w:val="002C01D8"/>
    <w:rsid w:val="002C2466"/>
    <w:rsid w:val="002C5C81"/>
    <w:rsid w:val="002C5E78"/>
    <w:rsid w:val="002C6C97"/>
    <w:rsid w:val="002C7E99"/>
    <w:rsid w:val="002D0EAF"/>
    <w:rsid w:val="002D176E"/>
    <w:rsid w:val="002D25AC"/>
    <w:rsid w:val="002D4E47"/>
    <w:rsid w:val="002D7CD0"/>
    <w:rsid w:val="002E06E1"/>
    <w:rsid w:val="002E3BDB"/>
    <w:rsid w:val="002E3DA3"/>
    <w:rsid w:val="002E3F87"/>
    <w:rsid w:val="002E4381"/>
    <w:rsid w:val="002E454D"/>
    <w:rsid w:val="002E65E6"/>
    <w:rsid w:val="002F29D4"/>
    <w:rsid w:val="002F317D"/>
    <w:rsid w:val="002F36F2"/>
    <w:rsid w:val="002F3733"/>
    <w:rsid w:val="002F3AE6"/>
    <w:rsid w:val="002F5227"/>
    <w:rsid w:val="002F55A2"/>
    <w:rsid w:val="002F5E99"/>
    <w:rsid w:val="003005E7"/>
    <w:rsid w:val="00303570"/>
    <w:rsid w:val="00307D26"/>
    <w:rsid w:val="003135C5"/>
    <w:rsid w:val="00314334"/>
    <w:rsid w:val="003145AD"/>
    <w:rsid w:val="0031466F"/>
    <w:rsid w:val="003149D8"/>
    <w:rsid w:val="00315754"/>
    <w:rsid w:val="0031643D"/>
    <w:rsid w:val="0031645D"/>
    <w:rsid w:val="00316D67"/>
    <w:rsid w:val="00317483"/>
    <w:rsid w:val="00317E27"/>
    <w:rsid w:val="00321712"/>
    <w:rsid w:val="00330A80"/>
    <w:rsid w:val="00330D30"/>
    <w:rsid w:val="00331816"/>
    <w:rsid w:val="00332090"/>
    <w:rsid w:val="00332E84"/>
    <w:rsid w:val="00333AEB"/>
    <w:rsid w:val="00334725"/>
    <w:rsid w:val="00335E29"/>
    <w:rsid w:val="00336522"/>
    <w:rsid w:val="003371C1"/>
    <w:rsid w:val="00340467"/>
    <w:rsid w:val="003410A2"/>
    <w:rsid w:val="00342B0C"/>
    <w:rsid w:val="00344993"/>
    <w:rsid w:val="00350A79"/>
    <w:rsid w:val="00354C0E"/>
    <w:rsid w:val="00356532"/>
    <w:rsid w:val="0035753E"/>
    <w:rsid w:val="00357F9A"/>
    <w:rsid w:val="00357FA1"/>
    <w:rsid w:val="003606D8"/>
    <w:rsid w:val="00362FA2"/>
    <w:rsid w:val="00363502"/>
    <w:rsid w:val="003728B3"/>
    <w:rsid w:val="00372AC9"/>
    <w:rsid w:val="00372CD4"/>
    <w:rsid w:val="003762EE"/>
    <w:rsid w:val="00380284"/>
    <w:rsid w:val="00380EF9"/>
    <w:rsid w:val="00383532"/>
    <w:rsid w:val="003865FD"/>
    <w:rsid w:val="00386720"/>
    <w:rsid w:val="00386EEA"/>
    <w:rsid w:val="003879CA"/>
    <w:rsid w:val="003928A8"/>
    <w:rsid w:val="003947D2"/>
    <w:rsid w:val="003956B7"/>
    <w:rsid w:val="00395DF0"/>
    <w:rsid w:val="00396945"/>
    <w:rsid w:val="003A05C9"/>
    <w:rsid w:val="003A2376"/>
    <w:rsid w:val="003A57E2"/>
    <w:rsid w:val="003A6D32"/>
    <w:rsid w:val="003A7C81"/>
    <w:rsid w:val="003B0096"/>
    <w:rsid w:val="003B096C"/>
    <w:rsid w:val="003B214F"/>
    <w:rsid w:val="003B24E9"/>
    <w:rsid w:val="003B4434"/>
    <w:rsid w:val="003C02C1"/>
    <w:rsid w:val="003C5798"/>
    <w:rsid w:val="003C7A7E"/>
    <w:rsid w:val="003D0605"/>
    <w:rsid w:val="003D0787"/>
    <w:rsid w:val="003D22BE"/>
    <w:rsid w:val="003D43A0"/>
    <w:rsid w:val="003D4761"/>
    <w:rsid w:val="003D64DC"/>
    <w:rsid w:val="003D652A"/>
    <w:rsid w:val="003D7AD1"/>
    <w:rsid w:val="003D7C3D"/>
    <w:rsid w:val="003D7C75"/>
    <w:rsid w:val="003E0A56"/>
    <w:rsid w:val="003F1EAC"/>
    <w:rsid w:val="003F4FB8"/>
    <w:rsid w:val="003F574B"/>
    <w:rsid w:val="003F6180"/>
    <w:rsid w:val="00400A9A"/>
    <w:rsid w:val="004023E2"/>
    <w:rsid w:val="00404FC1"/>
    <w:rsid w:val="00411A52"/>
    <w:rsid w:val="00412237"/>
    <w:rsid w:val="004151DB"/>
    <w:rsid w:val="0041551A"/>
    <w:rsid w:val="0041678C"/>
    <w:rsid w:val="00416BA1"/>
    <w:rsid w:val="004214D5"/>
    <w:rsid w:val="0042204C"/>
    <w:rsid w:val="00424531"/>
    <w:rsid w:val="0042512A"/>
    <w:rsid w:val="00425874"/>
    <w:rsid w:val="00425FBF"/>
    <w:rsid w:val="00426C51"/>
    <w:rsid w:val="00426E46"/>
    <w:rsid w:val="00427071"/>
    <w:rsid w:val="00430E6B"/>
    <w:rsid w:val="00433085"/>
    <w:rsid w:val="00436115"/>
    <w:rsid w:val="00447324"/>
    <w:rsid w:val="00450272"/>
    <w:rsid w:val="0045213A"/>
    <w:rsid w:val="00453C11"/>
    <w:rsid w:val="00454025"/>
    <w:rsid w:val="00454183"/>
    <w:rsid w:val="004544C7"/>
    <w:rsid w:val="004554F5"/>
    <w:rsid w:val="00461361"/>
    <w:rsid w:val="00462340"/>
    <w:rsid w:val="004623FD"/>
    <w:rsid w:val="00465985"/>
    <w:rsid w:val="00470AB3"/>
    <w:rsid w:val="0047120B"/>
    <w:rsid w:val="004721E8"/>
    <w:rsid w:val="004736A1"/>
    <w:rsid w:val="00474C70"/>
    <w:rsid w:val="0047629F"/>
    <w:rsid w:val="0048089C"/>
    <w:rsid w:val="00482688"/>
    <w:rsid w:val="00483007"/>
    <w:rsid w:val="00484546"/>
    <w:rsid w:val="00484C2A"/>
    <w:rsid w:val="00484DD2"/>
    <w:rsid w:val="00485C7A"/>
    <w:rsid w:val="0048665C"/>
    <w:rsid w:val="00486671"/>
    <w:rsid w:val="004871CB"/>
    <w:rsid w:val="004903F8"/>
    <w:rsid w:val="004932F9"/>
    <w:rsid w:val="004940D2"/>
    <w:rsid w:val="00496447"/>
    <w:rsid w:val="00496600"/>
    <w:rsid w:val="00497EC7"/>
    <w:rsid w:val="004A1EB6"/>
    <w:rsid w:val="004A31F0"/>
    <w:rsid w:val="004A36C8"/>
    <w:rsid w:val="004A3ADF"/>
    <w:rsid w:val="004A4219"/>
    <w:rsid w:val="004B09ED"/>
    <w:rsid w:val="004B3F80"/>
    <w:rsid w:val="004B5EE3"/>
    <w:rsid w:val="004C242F"/>
    <w:rsid w:val="004C3B7A"/>
    <w:rsid w:val="004C517C"/>
    <w:rsid w:val="004C6816"/>
    <w:rsid w:val="004C6AB7"/>
    <w:rsid w:val="004D1B2E"/>
    <w:rsid w:val="004D26D4"/>
    <w:rsid w:val="004D3663"/>
    <w:rsid w:val="004D492A"/>
    <w:rsid w:val="004D6BE3"/>
    <w:rsid w:val="004E20EB"/>
    <w:rsid w:val="004E2121"/>
    <w:rsid w:val="004E3F35"/>
    <w:rsid w:val="004F03CB"/>
    <w:rsid w:val="004F0D68"/>
    <w:rsid w:val="004F116F"/>
    <w:rsid w:val="004F3C32"/>
    <w:rsid w:val="004F544A"/>
    <w:rsid w:val="004F5B6E"/>
    <w:rsid w:val="004F76D8"/>
    <w:rsid w:val="005000C0"/>
    <w:rsid w:val="0050083F"/>
    <w:rsid w:val="00501082"/>
    <w:rsid w:val="00501772"/>
    <w:rsid w:val="00501E33"/>
    <w:rsid w:val="00507B97"/>
    <w:rsid w:val="00510EE0"/>
    <w:rsid w:val="00512819"/>
    <w:rsid w:val="00522C18"/>
    <w:rsid w:val="00523D86"/>
    <w:rsid w:val="00524E3D"/>
    <w:rsid w:val="00526CFC"/>
    <w:rsid w:val="00527088"/>
    <w:rsid w:val="00530956"/>
    <w:rsid w:val="005405B2"/>
    <w:rsid w:val="005425DA"/>
    <w:rsid w:val="0054287C"/>
    <w:rsid w:val="005450F8"/>
    <w:rsid w:val="005467E1"/>
    <w:rsid w:val="00555AEA"/>
    <w:rsid w:val="00555B41"/>
    <w:rsid w:val="00557E08"/>
    <w:rsid w:val="005614BB"/>
    <w:rsid w:val="00562F8D"/>
    <w:rsid w:val="00565766"/>
    <w:rsid w:val="005672F5"/>
    <w:rsid w:val="00567F46"/>
    <w:rsid w:val="00572703"/>
    <w:rsid w:val="00577CFE"/>
    <w:rsid w:val="0058057A"/>
    <w:rsid w:val="005814C6"/>
    <w:rsid w:val="0058192A"/>
    <w:rsid w:val="005828A6"/>
    <w:rsid w:val="0058413F"/>
    <w:rsid w:val="00585A29"/>
    <w:rsid w:val="0058766A"/>
    <w:rsid w:val="005900A0"/>
    <w:rsid w:val="00594226"/>
    <w:rsid w:val="00594CA7"/>
    <w:rsid w:val="005952FD"/>
    <w:rsid w:val="0059548C"/>
    <w:rsid w:val="00597313"/>
    <w:rsid w:val="005A0EA7"/>
    <w:rsid w:val="005A1CC5"/>
    <w:rsid w:val="005A26E6"/>
    <w:rsid w:val="005A28C0"/>
    <w:rsid w:val="005A570F"/>
    <w:rsid w:val="005A69C1"/>
    <w:rsid w:val="005B0B6A"/>
    <w:rsid w:val="005B3A54"/>
    <w:rsid w:val="005B546D"/>
    <w:rsid w:val="005B731E"/>
    <w:rsid w:val="005C2CA7"/>
    <w:rsid w:val="005C3C40"/>
    <w:rsid w:val="005C6AF5"/>
    <w:rsid w:val="005D0FA7"/>
    <w:rsid w:val="005D2245"/>
    <w:rsid w:val="005D27FF"/>
    <w:rsid w:val="005D3841"/>
    <w:rsid w:val="005D7805"/>
    <w:rsid w:val="005D7B24"/>
    <w:rsid w:val="005D7BD1"/>
    <w:rsid w:val="005E0207"/>
    <w:rsid w:val="005E140B"/>
    <w:rsid w:val="005E288B"/>
    <w:rsid w:val="005E3148"/>
    <w:rsid w:val="005E4DFC"/>
    <w:rsid w:val="005E5B40"/>
    <w:rsid w:val="005E72C1"/>
    <w:rsid w:val="005F3035"/>
    <w:rsid w:val="005F4172"/>
    <w:rsid w:val="005F54A1"/>
    <w:rsid w:val="005F6095"/>
    <w:rsid w:val="005F6C75"/>
    <w:rsid w:val="005F7EFA"/>
    <w:rsid w:val="0060324E"/>
    <w:rsid w:val="0060359D"/>
    <w:rsid w:val="00604299"/>
    <w:rsid w:val="006053DD"/>
    <w:rsid w:val="006118C1"/>
    <w:rsid w:val="006143C8"/>
    <w:rsid w:val="006153E0"/>
    <w:rsid w:val="006179C4"/>
    <w:rsid w:val="00617C61"/>
    <w:rsid w:val="00617E2E"/>
    <w:rsid w:val="00621D22"/>
    <w:rsid w:val="0062283C"/>
    <w:rsid w:val="0062335C"/>
    <w:rsid w:val="00623501"/>
    <w:rsid w:val="006255CB"/>
    <w:rsid w:val="00625C26"/>
    <w:rsid w:val="00636B66"/>
    <w:rsid w:val="00644121"/>
    <w:rsid w:val="00644F43"/>
    <w:rsid w:val="00645FDB"/>
    <w:rsid w:val="006461CB"/>
    <w:rsid w:val="00646E43"/>
    <w:rsid w:val="006510B3"/>
    <w:rsid w:val="00651223"/>
    <w:rsid w:val="006532CC"/>
    <w:rsid w:val="00653A63"/>
    <w:rsid w:val="00656C60"/>
    <w:rsid w:val="006600C0"/>
    <w:rsid w:val="006608F8"/>
    <w:rsid w:val="00661B24"/>
    <w:rsid w:val="00663480"/>
    <w:rsid w:val="00665DFE"/>
    <w:rsid w:val="00671833"/>
    <w:rsid w:val="0067275E"/>
    <w:rsid w:val="00672CB5"/>
    <w:rsid w:val="00674232"/>
    <w:rsid w:val="0067443F"/>
    <w:rsid w:val="006746E3"/>
    <w:rsid w:val="00674863"/>
    <w:rsid w:val="0067523D"/>
    <w:rsid w:val="006754B7"/>
    <w:rsid w:val="00675C95"/>
    <w:rsid w:val="006846E3"/>
    <w:rsid w:val="00691AE1"/>
    <w:rsid w:val="00692F0C"/>
    <w:rsid w:val="006962A4"/>
    <w:rsid w:val="0069672F"/>
    <w:rsid w:val="00696E9D"/>
    <w:rsid w:val="006A4676"/>
    <w:rsid w:val="006B3477"/>
    <w:rsid w:val="006B4618"/>
    <w:rsid w:val="006B46E9"/>
    <w:rsid w:val="006B5791"/>
    <w:rsid w:val="006B6DBE"/>
    <w:rsid w:val="006B747E"/>
    <w:rsid w:val="006B7D31"/>
    <w:rsid w:val="006C48BD"/>
    <w:rsid w:val="006C550A"/>
    <w:rsid w:val="006C5EC1"/>
    <w:rsid w:val="006C614B"/>
    <w:rsid w:val="006C7432"/>
    <w:rsid w:val="006D5A25"/>
    <w:rsid w:val="006E0208"/>
    <w:rsid w:val="006E137E"/>
    <w:rsid w:val="006E273B"/>
    <w:rsid w:val="006E3B06"/>
    <w:rsid w:val="006E59B7"/>
    <w:rsid w:val="006F2927"/>
    <w:rsid w:val="006F2E6A"/>
    <w:rsid w:val="006F3A1B"/>
    <w:rsid w:val="006F524D"/>
    <w:rsid w:val="006F6202"/>
    <w:rsid w:val="006F64DC"/>
    <w:rsid w:val="00700B37"/>
    <w:rsid w:val="00702C09"/>
    <w:rsid w:val="00703804"/>
    <w:rsid w:val="00704B0E"/>
    <w:rsid w:val="00707543"/>
    <w:rsid w:val="007146EF"/>
    <w:rsid w:val="007216BB"/>
    <w:rsid w:val="00722FA5"/>
    <w:rsid w:val="007236A6"/>
    <w:rsid w:val="00725F5F"/>
    <w:rsid w:val="007275A2"/>
    <w:rsid w:val="00727B12"/>
    <w:rsid w:val="00727EE2"/>
    <w:rsid w:val="00730C43"/>
    <w:rsid w:val="00731240"/>
    <w:rsid w:val="007320C8"/>
    <w:rsid w:val="00734415"/>
    <w:rsid w:val="0073455D"/>
    <w:rsid w:val="00734E0E"/>
    <w:rsid w:val="00736D8A"/>
    <w:rsid w:val="00740117"/>
    <w:rsid w:val="007406B0"/>
    <w:rsid w:val="00740BD2"/>
    <w:rsid w:val="0074140A"/>
    <w:rsid w:val="00741DD9"/>
    <w:rsid w:val="00744E1D"/>
    <w:rsid w:val="007466E6"/>
    <w:rsid w:val="00747530"/>
    <w:rsid w:val="00750D89"/>
    <w:rsid w:val="0075153B"/>
    <w:rsid w:val="00751CF8"/>
    <w:rsid w:val="00753884"/>
    <w:rsid w:val="00756B07"/>
    <w:rsid w:val="00761181"/>
    <w:rsid w:val="0076185D"/>
    <w:rsid w:val="00767843"/>
    <w:rsid w:val="00767F10"/>
    <w:rsid w:val="00771A4E"/>
    <w:rsid w:val="00772762"/>
    <w:rsid w:val="007728DB"/>
    <w:rsid w:val="007730ED"/>
    <w:rsid w:val="00777F5B"/>
    <w:rsid w:val="00777F87"/>
    <w:rsid w:val="0078185B"/>
    <w:rsid w:val="0078324C"/>
    <w:rsid w:val="00783724"/>
    <w:rsid w:val="007838B2"/>
    <w:rsid w:val="00790B9B"/>
    <w:rsid w:val="00791973"/>
    <w:rsid w:val="007930D9"/>
    <w:rsid w:val="007941F6"/>
    <w:rsid w:val="00794535"/>
    <w:rsid w:val="00795BE6"/>
    <w:rsid w:val="007A0CBB"/>
    <w:rsid w:val="007B10FF"/>
    <w:rsid w:val="007B14E5"/>
    <w:rsid w:val="007B2947"/>
    <w:rsid w:val="007B46A6"/>
    <w:rsid w:val="007B5587"/>
    <w:rsid w:val="007B633B"/>
    <w:rsid w:val="007B7D22"/>
    <w:rsid w:val="007C1F6B"/>
    <w:rsid w:val="007C2312"/>
    <w:rsid w:val="007C5366"/>
    <w:rsid w:val="007D0DA9"/>
    <w:rsid w:val="007D24D6"/>
    <w:rsid w:val="007D490F"/>
    <w:rsid w:val="007E226A"/>
    <w:rsid w:val="007E4273"/>
    <w:rsid w:val="007E525A"/>
    <w:rsid w:val="007E709C"/>
    <w:rsid w:val="007E7246"/>
    <w:rsid w:val="007E73E0"/>
    <w:rsid w:val="007F036C"/>
    <w:rsid w:val="007F0D6B"/>
    <w:rsid w:val="007F12CA"/>
    <w:rsid w:val="007F3A28"/>
    <w:rsid w:val="007F4214"/>
    <w:rsid w:val="007F4DB5"/>
    <w:rsid w:val="007F61C3"/>
    <w:rsid w:val="0080002F"/>
    <w:rsid w:val="0080248E"/>
    <w:rsid w:val="00806281"/>
    <w:rsid w:val="008124D1"/>
    <w:rsid w:val="00813D3E"/>
    <w:rsid w:val="00813DE4"/>
    <w:rsid w:val="0081445C"/>
    <w:rsid w:val="00814F9E"/>
    <w:rsid w:val="00817203"/>
    <w:rsid w:val="008255DE"/>
    <w:rsid w:val="00826B21"/>
    <w:rsid w:val="008275F1"/>
    <w:rsid w:val="00827F7A"/>
    <w:rsid w:val="008311D7"/>
    <w:rsid w:val="00831400"/>
    <w:rsid w:val="008318F8"/>
    <w:rsid w:val="00834E05"/>
    <w:rsid w:val="00837990"/>
    <w:rsid w:val="00837CEE"/>
    <w:rsid w:val="00837D1B"/>
    <w:rsid w:val="008448D4"/>
    <w:rsid w:val="00844D59"/>
    <w:rsid w:val="008466EB"/>
    <w:rsid w:val="0085216A"/>
    <w:rsid w:val="008539FF"/>
    <w:rsid w:val="00854572"/>
    <w:rsid w:val="008551B8"/>
    <w:rsid w:val="00855BF5"/>
    <w:rsid w:val="008560FA"/>
    <w:rsid w:val="00860C39"/>
    <w:rsid w:val="00862639"/>
    <w:rsid w:val="00864C54"/>
    <w:rsid w:val="00865C7C"/>
    <w:rsid w:val="008678E5"/>
    <w:rsid w:val="008712A8"/>
    <w:rsid w:val="00872339"/>
    <w:rsid w:val="008730FB"/>
    <w:rsid w:val="0087362D"/>
    <w:rsid w:val="00876243"/>
    <w:rsid w:val="00876C5F"/>
    <w:rsid w:val="00881526"/>
    <w:rsid w:val="008821FC"/>
    <w:rsid w:val="00886A38"/>
    <w:rsid w:val="00887D0D"/>
    <w:rsid w:val="00890728"/>
    <w:rsid w:val="00892CA5"/>
    <w:rsid w:val="008A1C09"/>
    <w:rsid w:val="008A218D"/>
    <w:rsid w:val="008B720F"/>
    <w:rsid w:val="008C1ACB"/>
    <w:rsid w:val="008C31BC"/>
    <w:rsid w:val="008C6DA9"/>
    <w:rsid w:val="008C7B5D"/>
    <w:rsid w:val="008C7F68"/>
    <w:rsid w:val="008D4575"/>
    <w:rsid w:val="008D4E52"/>
    <w:rsid w:val="008D4EBA"/>
    <w:rsid w:val="008D4F4B"/>
    <w:rsid w:val="008D6F79"/>
    <w:rsid w:val="008D78DD"/>
    <w:rsid w:val="008E0E39"/>
    <w:rsid w:val="008E2730"/>
    <w:rsid w:val="008E5A07"/>
    <w:rsid w:val="008E5C1A"/>
    <w:rsid w:val="008E7F11"/>
    <w:rsid w:val="008F1AAB"/>
    <w:rsid w:val="008F2221"/>
    <w:rsid w:val="008F2B8C"/>
    <w:rsid w:val="008F2BA5"/>
    <w:rsid w:val="008F75A0"/>
    <w:rsid w:val="008F7E5B"/>
    <w:rsid w:val="00901730"/>
    <w:rsid w:val="00905601"/>
    <w:rsid w:val="00905B3F"/>
    <w:rsid w:val="0090638A"/>
    <w:rsid w:val="0091021E"/>
    <w:rsid w:val="00912C00"/>
    <w:rsid w:val="0091425D"/>
    <w:rsid w:val="00914AB4"/>
    <w:rsid w:val="00917376"/>
    <w:rsid w:val="00920EDD"/>
    <w:rsid w:val="00922110"/>
    <w:rsid w:val="00922585"/>
    <w:rsid w:val="00924BF9"/>
    <w:rsid w:val="0093192C"/>
    <w:rsid w:val="00931BB2"/>
    <w:rsid w:val="009325A8"/>
    <w:rsid w:val="009326B2"/>
    <w:rsid w:val="009340BD"/>
    <w:rsid w:val="00935507"/>
    <w:rsid w:val="00935DE3"/>
    <w:rsid w:val="009376F3"/>
    <w:rsid w:val="00942193"/>
    <w:rsid w:val="00942778"/>
    <w:rsid w:val="00944908"/>
    <w:rsid w:val="00945CAE"/>
    <w:rsid w:val="009465ED"/>
    <w:rsid w:val="00946DC1"/>
    <w:rsid w:val="00947D19"/>
    <w:rsid w:val="00950811"/>
    <w:rsid w:val="00954B26"/>
    <w:rsid w:val="00955749"/>
    <w:rsid w:val="00956BE3"/>
    <w:rsid w:val="0096019F"/>
    <w:rsid w:val="00963CD0"/>
    <w:rsid w:val="00966AD6"/>
    <w:rsid w:val="0096753A"/>
    <w:rsid w:val="00967741"/>
    <w:rsid w:val="00974ABF"/>
    <w:rsid w:val="009760DF"/>
    <w:rsid w:val="00976862"/>
    <w:rsid w:val="009778CA"/>
    <w:rsid w:val="00980193"/>
    <w:rsid w:val="0098180B"/>
    <w:rsid w:val="00981B77"/>
    <w:rsid w:val="00982958"/>
    <w:rsid w:val="00982D51"/>
    <w:rsid w:val="00983EAD"/>
    <w:rsid w:val="00984083"/>
    <w:rsid w:val="00984C4D"/>
    <w:rsid w:val="00985FF6"/>
    <w:rsid w:val="00986532"/>
    <w:rsid w:val="00987270"/>
    <w:rsid w:val="009A6414"/>
    <w:rsid w:val="009B1263"/>
    <w:rsid w:val="009B4848"/>
    <w:rsid w:val="009B509B"/>
    <w:rsid w:val="009C2CF1"/>
    <w:rsid w:val="009C3BC1"/>
    <w:rsid w:val="009C626F"/>
    <w:rsid w:val="009D19D5"/>
    <w:rsid w:val="009D1ACA"/>
    <w:rsid w:val="009D2ECD"/>
    <w:rsid w:val="009D5904"/>
    <w:rsid w:val="009D692B"/>
    <w:rsid w:val="009D74C5"/>
    <w:rsid w:val="009D7945"/>
    <w:rsid w:val="009E3F4C"/>
    <w:rsid w:val="009E630B"/>
    <w:rsid w:val="009E6ABA"/>
    <w:rsid w:val="009E7114"/>
    <w:rsid w:val="009F003F"/>
    <w:rsid w:val="009F1486"/>
    <w:rsid w:val="009F1A8F"/>
    <w:rsid w:val="009F1B6F"/>
    <w:rsid w:val="009F2506"/>
    <w:rsid w:val="009F35C1"/>
    <w:rsid w:val="009F4809"/>
    <w:rsid w:val="009F4EF9"/>
    <w:rsid w:val="00A02E87"/>
    <w:rsid w:val="00A062D0"/>
    <w:rsid w:val="00A11A2C"/>
    <w:rsid w:val="00A11D99"/>
    <w:rsid w:val="00A12339"/>
    <w:rsid w:val="00A160CA"/>
    <w:rsid w:val="00A1664E"/>
    <w:rsid w:val="00A17521"/>
    <w:rsid w:val="00A20D16"/>
    <w:rsid w:val="00A2106D"/>
    <w:rsid w:val="00A22D7C"/>
    <w:rsid w:val="00A243C0"/>
    <w:rsid w:val="00A304A8"/>
    <w:rsid w:val="00A3265C"/>
    <w:rsid w:val="00A32766"/>
    <w:rsid w:val="00A339BB"/>
    <w:rsid w:val="00A347D8"/>
    <w:rsid w:val="00A35BF7"/>
    <w:rsid w:val="00A41FD4"/>
    <w:rsid w:val="00A426CF"/>
    <w:rsid w:val="00A43ED2"/>
    <w:rsid w:val="00A4460F"/>
    <w:rsid w:val="00A450DA"/>
    <w:rsid w:val="00A45EC5"/>
    <w:rsid w:val="00A47225"/>
    <w:rsid w:val="00A50706"/>
    <w:rsid w:val="00A50EB3"/>
    <w:rsid w:val="00A50F0A"/>
    <w:rsid w:val="00A53A3F"/>
    <w:rsid w:val="00A547E6"/>
    <w:rsid w:val="00A54B74"/>
    <w:rsid w:val="00A56069"/>
    <w:rsid w:val="00A60EF5"/>
    <w:rsid w:val="00A646CF"/>
    <w:rsid w:val="00A64E85"/>
    <w:rsid w:val="00A71ABF"/>
    <w:rsid w:val="00A73F1F"/>
    <w:rsid w:val="00A76083"/>
    <w:rsid w:val="00A765B2"/>
    <w:rsid w:val="00A766F1"/>
    <w:rsid w:val="00A76D1E"/>
    <w:rsid w:val="00A80A2C"/>
    <w:rsid w:val="00A81CF4"/>
    <w:rsid w:val="00A828C1"/>
    <w:rsid w:val="00A83C65"/>
    <w:rsid w:val="00A86286"/>
    <w:rsid w:val="00A90542"/>
    <w:rsid w:val="00A9405E"/>
    <w:rsid w:val="00A976BB"/>
    <w:rsid w:val="00AA070A"/>
    <w:rsid w:val="00AA0D3F"/>
    <w:rsid w:val="00AA0EEE"/>
    <w:rsid w:val="00AA6E75"/>
    <w:rsid w:val="00AA70E1"/>
    <w:rsid w:val="00AA762F"/>
    <w:rsid w:val="00AB26ED"/>
    <w:rsid w:val="00AB289C"/>
    <w:rsid w:val="00AB28C6"/>
    <w:rsid w:val="00AB4124"/>
    <w:rsid w:val="00AB4A17"/>
    <w:rsid w:val="00AB5623"/>
    <w:rsid w:val="00AB6930"/>
    <w:rsid w:val="00AB6A1A"/>
    <w:rsid w:val="00AC0186"/>
    <w:rsid w:val="00AC06AC"/>
    <w:rsid w:val="00AC2AD6"/>
    <w:rsid w:val="00AC4A8E"/>
    <w:rsid w:val="00AC4E0B"/>
    <w:rsid w:val="00AC5E8C"/>
    <w:rsid w:val="00AC6E91"/>
    <w:rsid w:val="00AC7D65"/>
    <w:rsid w:val="00AD22F3"/>
    <w:rsid w:val="00AD3122"/>
    <w:rsid w:val="00AD58F2"/>
    <w:rsid w:val="00AE4785"/>
    <w:rsid w:val="00AE6970"/>
    <w:rsid w:val="00AF17C7"/>
    <w:rsid w:val="00AF1E88"/>
    <w:rsid w:val="00AF2330"/>
    <w:rsid w:val="00AF2A24"/>
    <w:rsid w:val="00AF3B43"/>
    <w:rsid w:val="00AF4C65"/>
    <w:rsid w:val="00AF7D42"/>
    <w:rsid w:val="00B002BE"/>
    <w:rsid w:val="00B00318"/>
    <w:rsid w:val="00B007A3"/>
    <w:rsid w:val="00B011BB"/>
    <w:rsid w:val="00B032FD"/>
    <w:rsid w:val="00B04613"/>
    <w:rsid w:val="00B11B35"/>
    <w:rsid w:val="00B14BA8"/>
    <w:rsid w:val="00B150B7"/>
    <w:rsid w:val="00B15E37"/>
    <w:rsid w:val="00B20B32"/>
    <w:rsid w:val="00B212E9"/>
    <w:rsid w:val="00B22626"/>
    <w:rsid w:val="00B258D3"/>
    <w:rsid w:val="00B25B64"/>
    <w:rsid w:val="00B27D7F"/>
    <w:rsid w:val="00B3126B"/>
    <w:rsid w:val="00B31B30"/>
    <w:rsid w:val="00B32E57"/>
    <w:rsid w:val="00B3581B"/>
    <w:rsid w:val="00B37F9B"/>
    <w:rsid w:val="00B40CC3"/>
    <w:rsid w:val="00B40F67"/>
    <w:rsid w:val="00B41059"/>
    <w:rsid w:val="00B44D86"/>
    <w:rsid w:val="00B44F3C"/>
    <w:rsid w:val="00B45703"/>
    <w:rsid w:val="00B4630F"/>
    <w:rsid w:val="00B46CE5"/>
    <w:rsid w:val="00B47FBA"/>
    <w:rsid w:val="00B55397"/>
    <w:rsid w:val="00B56C22"/>
    <w:rsid w:val="00B56DB7"/>
    <w:rsid w:val="00B57787"/>
    <w:rsid w:val="00B6402F"/>
    <w:rsid w:val="00B66AB8"/>
    <w:rsid w:val="00B7255E"/>
    <w:rsid w:val="00B73BC6"/>
    <w:rsid w:val="00B75334"/>
    <w:rsid w:val="00B76CA2"/>
    <w:rsid w:val="00B775AD"/>
    <w:rsid w:val="00B8057D"/>
    <w:rsid w:val="00B80AF1"/>
    <w:rsid w:val="00B81E0C"/>
    <w:rsid w:val="00B86031"/>
    <w:rsid w:val="00B86FD9"/>
    <w:rsid w:val="00B87120"/>
    <w:rsid w:val="00B902B2"/>
    <w:rsid w:val="00B907ED"/>
    <w:rsid w:val="00B921F4"/>
    <w:rsid w:val="00B939A5"/>
    <w:rsid w:val="00B9470B"/>
    <w:rsid w:val="00B959EF"/>
    <w:rsid w:val="00B961FA"/>
    <w:rsid w:val="00B9698E"/>
    <w:rsid w:val="00BA0BBE"/>
    <w:rsid w:val="00BA171B"/>
    <w:rsid w:val="00BA27E5"/>
    <w:rsid w:val="00BA4ACE"/>
    <w:rsid w:val="00BA4BB9"/>
    <w:rsid w:val="00BA65DD"/>
    <w:rsid w:val="00BB2CFB"/>
    <w:rsid w:val="00BB493C"/>
    <w:rsid w:val="00BB4A63"/>
    <w:rsid w:val="00BB5706"/>
    <w:rsid w:val="00BB6EBB"/>
    <w:rsid w:val="00BC527C"/>
    <w:rsid w:val="00BC7CBA"/>
    <w:rsid w:val="00BD0989"/>
    <w:rsid w:val="00BD0A03"/>
    <w:rsid w:val="00BD1802"/>
    <w:rsid w:val="00BD34A8"/>
    <w:rsid w:val="00BD37B7"/>
    <w:rsid w:val="00BD71A1"/>
    <w:rsid w:val="00BE18F8"/>
    <w:rsid w:val="00BE44C4"/>
    <w:rsid w:val="00BE4A54"/>
    <w:rsid w:val="00BE6699"/>
    <w:rsid w:val="00BF1305"/>
    <w:rsid w:val="00BF17A0"/>
    <w:rsid w:val="00BF21AD"/>
    <w:rsid w:val="00BF2ECC"/>
    <w:rsid w:val="00BF4383"/>
    <w:rsid w:val="00BF5378"/>
    <w:rsid w:val="00BF5FEC"/>
    <w:rsid w:val="00BF6D93"/>
    <w:rsid w:val="00BF7B6B"/>
    <w:rsid w:val="00C01684"/>
    <w:rsid w:val="00C052E2"/>
    <w:rsid w:val="00C10708"/>
    <w:rsid w:val="00C14E5E"/>
    <w:rsid w:val="00C224B3"/>
    <w:rsid w:val="00C26F79"/>
    <w:rsid w:val="00C305EC"/>
    <w:rsid w:val="00C31DE1"/>
    <w:rsid w:val="00C3345E"/>
    <w:rsid w:val="00C33F11"/>
    <w:rsid w:val="00C35F44"/>
    <w:rsid w:val="00C36F0D"/>
    <w:rsid w:val="00C46006"/>
    <w:rsid w:val="00C4746B"/>
    <w:rsid w:val="00C518CB"/>
    <w:rsid w:val="00C51A6C"/>
    <w:rsid w:val="00C51DF7"/>
    <w:rsid w:val="00C52F0C"/>
    <w:rsid w:val="00C54DDB"/>
    <w:rsid w:val="00C552DD"/>
    <w:rsid w:val="00C57A83"/>
    <w:rsid w:val="00C57C25"/>
    <w:rsid w:val="00C601EC"/>
    <w:rsid w:val="00C642AC"/>
    <w:rsid w:val="00C652D9"/>
    <w:rsid w:val="00C66F77"/>
    <w:rsid w:val="00C66FFC"/>
    <w:rsid w:val="00C67A29"/>
    <w:rsid w:val="00C74030"/>
    <w:rsid w:val="00C75CC6"/>
    <w:rsid w:val="00C75DB7"/>
    <w:rsid w:val="00C76066"/>
    <w:rsid w:val="00C775F7"/>
    <w:rsid w:val="00C803A6"/>
    <w:rsid w:val="00C81091"/>
    <w:rsid w:val="00C81475"/>
    <w:rsid w:val="00C81B26"/>
    <w:rsid w:val="00C85F2E"/>
    <w:rsid w:val="00C874CE"/>
    <w:rsid w:val="00C87836"/>
    <w:rsid w:val="00C90D66"/>
    <w:rsid w:val="00C91D33"/>
    <w:rsid w:val="00C92529"/>
    <w:rsid w:val="00C92D00"/>
    <w:rsid w:val="00C95809"/>
    <w:rsid w:val="00C963E5"/>
    <w:rsid w:val="00C969D5"/>
    <w:rsid w:val="00CA0091"/>
    <w:rsid w:val="00CA0111"/>
    <w:rsid w:val="00CB0F76"/>
    <w:rsid w:val="00CB17BA"/>
    <w:rsid w:val="00CB6E3A"/>
    <w:rsid w:val="00CC0102"/>
    <w:rsid w:val="00CC127E"/>
    <w:rsid w:val="00CC33D5"/>
    <w:rsid w:val="00CC46DE"/>
    <w:rsid w:val="00CC7171"/>
    <w:rsid w:val="00CC72D7"/>
    <w:rsid w:val="00CD3A53"/>
    <w:rsid w:val="00CD4547"/>
    <w:rsid w:val="00CD5A63"/>
    <w:rsid w:val="00CD648B"/>
    <w:rsid w:val="00CE16AC"/>
    <w:rsid w:val="00CE32DC"/>
    <w:rsid w:val="00CE38A3"/>
    <w:rsid w:val="00CE4FB7"/>
    <w:rsid w:val="00CE5546"/>
    <w:rsid w:val="00CE7F4D"/>
    <w:rsid w:val="00CF2AEA"/>
    <w:rsid w:val="00CF3012"/>
    <w:rsid w:val="00CF36DF"/>
    <w:rsid w:val="00D0068E"/>
    <w:rsid w:val="00D0120F"/>
    <w:rsid w:val="00D026EB"/>
    <w:rsid w:val="00D058BE"/>
    <w:rsid w:val="00D0594D"/>
    <w:rsid w:val="00D05F8A"/>
    <w:rsid w:val="00D078F9"/>
    <w:rsid w:val="00D11252"/>
    <w:rsid w:val="00D12B49"/>
    <w:rsid w:val="00D12DA9"/>
    <w:rsid w:val="00D13A47"/>
    <w:rsid w:val="00D13E2E"/>
    <w:rsid w:val="00D15C89"/>
    <w:rsid w:val="00D15D8F"/>
    <w:rsid w:val="00D2163C"/>
    <w:rsid w:val="00D2436D"/>
    <w:rsid w:val="00D24ECB"/>
    <w:rsid w:val="00D27782"/>
    <w:rsid w:val="00D279C7"/>
    <w:rsid w:val="00D32D28"/>
    <w:rsid w:val="00D34A97"/>
    <w:rsid w:val="00D35704"/>
    <w:rsid w:val="00D35864"/>
    <w:rsid w:val="00D35941"/>
    <w:rsid w:val="00D35C51"/>
    <w:rsid w:val="00D406AD"/>
    <w:rsid w:val="00D408C2"/>
    <w:rsid w:val="00D42D09"/>
    <w:rsid w:val="00D43B8E"/>
    <w:rsid w:val="00D47294"/>
    <w:rsid w:val="00D506DA"/>
    <w:rsid w:val="00D51761"/>
    <w:rsid w:val="00D522FD"/>
    <w:rsid w:val="00D5346D"/>
    <w:rsid w:val="00D5645B"/>
    <w:rsid w:val="00D568A6"/>
    <w:rsid w:val="00D57A3B"/>
    <w:rsid w:val="00D62B23"/>
    <w:rsid w:val="00D639CF"/>
    <w:rsid w:val="00D66E20"/>
    <w:rsid w:val="00D6795B"/>
    <w:rsid w:val="00D70935"/>
    <w:rsid w:val="00D715F0"/>
    <w:rsid w:val="00D72927"/>
    <w:rsid w:val="00D7572A"/>
    <w:rsid w:val="00D76836"/>
    <w:rsid w:val="00D76C8F"/>
    <w:rsid w:val="00D81756"/>
    <w:rsid w:val="00D81A97"/>
    <w:rsid w:val="00D838CF"/>
    <w:rsid w:val="00D84BEC"/>
    <w:rsid w:val="00D855BC"/>
    <w:rsid w:val="00D9251C"/>
    <w:rsid w:val="00D940CF"/>
    <w:rsid w:val="00D944BD"/>
    <w:rsid w:val="00D94D25"/>
    <w:rsid w:val="00D96D96"/>
    <w:rsid w:val="00DA0228"/>
    <w:rsid w:val="00DA0A48"/>
    <w:rsid w:val="00DA17E1"/>
    <w:rsid w:val="00DA219E"/>
    <w:rsid w:val="00DA3A81"/>
    <w:rsid w:val="00DA55DC"/>
    <w:rsid w:val="00DA7D37"/>
    <w:rsid w:val="00DA7FE8"/>
    <w:rsid w:val="00DB12F3"/>
    <w:rsid w:val="00DB3BF9"/>
    <w:rsid w:val="00DB424D"/>
    <w:rsid w:val="00DB5B93"/>
    <w:rsid w:val="00DC1839"/>
    <w:rsid w:val="00DC4F33"/>
    <w:rsid w:val="00DC5096"/>
    <w:rsid w:val="00DD3527"/>
    <w:rsid w:val="00DD592F"/>
    <w:rsid w:val="00DD7653"/>
    <w:rsid w:val="00DE035C"/>
    <w:rsid w:val="00DE04A9"/>
    <w:rsid w:val="00DE04B6"/>
    <w:rsid w:val="00DE0EB2"/>
    <w:rsid w:val="00DE2660"/>
    <w:rsid w:val="00DE3A31"/>
    <w:rsid w:val="00DE3CAA"/>
    <w:rsid w:val="00DE4F71"/>
    <w:rsid w:val="00DE5C17"/>
    <w:rsid w:val="00DE6244"/>
    <w:rsid w:val="00DE641C"/>
    <w:rsid w:val="00DE79C7"/>
    <w:rsid w:val="00DF2FE2"/>
    <w:rsid w:val="00DF39BC"/>
    <w:rsid w:val="00DF641E"/>
    <w:rsid w:val="00E075E9"/>
    <w:rsid w:val="00E07A2D"/>
    <w:rsid w:val="00E108F5"/>
    <w:rsid w:val="00E115CD"/>
    <w:rsid w:val="00E12155"/>
    <w:rsid w:val="00E14C09"/>
    <w:rsid w:val="00E15677"/>
    <w:rsid w:val="00E15782"/>
    <w:rsid w:val="00E17502"/>
    <w:rsid w:val="00E21ED1"/>
    <w:rsid w:val="00E21F21"/>
    <w:rsid w:val="00E2304D"/>
    <w:rsid w:val="00E25618"/>
    <w:rsid w:val="00E2583F"/>
    <w:rsid w:val="00E2761C"/>
    <w:rsid w:val="00E30375"/>
    <w:rsid w:val="00E31FA3"/>
    <w:rsid w:val="00E3270B"/>
    <w:rsid w:val="00E32A91"/>
    <w:rsid w:val="00E35322"/>
    <w:rsid w:val="00E36935"/>
    <w:rsid w:val="00E37789"/>
    <w:rsid w:val="00E404BA"/>
    <w:rsid w:val="00E41195"/>
    <w:rsid w:val="00E41C9A"/>
    <w:rsid w:val="00E422A3"/>
    <w:rsid w:val="00E42535"/>
    <w:rsid w:val="00E432F8"/>
    <w:rsid w:val="00E4728C"/>
    <w:rsid w:val="00E50252"/>
    <w:rsid w:val="00E5491D"/>
    <w:rsid w:val="00E62370"/>
    <w:rsid w:val="00E62C9E"/>
    <w:rsid w:val="00E7048E"/>
    <w:rsid w:val="00E70884"/>
    <w:rsid w:val="00E71BB7"/>
    <w:rsid w:val="00E72F33"/>
    <w:rsid w:val="00E73569"/>
    <w:rsid w:val="00E73715"/>
    <w:rsid w:val="00E75875"/>
    <w:rsid w:val="00E82208"/>
    <w:rsid w:val="00E82FD8"/>
    <w:rsid w:val="00E835DA"/>
    <w:rsid w:val="00E84381"/>
    <w:rsid w:val="00E851EF"/>
    <w:rsid w:val="00E861DA"/>
    <w:rsid w:val="00E86260"/>
    <w:rsid w:val="00E87DE6"/>
    <w:rsid w:val="00E87E0C"/>
    <w:rsid w:val="00E907BD"/>
    <w:rsid w:val="00E91955"/>
    <w:rsid w:val="00E941F1"/>
    <w:rsid w:val="00E95867"/>
    <w:rsid w:val="00E958F1"/>
    <w:rsid w:val="00EA04B2"/>
    <w:rsid w:val="00EA27C5"/>
    <w:rsid w:val="00EA2EF1"/>
    <w:rsid w:val="00EA33CA"/>
    <w:rsid w:val="00EA471C"/>
    <w:rsid w:val="00EA58D7"/>
    <w:rsid w:val="00EA66E8"/>
    <w:rsid w:val="00EB13DC"/>
    <w:rsid w:val="00EB261B"/>
    <w:rsid w:val="00EB65C4"/>
    <w:rsid w:val="00EC3012"/>
    <w:rsid w:val="00ED3A8A"/>
    <w:rsid w:val="00ED450E"/>
    <w:rsid w:val="00ED531E"/>
    <w:rsid w:val="00ED6FB2"/>
    <w:rsid w:val="00EE07A9"/>
    <w:rsid w:val="00EE21F6"/>
    <w:rsid w:val="00EE6D31"/>
    <w:rsid w:val="00EF4A75"/>
    <w:rsid w:val="00EF543C"/>
    <w:rsid w:val="00EF558D"/>
    <w:rsid w:val="00EF5832"/>
    <w:rsid w:val="00EF5CFF"/>
    <w:rsid w:val="00EF612B"/>
    <w:rsid w:val="00F0341B"/>
    <w:rsid w:val="00F06B32"/>
    <w:rsid w:val="00F12074"/>
    <w:rsid w:val="00F1289D"/>
    <w:rsid w:val="00F14E2E"/>
    <w:rsid w:val="00F160F3"/>
    <w:rsid w:val="00F1696A"/>
    <w:rsid w:val="00F2292A"/>
    <w:rsid w:val="00F23357"/>
    <w:rsid w:val="00F23557"/>
    <w:rsid w:val="00F31353"/>
    <w:rsid w:val="00F323DB"/>
    <w:rsid w:val="00F32CEA"/>
    <w:rsid w:val="00F337FD"/>
    <w:rsid w:val="00F348CD"/>
    <w:rsid w:val="00F45E85"/>
    <w:rsid w:val="00F46B2F"/>
    <w:rsid w:val="00F46BA8"/>
    <w:rsid w:val="00F51EC9"/>
    <w:rsid w:val="00F5264F"/>
    <w:rsid w:val="00F53A09"/>
    <w:rsid w:val="00F53B79"/>
    <w:rsid w:val="00F55837"/>
    <w:rsid w:val="00F57C3F"/>
    <w:rsid w:val="00F621C4"/>
    <w:rsid w:val="00F64E2C"/>
    <w:rsid w:val="00F659FA"/>
    <w:rsid w:val="00F66549"/>
    <w:rsid w:val="00F6761A"/>
    <w:rsid w:val="00F7060A"/>
    <w:rsid w:val="00F721AD"/>
    <w:rsid w:val="00F7278B"/>
    <w:rsid w:val="00F72D96"/>
    <w:rsid w:val="00F75C74"/>
    <w:rsid w:val="00F7675E"/>
    <w:rsid w:val="00F76769"/>
    <w:rsid w:val="00F76B7D"/>
    <w:rsid w:val="00F77129"/>
    <w:rsid w:val="00F85153"/>
    <w:rsid w:val="00F873FF"/>
    <w:rsid w:val="00F9030E"/>
    <w:rsid w:val="00F924D6"/>
    <w:rsid w:val="00F925A2"/>
    <w:rsid w:val="00F92BB4"/>
    <w:rsid w:val="00F92C06"/>
    <w:rsid w:val="00F92FE6"/>
    <w:rsid w:val="00F95045"/>
    <w:rsid w:val="00F96B2B"/>
    <w:rsid w:val="00F970EB"/>
    <w:rsid w:val="00FA0496"/>
    <w:rsid w:val="00FA2BA7"/>
    <w:rsid w:val="00FA2FCF"/>
    <w:rsid w:val="00FA3983"/>
    <w:rsid w:val="00FB03E9"/>
    <w:rsid w:val="00FB2B72"/>
    <w:rsid w:val="00FB36D6"/>
    <w:rsid w:val="00FB3F7B"/>
    <w:rsid w:val="00FB6FB6"/>
    <w:rsid w:val="00FC0AF8"/>
    <w:rsid w:val="00FC123B"/>
    <w:rsid w:val="00FC31CB"/>
    <w:rsid w:val="00FC3E81"/>
    <w:rsid w:val="00FC4AEA"/>
    <w:rsid w:val="00FC5357"/>
    <w:rsid w:val="00FC5FEA"/>
    <w:rsid w:val="00FC6330"/>
    <w:rsid w:val="00FC6DFC"/>
    <w:rsid w:val="00FD0495"/>
    <w:rsid w:val="00FD0E2C"/>
    <w:rsid w:val="00FD259A"/>
    <w:rsid w:val="00FD4111"/>
    <w:rsid w:val="00FD5247"/>
    <w:rsid w:val="00FD5B0C"/>
    <w:rsid w:val="00FD61A4"/>
    <w:rsid w:val="00FD7C64"/>
    <w:rsid w:val="00FE38FC"/>
    <w:rsid w:val="00FE3968"/>
    <w:rsid w:val="00FE426D"/>
    <w:rsid w:val="00FE43AB"/>
    <w:rsid w:val="078C78EF"/>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B6EA4911-AC8F-4141-B71C-EA7170D3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semiHidden/>
    <w:unhideWhenUsed/>
    <w:qFormat/>
    <w:rsid w:val="001E0E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paragraph" w:styleId="af2">
    <w:name w:val="footnote text"/>
    <w:basedOn w:val="a0"/>
    <w:link w:val="Char6"/>
    <w:uiPriority w:val="99"/>
    <w:semiHidden/>
    <w:unhideWhenUsed/>
    <w:rsid w:val="00D715F0"/>
    <w:pPr>
      <w:snapToGrid w:val="0"/>
    </w:pPr>
  </w:style>
  <w:style w:type="character" w:customStyle="1" w:styleId="Char6">
    <w:name w:val="각주 텍스트 Char"/>
    <w:basedOn w:val="a1"/>
    <w:link w:val="af2"/>
    <w:uiPriority w:val="99"/>
    <w:semiHidden/>
    <w:rsid w:val="00D715F0"/>
  </w:style>
  <w:style w:type="character" w:styleId="af3">
    <w:name w:val="footnote reference"/>
    <w:basedOn w:val="a1"/>
    <w:uiPriority w:val="99"/>
    <w:semiHidden/>
    <w:unhideWhenUsed/>
    <w:rsid w:val="00D715F0"/>
    <w:rPr>
      <w:vertAlign w:val="superscript"/>
    </w:rPr>
  </w:style>
  <w:style w:type="paragraph" w:styleId="af4">
    <w:name w:val="Revision"/>
    <w:hidden/>
    <w:uiPriority w:val="99"/>
    <w:semiHidden/>
    <w:rsid w:val="001E0E38"/>
    <w:pPr>
      <w:spacing w:after="0" w:line="240" w:lineRule="auto"/>
      <w:jc w:val="left"/>
    </w:pPr>
  </w:style>
  <w:style w:type="character" w:customStyle="1" w:styleId="3Char">
    <w:name w:val="제목 3 Char"/>
    <w:basedOn w:val="a1"/>
    <w:link w:val="3"/>
    <w:uiPriority w:val="9"/>
    <w:semiHidden/>
    <w:rsid w:val="001E0E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com/worldwide/en/newsroom/detail/000000110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yundai.com/worldwide/en/newsroom/detail/0000001062" TargetMode="External"/><Relationship Id="rId17" Type="http://schemas.openxmlformats.org/officeDocument/2006/relationships/hyperlink" Target="https://newsroom.genesis.com/" TargetMode="External"/><Relationship Id="rId2" Type="http://schemas.openxmlformats.org/officeDocument/2006/relationships/customXml" Target="../customXml/item2.xml"/><Relationship Id="rId16" Type="http://schemas.openxmlformats.org/officeDocument/2006/relationships/hyperlink" Target="https://www.kianewscent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yundai.com/worldwide/en/newsro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motorgroup.com/main/mainRecomme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ohyeon.kim@hyundai.com" TargetMode="External"/><Relationship Id="rId1" Type="http://schemas.openxmlformats.org/officeDocument/2006/relationships/hyperlink" Target="mailto:seohyeon.kim@hyundai.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Props1.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2.xml><?xml version="1.0" encoding="utf-8"?>
<ds:datastoreItem xmlns:ds="http://schemas.openxmlformats.org/officeDocument/2006/customXml" ds:itemID="{5E2172D6-52BE-494C-A58C-D6F19CF9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1715</Words>
  <Characters>10719</Characters>
  <Application>Microsoft Office Word</Application>
  <DocSecurity>0</DocSecurity>
  <Lines>238</Lines>
  <Paragraphs>115</Paragraphs>
  <ScaleCrop>false</ScaleCrop>
  <HeadingPairs>
    <vt:vector size="2" baseType="variant">
      <vt:variant>
        <vt:lpstr>Title</vt:lpstr>
      </vt:variant>
      <vt:variant>
        <vt:i4>1</vt:i4>
      </vt:variant>
    </vt:vector>
  </HeadingPairs>
  <TitlesOfParts>
    <vt:vector size="1" baseType="lpstr">
      <vt:lpstr/>
    </vt:vector>
  </TitlesOfParts>
  <Company>KIA Motors Corp.</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김서현 Seohyeon Kim 매니저 글로벌PR1팀</cp:lastModifiedBy>
  <cp:revision>31</cp:revision>
  <cp:lastPrinted>2026-02-26T19:10:00Z</cp:lastPrinted>
  <dcterms:created xsi:type="dcterms:W3CDTF">2026-02-26T19:05:00Z</dcterms:created>
  <dcterms:modified xsi:type="dcterms:W3CDTF">2026-02-27T02:01:00Z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