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3DDB0D" w14:textId="77777777" w:rsidR="007E631A" w:rsidRDefault="007E631A" w:rsidP="006A6B68">
      <w:pPr>
        <w:spacing w:line="360" w:lineRule="auto"/>
        <w:jc w:val="center"/>
        <w:rPr>
          <w:b/>
          <w:bCs/>
          <w:sz w:val="36"/>
          <w:szCs w:val="36"/>
          <w:lang w:val="es-ES"/>
        </w:rPr>
      </w:pPr>
    </w:p>
    <w:p w14:paraId="6ADF6E31" w14:textId="77777777" w:rsidR="00A31911" w:rsidRDefault="00A31911" w:rsidP="00A31911">
      <w:pPr>
        <w:spacing w:after="160" w:line="278" w:lineRule="auto"/>
        <w:jc w:val="center"/>
        <w:rPr>
          <w:rFonts w:eastAsia="Kia Signature Bold"/>
          <w:b/>
          <w:bCs/>
          <w:sz w:val="32"/>
          <w:szCs w:val="32"/>
        </w:rPr>
      </w:pPr>
      <w:r w:rsidRPr="000E5B2A">
        <w:rPr>
          <w:rFonts w:eastAsia="Kia Signature Bold"/>
          <w:b/>
          <w:bCs/>
          <w:sz w:val="32"/>
          <w:szCs w:val="32"/>
        </w:rPr>
        <w:t>Kia strengthens its commitment to sports and innovation as the official sponsor of the 2026 Rio Open.</w:t>
      </w:r>
    </w:p>
    <w:p w14:paraId="0CF07247" w14:textId="77777777" w:rsidR="00A31911" w:rsidRPr="000E5B2A" w:rsidRDefault="00A31911" w:rsidP="00A31911">
      <w:pPr>
        <w:spacing w:after="160" w:line="278" w:lineRule="auto"/>
        <w:jc w:val="center"/>
        <w:rPr>
          <w:rFonts w:eastAsia="Kia Signature Bold"/>
          <w:b/>
          <w:bCs/>
          <w:sz w:val="32"/>
          <w:szCs w:val="32"/>
        </w:rPr>
      </w:pPr>
    </w:p>
    <w:p w14:paraId="1893477D" w14:textId="77777777" w:rsidR="00A31911" w:rsidRDefault="00A31911" w:rsidP="005451EB">
      <w:pPr>
        <w:spacing w:after="160" w:line="360" w:lineRule="auto"/>
        <w:rPr>
          <w:b/>
          <w:bCs/>
        </w:rPr>
      </w:pPr>
      <w:r w:rsidRPr="000E5B2A">
        <w:rPr>
          <w:b/>
          <w:bCs/>
        </w:rPr>
        <w:t>• Kia continues to promote sports by partnering with the most important tennis tournament in South America.</w:t>
      </w:r>
      <w:r w:rsidRPr="000E5B2A">
        <w:rPr>
          <w:b/>
          <w:bCs/>
        </w:rPr>
        <w:br/>
        <w:t>• The sponsorship of the 2026 Rio Open strengthens Kia’s global presence in tennis, alongside iconic partnerships such as the Australian Open.</w:t>
      </w:r>
      <w:r w:rsidRPr="000E5B2A">
        <w:rPr>
          <w:b/>
          <w:bCs/>
        </w:rPr>
        <w:br/>
        <w:t>• Official mobility, regional hospitality, and exclusive experiences designed to connect fans with the excitement of the sport.</w:t>
      </w:r>
    </w:p>
    <w:p w14:paraId="652A3949" w14:textId="2A964146" w:rsidR="00A31911" w:rsidRPr="000E5B2A" w:rsidRDefault="00A31911" w:rsidP="00A31911">
      <w:pPr>
        <w:spacing w:after="160" w:line="278" w:lineRule="auto"/>
      </w:pPr>
      <w:r w:rsidRPr="000E5B2A">
        <w:rPr>
          <w:b/>
          <w:bCs/>
          <w:lang w:val="pt-BR"/>
        </w:rPr>
        <w:t>(Rio de Janeiro, Brazil) – February 1</w:t>
      </w:r>
      <w:r w:rsidR="002D4A63">
        <w:rPr>
          <w:b/>
          <w:bCs/>
          <w:lang w:val="pt-BR"/>
        </w:rPr>
        <w:t>3</w:t>
      </w:r>
      <w:r w:rsidRPr="000E5B2A">
        <w:rPr>
          <w:b/>
          <w:bCs/>
          <w:lang w:val="pt-BR"/>
        </w:rPr>
        <w:t>, 2026</w:t>
      </w:r>
      <w:r w:rsidRPr="000E5B2A">
        <w:rPr>
          <w:lang w:val="pt-BR"/>
        </w:rPr>
        <w:t xml:space="preserve">. </w:t>
      </w:r>
      <w:r w:rsidRPr="000E5B2A">
        <w:t>Since 2023, Kia has maintained a strategic alliance with the Rio Open – ATP 500, the most significant tennis tournament in South America. Beginning in 2026, the brand expands its participation as a regional sponsor, reaffirming its long-term commitment to the event and strengthening its connection with fans in key markets across the region.</w:t>
      </w:r>
    </w:p>
    <w:p w14:paraId="1FE48C2C" w14:textId="25D7EBE3" w:rsidR="00A31911" w:rsidRDefault="00A31911" w:rsidP="00A31911">
      <w:pPr>
        <w:spacing w:after="160" w:line="278" w:lineRule="auto"/>
      </w:pPr>
      <w:r w:rsidRPr="000E5B2A">
        <w:t>This collaboration reflects Kia’s spirit: moving forward with determination, pushing boundaries, and promoting sports as a driving force for change</w:t>
      </w:r>
      <w:r w:rsidR="00CF258A">
        <w:t xml:space="preserve"> </w:t>
      </w:r>
      <w:r w:rsidRPr="000E5B2A">
        <w:t>aligned with the values of innovation, passion, and progress that define the brand globally. Tennis</w:t>
      </w:r>
      <w:r w:rsidR="005451EB" w:rsidRPr="000E5B2A">
        <w:t xml:space="preserve"> embodies</w:t>
      </w:r>
      <w:r w:rsidRPr="000E5B2A">
        <w:t xml:space="preserve"> principles deeply shared by Kia, such as discipline, excellence, and the constant pursuit of evolution.</w:t>
      </w:r>
    </w:p>
    <w:p w14:paraId="154F3301" w14:textId="77777777" w:rsidR="00E91009" w:rsidRDefault="00A31911" w:rsidP="00A31911">
      <w:pPr>
        <w:spacing w:after="160" w:line="278" w:lineRule="auto"/>
        <w:rPr>
          <w:b/>
          <w:bCs/>
        </w:rPr>
      </w:pPr>
      <w:r w:rsidRPr="000E5B2A">
        <w:rPr>
          <w:b/>
          <w:bCs/>
        </w:rPr>
        <w:t>Why is Kia a sponsor of the 2026 Rio Open?</w:t>
      </w:r>
    </w:p>
    <w:p w14:paraId="2797469D" w14:textId="166F1221" w:rsidR="005451EB" w:rsidRDefault="00A31911" w:rsidP="00A31911">
      <w:pPr>
        <w:spacing w:after="160" w:line="278" w:lineRule="auto"/>
      </w:pPr>
      <w:r w:rsidRPr="000E5B2A">
        <w:br/>
        <w:t>Being a sponsor of the 2026 Rio Open, held from February 1</w:t>
      </w:r>
      <w:r w:rsidR="00023B37">
        <w:t>4</w:t>
      </w:r>
      <w:r w:rsidRPr="000E5B2A">
        <w:t xml:space="preserve"> to 22 in Rio de Janeiro, Brazil, allows Kia to bring its concept of </w:t>
      </w:r>
      <w:r w:rsidRPr="000E5B2A">
        <w:rPr>
          <w:i/>
          <w:iCs/>
        </w:rPr>
        <w:t xml:space="preserve">Movement </w:t>
      </w:r>
      <w:r w:rsidR="009C6B94" w:rsidRPr="009C6B94">
        <w:rPr>
          <w:i/>
          <w:iCs/>
        </w:rPr>
        <w:t>with Emotion</w:t>
      </w:r>
      <w:r w:rsidR="009C6B94">
        <w:t xml:space="preserve"> </w:t>
      </w:r>
      <w:r w:rsidRPr="000E5B2A">
        <w:t>to one of the most vibrant and influential sports stages in Latin America.</w:t>
      </w:r>
      <w:r w:rsidRPr="000E5B2A">
        <w:br/>
        <w:t>The tournament represents not only a high-impact sports platform but also a key opportunity to emotionally connect with fans, reinforcing the brand’s closeness to the public and its commitment to experiences that inspire and create value.</w:t>
      </w:r>
    </w:p>
    <w:p w14:paraId="16D895CF" w14:textId="77777777" w:rsidR="00E91009" w:rsidRDefault="005451EB" w:rsidP="00A31911">
      <w:pPr>
        <w:spacing w:after="160" w:line="278" w:lineRule="auto"/>
        <w:rPr>
          <w:b/>
          <w:bCs/>
        </w:rPr>
      </w:pPr>
      <w:r>
        <w:rPr>
          <w:b/>
          <w:bCs/>
        </w:rPr>
        <w:t>H</w:t>
      </w:r>
      <w:r w:rsidR="00A31911" w:rsidRPr="000E5B2A">
        <w:rPr>
          <w:b/>
          <w:bCs/>
        </w:rPr>
        <w:t>ow does this sponsorship fit into Kia’s global tennis strategy?</w:t>
      </w:r>
    </w:p>
    <w:p w14:paraId="0CF0336A" w14:textId="4F4BF98F" w:rsidR="00A31911" w:rsidRDefault="00A31911" w:rsidP="00A31911">
      <w:pPr>
        <w:spacing w:after="160" w:line="278" w:lineRule="auto"/>
      </w:pPr>
      <w:r w:rsidRPr="000E5B2A">
        <w:br/>
        <w:t xml:space="preserve">Kia’s commitment to tennis is global, consistent, and long-term. Internationally, the brand is the </w:t>
      </w:r>
      <w:r w:rsidR="00A8592B">
        <w:t>Major Partner</w:t>
      </w:r>
      <w:r w:rsidRPr="000E5B2A">
        <w:t xml:space="preserve"> of the Australian Open, one of the four Grand Slam tournaments, with which it celebrates 25 years of a historic partnership in 2026.</w:t>
      </w:r>
      <w:r w:rsidRPr="000E5B2A">
        <w:br/>
        <w:t>This strategy is strengthened through regional initiatives such as the Rio Open, which consolidate Kia’s vision to foster sports experiences that connect cultures, promote innovation, and create memorable moments for millions of people worldwide.</w:t>
      </w:r>
    </w:p>
    <w:p w14:paraId="7ED397DD" w14:textId="77777777" w:rsidR="005451EB" w:rsidRDefault="005451EB" w:rsidP="00A31911">
      <w:pPr>
        <w:spacing w:after="160" w:line="278" w:lineRule="auto"/>
      </w:pPr>
    </w:p>
    <w:p w14:paraId="45C32FD0" w14:textId="77777777" w:rsidR="005451EB" w:rsidRDefault="005451EB" w:rsidP="00A31911">
      <w:pPr>
        <w:spacing w:after="160" w:line="278" w:lineRule="auto"/>
      </w:pPr>
    </w:p>
    <w:p w14:paraId="71ABB188" w14:textId="77777777" w:rsidR="005451EB" w:rsidRDefault="005451EB" w:rsidP="00A31911">
      <w:pPr>
        <w:spacing w:after="160" w:line="278" w:lineRule="auto"/>
      </w:pPr>
    </w:p>
    <w:p w14:paraId="62FABDE2" w14:textId="77777777" w:rsidR="00E91009" w:rsidRDefault="00E91009" w:rsidP="00A31911">
      <w:pPr>
        <w:spacing w:after="160" w:line="278" w:lineRule="auto"/>
        <w:rPr>
          <w:b/>
          <w:bCs/>
        </w:rPr>
      </w:pPr>
    </w:p>
    <w:p w14:paraId="427B668F" w14:textId="77777777" w:rsidR="00E91009" w:rsidRDefault="00A31911" w:rsidP="00A31911">
      <w:pPr>
        <w:spacing w:after="160" w:line="278" w:lineRule="auto"/>
        <w:rPr>
          <w:b/>
          <w:bCs/>
        </w:rPr>
      </w:pPr>
      <w:r w:rsidRPr="000E5B2A">
        <w:rPr>
          <w:b/>
          <w:bCs/>
        </w:rPr>
        <w:t>How does Kia contribute to the 2026 Rio Open experience as an official sponsor?</w:t>
      </w:r>
    </w:p>
    <w:p w14:paraId="75F12B11" w14:textId="690A1CB2" w:rsidR="00A31911" w:rsidRPr="000E5B2A" w:rsidRDefault="00A31911" w:rsidP="00A31911">
      <w:pPr>
        <w:spacing w:after="160" w:line="278" w:lineRule="auto"/>
      </w:pPr>
      <w:r w:rsidRPr="000E5B2A">
        <w:br/>
        <w:t>Kia moves alongside the tournament’s main players through an official fleet of 10 vehicles dedicated to transporting athletes, tournament staff, and special guests</w:t>
      </w:r>
      <w:r w:rsidR="004251BD">
        <w:t xml:space="preserve">, </w:t>
      </w:r>
      <w:r w:rsidRPr="000E5B2A">
        <w:t>ensuring efficient, comfortable mobility aligned with the brand’s highest standards.</w:t>
      </w:r>
      <w:r w:rsidRPr="000E5B2A">
        <w:br/>
        <w:t>Models such as the Kia Niro, Kia Sportage, and the new Kia EV5 will be present throughout the event, reflecting Kia’s commitment to offering new mobility experiences and accelerating the transition to a more sustainable future by integrating technology, design, and environmental responsibility.</w:t>
      </w:r>
    </w:p>
    <w:p w14:paraId="732665E4" w14:textId="77777777" w:rsidR="00E91009" w:rsidRDefault="00A31911" w:rsidP="00A31911">
      <w:pPr>
        <w:spacing w:after="160" w:line="278" w:lineRule="auto"/>
        <w:rPr>
          <w:b/>
          <w:bCs/>
        </w:rPr>
      </w:pPr>
      <w:r w:rsidRPr="000E5B2A">
        <w:rPr>
          <w:b/>
          <w:bCs/>
        </w:rPr>
        <w:t xml:space="preserve">What experiences will </w:t>
      </w:r>
      <w:proofErr w:type="gramStart"/>
      <w:r w:rsidRPr="000E5B2A">
        <w:rPr>
          <w:b/>
          <w:bCs/>
        </w:rPr>
        <w:t>guests</w:t>
      </w:r>
      <w:proofErr w:type="gramEnd"/>
      <w:r w:rsidRPr="000E5B2A">
        <w:rPr>
          <w:b/>
          <w:bCs/>
        </w:rPr>
        <w:t xml:space="preserve"> and attendees enjoy during the tournament?</w:t>
      </w:r>
    </w:p>
    <w:p w14:paraId="400E28E8" w14:textId="798E893F" w:rsidR="00A31911" w:rsidRPr="000E5B2A" w:rsidRDefault="00A31911" w:rsidP="00A31911">
      <w:pPr>
        <w:spacing w:after="160" w:line="278" w:lineRule="auto"/>
      </w:pPr>
      <w:r w:rsidRPr="000E5B2A">
        <w:br/>
        <w:t>In this edition, Kia will develop an exclusive Hospitality Program, bringing together guests from various countries across the regio</w:t>
      </w:r>
      <w:r w:rsidR="00D03195">
        <w:t xml:space="preserve">n, </w:t>
      </w:r>
      <w:r w:rsidRPr="000E5B2A">
        <w:t>including Argentina, Brazil, Chile, Colombia,</w:t>
      </w:r>
      <w:r w:rsidR="00500BD4">
        <w:t xml:space="preserve"> </w:t>
      </w:r>
      <w:r w:rsidR="00311F07">
        <w:t>Ecuador,</w:t>
      </w:r>
      <w:r w:rsidRPr="000E5B2A">
        <w:t xml:space="preserve"> Honduras, Paraguay, and Peru</w:t>
      </w:r>
      <w:r w:rsidR="00D03195">
        <w:t xml:space="preserve"> </w:t>
      </w:r>
      <w:r w:rsidRPr="000E5B2A">
        <w:t>to enjoy a comprehensive experience that blends world-class sports, local culture, and emotion.</w:t>
      </w:r>
      <w:r w:rsidRPr="000E5B2A">
        <w:br/>
        <w:t>Participants will enjoy the tournament from an exclusive perspective, closely connecting with the intensity of the clay court and immersing themselves in the cultural richness of Rio de Janeiro, creating memories that transcend the sporting event.</w:t>
      </w:r>
      <w:r w:rsidRPr="000E5B2A">
        <w:br/>
        <w:t>Additionally, attendees will be able to interact with Kia vehicle exhibitions, where innovation, design, and technology meet the passion for tennis, strengthening Kia’s presence both on and off the court.</w:t>
      </w:r>
    </w:p>
    <w:p w14:paraId="7846F4F0" w14:textId="77777777" w:rsidR="00E91009" w:rsidRDefault="00A31911" w:rsidP="00A31911">
      <w:pPr>
        <w:spacing w:after="160" w:line="278" w:lineRule="auto"/>
        <w:rPr>
          <w:b/>
          <w:bCs/>
        </w:rPr>
      </w:pPr>
      <w:r w:rsidRPr="000E5B2A">
        <w:rPr>
          <w:b/>
          <w:bCs/>
        </w:rPr>
        <w:t>Why do Kia and sports form a partnership that moves with emotion?</w:t>
      </w:r>
    </w:p>
    <w:p w14:paraId="7A441E53" w14:textId="748D42CD" w:rsidR="00A31911" w:rsidRPr="000E5B2A" w:rsidRDefault="00A31911" w:rsidP="00A31911">
      <w:pPr>
        <w:spacing w:after="160" w:line="278" w:lineRule="auto"/>
      </w:pPr>
      <w:r w:rsidRPr="000E5B2A">
        <w:br/>
        <w:t>Through the 2026 Rio Open, Kia continues to reinforce its bond with sports as a platform for inspiration, connection, and transformation. People, places, and emotions come together to show that mobility is not just movemen</w:t>
      </w:r>
      <w:r w:rsidR="00707181">
        <w:t xml:space="preserve">t: </w:t>
      </w:r>
      <w:r w:rsidRPr="000E5B2A">
        <w:t>it is an experience to be lived, felt, and remembered.</w:t>
      </w:r>
    </w:p>
    <w:p w14:paraId="27D42D58" w14:textId="77777777" w:rsidR="00F35D47" w:rsidRPr="00A31911" w:rsidRDefault="00F35D47" w:rsidP="006D3A07">
      <w:pPr>
        <w:spacing w:line="360" w:lineRule="auto"/>
        <w:rPr>
          <w:rFonts w:eastAsia="Kia Signature Fix Light"/>
          <w:sz w:val="24"/>
          <w:szCs w:val="24"/>
        </w:rPr>
      </w:pPr>
    </w:p>
    <w:p w14:paraId="25848CE8" w14:textId="7EEC5B53" w:rsidR="00F35D47" w:rsidRPr="00B31938" w:rsidRDefault="00F35D47" w:rsidP="00F35D47">
      <w:pPr>
        <w:jc w:val="center"/>
        <w:rPr>
          <w:lang w:val="en-US"/>
        </w:rPr>
      </w:pPr>
      <w:r w:rsidRPr="00B31938">
        <w:rPr>
          <w:lang w:val="en-US"/>
        </w:rPr>
        <w:t>-</w:t>
      </w:r>
      <w:r w:rsidRPr="00B31938">
        <w:rPr>
          <w:rFonts w:hint="eastAsia"/>
          <w:lang w:val="en-US" w:eastAsia="ko-KR"/>
        </w:rPr>
        <w:t xml:space="preserve"> </w:t>
      </w:r>
      <w:r w:rsidR="00E91009" w:rsidRPr="00B31938">
        <w:rPr>
          <w:lang w:val="en-US"/>
        </w:rPr>
        <w:t>End</w:t>
      </w:r>
      <w:r w:rsidR="00B31938">
        <w:rPr>
          <w:lang w:val="en-US"/>
        </w:rPr>
        <w:t>s</w:t>
      </w:r>
      <w:r w:rsidRPr="00B31938">
        <w:rPr>
          <w:rFonts w:hint="eastAsia"/>
          <w:lang w:val="en-US" w:eastAsia="ko-KR"/>
        </w:rPr>
        <w:t xml:space="preserve"> </w:t>
      </w:r>
      <w:r w:rsidRPr="00B31938">
        <w:rPr>
          <w:lang w:val="en-US"/>
        </w:rPr>
        <w:t>-</w:t>
      </w:r>
    </w:p>
    <w:p w14:paraId="3F6E7C47" w14:textId="77777777" w:rsidR="00B31938" w:rsidRPr="003D2ED9" w:rsidRDefault="00B31938" w:rsidP="00B31938">
      <w:pPr>
        <w:rPr>
          <w:rFonts w:asciiTheme="minorBidi" w:hAnsiTheme="minorBidi" w:cstheme="minorBidi"/>
          <w:b/>
        </w:rPr>
      </w:pPr>
    </w:p>
    <w:p w14:paraId="0CA297A6" w14:textId="77777777" w:rsidR="00B31938" w:rsidRPr="00B31938" w:rsidRDefault="00B31938" w:rsidP="00B31938">
      <w:pPr>
        <w:rPr>
          <w:b/>
          <w:bCs/>
          <w:sz w:val="20"/>
          <w:szCs w:val="20"/>
        </w:rPr>
      </w:pPr>
      <w:bookmarkStart w:id="0" w:name="OLE_LINK11"/>
      <w:r w:rsidRPr="00B31938">
        <w:rPr>
          <w:b/>
          <w:bCs/>
          <w:sz w:val="20"/>
          <w:szCs w:val="20"/>
        </w:rPr>
        <w:t xml:space="preserve">About Kia Corporation </w:t>
      </w:r>
    </w:p>
    <w:bookmarkEnd w:id="0"/>
    <w:p w14:paraId="54A06557" w14:textId="77777777" w:rsidR="00B31938" w:rsidRPr="00B31938" w:rsidRDefault="00B31938" w:rsidP="00B31938">
      <w:pPr>
        <w:rPr>
          <w:sz w:val="20"/>
          <w:szCs w:val="20"/>
        </w:rPr>
      </w:pPr>
      <w:r w:rsidRPr="00B31938">
        <w:rPr>
          <w:sz w:val="20"/>
          <w:szCs w:val="20"/>
        </w:rPr>
        <w:t>Kia (</w:t>
      </w:r>
      <w:hyperlink r:id="rId12">
        <w:r w:rsidRPr="00B31938">
          <w:rPr>
            <w:color w:val="0563C1"/>
            <w:sz w:val="20"/>
            <w:szCs w:val="20"/>
            <w:u w:val="single"/>
          </w:rPr>
          <w:t>www.kia.com</w:t>
        </w:r>
      </w:hyperlink>
      <w:r w:rsidRPr="00B31938">
        <w:rPr>
          <w:sz w:val="20"/>
          <w:szCs w:val="20"/>
        </w:rPr>
        <w:t xml:space="preserve">) is a global mobility brand with a vision to create sustainable mobility solutions for consumers, communities, and societies around the world. Founded in 1944, Kia has been providing mobility solutions for more than </w:t>
      </w:r>
      <w:r w:rsidRPr="00B31938">
        <w:rPr>
          <w:sz w:val="20"/>
          <w:szCs w:val="20"/>
          <w:lang w:eastAsia="ko-KR"/>
        </w:rPr>
        <w:t>80</w:t>
      </w:r>
      <w:r w:rsidRPr="00B31938">
        <w:rPr>
          <w:sz w:val="20"/>
          <w:szCs w:val="20"/>
        </w:rPr>
        <w:t xml:space="preserve"> years. With 52,000 employees worldwide, a presence in more than 190 markets, and manufacturing facilities in six countries, the company today sells around three million vehicles a year. Kia is spearheading the popularization of electrified and battery electric vehicles and developing a growing range of mobility services, encouraging millions of people around the world to explore the best ways of getting around. The company’s brand slogan – ‘Movement that inspires’ – reflects Kia’s commitment to inspire consumers through its products and services.</w:t>
      </w:r>
    </w:p>
    <w:p w14:paraId="285C90A0" w14:textId="77777777" w:rsidR="00B31938" w:rsidRPr="00B31938" w:rsidRDefault="00B31938" w:rsidP="00B31938">
      <w:pPr>
        <w:rPr>
          <w:color w:val="0563C1"/>
          <w:sz w:val="20"/>
          <w:szCs w:val="20"/>
          <w:u w:val="single"/>
        </w:rPr>
      </w:pPr>
      <w:r w:rsidRPr="00B31938">
        <w:rPr>
          <w:sz w:val="20"/>
          <w:szCs w:val="20"/>
        </w:rPr>
        <w:t xml:space="preserve">For more information, visit </w:t>
      </w:r>
      <w:r w:rsidRPr="00B31938">
        <w:rPr>
          <w:bCs/>
          <w:sz w:val="20"/>
          <w:szCs w:val="20"/>
        </w:rPr>
        <w:t xml:space="preserve">the </w:t>
      </w:r>
      <w:hyperlink r:id="rId13" w:history="1">
        <w:r w:rsidRPr="00B31938">
          <w:rPr>
            <w:rStyle w:val="Hyperlink"/>
            <w:bCs/>
            <w:sz w:val="20"/>
            <w:szCs w:val="20"/>
          </w:rPr>
          <w:t>Kia Global Media Center</w:t>
        </w:r>
      </w:hyperlink>
      <w:r w:rsidRPr="00B31938">
        <w:rPr>
          <w:bCs/>
          <w:sz w:val="20"/>
          <w:szCs w:val="20"/>
        </w:rPr>
        <w:t xml:space="preserve"> for more.</w:t>
      </w:r>
    </w:p>
    <w:p w14:paraId="4BA574F4" w14:textId="48EA17A4" w:rsidR="00F35D47" w:rsidRPr="00B31938" w:rsidRDefault="00F35D47" w:rsidP="00B31938">
      <w:pPr>
        <w:spacing w:line="360" w:lineRule="auto"/>
        <w:rPr>
          <w:i/>
          <w:iCs/>
          <w:sz w:val="18"/>
          <w:szCs w:val="18"/>
        </w:rPr>
      </w:pPr>
    </w:p>
    <w:sectPr w:rsidR="00F35D47" w:rsidRPr="00B31938" w:rsidSect="006D3A07">
      <w:headerReference w:type="default" r:id="rId14"/>
      <w:footerReference w:type="even" r:id="rId15"/>
      <w:footerReference w:type="default" r:id="rId16"/>
      <w:footerReference w:type="first" r:id="rId17"/>
      <w:type w:val="continuous"/>
      <w:pgSz w:w="11906" w:h="16838"/>
      <w:pgMar w:top="720" w:right="720" w:bottom="720" w:left="720" w:header="708"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249095" w14:textId="77777777" w:rsidR="00D40BD3" w:rsidRDefault="00D40BD3">
      <w:pPr>
        <w:spacing w:line="240" w:lineRule="auto"/>
      </w:pPr>
      <w:r>
        <w:separator/>
      </w:r>
    </w:p>
  </w:endnote>
  <w:endnote w:type="continuationSeparator" w:id="0">
    <w:p w14:paraId="537E9258" w14:textId="77777777" w:rsidR="00D40BD3" w:rsidRDefault="00D40B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Kia Signature Fix Light">
    <w:panose1 w:val="00000400000000000000"/>
    <w:charset w:val="80"/>
    <w:family w:val="auto"/>
    <w:pitch w:val="variable"/>
    <w:sig w:usb0="2000028F" w:usb1="0BD72C10" w:usb2="00000012" w:usb3="00000000" w:csb0="002A01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embedRegular r:id="rId1" w:fontKey="{418DF905-EE8F-4E3E-A71C-F89315CAD213}"/>
  </w:font>
  <w:font w:name="Urbane Light">
    <w:altName w:val="Calibri"/>
    <w:panose1 w:val="00000000000000000000"/>
    <w:charset w:val="00"/>
    <w:family w:val="modern"/>
    <w:notTrueType/>
    <w:pitch w:val="variable"/>
    <w:sig w:usb0="00000007" w:usb1="00000000" w:usb2="00000000" w:usb3="00000000" w:csb0="00000093" w:csb1="00000000"/>
  </w:font>
  <w:font w:name="Times New Roman (Body CS)">
    <w:altName w:val="Times New Roman"/>
    <w:panose1 w:val="00000000000000000000"/>
    <w:charset w:val="00"/>
    <w:family w:val="roman"/>
    <w:notTrueType/>
    <w:pitch w:val="default"/>
  </w:font>
  <w:font w:name="Kia Signature Bold">
    <w:panose1 w:val="00000700000000000000"/>
    <w:charset w:val="80"/>
    <w:family w:val="auto"/>
    <w:pitch w:val="variable"/>
    <w:sig w:usb0="2000028F" w:usb1="0BD72C10" w:usb2="00000012" w:usb3="00000000" w:csb0="002A019F" w:csb1="00000000"/>
  </w:font>
  <w:font w:name="Arial Black">
    <w:panose1 w:val="020B0A04020102020204"/>
    <w:charset w:val="00"/>
    <w:family w:val="swiss"/>
    <w:pitch w:val="variable"/>
    <w:sig w:usb0="A00002AF" w:usb1="400078FB" w:usb2="00000000" w:usb3="00000000" w:csb0="0000009F" w:csb1="00000000"/>
    <w:embedRegular r:id="rId2" w:fontKey="{2E2C53C1-44F5-402B-BF9F-1088CB17FA2D}"/>
  </w:font>
  <w:font w:name="Aptos">
    <w:charset w:val="00"/>
    <w:family w:val="swiss"/>
    <w:pitch w:val="variable"/>
    <w:sig w:usb0="20000287" w:usb1="00000003" w:usb2="00000000" w:usb3="00000000" w:csb0="0000019F" w:csb1="00000000"/>
    <w:embedRegular r:id="rId3" w:fontKey="{A1A85483-14F0-416C-8DB1-B07BFBF92BE7}"/>
  </w:font>
  <w:font w:name="Calibri Light">
    <w:panose1 w:val="020F0302020204030204"/>
    <w:charset w:val="00"/>
    <w:family w:val="swiss"/>
    <w:pitch w:val="variable"/>
    <w:sig w:usb0="E4002EFF" w:usb1="C200247B" w:usb2="00000009" w:usb3="00000000" w:csb0="000001FF" w:csb1="00000000"/>
    <w:embedRegular r:id="rId4" w:fontKey="{1C8E80A1-3DA5-488B-A6B8-4C8B44FBE95E}"/>
  </w:font>
  <w:font w:name="Calibri">
    <w:panose1 w:val="020F0502020204030204"/>
    <w:charset w:val="00"/>
    <w:family w:val="swiss"/>
    <w:pitch w:val="variable"/>
    <w:sig w:usb0="E4002EFF" w:usb1="C200247B" w:usb2="00000009" w:usb3="00000000" w:csb0="000001FF" w:csb1="00000000"/>
    <w:embedRegular r:id="rId5" w:fontKey="{1B42EF99-8D6C-4FAB-8243-DC67D06637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1" w14:textId="77777777" w:rsidR="004D7D97" w:rsidRDefault="001F241C">
    <w:pPr>
      <w:pBdr>
        <w:top w:val="nil"/>
        <w:left w:val="nil"/>
        <w:bottom w:val="nil"/>
        <w:right w:val="nil"/>
        <w:between w:val="nil"/>
      </w:pBdr>
      <w:tabs>
        <w:tab w:val="center" w:pos="4513"/>
        <w:tab w:val="right" w:pos="9026"/>
      </w:tabs>
      <w:rPr>
        <w:color w:val="000000"/>
      </w:rPr>
    </w:pPr>
    <w:r>
      <w:rPr>
        <w:noProof/>
      </w:rPr>
      <mc:AlternateContent>
        <mc:Choice Requires="wps">
          <w:drawing>
            <wp:anchor distT="0" distB="0" distL="0" distR="0" simplePos="0" relativeHeight="251658244" behindDoc="0" locked="0" layoutInCell="1" hidden="0" allowOverlap="1" wp14:anchorId="45738319" wp14:editId="7B791E3C">
              <wp:simplePos x="0" y="0"/>
              <wp:positionH relativeFrom="column">
                <wp:posOffset>-919161</wp:posOffset>
              </wp:positionH>
              <wp:positionV relativeFrom="paragraph">
                <wp:posOffset>-4761</wp:posOffset>
              </wp:positionV>
              <wp:extent cx="5741035" cy="579755"/>
              <wp:effectExtent l="0" t="0" r="0" b="0"/>
              <wp:wrapNone/>
              <wp:docPr id="2095240270" name="Rectangle 2095240270" descr="본 문서는 현대자동차·기아의 정보자산으로 귀사와의 비밀유지계약 및 제반법률에 따라 법적 보호를 받습니다."/>
              <wp:cNvGraphicFramePr/>
              <a:graphic xmlns:a="http://schemas.openxmlformats.org/drawingml/2006/main">
                <a:graphicData uri="http://schemas.microsoft.com/office/word/2010/wordprocessingShape">
                  <wps:wsp>
                    <wps:cNvSpPr/>
                    <wps:spPr>
                      <a:xfrm>
                        <a:off x="2480245" y="3494885"/>
                        <a:ext cx="5731510" cy="570230"/>
                      </a:xfrm>
                      <a:prstGeom prst="rect">
                        <a:avLst/>
                      </a:prstGeom>
                      <a:noFill/>
                      <a:ln>
                        <a:noFill/>
                      </a:ln>
                    </wps:spPr>
                    <wps:txbx>
                      <w:txbxContent>
                        <w:p w14:paraId="6BBC9A24" w14:textId="77777777" w:rsidR="004D7D97" w:rsidRDefault="001F241C">
                          <w:pPr>
                            <w:spacing w:line="275" w:lineRule="auto"/>
                            <w:textDirection w:val="btLr"/>
                            <w:rPr>
                              <w:lang w:eastAsia="ko-KR"/>
                            </w:rPr>
                          </w:pPr>
                          <w:r>
                            <w:rPr>
                              <w:rFonts w:ascii="Aptos" w:eastAsia="Aptos" w:hAnsi="Aptos" w:cs="Aptos"/>
                              <w:color w:val="000000"/>
                              <w:sz w:val="20"/>
                              <w:lang w:eastAsia="ko-KR"/>
                            </w:rPr>
                            <w:t>본 문서는 현대자동차·기아의 정보자산으로 귀사와의 비밀유지계약 및 제반법률에 따라 법적 보호를 받습니다.</w:t>
                          </w:r>
                        </w:p>
                      </w:txbxContent>
                    </wps:txbx>
                    <wps:bodyPr spcFirstLastPara="1" wrap="square" lIns="254000" tIns="0" rIns="0" bIns="190500" anchor="b" anchorCtr="0">
                      <a:noAutofit/>
                    </wps:bodyPr>
                  </wps:wsp>
                </a:graphicData>
              </a:graphic>
            </wp:anchor>
          </w:drawing>
        </mc:Choice>
        <mc:Fallback>
          <w:pict>
            <v:rect w14:anchorId="45738319" id="Rectangle 2095240270" o:spid="_x0000_s1027" alt="본 문서는 현대자동차·기아의 정보자산으로 귀사와의 비밀유지계약 및 제반법률에 따라 법적 보호를 받습니다." style="position:absolute;margin-left:-72.35pt;margin-top:-.35pt;width:452.05pt;height:45.65pt;z-index:25165824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" filled="f" stroked="f">
              <v:textbox inset="20pt,0,0,15pt">
                <w:txbxContent>
                  <w:p w14:paraId="6BBC9A24" w14:textId="77777777" w:rsidR="004D7D97" w:rsidRDefault="001F241C">
                    <w:pPr>
                      <w:spacing w:line="275" w:lineRule="auto"/>
                      <w:textDirection w:val="btLr"/>
                      <w:rPr>
                        <w:lang w:eastAsia="ko-KR"/>
                      </w:rPr>
                    </w:pPr>
                    <w:r>
                      <w:rPr>
                        <w:rFonts w:ascii="Aptos" w:eastAsia="Aptos" w:hAnsi="Aptos" w:cs="Aptos"/>
                        <w:color w:val="000000"/>
                        <w:sz w:val="20"/>
                        <w:lang w:eastAsia="ko-KR"/>
                      </w:rPr>
                      <w:t>본 문서는 현대자동차·기아의 정보자산으로 귀사와의 비밀유지계약 및 제반법률에 따라 법적 보호를 받습니다.</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2" w14:textId="77777777" w:rsidR="004D7D97" w:rsidRDefault="001F241C">
    <w:pPr>
      <w:rPr>
        <w:b/>
        <w:bCs/>
        <w:sz w:val="14"/>
        <w:szCs w:val="14"/>
      </w:rPr>
    </w:pPr>
    <w:r>
      <w:rPr>
        <w:noProof/>
      </w:rPr>
      <w:drawing>
        <wp:anchor distT="0" distB="0" distL="114300" distR="114300" simplePos="0" relativeHeight="251658242" behindDoc="0" locked="0" layoutInCell="1" hidden="0" allowOverlap="1" wp14:anchorId="7089E0ED" wp14:editId="7486CAF9">
          <wp:simplePos x="0" y="0"/>
          <wp:positionH relativeFrom="column">
            <wp:posOffset>3834129</wp:posOffset>
          </wp:positionH>
          <wp:positionV relativeFrom="paragraph">
            <wp:posOffset>-176529</wp:posOffset>
          </wp:positionV>
          <wp:extent cx="1898015" cy="185420"/>
          <wp:effectExtent l="0" t="0" r="0" b="0"/>
          <wp:wrapNone/>
          <wp:docPr id="822782261" name="image2.png" descr="A black and blu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ack and blue text&#10;&#10;AI-generated content may be incorrect."/>
                  <pic:cNvPicPr preferRelativeResize="0"/>
                </pic:nvPicPr>
                <pic:blipFill>
                  <a:blip r:embed="rId1"/>
                  <a:srcRect/>
                  <a:stretch>
                    <a:fillRect/>
                  </a:stretch>
                </pic:blipFill>
                <pic:spPr>
                  <a:xfrm>
                    <a:off x="0" y="0"/>
                    <a:ext cx="1898015" cy="185420"/>
                  </a:xfrm>
                  <a:prstGeom prst="rect">
                    <a:avLst/>
                  </a:prstGeom>
                  <a:ln/>
                </pic:spPr>
              </pic:pic>
            </a:graphicData>
          </a:graphic>
        </wp:anchor>
      </w:drawing>
    </w:r>
  </w:p>
  <w:p w14:paraId="00000063" w14:textId="77777777" w:rsidR="004D7D97" w:rsidRDefault="001F241C">
    <w:pPr>
      <w:rPr>
        <w:sz w:val="14"/>
        <w:szCs w:val="14"/>
        <w:lang w:val="en-US"/>
      </w:rPr>
    </w:pPr>
    <w:r w:rsidRPr="42F75D50">
      <w:rPr>
        <w:b/>
        <w:sz w:val="14"/>
        <w:szCs w:val="14"/>
        <w:lang w:val="en-US"/>
      </w:rPr>
      <w:t>Disclaimer</w:t>
    </w:r>
    <w:r w:rsidRPr="42F75D50">
      <w:rPr>
        <w:sz w:val="14"/>
        <w:szCs w:val="14"/>
        <w:lang w:val="en-US"/>
      </w:rPr>
      <w:t>: Kia Corporation believes the information contained herein to be accurate at the time of release. However, the company may upload new or updated information if required and assumes that it is not liable for the accuracy of any information interpreted and used by the reader.</w:t>
    </w:r>
  </w:p>
  <w:p w14:paraId="00000064" w14:textId="77777777" w:rsidR="004D7D97" w:rsidRDefault="004D7D97">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5" w14:textId="77777777" w:rsidR="004D7D97" w:rsidRDefault="001F241C">
    <w:pPr>
      <w:pBdr>
        <w:top w:val="nil"/>
        <w:left w:val="nil"/>
        <w:bottom w:val="nil"/>
        <w:right w:val="nil"/>
        <w:between w:val="nil"/>
      </w:pBdr>
      <w:tabs>
        <w:tab w:val="center" w:pos="4513"/>
        <w:tab w:val="right" w:pos="9026"/>
      </w:tabs>
      <w:rPr>
        <w:color w:val="000000"/>
      </w:rPr>
    </w:pPr>
    <w:r>
      <w:rPr>
        <w:noProof/>
      </w:rPr>
      <mc:AlternateContent>
        <mc:Choice Requires="wps">
          <w:drawing>
            <wp:anchor distT="0" distB="0" distL="0" distR="0" simplePos="0" relativeHeight="251658243" behindDoc="0" locked="0" layoutInCell="1" hidden="0" allowOverlap="1" wp14:anchorId="72259B6E" wp14:editId="27C8B73C">
              <wp:simplePos x="0" y="0"/>
              <wp:positionH relativeFrom="column">
                <wp:posOffset>-919161</wp:posOffset>
              </wp:positionH>
              <wp:positionV relativeFrom="paragraph">
                <wp:posOffset>-4761</wp:posOffset>
              </wp:positionV>
              <wp:extent cx="5741035" cy="579755"/>
              <wp:effectExtent l="0" t="0" r="0" b="0"/>
              <wp:wrapNone/>
              <wp:docPr id="2095240272" name="Rectangle 2095240272" descr="본 문서는 현대자동차·기아의 정보자산으로 귀사와의 비밀유지계약 및 제반법률에 따라 법적 보호를 받습니다."/>
              <wp:cNvGraphicFramePr/>
              <a:graphic xmlns:a="http://schemas.openxmlformats.org/drawingml/2006/main">
                <a:graphicData uri="http://schemas.microsoft.com/office/word/2010/wordprocessingShape">
                  <wps:wsp>
                    <wps:cNvSpPr/>
                    <wps:spPr>
                      <a:xfrm>
                        <a:off x="2480245" y="3494885"/>
                        <a:ext cx="5731510" cy="570230"/>
                      </a:xfrm>
                      <a:prstGeom prst="rect">
                        <a:avLst/>
                      </a:prstGeom>
                      <a:noFill/>
                      <a:ln>
                        <a:noFill/>
                      </a:ln>
                    </wps:spPr>
                    <wps:txbx>
                      <w:txbxContent>
                        <w:p w14:paraId="356E5DC1" w14:textId="77777777" w:rsidR="004D7D97" w:rsidRDefault="001F241C">
                          <w:pPr>
                            <w:spacing w:line="275" w:lineRule="auto"/>
                            <w:textDirection w:val="btLr"/>
                            <w:rPr>
                              <w:lang w:eastAsia="ko-KR"/>
                            </w:rPr>
                          </w:pPr>
                          <w:r>
                            <w:rPr>
                              <w:rFonts w:ascii="Aptos" w:eastAsia="Aptos" w:hAnsi="Aptos" w:cs="Aptos"/>
                              <w:color w:val="000000"/>
                              <w:sz w:val="20"/>
                              <w:lang w:eastAsia="ko-KR"/>
                            </w:rPr>
                            <w:t>본 문서는 현대자동차·기아의 정보자산으로 귀사와의 비밀유지계약 및 제반법률에 따라 법적 보호를 받습니다.</w:t>
                          </w:r>
                        </w:p>
                      </w:txbxContent>
                    </wps:txbx>
                    <wps:bodyPr spcFirstLastPara="1" wrap="square" lIns="254000" tIns="0" rIns="0" bIns="190500" anchor="b" anchorCtr="0">
                      <a:noAutofit/>
                    </wps:bodyPr>
                  </wps:wsp>
                </a:graphicData>
              </a:graphic>
            </wp:anchor>
          </w:drawing>
        </mc:Choice>
        <mc:Fallback>
          <w:pict>
            <v:rect w14:anchorId="72259B6E" id="Rectangle 2095240272" o:spid="_x0000_s1028" alt="본 문서는 현대자동차·기아의 정보자산으로 귀사와의 비밀유지계약 및 제반법률에 따라 법적 보호를 받습니다." style="position:absolute;margin-left:-72.35pt;margin-top:-.35pt;width:452.05pt;height:45.65pt;z-index:251658243;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" filled="f" stroked="f">
              <v:textbox inset="20pt,0,0,15pt">
                <w:txbxContent>
                  <w:p w14:paraId="356E5DC1" w14:textId="77777777" w:rsidR="004D7D97" w:rsidRDefault="001F241C">
                    <w:pPr>
                      <w:spacing w:line="275" w:lineRule="auto"/>
                      <w:textDirection w:val="btLr"/>
                      <w:rPr>
                        <w:lang w:eastAsia="ko-KR"/>
                      </w:rPr>
                    </w:pPr>
                    <w:r>
                      <w:rPr>
                        <w:rFonts w:ascii="Aptos" w:eastAsia="Aptos" w:hAnsi="Aptos" w:cs="Aptos"/>
                        <w:color w:val="000000"/>
                        <w:sz w:val="20"/>
                        <w:lang w:eastAsia="ko-KR"/>
                      </w:rPr>
                      <w:t>본 문서는 현대자동차·기아의 정보자산으로 귀사와의 비밀유지계약 및 제반법률에 따라 법적 보호를 받습니다.</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CE6723" w14:textId="77777777" w:rsidR="00D40BD3" w:rsidRDefault="00D40BD3">
      <w:pPr>
        <w:spacing w:line="240" w:lineRule="auto"/>
      </w:pPr>
      <w:r>
        <w:separator/>
      </w:r>
    </w:p>
  </w:footnote>
  <w:footnote w:type="continuationSeparator" w:id="0">
    <w:p w14:paraId="70E64CB5" w14:textId="77777777" w:rsidR="00D40BD3" w:rsidRDefault="00D40B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0" w14:textId="77777777" w:rsidR="004D7D97" w:rsidRDefault="001F241C">
    <w:pPr>
      <w:tabs>
        <w:tab w:val="left" w:pos="2840"/>
      </w:tabs>
      <w:jc w:val="right"/>
    </w:pPr>
    <w:r>
      <w:rPr>
        <w:rFonts w:ascii="Arial Black" w:eastAsia="Arial Black" w:hAnsi="Arial Black" w:cs="Arial Black"/>
        <w:color w:val="EA0029"/>
        <w:sz w:val="56"/>
        <w:szCs w:val="56"/>
      </w:rPr>
      <w:tab/>
    </w:r>
    <w:r>
      <w:rPr>
        <w:rFonts w:ascii="Arial Black" w:eastAsia="Arial Black" w:hAnsi="Arial Black" w:cs="Arial Black"/>
        <w:color w:val="EA0029"/>
        <w:sz w:val="56"/>
        <w:szCs w:val="56"/>
      </w:rPr>
      <w:tab/>
    </w:r>
    <w:r>
      <w:rPr>
        <w:rFonts w:ascii="Arial Black" w:eastAsia="Arial Black" w:hAnsi="Arial Black" w:cs="Arial Black"/>
        <w:color w:val="EA0029"/>
        <w:sz w:val="56"/>
        <w:szCs w:val="56"/>
      </w:rPr>
      <w:tab/>
    </w:r>
    <w:r>
      <w:rPr>
        <w:rFonts w:ascii="Arial Black" w:eastAsia="Arial Black" w:hAnsi="Arial Black" w:cs="Arial Black"/>
        <w:color w:val="EA0029"/>
        <w:sz w:val="56"/>
        <w:szCs w:val="56"/>
      </w:rPr>
      <w:tab/>
    </w:r>
    <w:r>
      <w:rPr>
        <w:rFonts w:ascii="Arial Black" w:eastAsia="Arial Black" w:hAnsi="Arial Black" w:cs="Arial Black"/>
        <w:color w:val="EA0029"/>
        <w:sz w:val="56"/>
        <w:szCs w:val="56"/>
      </w:rPr>
      <w:tab/>
    </w:r>
    <w:r>
      <w:rPr>
        <w:rFonts w:ascii="Arial Black" w:eastAsia="Arial Black" w:hAnsi="Arial Black" w:cs="Arial Black"/>
        <w:color w:val="EA0029"/>
        <w:sz w:val="56"/>
        <w:szCs w:val="56"/>
      </w:rPr>
      <w:tab/>
      <w:t>NEWS</w:t>
    </w:r>
    <w:r>
      <w:rPr>
        <w:noProof/>
      </w:rPr>
      <w:drawing>
        <wp:anchor distT="0" distB="0" distL="0" distR="0" simplePos="0" relativeHeight="251658240" behindDoc="1" locked="0" layoutInCell="1" hidden="0" allowOverlap="1" wp14:anchorId="602578EF" wp14:editId="189D5240">
          <wp:simplePos x="0" y="0"/>
          <wp:positionH relativeFrom="column">
            <wp:posOffset>0</wp:posOffset>
          </wp:positionH>
          <wp:positionV relativeFrom="paragraph">
            <wp:posOffset>-634</wp:posOffset>
          </wp:positionV>
          <wp:extent cx="1499870" cy="391160"/>
          <wp:effectExtent l="0" t="0" r="0" b="0"/>
          <wp:wrapNone/>
          <wp:docPr id="861275298" name="image1.png" descr="A black and blue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and blue logo&#10;&#10;AI-generated content may be incorrect."/>
                  <pic:cNvPicPr preferRelativeResize="0"/>
                </pic:nvPicPr>
                <pic:blipFill>
                  <a:blip r:embed="rId1"/>
                  <a:srcRect/>
                  <a:stretch>
                    <a:fillRect/>
                  </a:stretch>
                </pic:blipFill>
                <pic:spPr>
                  <a:xfrm>
                    <a:off x="0" y="0"/>
                    <a:ext cx="1499870" cy="391160"/>
                  </a:xfrm>
                  <a:prstGeom prst="rect">
                    <a:avLst/>
                  </a:prstGeom>
                  <a:ln/>
                </pic:spPr>
              </pic:pic>
            </a:graphicData>
          </a:graphic>
        </wp:anchor>
      </w:drawing>
    </w:r>
    <w:r>
      <w:rPr>
        <w:noProof/>
      </w:rPr>
      <mc:AlternateContent>
        <mc:Choice Requires="wps">
          <w:drawing>
            <wp:anchor distT="0" distB="0" distL="114300" distR="114300" simplePos="0" relativeHeight="251658241" behindDoc="0" locked="0" layoutInCell="1" hidden="0" allowOverlap="1" wp14:anchorId="66692A87" wp14:editId="6B916F9B">
              <wp:simplePos x="0" y="0"/>
              <wp:positionH relativeFrom="column">
                <wp:posOffset>1890713</wp:posOffset>
              </wp:positionH>
              <wp:positionV relativeFrom="paragraph">
                <wp:posOffset>-6666</wp:posOffset>
              </wp:positionV>
              <wp:extent cx="2105025" cy="619760"/>
              <wp:effectExtent l="0" t="0" r="0" b="0"/>
              <wp:wrapNone/>
              <wp:docPr id="2095240271" name="Rectangle 2095240271"/>
              <wp:cNvGraphicFramePr/>
              <a:graphic xmlns:a="http://schemas.openxmlformats.org/drawingml/2006/main">
                <a:graphicData uri="http://schemas.microsoft.com/office/word/2010/wordprocessingShape">
                  <wps:wsp>
                    <wps:cNvSpPr/>
                    <wps:spPr>
                      <a:xfrm>
                        <a:off x="4298250" y="3474883"/>
                        <a:ext cx="2095500" cy="610235"/>
                      </a:xfrm>
                      <a:prstGeom prst="rect">
                        <a:avLst/>
                      </a:prstGeom>
                      <a:noFill/>
                      <a:ln>
                        <a:noFill/>
                      </a:ln>
                    </wps:spPr>
                    <wps:txbx>
                      <w:txbxContent>
                        <w:p w14:paraId="2B700390" w14:textId="77777777" w:rsidR="004D7D97" w:rsidRPr="006D3A07" w:rsidRDefault="001F241C">
                          <w:pPr>
                            <w:spacing w:line="240" w:lineRule="auto"/>
                            <w:textDirection w:val="btLr"/>
                            <w:rPr>
                              <w:lang w:val="es-ES"/>
                            </w:rPr>
                          </w:pPr>
                          <w:r w:rsidRPr="006D3A07">
                            <w:rPr>
                              <w:b/>
                              <w:color w:val="000000"/>
                              <w:sz w:val="12"/>
                              <w:lang w:val="es-ES"/>
                            </w:rPr>
                            <w:t xml:space="preserve">Media </w:t>
                          </w:r>
                          <w:proofErr w:type="spellStart"/>
                          <w:r w:rsidRPr="006D3A07">
                            <w:rPr>
                              <w:b/>
                              <w:color w:val="000000"/>
                              <w:sz w:val="12"/>
                              <w:lang w:val="es-ES"/>
                            </w:rPr>
                            <w:t>contact</w:t>
                          </w:r>
                          <w:proofErr w:type="spellEnd"/>
                          <w:r w:rsidRPr="006D3A07">
                            <w:rPr>
                              <w:b/>
                              <w:color w:val="000000"/>
                              <w:sz w:val="12"/>
                              <w:lang w:val="es-ES"/>
                            </w:rPr>
                            <w:t xml:space="preserve">: </w:t>
                          </w:r>
                        </w:p>
                        <w:p w14:paraId="03457A84" w14:textId="4623024A" w:rsidR="004D7D97" w:rsidRPr="006D3A07" w:rsidRDefault="006D3A07">
                          <w:pPr>
                            <w:spacing w:line="240" w:lineRule="auto"/>
                            <w:textDirection w:val="btLr"/>
                            <w:rPr>
                              <w:lang w:val="pt-BR" w:eastAsia="ko-KR"/>
                            </w:rPr>
                          </w:pPr>
                          <w:r w:rsidRPr="006D3A07">
                            <w:rPr>
                              <w:color w:val="000000"/>
                              <w:sz w:val="12"/>
                              <w:lang w:val="pt-BR" w:eastAsia="ko-KR"/>
                            </w:rPr>
                            <w:t>Eva Mena</w:t>
                          </w:r>
                        </w:p>
                        <w:p w14:paraId="1B79CD35" w14:textId="5A570BCE" w:rsidR="004D7D97" w:rsidRPr="006D3A07" w:rsidRDefault="006D3A07">
                          <w:pPr>
                            <w:spacing w:line="240" w:lineRule="auto"/>
                            <w:textDirection w:val="btLr"/>
                            <w:rPr>
                              <w:lang w:val="pt-BR"/>
                            </w:rPr>
                          </w:pPr>
                          <w:r w:rsidRPr="006D3A07">
                            <w:rPr>
                              <w:color w:val="000000"/>
                              <w:sz w:val="12"/>
                              <w:lang w:val="pt-BR"/>
                            </w:rPr>
                            <w:t>KCSA</w:t>
                          </w:r>
                          <w:r w:rsidR="001F241C" w:rsidRPr="006D3A07">
                            <w:rPr>
                              <w:color w:val="000000"/>
                              <w:sz w:val="12"/>
                              <w:lang w:val="pt-BR"/>
                            </w:rPr>
                            <w:t xml:space="preserve"> PR </w:t>
                          </w:r>
                        </w:p>
                        <w:p w14:paraId="08FA823C" w14:textId="45169693" w:rsidR="006D3A07" w:rsidRDefault="006D3A07">
                          <w:pPr>
                            <w:spacing w:line="240" w:lineRule="auto"/>
                            <w:textDirection w:val="btLr"/>
                            <w:rPr>
                              <w:sz w:val="12"/>
                              <w:lang w:val="pt-BR" w:eastAsia="ko-KR"/>
                            </w:rPr>
                          </w:pPr>
                          <w:hyperlink r:id="rId2" w:history="1">
                            <w:r w:rsidRPr="009D34A9">
                              <w:rPr>
                                <w:rStyle w:val="Hyperlink"/>
                                <w:sz w:val="12"/>
                                <w:lang w:val="pt-BR" w:eastAsia="ko-KR"/>
                              </w:rPr>
                              <w:t>emena@kiacsa.com</w:t>
                            </w:r>
                          </w:hyperlink>
                        </w:p>
                        <w:p w14:paraId="2AC22706" w14:textId="548EE52B" w:rsidR="004D7D97" w:rsidRPr="006D3A07" w:rsidRDefault="002830A2">
                          <w:pPr>
                            <w:spacing w:line="240" w:lineRule="auto"/>
                            <w:textDirection w:val="btLr"/>
                            <w:rPr>
                              <w:lang w:val="pt-BR"/>
                            </w:rPr>
                          </w:pPr>
                          <w:r w:rsidRPr="006D3A07">
                            <w:rPr>
                              <w:color w:val="000000"/>
                              <w:sz w:val="12"/>
                              <w:lang w:val="pt-BR"/>
                            </w:rPr>
                            <w:tab/>
                          </w:r>
                        </w:p>
                      </w:txbxContent>
                    </wps:txbx>
                    <wps:bodyPr spcFirstLastPara="1" wrap="square" lIns="91425" tIns="45700" rIns="91425" bIns="45700" anchor="t" anchorCtr="0">
                      <a:noAutofit/>
                    </wps:bodyPr>
                  </wps:wsp>
                </a:graphicData>
              </a:graphic>
            </wp:anchor>
          </w:drawing>
        </mc:Choice>
        <mc:Fallback>
          <w:pict>
            <v:rect w14:anchorId="66692A87" id="Rectangle 2095240271" o:spid="_x0000_s1026" style="position:absolute;left:0;text-align:left;margin-left:148.9pt;margin-top:-.5pt;width:165.75pt;height:48.8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" filled="f" stroked="f">
              <v:textbox inset="2.53958mm,1.2694mm,2.53958mm,1.2694mm">
                <w:txbxContent>
                  <w:p w14:paraId="2B700390" w14:textId="77777777" w:rsidR="004D7D97" w:rsidRPr="006D3A07" w:rsidRDefault="001F241C">
                    <w:pPr>
                      <w:spacing w:line="240" w:lineRule="auto"/>
                      <w:textDirection w:val="btLr"/>
                      <w:rPr>
                        <w:lang w:val="es-ES"/>
                      </w:rPr>
                    </w:pPr>
                    <w:r w:rsidRPr="006D3A07">
                      <w:rPr>
                        <w:b/>
                        <w:color w:val="000000"/>
                        <w:sz w:val="12"/>
                        <w:lang w:val="es-ES"/>
                      </w:rPr>
                      <w:t xml:space="preserve">Media contact: </w:t>
                    </w:r>
                  </w:p>
                  <w:p w14:paraId="03457A84" w14:textId="4623024A" w:rsidR="004D7D97" w:rsidRPr="006D3A07" w:rsidRDefault="006D3A07">
                    <w:pPr>
                      <w:spacing w:line="240" w:lineRule="auto"/>
                      <w:textDirection w:val="btLr"/>
                      <w:rPr>
                        <w:lang w:val="pt-BR" w:eastAsia="ko-KR"/>
                      </w:rPr>
                    </w:pPr>
                    <w:r w:rsidRPr="006D3A07">
                      <w:rPr>
                        <w:color w:val="000000"/>
                        <w:sz w:val="12"/>
                        <w:lang w:val="pt-BR" w:eastAsia="ko-KR"/>
                      </w:rPr>
                      <w:t>Eva Mena</w:t>
                    </w:r>
                  </w:p>
                  <w:p w14:paraId="1B79CD35" w14:textId="5A570BCE" w:rsidR="004D7D97" w:rsidRPr="006D3A07" w:rsidRDefault="006D3A07">
                    <w:pPr>
                      <w:spacing w:line="240" w:lineRule="auto"/>
                      <w:textDirection w:val="btLr"/>
                      <w:rPr>
                        <w:lang w:val="pt-BR"/>
                      </w:rPr>
                    </w:pPr>
                    <w:r w:rsidRPr="006D3A07">
                      <w:rPr>
                        <w:color w:val="000000"/>
                        <w:sz w:val="12"/>
                        <w:lang w:val="pt-BR"/>
                      </w:rPr>
                      <w:t>KCSA</w:t>
                    </w:r>
                    <w:r w:rsidR="001F241C" w:rsidRPr="006D3A07">
                      <w:rPr>
                        <w:color w:val="000000"/>
                        <w:sz w:val="12"/>
                        <w:lang w:val="pt-BR"/>
                      </w:rPr>
                      <w:t xml:space="preserve"> PR </w:t>
                    </w:r>
                  </w:p>
                  <w:p w14:paraId="08FA823C" w14:textId="45169693" w:rsidR="006D3A07" w:rsidRDefault="006D3A07">
                    <w:pPr>
                      <w:spacing w:line="240" w:lineRule="auto"/>
                      <w:textDirection w:val="btLr"/>
                      <w:rPr>
                        <w:sz w:val="12"/>
                        <w:lang w:val="pt-BR" w:eastAsia="ko-KR"/>
                      </w:rPr>
                    </w:pPr>
                    <w:hyperlink r:id="rId3" w:history="1">
                      <w:r w:rsidRPr="009D34A9">
                        <w:rPr>
                          <w:rStyle w:val="Hyperlink"/>
                          <w:sz w:val="12"/>
                          <w:lang w:val="pt-BR" w:eastAsia="ko-KR"/>
                        </w:rPr>
                        <w:t>emena@kiacsa.com</w:t>
                      </w:r>
                    </w:hyperlink>
                  </w:p>
                  <w:p w14:paraId="2AC22706" w14:textId="548EE52B" w:rsidR="004D7D97" w:rsidRPr="006D3A07" w:rsidRDefault="002830A2">
                    <w:pPr>
                      <w:spacing w:line="240" w:lineRule="auto"/>
                      <w:textDirection w:val="btLr"/>
                      <w:rPr>
                        <w:lang w:val="pt-BR"/>
                      </w:rPr>
                    </w:pPr>
                    <w:r w:rsidRPr="006D3A07">
                      <w:rPr>
                        <w:color w:val="000000"/>
                        <w:sz w:val="12"/>
                        <w:lang w:val="pt-BR"/>
                      </w:rPr>
                      <w:tab/>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480E83"/>
    <w:multiLevelType w:val="multilevel"/>
    <w:tmpl w:val="B5982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E66E03"/>
    <w:multiLevelType w:val="multilevel"/>
    <w:tmpl w:val="4CFE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EE6B6B"/>
    <w:multiLevelType w:val="multilevel"/>
    <w:tmpl w:val="4CFE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1E1222"/>
    <w:multiLevelType w:val="hybridMultilevel"/>
    <w:tmpl w:val="BDA60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DF1F41"/>
    <w:multiLevelType w:val="multilevel"/>
    <w:tmpl w:val="4CFE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4B7E23"/>
    <w:multiLevelType w:val="multilevel"/>
    <w:tmpl w:val="4CFE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A8466E"/>
    <w:multiLevelType w:val="multilevel"/>
    <w:tmpl w:val="4CFE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FE1884"/>
    <w:multiLevelType w:val="multilevel"/>
    <w:tmpl w:val="8D3A898A"/>
    <w:lvl w:ilvl="0">
      <w:start w:val="1"/>
      <w:numFmt w:val="bullet"/>
      <w:lvlText w:val="▪"/>
      <w:lvlJc w:val="left"/>
      <w:pPr>
        <w:ind w:left="360" w:hanging="360"/>
      </w:pPr>
      <w:rPr>
        <w:rFonts w:ascii="Noto Sans Symbols" w:eastAsia="Noto Sans Symbols" w:hAnsi="Noto Sans Symbols" w:cs="Noto Sans Symbols"/>
        <w:b/>
        <w:bC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527516B1"/>
    <w:multiLevelType w:val="multilevel"/>
    <w:tmpl w:val="4CFE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C14A9D"/>
    <w:multiLevelType w:val="multilevel"/>
    <w:tmpl w:val="5960092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8144EAC"/>
    <w:multiLevelType w:val="multilevel"/>
    <w:tmpl w:val="4CFE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015360"/>
    <w:multiLevelType w:val="hybridMultilevel"/>
    <w:tmpl w:val="E278B088"/>
    <w:lvl w:ilvl="0" w:tplc="D8247FBC">
      <w:numFmt w:val="bullet"/>
      <w:lvlText w:val="•"/>
      <w:lvlJc w:val="left"/>
      <w:pPr>
        <w:ind w:left="990" w:hanging="360"/>
      </w:pPr>
      <w:rPr>
        <w:rFonts w:ascii="Kia Signature Fix Light" w:eastAsia="Kia Signature Fix Light" w:hAnsi="Kia Signature Fix Light" w:cs="Arial" w:hint="eastAsia"/>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15:restartNumberingAfterBreak="0">
    <w:nsid w:val="5B1862DB"/>
    <w:multiLevelType w:val="multilevel"/>
    <w:tmpl w:val="5E34544A"/>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E95359A"/>
    <w:multiLevelType w:val="multilevel"/>
    <w:tmpl w:val="2DE89482"/>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6C2648BE"/>
    <w:multiLevelType w:val="multilevel"/>
    <w:tmpl w:val="4CFE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132E6D"/>
    <w:multiLevelType w:val="multilevel"/>
    <w:tmpl w:val="4CFE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E60125"/>
    <w:multiLevelType w:val="multilevel"/>
    <w:tmpl w:val="4CFE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1626057">
    <w:abstractNumId w:val="7"/>
  </w:num>
  <w:num w:numId="2" w16cid:durableId="351608716">
    <w:abstractNumId w:val="12"/>
  </w:num>
  <w:num w:numId="3" w16cid:durableId="2043939608">
    <w:abstractNumId w:val="9"/>
  </w:num>
  <w:num w:numId="4" w16cid:durableId="1738088817">
    <w:abstractNumId w:val="13"/>
  </w:num>
  <w:num w:numId="5" w16cid:durableId="2041196323">
    <w:abstractNumId w:val="8"/>
  </w:num>
  <w:num w:numId="6" w16cid:durableId="457340748">
    <w:abstractNumId w:val="14"/>
  </w:num>
  <w:num w:numId="7" w16cid:durableId="912088092">
    <w:abstractNumId w:val="6"/>
  </w:num>
  <w:num w:numId="8" w16cid:durableId="912856451">
    <w:abstractNumId w:val="15"/>
  </w:num>
  <w:num w:numId="9" w16cid:durableId="1159661486">
    <w:abstractNumId w:val="4"/>
  </w:num>
  <w:num w:numId="10" w16cid:durableId="1507864576">
    <w:abstractNumId w:val="10"/>
  </w:num>
  <w:num w:numId="11" w16cid:durableId="1787190980">
    <w:abstractNumId w:val="5"/>
  </w:num>
  <w:num w:numId="12" w16cid:durableId="388267142">
    <w:abstractNumId w:val="16"/>
  </w:num>
  <w:num w:numId="13" w16cid:durableId="758910897">
    <w:abstractNumId w:val="1"/>
  </w:num>
  <w:num w:numId="14" w16cid:durableId="1960337222">
    <w:abstractNumId w:val="2"/>
  </w:num>
  <w:num w:numId="15" w16cid:durableId="1482309447">
    <w:abstractNumId w:val="3"/>
  </w:num>
  <w:num w:numId="16" w16cid:durableId="627510755">
    <w:abstractNumId w:val="11"/>
  </w:num>
  <w:num w:numId="17" w16cid:durableId="9864027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D97"/>
    <w:rsid w:val="000019E3"/>
    <w:rsid w:val="00004DB7"/>
    <w:rsid w:val="00005AF3"/>
    <w:rsid w:val="00005BF7"/>
    <w:rsid w:val="0001534F"/>
    <w:rsid w:val="00021BBC"/>
    <w:rsid w:val="00023B37"/>
    <w:rsid w:val="000509F8"/>
    <w:rsid w:val="00053787"/>
    <w:rsid w:val="000543A3"/>
    <w:rsid w:val="0007104A"/>
    <w:rsid w:val="00087059"/>
    <w:rsid w:val="00087E34"/>
    <w:rsid w:val="000A65EF"/>
    <w:rsid w:val="000B7DD2"/>
    <w:rsid w:val="000C0732"/>
    <w:rsid w:val="000C5033"/>
    <w:rsid w:val="000E39FC"/>
    <w:rsid w:val="000E7C52"/>
    <w:rsid w:val="000F307D"/>
    <w:rsid w:val="000F6AA4"/>
    <w:rsid w:val="001068AE"/>
    <w:rsid w:val="00113CCF"/>
    <w:rsid w:val="0013421C"/>
    <w:rsid w:val="0014277C"/>
    <w:rsid w:val="001433CC"/>
    <w:rsid w:val="0016121A"/>
    <w:rsid w:val="001759F2"/>
    <w:rsid w:val="00175BD9"/>
    <w:rsid w:val="00175D69"/>
    <w:rsid w:val="001829EB"/>
    <w:rsid w:val="001A1806"/>
    <w:rsid w:val="001A4340"/>
    <w:rsid w:val="001B4C11"/>
    <w:rsid w:val="001B7BBB"/>
    <w:rsid w:val="001C5C54"/>
    <w:rsid w:val="001C661E"/>
    <w:rsid w:val="001C68C6"/>
    <w:rsid w:val="001F241C"/>
    <w:rsid w:val="001F243F"/>
    <w:rsid w:val="001F2D58"/>
    <w:rsid w:val="001F42E0"/>
    <w:rsid w:val="00204F8D"/>
    <w:rsid w:val="0020722A"/>
    <w:rsid w:val="00210156"/>
    <w:rsid w:val="00211611"/>
    <w:rsid w:val="0021733C"/>
    <w:rsid w:val="00220DE6"/>
    <w:rsid w:val="00233888"/>
    <w:rsid w:val="002352D0"/>
    <w:rsid w:val="0023576C"/>
    <w:rsid w:val="00240813"/>
    <w:rsid w:val="00242125"/>
    <w:rsid w:val="002533E1"/>
    <w:rsid w:val="00265749"/>
    <w:rsid w:val="00274CD6"/>
    <w:rsid w:val="0027589A"/>
    <w:rsid w:val="0027649D"/>
    <w:rsid w:val="00282F33"/>
    <w:rsid w:val="002830A2"/>
    <w:rsid w:val="00285A41"/>
    <w:rsid w:val="00290CB2"/>
    <w:rsid w:val="002A3805"/>
    <w:rsid w:val="002B48F2"/>
    <w:rsid w:val="002B6513"/>
    <w:rsid w:val="002B67AF"/>
    <w:rsid w:val="002C0538"/>
    <w:rsid w:val="002C08AE"/>
    <w:rsid w:val="002D4A63"/>
    <w:rsid w:val="002E0BBD"/>
    <w:rsid w:val="002E2F2F"/>
    <w:rsid w:val="002F204E"/>
    <w:rsid w:val="002F589F"/>
    <w:rsid w:val="002F67F8"/>
    <w:rsid w:val="002F7444"/>
    <w:rsid w:val="00301F12"/>
    <w:rsid w:val="003051D1"/>
    <w:rsid w:val="00311F07"/>
    <w:rsid w:val="00317C49"/>
    <w:rsid w:val="003268DF"/>
    <w:rsid w:val="00344762"/>
    <w:rsid w:val="00347C7B"/>
    <w:rsid w:val="0035185D"/>
    <w:rsid w:val="003570FD"/>
    <w:rsid w:val="003576B1"/>
    <w:rsid w:val="003704BE"/>
    <w:rsid w:val="00381926"/>
    <w:rsid w:val="003863B1"/>
    <w:rsid w:val="00392DAE"/>
    <w:rsid w:val="003A5436"/>
    <w:rsid w:val="003B7ACF"/>
    <w:rsid w:val="003C5521"/>
    <w:rsid w:val="003D069F"/>
    <w:rsid w:val="003D5F8C"/>
    <w:rsid w:val="003F638B"/>
    <w:rsid w:val="003F6FDF"/>
    <w:rsid w:val="00403869"/>
    <w:rsid w:val="0041384A"/>
    <w:rsid w:val="00414263"/>
    <w:rsid w:val="00416749"/>
    <w:rsid w:val="004169A7"/>
    <w:rsid w:val="0042115C"/>
    <w:rsid w:val="00422D62"/>
    <w:rsid w:val="004251BD"/>
    <w:rsid w:val="00441332"/>
    <w:rsid w:val="00442634"/>
    <w:rsid w:val="00464C80"/>
    <w:rsid w:val="00477886"/>
    <w:rsid w:val="004929CC"/>
    <w:rsid w:val="004937AD"/>
    <w:rsid w:val="004A0998"/>
    <w:rsid w:val="004A2644"/>
    <w:rsid w:val="004A2D8A"/>
    <w:rsid w:val="004A4607"/>
    <w:rsid w:val="004C701E"/>
    <w:rsid w:val="004D28D7"/>
    <w:rsid w:val="004D32F1"/>
    <w:rsid w:val="004D3312"/>
    <w:rsid w:val="004D6D8F"/>
    <w:rsid w:val="004D7D97"/>
    <w:rsid w:val="004F2178"/>
    <w:rsid w:val="00500BD4"/>
    <w:rsid w:val="005168EE"/>
    <w:rsid w:val="00522688"/>
    <w:rsid w:val="005354C5"/>
    <w:rsid w:val="00535CDE"/>
    <w:rsid w:val="005451EB"/>
    <w:rsid w:val="00547E3F"/>
    <w:rsid w:val="005509A5"/>
    <w:rsid w:val="00582110"/>
    <w:rsid w:val="005868FA"/>
    <w:rsid w:val="00586DF9"/>
    <w:rsid w:val="00592859"/>
    <w:rsid w:val="005A5D73"/>
    <w:rsid w:val="005B5B48"/>
    <w:rsid w:val="005C3B43"/>
    <w:rsid w:val="005D6E5F"/>
    <w:rsid w:val="005E317A"/>
    <w:rsid w:val="005E7EC2"/>
    <w:rsid w:val="005F5CFB"/>
    <w:rsid w:val="005F7332"/>
    <w:rsid w:val="0061307A"/>
    <w:rsid w:val="00617ECD"/>
    <w:rsid w:val="0062732B"/>
    <w:rsid w:val="006326C1"/>
    <w:rsid w:val="00634147"/>
    <w:rsid w:val="006448F5"/>
    <w:rsid w:val="00652880"/>
    <w:rsid w:val="00661F85"/>
    <w:rsid w:val="00662353"/>
    <w:rsid w:val="00662B36"/>
    <w:rsid w:val="00666A43"/>
    <w:rsid w:val="00667518"/>
    <w:rsid w:val="00696DE3"/>
    <w:rsid w:val="006A6B68"/>
    <w:rsid w:val="006C5A8E"/>
    <w:rsid w:val="006D3A07"/>
    <w:rsid w:val="006D410C"/>
    <w:rsid w:val="006E2919"/>
    <w:rsid w:val="006E4354"/>
    <w:rsid w:val="006E582A"/>
    <w:rsid w:val="006F2CAF"/>
    <w:rsid w:val="00701177"/>
    <w:rsid w:val="0070213D"/>
    <w:rsid w:val="0070459A"/>
    <w:rsid w:val="00707181"/>
    <w:rsid w:val="00707992"/>
    <w:rsid w:val="00711081"/>
    <w:rsid w:val="007146D7"/>
    <w:rsid w:val="00720F2C"/>
    <w:rsid w:val="0072797A"/>
    <w:rsid w:val="007377BC"/>
    <w:rsid w:val="00752D75"/>
    <w:rsid w:val="00754313"/>
    <w:rsid w:val="00756878"/>
    <w:rsid w:val="007643CC"/>
    <w:rsid w:val="00764F31"/>
    <w:rsid w:val="0076649D"/>
    <w:rsid w:val="00770ABE"/>
    <w:rsid w:val="00771580"/>
    <w:rsid w:val="007966F5"/>
    <w:rsid w:val="007B0DF3"/>
    <w:rsid w:val="007B1CAF"/>
    <w:rsid w:val="007B1DBA"/>
    <w:rsid w:val="007C6749"/>
    <w:rsid w:val="007D058E"/>
    <w:rsid w:val="007E631A"/>
    <w:rsid w:val="007E74C2"/>
    <w:rsid w:val="007F692D"/>
    <w:rsid w:val="008014D9"/>
    <w:rsid w:val="00816F35"/>
    <w:rsid w:val="00821415"/>
    <w:rsid w:val="00841C78"/>
    <w:rsid w:val="00846F9C"/>
    <w:rsid w:val="008470C5"/>
    <w:rsid w:val="00852383"/>
    <w:rsid w:val="0085319B"/>
    <w:rsid w:val="00863925"/>
    <w:rsid w:val="008651D7"/>
    <w:rsid w:val="008812E2"/>
    <w:rsid w:val="00895969"/>
    <w:rsid w:val="00897773"/>
    <w:rsid w:val="008B1C6E"/>
    <w:rsid w:val="008D0F65"/>
    <w:rsid w:val="00906E26"/>
    <w:rsid w:val="00914D40"/>
    <w:rsid w:val="009340CF"/>
    <w:rsid w:val="009355F2"/>
    <w:rsid w:val="0093628B"/>
    <w:rsid w:val="0094574C"/>
    <w:rsid w:val="009511CE"/>
    <w:rsid w:val="00955035"/>
    <w:rsid w:val="00964E4B"/>
    <w:rsid w:val="00972B96"/>
    <w:rsid w:val="009810F1"/>
    <w:rsid w:val="009879C5"/>
    <w:rsid w:val="009A0588"/>
    <w:rsid w:val="009A2C33"/>
    <w:rsid w:val="009B2CB8"/>
    <w:rsid w:val="009B442A"/>
    <w:rsid w:val="009C127A"/>
    <w:rsid w:val="009C6B94"/>
    <w:rsid w:val="009C71BF"/>
    <w:rsid w:val="009D0754"/>
    <w:rsid w:val="009D32A9"/>
    <w:rsid w:val="00A17F2C"/>
    <w:rsid w:val="00A31911"/>
    <w:rsid w:val="00A3678C"/>
    <w:rsid w:val="00A36D09"/>
    <w:rsid w:val="00A4311A"/>
    <w:rsid w:val="00A47386"/>
    <w:rsid w:val="00A51F85"/>
    <w:rsid w:val="00A54DFF"/>
    <w:rsid w:val="00A650B8"/>
    <w:rsid w:val="00A669E2"/>
    <w:rsid w:val="00A71426"/>
    <w:rsid w:val="00A8592B"/>
    <w:rsid w:val="00A8718D"/>
    <w:rsid w:val="00AB1D29"/>
    <w:rsid w:val="00AC47F6"/>
    <w:rsid w:val="00AC6BD1"/>
    <w:rsid w:val="00AE742F"/>
    <w:rsid w:val="00AF47D6"/>
    <w:rsid w:val="00AF7B88"/>
    <w:rsid w:val="00B03E57"/>
    <w:rsid w:val="00B06649"/>
    <w:rsid w:val="00B12413"/>
    <w:rsid w:val="00B14AC1"/>
    <w:rsid w:val="00B17FC5"/>
    <w:rsid w:val="00B210A8"/>
    <w:rsid w:val="00B2208B"/>
    <w:rsid w:val="00B274B4"/>
    <w:rsid w:val="00B31938"/>
    <w:rsid w:val="00B31FE7"/>
    <w:rsid w:val="00B443A7"/>
    <w:rsid w:val="00B536C9"/>
    <w:rsid w:val="00B55D2B"/>
    <w:rsid w:val="00B613E2"/>
    <w:rsid w:val="00B62AE2"/>
    <w:rsid w:val="00B75E4B"/>
    <w:rsid w:val="00B7722A"/>
    <w:rsid w:val="00B87201"/>
    <w:rsid w:val="00B879CB"/>
    <w:rsid w:val="00BA4993"/>
    <w:rsid w:val="00BA5A1C"/>
    <w:rsid w:val="00BB6020"/>
    <w:rsid w:val="00BE6DEF"/>
    <w:rsid w:val="00BF3314"/>
    <w:rsid w:val="00BF3B54"/>
    <w:rsid w:val="00C21A3E"/>
    <w:rsid w:val="00C26376"/>
    <w:rsid w:val="00C26531"/>
    <w:rsid w:val="00C27858"/>
    <w:rsid w:val="00C3176C"/>
    <w:rsid w:val="00C317AB"/>
    <w:rsid w:val="00C45803"/>
    <w:rsid w:val="00C84BC2"/>
    <w:rsid w:val="00C92098"/>
    <w:rsid w:val="00C94FBB"/>
    <w:rsid w:val="00CA5B85"/>
    <w:rsid w:val="00CB1B1B"/>
    <w:rsid w:val="00CB3954"/>
    <w:rsid w:val="00CD652F"/>
    <w:rsid w:val="00CE008A"/>
    <w:rsid w:val="00CE01ED"/>
    <w:rsid w:val="00CF258A"/>
    <w:rsid w:val="00CF551D"/>
    <w:rsid w:val="00D010BF"/>
    <w:rsid w:val="00D02C34"/>
    <w:rsid w:val="00D03195"/>
    <w:rsid w:val="00D03C8B"/>
    <w:rsid w:val="00D2031C"/>
    <w:rsid w:val="00D20CE5"/>
    <w:rsid w:val="00D21467"/>
    <w:rsid w:val="00D22479"/>
    <w:rsid w:val="00D3223B"/>
    <w:rsid w:val="00D348E2"/>
    <w:rsid w:val="00D40BD3"/>
    <w:rsid w:val="00D4240E"/>
    <w:rsid w:val="00D50293"/>
    <w:rsid w:val="00D55454"/>
    <w:rsid w:val="00D81062"/>
    <w:rsid w:val="00D91AB3"/>
    <w:rsid w:val="00DB26D5"/>
    <w:rsid w:val="00DB551B"/>
    <w:rsid w:val="00DB7FAE"/>
    <w:rsid w:val="00DD1F6B"/>
    <w:rsid w:val="00DD330A"/>
    <w:rsid w:val="00DD4135"/>
    <w:rsid w:val="00DE3BC2"/>
    <w:rsid w:val="00DF1989"/>
    <w:rsid w:val="00DF706B"/>
    <w:rsid w:val="00E05A83"/>
    <w:rsid w:val="00E06044"/>
    <w:rsid w:val="00E12E99"/>
    <w:rsid w:val="00E16967"/>
    <w:rsid w:val="00E2042B"/>
    <w:rsid w:val="00E37DCD"/>
    <w:rsid w:val="00E4077A"/>
    <w:rsid w:val="00E454EB"/>
    <w:rsid w:val="00E4612D"/>
    <w:rsid w:val="00E4702C"/>
    <w:rsid w:val="00E47AF9"/>
    <w:rsid w:val="00E54B8C"/>
    <w:rsid w:val="00E56288"/>
    <w:rsid w:val="00E618CD"/>
    <w:rsid w:val="00E67099"/>
    <w:rsid w:val="00E779BD"/>
    <w:rsid w:val="00E91009"/>
    <w:rsid w:val="00E940AB"/>
    <w:rsid w:val="00EB2139"/>
    <w:rsid w:val="00EB33A9"/>
    <w:rsid w:val="00EB5FB6"/>
    <w:rsid w:val="00EB64D7"/>
    <w:rsid w:val="00EC7218"/>
    <w:rsid w:val="00ED2B2A"/>
    <w:rsid w:val="00ED414C"/>
    <w:rsid w:val="00EE0639"/>
    <w:rsid w:val="00EE5BE7"/>
    <w:rsid w:val="00EE759E"/>
    <w:rsid w:val="00EF28EF"/>
    <w:rsid w:val="00EF35CD"/>
    <w:rsid w:val="00F01355"/>
    <w:rsid w:val="00F10604"/>
    <w:rsid w:val="00F10BF5"/>
    <w:rsid w:val="00F10C6A"/>
    <w:rsid w:val="00F32D91"/>
    <w:rsid w:val="00F348F3"/>
    <w:rsid w:val="00F35D47"/>
    <w:rsid w:val="00F54583"/>
    <w:rsid w:val="00F610F1"/>
    <w:rsid w:val="00F61DF8"/>
    <w:rsid w:val="00F7353F"/>
    <w:rsid w:val="00F76F6C"/>
    <w:rsid w:val="00F91B92"/>
    <w:rsid w:val="00FC3006"/>
    <w:rsid w:val="00FC514F"/>
    <w:rsid w:val="00FC51EB"/>
    <w:rsid w:val="00FD1799"/>
    <w:rsid w:val="42F75D50"/>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70F81F"/>
  <w15:docId w15:val="{5CEB0A23-A50C-4D4B-A752-FEE5C07CE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outlineLvl w:val="0"/>
    </w:pPr>
    <w:rPr>
      <w:b/>
      <w:bCs/>
      <w:sz w:val="28"/>
      <w:szCs w:val="28"/>
    </w:rPr>
  </w:style>
  <w:style w:type="paragraph" w:styleId="Heading2">
    <w:name w:val="heading 2"/>
    <w:basedOn w:val="Normal"/>
    <w:next w:val="Normal"/>
    <w:link w:val="Heading2Char"/>
    <w:uiPriority w:val="9"/>
    <w:unhideWhenUsed/>
    <w:qFormat/>
    <w:pPr>
      <w:keepNext/>
      <w:keepLines/>
      <w:outlineLvl w:val="1"/>
    </w:pPr>
    <w:rPr>
      <w:b/>
      <w:bCs/>
    </w:rPr>
  </w:style>
  <w:style w:type="paragraph" w:styleId="Heading3">
    <w:name w:val="heading 3"/>
    <w:basedOn w:val="Normal"/>
    <w:next w:val="Normal"/>
    <w:link w:val="Heading3Char"/>
    <w:uiPriority w:val="9"/>
    <w:semiHidden/>
    <w:unhideWhenUsed/>
    <w:qFormat/>
    <w:pPr>
      <w:keepNext/>
      <w:keepLines/>
      <w:outlineLvl w:val="2"/>
    </w:pPr>
    <w:rPr>
      <w:i/>
      <w:iCs/>
      <w:color w:val="000000"/>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link w:val="Heading1"/>
    <w:uiPriority w:val="9"/>
    <w:rsid w:val="00B62958"/>
    <w:rPr>
      <w:rFonts w:ascii="Arial" w:eastAsia="Times New Roman" w:hAnsi="Arial" w:cs="Times New Roman"/>
      <w:b/>
      <w:sz w:val="28"/>
      <w:szCs w:val="32"/>
    </w:rPr>
  </w:style>
  <w:style w:type="character" w:customStyle="1" w:styleId="Heading2Char">
    <w:name w:val="Heading 2 Char"/>
    <w:link w:val="Heading2"/>
    <w:uiPriority w:val="9"/>
    <w:rsid w:val="00B62958"/>
    <w:rPr>
      <w:rFonts w:ascii="Arial" w:eastAsia="Times New Roman" w:hAnsi="Arial" w:cs="Times New Roman"/>
      <w:b/>
      <w:szCs w:val="26"/>
    </w:rPr>
  </w:style>
  <w:style w:type="character" w:customStyle="1" w:styleId="SubtitleChar">
    <w:name w:val="Subtitle Char"/>
    <w:link w:val="Subtitle"/>
    <w:uiPriority w:val="11"/>
    <w:rsid w:val="00B62958"/>
    <w:rPr>
      <w:rFonts w:ascii="Arial" w:eastAsia="Times New Roman" w:hAnsi="Arial"/>
      <w:b/>
      <w:color w:val="000000"/>
    </w:rPr>
  </w:style>
  <w:style w:type="character" w:customStyle="1" w:styleId="Heading3Char">
    <w:name w:val="Heading 3 Char"/>
    <w:link w:val="Heading3"/>
    <w:uiPriority w:val="9"/>
    <w:rsid w:val="00B62958"/>
    <w:rPr>
      <w:rFonts w:ascii="Arial" w:eastAsia="Times New Roman" w:hAnsi="Arial" w:cs="Times New Roman"/>
      <w:i/>
      <w:color w:val="000000"/>
      <w:szCs w:val="24"/>
    </w:rPr>
  </w:style>
  <w:style w:type="paragraph" w:styleId="ListParagraph">
    <w:name w:val="List Paragraph"/>
    <w:basedOn w:val="Normal"/>
    <w:link w:val="ListParagraphChar"/>
    <w:uiPriority w:val="34"/>
    <w:unhideWhenUsed/>
    <w:qFormat/>
    <w:rsid w:val="004A422B"/>
    <w:pPr>
      <w:ind w:left="720"/>
      <w:contextualSpacing/>
    </w:pPr>
  </w:style>
  <w:style w:type="character" w:styleId="Hyperlink">
    <w:name w:val="Hyperlink"/>
    <w:uiPriority w:val="99"/>
    <w:unhideWhenUsed/>
    <w:rsid w:val="004A422B"/>
    <w:rPr>
      <w:color w:val="0563C1"/>
      <w:u w:val="single"/>
    </w:rPr>
  </w:style>
  <w:style w:type="character" w:customStyle="1" w:styleId="1">
    <w:name w:val="확인되지 않은 멘션1"/>
    <w:uiPriority w:val="99"/>
    <w:semiHidden/>
    <w:unhideWhenUsed/>
    <w:rsid w:val="004A422B"/>
    <w:rPr>
      <w:color w:val="808080"/>
      <w:shd w:val="clear" w:color="auto" w:fill="E6E6E6"/>
    </w:rPr>
  </w:style>
  <w:style w:type="paragraph" w:styleId="BalloonText">
    <w:name w:val="Balloon Text"/>
    <w:basedOn w:val="Normal"/>
    <w:link w:val="BalloonTextChar"/>
    <w:uiPriority w:val="99"/>
    <w:semiHidden/>
    <w:unhideWhenUsed/>
    <w:rsid w:val="00E44E4B"/>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E44E4B"/>
    <w:rPr>
      <w:rFonts w:ascii="Segoe UI" w:hAnsi="Segoe UI" w:cs="Segoe UI"/>
      <w:sz w:val="18"/>
      <w:szCs w:val="18"/>
      <w:lang w:eastAsia="en-US"/>
    </w:rPr>
  </w:style>
  <w:style w:type="character" w:styleId="CommentReference">
    <w:name w:val="annotation reference"/>
    <w:uiPriority w:val="99"/>
    <w:semiHidden/>
    <w:unhideWhenUsed/>
    <w:rsid w:val="00B21D58"/>
    <w:rPr>
      <w:sz w:val="18"/>
      <w:szCs w:val="18"/>
    </w:rPr>
  </w:style>
  <w:style w:type="paragraph" w:styleId="CommentText">
    <w:name w:val="annotation text"/>
    <w:basedOn w:val="Normal"/>
    <w:link w:val="CommentTextChar"/>
    <w:uiPriority w:val="99"/>
    <w:unhideWhenUsed/>
    <w:rsid w:val="00B21D58"/>
  </w:style>
  <w:style w:type="character" w:customStyle="1" w:styleId="CommentTextChar">
    <w:name w:val="Comment Text Char"/>
    <w:link w:val="CommentText"/>
    <w:uiPriority w:val="99"/>
    <w:rsid w:val="00B21D58"/>
    <w:rPr>
      <w:rFonts w:ascii="Arial" w:hAnsi="Arial"/>
      <w:sz w:val="22"/>
      <w:szCs w:val="22"/>
      <w:lang w:val="en-GB" w:eastAsia="en-US"/>
    </w:rPr>
  </w:style>
  <w:style w:type="paragraph" w:styleId="CommentSubject">
    <w:name w:val="annotation subject"/>
    <w:basedOn w:val="CommentText"/>
    <w:next w:val="CommentText"/>
    <w:link w:val="CommentSubjectChar"/>
    <w:uiPriority w:val="99"/>
    <w:semiHidden/>
    <w:unhideWhenUsed/>
    <w:rsid w:val="00B21D58"/>
    <w:rPr>
      <w:b/>
      <w:bCs/>
    </w:rPr>
  </w:style>
  <w:style w:type="character" w:customStyle="1" w:styleId="CommentSubjectChar">
    <w:name w:val="Comment Subject Char"/>
    <w:link w:val="CommentSubject"/>
    <w:uiPriority w:val="99"/>
    <w:semiHidden/>
    <w:rsid w:val="00B21D58"/>
    <w:rPr>
      <w:rFonts w:ascii="Arial" w:hAnsi="Arial"/>
      <w:b/>
      <w:bCs/>
      <w:sz w:val="22"/>
      <w:szCs w:val="22"/>
      <w:lang w:val="en-GB" w:eastAsia="en-US"/>
    </w:rPr>
  </w:style>
  <w:style w:type="paragraph" w:styleId="Header">
    <w:name w:val="header"/>
    <w:basedOn w:val="Normal"/>
    <w:link w:val="HeaderChar"/>
    <w:uiPriority w:val="99"/>
    <w:unhideWhenUsed/>
    <w:rsid w:val="00777D9D"/>
    <w:pPr>
      <w:tabs>
        <w:tab w:val="center" w:pos="4513"/>
        <w:tab w:val="right" w:pos="9026"/>
      </w:tabs>
    </w:pPr>
  </w:style>
  <w:style w:type="character" w:customStyle="1" w:styleId="HeaderChar">
    <w:name w:val="Header Char"/>
    <w:link w:val="Header"/>
    <w:uiPriority w:val="99"/>
    <w:rsid w:val="00777D9D"/>
    <w:rPr>
      <w:rFonts w:ascii="Arial" w:hAnsi="Arial"/>
      <w:sz w:val="22"/>
      <w:szCs w:val="22"/>
      <w:lang w:eastAsia="en-US"/>
    </w:rPr>
  </w:style>
  <w:style w:type="paragraph" w:styleId="Footer">
    <w:name w:val="footer"/>
    <w:basedOn w:val="Normal"/>
    <w:link w:val="FooterChar"/>
    <w:uiPriority w:val="99"/>
    <w:unhideWhenUsed/>
    <w:rsid w:val="00777D9D"/>
    <w:pPr>
      <w:tabs>
        <w:tab w:val="center" w:pos="4513"/>
        <w:tab w:val="right" w:pos="9026"/>
      </w:tabs>
    </w:pPr>
  </w:style>
  <w:style w:type="character" w:customStyle="1" w:styleId="FooterChar">
    <w:name w:val="Footer Char"/>
    <w:link w:val="Footer"/>
    <w:uiPriority w:val="99"/>
    <w:rsid w:val="00777D9D"/>
    <w:rPr>
      <w:rFonts w:ascii="Arial" w:hAnsi="Arial"/>
      <w:sz w:val="22"/>
      <w:szCs w:val="22"/>
      <w:lang w:eastAsia="en-US"/>
    </w:rPr>
  </w:style>
  <w:style w:type="table" w:styleId="TableGrid">
    <w:name w:val="Table Grid"/>
    <w:basedOn w:val="TableNormal"/>
    <w:uiPriority w:val="59"/>
    <w:rsid w:val="000B5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BC03A7"/>
    <w:rPr>
      <w:b/>
      <w:bCs/>
    </w:rPr>
  </w:style>
  <w:style w:type="paragraph" w:styleId="Revision">
    <w:name w:val="Revision"/>
    <w:hidden/>
    <w:uiPriority w:val="99"/>
    <w:semiHidden/>
    <w:rsid w:val="00A64952"/>
    <w:rPr>
      <w:lang w:val="en-GB"/>
    </w:rPr>
  </w:style>
  <w:style w:type="character" w:styleId="UnresolvedMention">
    <w:name w:val="Unresolved Mention"/>
    <w:basedOn w:val="DefaultParagraphFont"/>
    <w:uiPriority w:val="99"/>
    <w:semiHidden/>
    <w:unhideWhenUsed/>
    <w:rsid w:val="007C59AC"/>
    <w:rPr>
      <w:color w:val="605E5C"/>
      <w:shd w:val="clear" w:color="auto" w:fill="E1DFDD"/>
    </w:rPr>
  </w:style>
  <w:style w:type="character" w:styleId="FollowedHyperlink">
    <w:name w:val="FollowedHyperlink"/>
    <w:basedOn w:val="DefaultParagraphFont"/>
    <w:uiPriority w:val="99"/>
    <w:semiHidden/>
    <w:unhideWhenUsed/>
    <w:rsid w:val="00F25260"/>
    <w:rPr>
      <w:color w:val="954F72" w:themeColor="followedHyperlink"/>
      <w:u w:val="single"/>
    </w:rPr>
  </w:style>
  <w:style w:type="paragraph" w:styleId="HTMLPreformatted">
    <w:name w:val="HTML Preformatted"/>
    <w:basedOn w:val="Normal"/>
    <w:link w:val="HTMLPreformattedChar"/>
    <w:uiPriority w:val="99"/>
    <w:unhideWhenUsed/>
    <w:rsid w:val="000833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GB" w:eastAsia="ja-JP"/>
    </w:rPr>
  </w:style>
  <w:style w:type="character" w:customStyle="1" w:styleId="HTMLPreformattedChar">
    <w:name w:val="HTML Preformatted Char"/>
    <w:basedOn w:val="DefaultParagraphFont"/>
    <w:link w:val="HTMLPreformatted"/>
    <w:uiPriority w:val="99"/>
    <w:rsid w:val="00083302"/>
    <w:rPr>
      <w:rFonts w:ascii="Courier New" w:eastAsia="Times New Roman" w:hAnsi="Courier New" w:cs="Courier New"/>
      <w:lang w:val="en-GB" w:eastAsia="ja-JP"/>
    </w:rPr>
  </w:style>
  <w:style w:type="character" w:customStyle="1" w:styleId="ListParagraphChar">
    <w:name w:val="List Paragraph Char"/>
    <w:basedOn w:val="DefaultParagraphFont"/>
    <w:link w:val="ListParagraph"/>
    <w:uiPriority w:val="34"/>
    <w:locked/>
    <w:rsid w:val="00030F79"/>
    <w:rPr>
      <w:rFonts w:ascii="Arial" w:hAnsi="Arial"/>
      <w:sz w:val="22"/>
      <w:szCs w:val="22"/>
    </w:rPr>
  </w:style>
  <w:style w:type="paragraph" w:styleId="ListBullet">
    <w:name w:val="List Bullet"/>
    <w:basedOn w:val="Normal"/>
    <w:uiPriority w:val="99"/>
    <w:unhideWhenUsed/>
    <w:rsid w:val="00030F79"/>
    <w:pPr>
      <w:numPr>
        <w:numId w:val="4"/>
      </w:numPr>
      <w:tabs>
        <w:tab w:val="left" w:pos="425"/>
      </w:tabs>
      <w:spacing w:before="280" w:line="280" w:lineRule="exact"/>
      <w:ind w:left="0" w:firstLine="0"/>
    </w:pPr>
    <w:rPr>
      <w:rFonts w:ascii="Urbane Light" w:hAnsi="Urbane Light" w:cs="Times New Roman (Body CS)"/>
      <w:kern w:val="2"/>
      <w:szCs w:val="24"/>
      <w:lang w:val="en-SG"/>
    </w:rPr>
  </w:style>
  <w:style w:type="paragraph" w:styleId="NormalWeb">
    <w:name w:val="Normal (Web)"/>
    <w:basedOn w:val="Normal"/>
    <w:uiPriority w:val="99"/>
    <w:semiHidden/>
    <w:unhideWhenUsed/>
    <w:rsid w:val="00E26B86"/>
    <w:rPr>
      <w:rFonts w:ascii="Times New Roman" w:hAnsi="Times New Roman"/>
      <w:sz w:val="24"/>
      <w:szCs w:val="24"/>
    </w:rPr>
  </w:style>
  <w:style w:type="paragraph" w:styleId="Subtitle">
    <w:name w:val="Subtitle"/>
    <w:basedOn w:val="Normal"/>
    <w:next w:val="Normal"/>
    <w:link w:val="SubtitleChar"/>
    <w:uiPriority w:val="11"/>
    <w:qFormat/>
    <w:rPr>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kianewscenter.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kia.com"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hyperlink" Target="mailto:emena@kiacsa.com" TargetMode="External"/><Relationship Id="rId2" Type="http://schemas.openxmlformats.org/officeDocument/2006/relationships/hyperlink" Target="mailto:emena@kiacsa.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F267DE371F8140BABEBFD0643EC73F" ma:contentTypeVersion="19" ma:contentTypeDescription="Create a new document." ma:contentTypeScope="" ma:versionID="3ed1d1e3fe45a4309e4ac369dbaad9c3">
  <xsd:schema xmlns:xsd="http://www.w3.org/2001/XMLSchema" xmlns:xs="http://www.w3.org/2001/XMLSchema" xmlns:p="http://schemas.microsoft.com/office/2006/metadata/properties" xmlns:ns2="dbda8852-55c4-4dc7-a9ee-f838872f022a" xmlns:ns3="c60e00a4-99c9-4632-85cf-76c9676bd259" targetNamespace="http://schemas.microsoft.com/office/2006/metadata/properties" ma:root="true" ma:fieldsID="6e6840b71b049df7dfc4d9037613f700" ns2:_="" ns3:_="">
    <xsd:import namespace="dbda8852-55c4-4dc7-a9ee-f838872f022a"/>
    <xsd:import namespace="c60e00a4-99c9-4632-85cf-76c9676bd2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da8852-55c4-4dc7-a9ee-f838872f02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5ac1134-99aa-4d05-ae2e-96c209b97692"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0e00a4-99c9-4632-85cf-76c9676bd2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d979518-90b0-4e8b-8d05-ba88f3fa9cb3}" ma:internalName="TaxCatchAll" ma:showField="CatchAllData" ma:web="c60e00a4-99c9-4632-85cf-76c9676bd2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bda8852-55c4-4dc7-a9ee-f838872f022a">
      <Terms xmlns="http://schemas.microsoft.com/office/infopath/2007/PartnerControls"/>
    </lcf76f155ced4ddcb4097134ff3c332f>
    <TaxCatchAll xmlns="c60e00a4-99c9-4632-85cf-76c9676bd259"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ZUoBo2TbFXJWZS2f4lNzQN0Ebg==">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</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A9E0ED-D62D-465E-A553-0084CFC661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da8852-55c4-4dc7-a9ee-f838872f022a"/>
    <ds:schemaRef ds:uri="c60e00a4-99c9-4632-85cf-76c9676bd2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24929A-5CC8-4220-B7A5-3EAE84927CDA}">
  <ds:schemaRefs>
    <ds:schemaRef ds:uri="http://schemas.microsoft.com/sharepoint/v3/contenttype/forms"/>
  </ds:schemaRefs>
</ds:datastoreItem>
</file>

<file path=customXml/itemProps3.xml><?xml version="1.0" encoding="utf-8"?>
<ds:datastoreItem xmlns:ds="http://schemas.openxmlformats.org/officeDocument/2006/customXml" ds:itemID="{055A1400-6589-456B-AE43-056AC1270936}">
  <ds:schemaRefs>
    <ds:schemaRef ds:uri="http://schemas.microsoft.com/office/2006/metadata/properties"/>
    <ds:schemaRef ds:uri="http://schemas.microsoft.com/office/infopath/2007/PartnerControls"/>
    <ds:schemaRef ds:uri="dbda8852-55c4-4dc7-a9ee-f838872f022a"/>
    <ds:schemaRef ds:uri="c60e00a4-99c9-4632-85cf-76c9676bd259"/>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2A210079-EAE1-44D5-820D-EA9F3DB37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760</Words>
  <Characters>4332</Characters>
  <Application>Microsoft Office Word</Application>
  <DocSecurity>0</DocSecurity>
  <Lines>36</Lines>
  <Paragraphs>10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5082</CharactersWithSpaces>
  <SharedDoc>false</SharedDoc>
  <HLinks>
    <vt:vector size="12" baseType="variant">
      <vt:variant>
        <vt:i4>3080312</vt:i4>
      </vt:variant>
      <vt:variant>
        <vt:i4>0</vt:i4>
      </vt:variant>
      <vt:variant>
        <vt:i4>0</vt:i4>
      </vt:variant>
      <vt:variant>
        <vt:i4>5</vt:i4>
      </vt:variant>
      <vt:variant>
        <vt:lpwstr>http://www.kia.com/</vt:lpwstr>
      </vt:variant>
      <vt:variant>
        <vt:lpwstr/>
      </vt:variant>
      <vt:variant>
        <vt:i4>3866625</vt:i4>
      </vt:variant>
      <vt:variant>
        <vt:i4>0</vt:i4>
      </vt:variant>
      <vt:variant>
        <vt:i4>0</vt:i4>
      </vt:variant>
      <vt:variant>
        <vt:i4>5</vt:i4>
      </vt:variant>
      <vt:variant>
        <vt:lpwstr>mailto:emena@kiacsa.com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정유경 Amy Jung 매니저 브랜드커뮤니케이션팀</dc:creator>
  <cp:lastModifiedBy>Eva Mena</cp:lastModifiedBy>
  <cp:revision>18</cp:revision>
  <cp:lastPrinted>2026-01-12T02:05:00Z</cp:lastPrinted>
  <dcterms:created xsi:type="dcterms:W3CDTF">2026-02-09T23:54:00Z</dcterms:created>
  <dcterms:modified xsi:type="dcterms:W3CDTF">2026-02-12T22:25:00Z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c92848c642b2869dd76f00b918351a205397e45f9ba06dc7e07a5565c840e39d</vt:lpwstr>
  </property>
  <property fmtid="{D5CDD505-2E9C-101B-9397-08002B2CF9AE}" pid="4" name="ContentTypeId">
    <vt:lpwstr>0x0101000FF267DE371F8140BABEBFD0643EC73F</vt:lpwstr>
  </property>
  <property fmtid="{D5CDD505-2E9C-101B-9397-08002B2CF9AE}" pid="5" name="ClassificationContentMarkingFooterShapeIds">
    <vt:lpwstr>7ce2d44d,1f06f21d,73302751</vt:lpwstr>
  </property>
  <property fmtid="{D5CDD505-2E9C-101B-9397-08002B2CF9AE}" pid="6" name="ClassificationContentMarkingFooterFontProps">
    <vt:lpwstr>#000000,10,Aptos</vt:lpwstr>
  </property>
  <property fmtid="{D5CDD505-2E9C-101B-9397-08002B2CF9AE}" pid="7" name="ClassificationContentMarkingFooterText">
    <vt:lpwstr>본 문서는 현대자동차·기아의 정보자산으로 귀사와의 비밀유지계약 및 제반법률에 따라 법적 보호를 받습니다.</vt:lpwstr>
  </property>
  <property fmtid="{D5CDD505-2E9C-101B-9397-08002B2CF9AE}" pid="8" name="MSIP_Label_84883e49-c40c-4c70-af6e-4047d87bba49_Enabled">
    <vt:lpwstr>true</vt:lpwstr>
  </property>
  <property fmtid="{D5CDD505-2E9C-101B-9397-08002B2CF9AE}" pid="9" name="MSIP_Label_84883e49-c40c-4c70-af6e-4047d87bba49_SetDate">
    <vt:lpwstr>2025-11-07T06:43:29Z</vt:lpwstr>
  </property>
  <property fmtid="{D5CDD505-2E9C-101B-9397-08002B2CF9AE}" pid="10" name="MSIP_Label_84883e49-c40c-4c70-af6e-4047d87bba49_Method">
    <vt:lpwstr>Privileged</vt:lpwstr>
  </property>
  <property fmtid="{D5CDD505-2E9C-101B-9397-08002B2CF9AE}" pid="11" name="MSIP_Label_84883e49-c40c-4c70-af6e-4047d87bba49_Name">
    <vt:lpwstr>평문 (AnyUser)</vt:lpwstr>
  </property>
  <property fmtid="{D5CDD505-2E9C-101B-9397-08002B2CF9AE}" pid="12" name="MSIP_Label_84883e49-c40c-4c70-af6e-4047d87bba49_SiteId">
    <vt:lpwstr>f85ca5f1-aa23-4252-a83a-443d333b1fe7</vt:lpwstr>
  </property>
  <property fmtid="{D5CDD505-2E9C-101B-9397-08002B2CF9AE}" pid="13" name="MSIP_Label_84883e49-c40c-4c70-af6e-4047d87bba49_ActionId">
    <vt:lpwstr>9c706c47-89a6-4f90-95e4-6c14068fa9ab</vt:lpwstr>
  </property>
  <property fmtid="{D5CDD505-2E9C-101B-9397-08002B2CF9AE}" pid="14" name="MSIP_Label_84883e49-c40c-4c70-af6e-4047d87bba49_ContentBits">
    <vt:lpwstr>2</vt:lpwstr>
  </property>
  <property fmtid="{D5CDD505-2E9C-101B-9397-08002B2CF9AE}" pid="15" name="MSIP_Label_84883e49-c40c-4c70-af6e-4047d87bba49_Tag">
    <vt:lpwstr>10, 0, 1, 1</vt:lpwstr>
  </property>
</Properties>
</file>