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0E" w:rsidRPr="0084610E" w:rsidRDefault="00C068F4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Batang" w:hAnsi="Calibri Light" w:cs="Times New Roman"/>
          <w:b/>
          <w:bCs/>
          <w:i/>
          <w:iCs/>
          <w:kern w:val="0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1353103</wp:posOffset>
                </wp:positionH>
                <wp:positionV relativeFrom="paragraph">
                  <wp:posOffset>-248862</wp:posOffset>
                </wp:positionV>
                <wp:extent cx="3253838" cy="9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8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JH SO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Senior Manager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3464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8505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jeonghyun.so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55pt;margin-top:-19.6pt;width:256.2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oQ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UWS6M/QqBaeHHtz0CMfAsq1U9fei/K4QF6uG8C29lVIMDSUVZOebm+7F1QlH&#10;GZDN8ElUEIbstLBAYy070zpoBgJ0YOnpxIxJpYTDWRDN4hloqQRbMov9yFLnkvR4u5dKf6CiQ2aR&#10;YQnMW3Syv1faZEPSo4sJxkXB2tay3/IXB+A4nUBsuGpsJgtL5nPiJet4HYdOGMzXTujluXNbrEJn&#10;XviLKJ/lq1Xu/zJx/TBtWFVRbsIcheWHf0bcQeKTJE7SUqJllYEzKSm53axaifYEhF3Yz/YcLGc3&#10;92UatglQy6uS/CD07oLEKebxwgmLMHKShRc7np/cJXMvTMK8eFnSPeP030tCAzAZBdEkpnPSr2rz&#10;7Pe2NpJ2TMPoaFmX4fjkRFIjwTWvLLWasHZaX7TCpH9uBdB9JNoK1mh0UqseNyOgGBVvRPUE0pUC&#10;lAX6hHkHi0bInxgNMDsyrH7siKQYtR85yD/xw9AMG7sJo0UAG3lp2VxaCC8BKsMao2m50tOA2vWS&#10;bRuIND04Lm7hydTMqvmc1eGhwXywRR1mmRlAl3vrdZ64y98AAAD//wMAUEsDBBQABgAIAAAAIQDf&#10;nNXU3wAAAAsBAAAPAAAAZHJzL2Rvd25yZXYueG1sTI/BTsMwEETvSP0Haytxa+2kpLQhToVAXEG0&#10;gMTNjbdJRLyOYrcJf89yguNqnmbeFrvJdeKCQ2g9aUiWCgRS5W1LtYa3w9NiAyJEQ9Z0nlDDNwbY&#10;lbOrwuTWj/SKl32sBZdQyI2GJsY+lzJUDToTlr5H4uzkB2cin0Mt7WBGLnedTJVaS2da4oXG9PjQ&#10;YPW1PzsN78+nz48b9VI/uqwf/aQkua3U+no+3d+BiDjFPxh+9VkdSnY6+jPZIDoNabJKGNWwWG1T&#10;EEzcplkG4sio2mQgy0L+/6H8AQAA//8DAFBLAQItABQABgAIAAAAIQC2gziS/gAAAOEBAAATAAAA&#10;AAAAAAAAAAAAAAAAAABbQ29udGVudF9UeXBlc10ueG1sUEsBAi0AFAAGAAgAAAAhADj9If/WAAAA&#10;lAEAAAsAAAAAAAAAAAAAAAAALwEAAF9yZWxzLy5yZWxzUEsBAi0AFAAGAAgAAAAhADZbehC2AgAA&#10;uQUAAA4AAAAAAAAAAAAAAAAALgIAAGRycy9lMm9Eb2MueG1sUEsBAi0AFAAGAAgAAAAhAN+c1dTf&#10;AAAACwEAAA8AAAAAAAAAAAAAAAAAEAUAAGRycy9kb3ducmV2LnhtbFBLBQYAAAAABAAEAPMAAAAc&#10;BgAAAAA=&#10;" filled="f" stroked="f">
                <v:textbox>
                  <w:txbxContent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JH SO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Senior Manager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3464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8505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jeonghyun.so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@kia.com</w:t>
                      </w:r>
                    </w:p>
                  </w:txbxContent>
                </v:textbox>
              </v:shape>
            </w:pict>
          </mc:Fallback>
        </mc:AlternateContent>
      </w:r>
      <w:r w:rsidR="0084610E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4B1541" wp14:editId="207B11AE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Default="0084610E" w:rsidP="00C115E1">
      <w:pPr>
        <w:wordWrap/>
        <w:spacing w:after="0" w:line="0" w:lineRule="atLeast"/>
        <w:jc w:val="left"/>
        <w:rPr>
          <w:rFonts w:ascii="Arial" w:eastAsia="Malgun Gothic" w:hAnsi="Arial" w:cs="Arial"/>
          <w:b/>
          <w:bCs/>
          <w:spacing w:val="-8"/>
          <w:kern w:val="0"/>
          <w:sz w:val="40"/>
          <w:szCs w:val="40"/>
        </w:rPr>
      </w:pPr>
      <w:r w:rsidRPr="0084610E">
        <w:rPr>
          <w:rFonts w:ascii="Arial Black" w:eastAsia="Batang" w:hAnsi="Arial Black" w:cs="Arial"/>
          <w:b/>
          <w:color w:val="B30000"/>
          <w:sz w:val="52"/>
          <w:szCs w:val="52"/>
        </w:rPr>
        <w:t>NEWS</w:t>
      </w:r>
    </w:p>
    <w:p w:rsidR="00C115E1" w:rsidRPr="00C115E1" w:rsidRDefault="00C115E1" w:rsidP="00C115E1">
      <w:pPr>
        <w:wordWrap/>
        <w:spacing w:after="0" w:line="0" w:lineRule="atLeast"/>
        <w:jc w:val="left"/>
        <w:rPr>
          <w:rFonts w:ascii="Arial" w:eastAsia="Malgun Gothic" w:hAnsi="Arial" w:cs="Arial"/>
          <w:b/>
          <w:bCs/>
          <w:spacing w:val="-8"/>
          <w:kern w:val="0"/>
          <w:sz w:val="40"/>
          <w:szCs w:val="40"/>
        </w:rPr>
      </w:pPr>
      <w:bookmarkStart w:id="0" w:name="_GoBack"/>
      <w:bookmarkEnd w:id="0"/>
    </w:p>
    <w:p w:rsidR="00251A50" w:rsidRDefault="00190F3D" w:rsidP="00190F3D">
      <w:pPr>
        <w:pStyle w:val="Default"/>
        <w:rPr>
          <w:b/>
          <w:bCs/>
          <w:sz w:val="34"/>
          <w:szCs w:val="34"/>
        </w:rPr>
      </w:pPr>
      <w:r w:rsidRPr="003A5D55">
        <w:rPr>
          <w:b/>
          <w:bCs/>
          <w:sz w:val="34"/>
          <w:szCs w:val="34"/>
        </w:rPr>
        <w:t xml:space="preserve">Kia Motors </w:t>
      </w:r>
      <w:r w:rsidR="0064470E" w:rsidRPr="003A5D55">
        <w:rPr>
          <w:rFonts w:hint="eastAsia"/>
          <w:b/>
          <w:bCs/>
          <w:sz w:val="34"/>
          <w:szCs w:val="34"/>
        </w:rPr>
        <w:t xml:space="preserve">posts </w:t>
      </w:r>
      <w:r w:rsidR="006234A5">
        <w:rPr>
          <w:rFonts w:hint="eastAsia"/>
          <w:b/>
          <w:bCs/>
          <w:sz w:val="34"/>
          <w:szCs w:val="34"/>
        </w:rPr>
        <w:t>2</w:t>
      </w:r>
      <w:r w:rsidR="0070715F">
        <w:rPr>
          <w:rFonts w:hint="eastAsia"/>
          <w:b/>
          <w:bCs/>
          <w:sz w:val="34"/>
          <w:szCs w:val="34"/>
        </w:rPr>
        <w:t>.</w:t>
      </w:r>
      <w:r w:rsidR="006234A5">
        <w:rPr>
          <w:rFonts w:hint="eastAsia"/>
          <w:b/>
          <w:bCs/>
          <w:sz w:val="34"/>
          <w:szCs w:val="34"/>
        </w:rPr>
        <w:t>4</w:t>
      </w:r>
      <w:r w:rsidR="0070715F">
        <w:rPr>
          <w:rFonts w:hint="eastAsia"/>
          <w:b/>
          <w:bCs/>
          <w:sz w:val="34"/>
          <w:szCs w:val="34"/>
        </w:rPr>
        <w:t xml:space="preserve">% increase in 2018 </w:t>
      </w:r>
      <w:r w:rsidRPr="003A5D55">
        <w:rPr>
          <w:b/>
          <w:bCs/>
          <w:sz w:val="34"/>
          <w:szCs w:val="34"/>
        </w:rPr>
        <w:t>global sales</w:t>
      </w:r>
    </w:p>
    <w:p w:rsidR="006234A5" w:rsidRDefault="006234A5" w:rsidP="00190F3D">
      <w:pPr>
        <w:pStyle w:val="Default"/>
        <w:rPr>
          <w:sz w:val="32"/>
          <w:szCs w:val="32"/>
        </w:rPr>
      </w:pPr>
    </w:p>
    <w:p w:rsidR="0039508B" w:rsidRDefault="00190F3D" w:rsidP="009F0806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64670E">
        <w:rPr>
          <w:b/>
          <w:bCs/>
          <w:color w:val="auto"/>
          <w:sz w:val="22"/>
          <w:szCs w:val="22"/>
        </w:rPr>
        <w:t xml:space="preserve">SEOUL) </w:t>
      </w:r>
      <w:r w:rsidR="00A137DB">
        <w:rPr>
          <w:rFonts w:hint="eastAsia"/>
          <w:b/>
          <w:bCs/>
          <w:color w:val="auto"/>
          <w:sz w:val="22"/>
          <w:szCs w:val="22"/>
        </w:rPr>
        <w:t>January 2</w:t>
      </w:r>
      <w:r w:rsidRPr="0064670E">
        <w:rPr>
          <w:b/>
          <w:bCs/>
          <w:color w:val="auto"/>
          <w:sz w:val="22"/>
          <w:szCs w:val="22"/>
        </w:rPr>
        <w:t>, 201</w:t>
      </w:r>
      <w:r w:rsidR="00782A3D">
        <w:rPr>
          <w:rFonts w:hint="eastAsia"/>
          <w:b/>
          <w:bCs/>
          <w:color w:val="auto"/>
          <w:sz w:val="22"/>
          <w:szCs w:val="22"/>
        </w:rPr>
        <w:t>9</w:t>
      </w:r>
      <w:r w:rsidRPr="0064670E">
        <w:rPr>
          <w:b/>
          <w:bCs/>
          <w:color w:val="auto"/>
          <w:sz w:val="22"/>
          <w:szCs w:val="22"/>
        </w:rPr>
        <w:t xml:space="preserve"> </w:t>
      </w:r>
      <w:r w:rsidRPr="0064670E">
        <w:rPr>
          <w:color w:val="auto"/>
          <w:sz w:val="22"/>
          <w:szCs w:val="22"/>
        </w:rPr>
        <w:t>– Kia Motors C</w:t>
      </w:r>
      <w:r w:rsidR="003A5D55" w:rsidRPr="0064670E">
        <w:rPr>
          <w:color w:val="auto"/>
          <w:sz w:val="22"/>
          <w:szCs w:val="22"/>
        </w:rPr>
        <w:t xml:space="preserve">orporation </w:t>
      </w:r>
      <w:r w:rsidR="0070715F">
        <w:rPr>
          <w:rFonts w:hint="eastAsia"/>
          <w:color w:val="auto"/>
          <w:sz w:val="22"/>
          <w:szCs w:val="22"/>
        </w:rPr>
        <w:t xml:space="preserve">today </w:t>
      </w:r>
      <w:r w:rsidR="003A5D55" w:rsidRPr="0064670E">
        <w:rPr>
          <w:color w:val="auto"/>
          <w:sz w:val="22"/>
          <w:szCs w:val="22"/>
        </w:rPr>
        <w:t xml:space="preserve">announced its </w:t>
      </w:r>
      <w:r w:rsidR="0070715F">
        <w:rPr>
          <w:rFonts w:hint="eastAsia"/>
          <w:color w:val="auto"/>
          <w:sz w:val="22"/>
          <w:szCs w:val="22"/>
        </w:rPr>
        <w:t>2018 full-year global sales figures for p</w:t>
      </w:r>
      <w:r>
        <w:rPr>
          <w:sz w:val="22"/>
          <w:szCs w:val="22"/>
        </w:rPr>
        <w:t>assenger cars, recreational vehicles (RVs) and co</w:t>
      </w:r>
      <w:r w:rsidR="00D245EF">
        <w:rPr>
          <w:sz w:val="22"/>
          <w:szCs w:val="22"/>
        </w:rPr>
        <w:t>mmercial vehicles, recording a t</w:t>
      </w:r>
      <w:r>
        <w:rPr>
          <w:sz w:val="22"/>
          <w:szCs w:val="22"/>
        </w:rPr>
        <w:t xml:space="preserve">otal of </w:t>
      </w:r>
      <w:r w:rsidR="0070715F" w:rsidRPr="0070715F">
        <w:rPr>
          <w:sz w:val="22"/>
          <w:szCs w:val="22"/>
        </w:rPr>
        <w:t>2,812,200</w:t>
      </w:r>
      <w:r w:rsidR="0070715F">
        <w:rPr>
          <w:rFonts w:hint="eastAsia"/>
          <w:sz w:val="22"/>
          <w:szCs w:val="22"/>
        </w:rPr>
        <w:t xml:space="preserve"> </w:t>
      </w:r>
      <w:r w:rsidR="006234A5">
        <w:rPr>
          <w:sz w:val="22"/>
          <w:szCs w:val="22"/>
        </w:rPr>
        <w:t>units sold</w:t>
      </w:r>
      <w:r w:rsidR="006234A5">
        <w:rPr>
          <w:rFonts w:hint="eastAsia"/>
          <w:sz w:val="22"/>
          <w:szCs w:val="22"/>
        </w:rPr>
        <w:t>, or a 2.4% increase from the previous year.</w:t>
      </w:r>
    </w:p>
    <w:p w:rsidR="0039508B" w:rsidRPr="00C92FC8" w:rsidRDefault="0039508B" w:rsidP="009F0806">
      <w:pPr>
        <w:pStyle w:val="Default"/>
        <w:spacing w:line="276" w:lineRule="auto"/>
        <w:rPr>
          <w:sz w:val="22"/>
          <w:szCs w:val="22"/>
        </w:rPr>
      </w:pPr>
    </w:p>
    <w:p w:rsidR="0070715F" w:rsidRDefault="0070715F" w:rsidP="0039508B">
      <w:pPr>
        <w:pStyle w:val="Default"/>
        <w:spacing w:line="276" w:lineRule="auto"/>
        <w:rPr>
          <w:sz w:val="22"/>
          <w:szCs w:val="22"/>
        </w:rPr>
      </w:pPr>
      <w:r w:rsidRPr="0070715F">
        <w:rPr>
          <w:sz w:val="22"/>
          <w:szCs w:val="22"/>
        </w:rPr>
        <w:t xml:space="preserve">Kia posted a year-on-year increase </w:t>
      </w:r>
      <w:r w:rsidR="00BA2C54">
        <w:rPr>
          <w:rFonts w:hint="eastAsia"/>
          <w:sz w:val="22"/>
          <w:szCs w:val="22"/>
        </w:rPr>
        <w:t>of 1.9% (5</w:t>
      </w:r>
      <w:r>
        <w:rPr>
          <w:rFonts w:hint="eastAsia"/>
          <w:sz w:val="22"/>
          <w:szCs w:val="22"/>
        </w:rPr>
        <w:t xml:space="preserve">31,700 units sold) </w:t>
      </w:r>
      <w:r w:rsidR="00BA2C54">
        <w:rPr>
          <w:rFonts w:hint="eastAsia"/>
          <w:sz w:val="22"/>
          <w:szCs w:val="22"/>
        </w:rPr>
        <w:t>and 2.5% (</w:t>
      </w:r>
      <w:r w:rsidR="00BA2C54">
        <w:rPr>
          <w:sz w:val="22"/>
          <w:szCs w:val="22"/>
        </w:rPr>
        <w:t>2,280,500</w:t>
      </w:r>
      <w:r w:rsidR="00BA2C54">
        <w:rPr>
          <w:rFonts w:hint="eastAsia"/>
          <w:sz w:val="22"/>
          <w:szCs w:val="22"/>
        </w:rPr>
        <w:t xml:space="preserve"> units sold) in Korea and overseas markets, </w:t>
      </w:r>
      <w:r w:rsidRPr="0070715F">
        <w:rPr>
          <w:sz w:val="22"/>
          <w:szCs w:val="22"/>
        </w:rPr>
        <w:t>respectively.</w:t>
      </w:r>
    </w:p>
    <w:p w:rsidR="0070715F" w:rsidRPr="00C92FC8" w:rsidRDefault="0070715F" w:rsidP="009F0806">
      <w:pPr>
        <w:pStyle w:val="Default"/>
        <w:spacing w:line="276" w:lineRule="auto"/>
        <w:rPr>
          <w:sz w:val="22"/>
          <w:szCs w:val="22"/>
        </w:rPr>
      </w:pPr>
    </w:p>
    <w:p w:rsidR="00FE3A7C" w:rsidRPr="006234A5" w:rsidRDefault="00F110F3" w:rsidP="009F0806">
      <w:pPr>
        <w:pStyle w:val="Default"/>
        <w:spacing w:line="276" w:lineRule="auto"/>
        <w:rPr>
          <w:sz w:val="22"/>
          <w:szCs w:val="22"/>
        </w:rPr>
      </w:pPr>
      <w:r w:rsidRPr="00F110F3">
        <w:rPr>
          <w:sz w:val="22"/>
          <w:szCs w:val="22"/>
        </w:rPr>
        <w:t xml:space="preserve">In </w:t>
      </w:r>
      <w:r w:rsidR="003B4122">
        <w:rPr>
          <w:rFonts w:hint="eastAsia"/>
          <w:sz w:val="22"/>
          <w:szCs w:val="22"/>
        </w:rPr>
        <w:t>December</w:t>
      </w:r>
      <w:r w:rsidRPr="00F110F3">
        <w:rPr>
          <w:sz w:val="22"/>
          <w:szCs w:val="22"/>
        </w:rPr>
        <w:t xml:space="preserve">, </w:t>
      </w:r>
      <w:r w:rsidR="0039508B">
        <w:rPr>
          <w:rFonts w:hint="eastAsia"/>
          <w:sz w:val="22"/>
          <w:szCs w:val="22"/>
        </w:rPr>
        <w:t>the company sold a total of 241,119 units globally, which represents an increase of 6.3% compared with the same month last year. O</w:t>
      </w:r>
      <w:r w:rsidR="0039508B" w:rsidRPr="0050235F">
        <w:rPr>
          <w:sz w:val="22"/>
          <w:szCs w:val="22"/>
        </w:rPr>
        <w:t>verseas sales</w:t>
      </w:r>
      <w:r w:rsidR="0039508B" w:rsidRPr="0050235F">
        <w:rPr>
          <w:rFonts w:hint="eastAsia"/>
          <w:sz w:val="22"/>
          <w:szCs w:val="22"/>
        </w:rPr>
        <w:t xml:space="preserve"> </w:t>
      </w:r>
      <w:r w:rsidR="0039508B" w:rsidRPr="006234A5">
        <w:rPr>
          <w:rFonts w:hint="eastAsia"/>
          <w:sz w:val="22"/>
          <w:szCs w:val="22"/>
        </w:rPr>
        <w:t xml:space="preserve">totaled 198,999 units, </w:t>
      </w:r>
      <w:r w:rsidR="006234A5" w:rsidRPr="006234A5">
        <w:rPr>
          <w:rFonts w:hint="eastAsia"/>
          <w:sz w:val="22"/>
          <w:szCs w:val="22"/>
        </w:rPr>
        <w:t>rising</w:t>
      </w:r>
      <w:r w:rsidR="0039508B" w:rsidRPr="006234A5">
        <w:rPr>
          <w:rFonts w:hint="eastAsia"/>
          <w:sz w:val="22"/>
          <w:szCs w:val="22"/>
        </w:rPr>
        <w:t xml:space="preserve"> 10.3</w:t>
      </w:r>
      <w:r w:rsidR="0039508B" w:rsidRPr="006234A5">
        <w:rPr>
          <w:sz w:val="22"/>
          <w:szCs w:val="22"/>
        </w:rPr>
        <w:t xml:space="preserve">% </w:t>
      </w:r>
      <w:r w:rsidR="0064166A" w:rsidRPr="006234A5">
        <w:rPr>
          <w:rFonts w:hint="eastAsia"/>
          <w:sz w:val="22"/>
          <w:szCs w:val="22"/>
        </w:rPr>
        <w:t>from a year earlier.</w:t>
      </w:r>
    </w:p>
    <w:p w:rsidR="00F27365" w:rsidRPr="006234A5" w:rsidRDefault="00F27365" w:rsidP="009F0806">
      <w:pPr>
        <w:pStyle w:val="Default"/>
        <w:spacing w:line="276" w:lineRule="auto"/>
        <w:rPr>
          <w:sz w:val="22"/>
          <w:szCs w:val="22"/>
        </w:rPr>
      </w:pPr>
    </w:p>
    <w:p w:rsidR="006234A5" w:rsidRDefault="008027FF" w:rsidP="00E5326F">
      <w:pPr>
        <w:rPr>
          <w:rFonts w:ascii="Arial" w:hAnsi="Arial" w:cs="Arial"/>
          <w:sz w:val="22"/>
        </w:rPr>
      </w:pPr>
      <w:r w:rsidRPr="006234A5">
        <w:rPr>
          <w:rFonts w:ascii="Arial" w:hAnsi="Arial" w:cs="Arial"/>
          <w:sz w:val="22"/>
        </w:rPr>
        <w:t xml:space="preserve">Kia’s </w:t>
      </w:r>
      <w:r w:rsidR="006234A5">
        <w:rPr>
          <w:rFonts w:ascii="Arial" w:hAnsi="Arial" w:cs="Arial" w:hint="eastAsia"/>
          <w:sz w:val="22"/>
        </w:rPr>
        <w:t xml:space="preserve">globally </w:t>
      </w:r>
      <w:r w:rsidRPr="006234A5">
        <w:rPr>
          <w:rFonts w:ascii="Arial" w:hAnsi="Arial" w:cs="Arial"/>
          <w:sz w:val="22"/>
        </w:rPr>
        <w:t>best</w:t>
      </w:r>
      <w:r w:rsidR="0045245A" w:rsidRPr="006234A5">
        <w:rPr>
          <w:rFonts w:ascii="Arial" w:hAnsi="Arial" w:cs="Arial" w:hint="eastAsia"/>
          <w:sz w:val="22"/>
        </w:rPr>
        <w:t>-</w:t>
      </w:r>
      <w:r w:rsidRPr="006234A5">
        <w:rPr>
          <w:rFonts w:ascii="Arial" w:hAnsi="Arial" w:cs="Arial"/>
          <w:sz w:val="22"/>
        </w:rPr>
        <w:t xml:space="preserve">selling model </w:t>
      </w:r>
      <w:r w:rsidR="003D55D6" w:rsidRPr="006234A5">
        <w:rPr>
          <w:rFonts w:ascii="Arial" w:hAnsi="Arial" w:cs="Arial" w:hint="eastAsia"/>
          <w:sz w:val="22"/>
        </w:rPr>
        <w:t>in 201</w:t>
      </w:r>
      <w:r w:rsidR="00372279" w:rsidRPr="006234A5">
        <w:rPr>
          <w:rFonts w:ascii="Arial" w:hAnsi="Arial" w:cs="Arial" w:hint="eastAsia"/>
          <w:sz w:val="22"/>
        </w:rPr>
        <w:t>8</w:t>
      </w:r>
      <w:r w:rsidR="00384E56" w:rsidRPr="006234A5">
        <w:rPr>
          <w:rFonts w:ascii="Arial" w:hAnsi="Arial" w:cs="Arial"/>
          <w:sz w:val="22"/>
        </w:rPr>
        <w:t xml:space="preserve"> </w:t>
      </w:r>
      <w:r w:rsidRPr="006234A5">
        <w:rPr>
          <w:rFonts w:ascii="Arial" w:hAnsi="Arial" w:cs="Arial"/>
          <w:sz w:val="22"/>
        </w:rPr>
        <w:t xml:space="preserve">was the </w:t>
      </w:r>
      <w:r w:rsidR="00372279" w:rsidRPr="006234A5">
        <w:rPr>
          <w:rFonts w:ascii="Arial" w:hAnsi="Arial" w:cs="Arial"/>
          <w:sz w:val="22"/>
        </w:rPr>
        <w:t>Sportage compact SUV with</w:t>
      </w:r>
      <w:r w:rsidR="00372279" w:rsidRPr="006234A5">
        <w:rPr>
          <w:rFonts w:ascii="Arial" w:hAnsi="Arial" w:cs="Arial" w:hint="eastAsia"/>
          <w:sz w:val="22"/>
        </w:rPr>
        <w:t xml:space="preserve"> 501,367 </w:t>
      </w:r>
      <w:r w:rsidRPr="006234A5">
        <w:rPr>
          <w:rFonts w:ascii="Arial" w:hAnsi="Arial" w:cs="Arial"/>
          <w:sz w:val="22"/>
        </w:rPr>
        <w:t>units sold.</w:t>
      </w:r>
      <w:r>
        <w:rPr>
          <w:rFonts w:ascii="Arial" w:hAnsi="Arial" w:cs="Arial"/>
          <w:sz w:val="22"/>
        </w:rPr>
        <w:t xml:space="preserve"> </w:t>
      </w:r>
      <w:r w:rsidR="00FC3364" w:rsidRPr="00FC3364">
        <w:rPr>
          <w:rFonts w:ascii="Arial" w:hAnsi="Arial" w:cs="Arial"/>
          <w:sz w:val="22"/>
        </w:rPr>
        <w:t>The Rio (known as ‘K2’ in China</w:t>
      </w:r>
      <w:r w:rsidR="00FC3364">
        <w:rPr>
          <w:rFonts w:ascii="Arial" w:hAnsi="Arial" w:cs="Arial" w:hint="eastAsia"/>
          <w:sz w:val="22"/>
        </w:rPr>
        <w:t xml:space="preserve"> and </w:t>
      </w:r>
      <w:r w:rsidR="00FC3364">
        <w:rPr>
          <w:rFonts w:ascii="Arial" w:hAnsi="Arial" w:cs="Arial"/>
          <w:sz w:val="22"/>
        </w:rPr>
        <w:t>‘</w:t>
      </w:r>
      <w:r w:rsidR="00FC3364">
        <w:rPr>
          <w:rFonts w:ascii="Arial" w:hAnsi="Arial" w:cs="Arial" w:hint="eastAsia"/>
          <w:sz w:val="22"/>
        </w:rPr>
        <w:t>Pride</w:t>
      </w:r>
      <w:r w:rsidR="00FC3364">
        <w:rPr>
          <w:rFonts w:ascii="Arial" w:hAnsi="Arial" w:cs="Arial"/>
          <w:sz w:val="22"/>
        </w:rPr>
        <w:t>’</w:t>
      </w:r>
      <w:r w:rsidR="00FC3364">
        <w:rPr>
          <w:rFonts w:ascii="Arial" w:hAnsi="Arial" w:cs="Arial" w:hint="eastAsia"/>
          <w:sz w:val="22"/>
        </w:rPr>
        <w:t xml:space="preserve"> in Korea</w:t>
      </w:r>
      <w:r w:rsidR="00FC3364" w:rsidRPr="00FC3364">
        <w:rPr>
          <w:rFonts w:ascii="Arial" w:hAnsi="Arial" w:cs="Arial"/>
          <w:sz w:val="22"/>
        </w:rPr>
        <w:t>)</w:t>
      </w:r>
      <w:r w:rsidR="00880ABB">
        <w:rPr>
          <w:rFonts w:ascii="Arial" w:hAnsi="Arial" w:cs="Arial" w:hint="eastAsia"/>
          <w:sz w:val="22"/>
        </w:rPr>
        <w:t xml:space="preserve"> </w:t>
      </w:r>
      <w:r w:rsidR="00BB1B2B">
        <w:rPr>
          <w:rFonts w:ascii="Arial" w:hAnsi="Arial" w:cs="Arial" w:hint="eastAsia"/>
          <w:sz w:val="22"/>
        </w:rPr>
        <w:t xml:space="preserve">was the second best seller with </w:t>
      </w:r>
      <w:r w:rsidR="00372279">
        <w:rPr>
          <w:rFonts w:ascii="Arial" w:hAnsi="Arial" w:cs="Arial" w:hint="eastAsia"/>
          <w:sz w:val="22"/>
        </w:rPr>
        <w:t>355</w:t>
      </w:r>
      <w:r w:rsidR="00384E56">
        <w:rPr>
          <w:rFonts w:ascii="Arial" w:hAnsi="Arial" w:cs="Arial" w:hint="eastAsia"/>
          <w:sz w:val="22"/>
        </w:rPr>
        <w:t>,</w:t>
      </w:r>
      <w:r w:rsidR="00FC3364">
        <w:rPr>
          <w:rFonts w:ascii="Arial" w:hAnsi="Arial" w:cs="Arial" w:hint="eastAsia"/>
          <w:sz w:val="22"/>
        </w:rPr>
        <w:t>852</w:t>
      </w:r>
      <w:r w:rsidR="00AB27B7">
        <w:rPr>
          <w:rFonts w:ascii="Arial" w:hAnsi="Arial" w:cs="Arial" w:hint="eastAsia"/>
          <w:sz w:val="22"/>
        </w:rPr>
        <w:t xml:space="preserve"> </w:t>
      </w:r>
      <w:r w:rsidR="00BB1B2B">
        <w:rPr>
          <w:rFonts w:ascii="Arial" w:hAnsi="Arial" w:cs="Arial" w:hint="eastAsia"/>
          <w:sz w:val="22"/>
        </w:rPr>
        <w:t xml:space="preserve">units sold, followed by the </w:t>
      </w:r>
      <w:r w:rsidR="00E03D1E">
        <w:rPr>
          <w:rFonts w:ascii="Arial" w:hAnsi="Arial" w:cs="Arial" w:hint="eastAsia"/>
          <w:sz w:val="22"/>
        </w:rPr>
        <w:t xml:space="preserve">K3 </w:t>
      </w:r>
      <w:r w:rsidR="00880ABB">
        <w:rPr>
          <w:rFonts w:ascii="Arial" w:hAnsi="Arial" w:cs="Arial" w:hint="eastAsia"/>
          <w:sz w:val="22"/>
        </w:rPr>
        <w:t xml:space="preserve">compact sedan (known as </w:t>
      </w:r>
      <w:r w:rsidR="00880ABB">
        <w:rPr>
          <w:rFonts w:ascii="Arial" w:hAnsi="Arial" w:cs="Arial"/>
          <w:sz w:val="22"/>
        </w:rPr>
        <w:t>‘</w:t>
      </w:r>
      <w:r w:rsidR="00880ABB">
        <w:rPr>
          <w:rFonts w:ascii="Arial" w:hAnsi="Arial" w:cs="Arial" w:hint="eastAsia"/>
          <w:sz w:val="22"/>
        </w:rPr>
        <w:t>Forte</w:t>
      </w:r>
      <w:r w:rsidR="00880ABB">
        <w:rPr>
          <w:rFonts w:ascii="Arial" w:hAnsi="Arial" w:cs="Arial"/>
          <w:sz w:val="22"/>
        </w:rPr>
        <w:t>’</w:t>
      </w:r>
      <w:r w:rsidR="00880ABB">
        <w:rPr>
          <w:rFonts w:ascii="Arial" w:hAnsi="Arial" w:cs="Arial" w:hint="eastAsia"/>
          <w:sz w:val="22"/>
        </w:rPr>
        <w:t xml:space="preserve"> in some markets) </w:t>
      </w:r>
      <w:r w:rsidR="00BB1B2B">
        <w:rPr>
          <w:rFonts w:ascii="Arial" w:hAnsi="Arial" w:cs="Arial" w:hint="eastAsia"/>
          <w:sz w:val="22"/>
        </w:rPr>
        <w:t xml:space="preserve">with </w:t>
      </w:r>
      <w:r w:rsidR="00654905">
        <w:rPr>
          <w:rFonts w:ascii="Arial" w:hAnsi="Arial" w:cs="Arial" w:hint="eastAsia"/>
          <w:sz w:val="22"/>
        </w:rPr>
        <w:t>3</w:t>
      </w:r>
      <w:r w:rsidR="00FC3364">
        <w:rPr>
          <w:rFonts w:ascii="Arial" w:hAnsi="Arial" w:cs="Arial" w:hint="eastAsia"/>
          <w:sz w:val="22"/>
        </w:rPr>
        <w:t>28</w:t>
      </w:r>
      <w:r w:rsidR="004C3341">
        <w:rPr>
          <w:rFonts w:ascii="Arial" w:hAnsi="Arial" w:cs="Arial" w:hint="eastAsia"/>
          <w:sz w:val="22"/>
        </w:rPr>
        <w:t>,</w:t>
      </w:r>
      <w:r w:rsidR="00654905">
        <w:rPr>
          <w:rFonts w:ascii="Arial" w:hAnsi="Arial" w:cs="Arial" w:hint="eastAsia"/>
          <w:sz w:val="22"/>
        </w:rPr>
        <w:t>5</w:t>
      </w:r>
      <w:r w:rsidR="004C3341">
        <w:rPr>
          <w:rFonts w:ascii="Arial" w:hAnsi="Arial" w:cs="Arial" w:hint="eastAsia"/>
          <w:sz w:val="22"/>
        </w:rPr>
        <w:t>0</w:t>
      </w:r>
      <w:r w:rsidR="00654905">
        <w:rPr>
          <w:rFonts w:ascii="Arial" w:hAnsi="Arial" w:cs="Arial" w:hint="eastAsia"/>
          <w:sz w:val="22"/>
        </w:rPr>
        <w:t>4</w:t>
      </w:r>
      <w:r w:rsidR="00BB1B2B">
        <w:rPr>
          <w:rFonts w:ascii="Arial" w:hAnsi="Arial" w:cs="Arial" w:hint="eastAsia"/>
          <w:sz w:val="22"/>
        </w:rPr>
        <w:t xml:space="preserve"> units sold.</w:t>
      </w:r>
    </w:p>
    <w:p w:rsidR="004C3341" w:rsidRDefault="004C3341" w:rsidP="00E5326F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Kia today also announced its global sales target for the new year at </w:t>
      </w:r>
      <w:r>
        <w:rPr>
          <w:rFonts w:hint="eastAsia"/>
          <w:sz w:val="22"/>
        </w:rPr>
        <w:t>2.92 million units.</w:t>
      </w:r>
      <w:r>
        <w:rPr>
          <w:rFonts w:ascii="Arial" w:hAnsi="Arial" w:cs="Arial" w:hint="eastAsia"/>
          <w:sz w:val="22"/>
        </w:rPr>
        <w:t xml:space="preserve"> </w:t>
      </w:r>
    </w:p>
    <w:p w:rsidR="004F2B17" w:rsidRDefault="00BB1B2B" w:rsidP="00E5326F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 </w:t>
      </w:r>
      <w:r w:rsidR="00782A3D" w:rsidRPr="00782A3D">
        <w:rPr>
          <w:noProof/>
        </w:rPr>
        <w:drawing>
          <wp:inline distT="0" distB="0" distL="0" distR="0" wp14:anchorId="42C5DC15" wp14:editId="3B98ED44">
            <wp:extent cx="5847907" cy="1134708"/>
            <wp:effectExtent l="0" t="0" r="635" b="889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457" cy="113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6F" w:rsidRDefault="00E5326F" w:rsidP="009F0806">
      <w:pPr>
        <w:pStyle w:val="Default"/>
        <w:spacing w:line="276" w:lineRule="auto"/>
        <w:rPr>
          <w:b/>
          <w:bCs/>
        </w:rPr>
      </w:pPr>
    </w:p>
    <w:p w:rsidR="00033048" w:rsidRPr="00033048" w:rsidRDefault="00033048" w:rsidP="009F0806">
      <w:pPr>
        <w:pStyle w:val="Default"/>
        <w:spacing w:line="276" w:lineRule="auto"/>
        <w:rPr>
          <w:b/>
          <w:i/>
          <w:color w:val="auto"/>
          <w:kern w:val="2"/>
          <w:sz w:val="20"/>
          <w:szCs w:val="20"/>
        </w:rPr>
      </w:pP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Editor</w:t>
      </w:r>
      <w:r w:rsidRPr="00033048">
        <w:rPr>
          <w:b/>
          <w:i/>
          <w:color w:val="auto"/>
          <w:kern w:val="2"/>
          <w:sz w:val="20"/>
          <w:szCs w:val="20"/>
        </w:rPr>
        <w:t>’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s note</w:t>
      </w:r>
      <w:r w:rsidRPr="00033048">
        <w:rPr>
          <w:b/>
          <w:i/>
          <w:color w:val="auto"/>
          <w:kern w:val="2"/>
          <w:sz w:val="20"/>
          <w:szCs w:val="20"/>
        </w:rPr>
        <w:t>: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 xml:space="preserve"> </w:t>
      </w:r>
    </w:p>
    <w:p w:rsidR="00033048" w:rsidRPr="00033048" w:rsidRDefault="00033048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 xml:space="preserve">* </w:t>
      </w:r>
      <w:r w:rsidR="00E03D1E">
        <w:rPr>
          <w:rFonts w:hint="eastAsia"/>
          <w:color w:val="auto"/>
          <w:kern w:val="2"/>
          <w:sz w:val="20"/>
          <w:szCs w:val="20"/>
        </w:rPr>
        <w:t>Sales in Korea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 is based on retail sales while </w:t>
      </w:r>
      <w:r w:rsidR="00E03D1E">
        <w:rPr>
          <w:rFonts w:hint="eastAsia"/>
          <w:color w:val="auto"/>
          <w:kern w:val="2"/>
          <w:sz w:val="20"/>
          <w:szCs w:val="20"/>
        </w:rPr>
        <w:t>o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verseas </w:t>
      </w:r>
      <w:r w:rsidR="00E03D1E">
        <w:rPr>
          <w:rFonts w:hint="eastAsia"/>
          <w:color w:val="auto"/>
          <w:kern w:val="2"/>
          <w:sz w:val="20"/>
          <w:szCs w:val="20"/>
        </w:rPr>
        <w:t>sales (g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lobal </w:t>
      </w:r>
      <w:r w:rsidR="00E03D1E">
        <w:rPr>
          <w:rFonts w:hint="eastAsia"/>
          <w:color w:val="auto"/>
          <w:kern w:val="2"/>
          <w:sz w:val="20"/>
          <w:szCs w:val="20"/>
        </w:rPr>
        <w:t>sa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les excluding Korea) is based on </w:t>
      </w:r>
      <w:r w:rsidR="002C2324">
        <w:rPr>
          <w:rFonts w:hint="eastAsia"/>
          <w:color w:val="auto"/>
          <w:kern w:val="2"/>
          <w:sz w:val="20"/>
          <w:szCs w:val="20"/>
        </w:rPr>
        <w:t>wholesale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. </w:t>
      </w:r>
    </w:p>
    <w:p w:rsidR="00B769C2" w:rsidRPr="00033048" w:rsidRDefault="00033048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>*</w:t>
      </w:r>
      <w:r w:rsidR="0078034B"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Pr="00033048">
        <w:rPr>
          <w:rFonts w:hint="eastAsia"/>
          <w:color w:val="auto"/>
          <w:kern w:val="2"/>
          <w:sz w:val="20"/>
          <w:szCs w:val="20"/>
        </w:rPr>
        <w:t>M</w:t>
      </w:r>
      <w:r w:rsidR="002A5423" w:rsidRPr="00033048">
        <w:rPr>
          <w:color w:val="auto"/>
          <w:kern w:val="2"/>
          <w:sz w:val="20"/>
          <w:szCs w:val="20"/>
        </w:rPr>
        <w:t>onthly sales figures pr</w:t>
      </w:r>
      <w:r w:rsidR="002A5423" w:rsidRPr="00033048">
        <w:rPr>
          <w:rFonts w:hint="eastAsia"/>
          <w:color w:val="auto"/>
          <w:kern w:val="2"/>
          <w:sz w:val="20"/>
          <w:szCs w:val="20"/>
        </w:rPr>
        <w:t>o</w:t>
      </w:r>
      <w:r w:rsidR="002A5423" w:rsidRPr="00033048">
        <w:rPr>
          <w:color w:val="auto"/>
          <w:kern w:val="2"/>
          <w:sz w:val="20"/>
          <w:szCs w:val="20"/>
        </w:rPr>
        <w:t>v</w:t>
      </w:r>
      <w:r w:rsidR="002A5423" w:rsidRPr="00033048">
        <w:rPr>
          <w:rFonts w:hint="eastAsia"/>
          <w:color w:val="auto"/>
          <w:kern w:val="2"/>
          <w:sz w:val="20"/>
          <w:szCs w:val="20"/>
        </w:rPr>
        <w:t>i</w:t>
      </w:r>
      <w:r w:rsidR="002A5423" w:rsidRPr="00033048">
        <w:rPr>
          <w:color w:val="auto"/>
          <w:kern w:val="2"/>
          <w:sz w:val="20"/>
          <w:szCs w:val="20"/>
        </w:rPr>
        <w:t>ded in this press release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="002A5423" w:rsidRPr="00033048">
        <w:rPr>
          <w:color w:val="auto"/>
          <w:kern w:val="2"/>
          <w:sz w:val="20"/>
          <w:szCs w:val="20"/>
        </w:rPr>
        <w:t>are unaudited and on a preliminary basis.</w:t>
      </w:r>
    </w:p>
    <w:p w:rsidR="00251A50" w:rsidRDefault="00251A50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22"/>
        </w:rPr>
      </w:pPr>
    </w:p>
    <w:p w:rsidR="00FC3364" w:rsidRDefault="00FC3364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22"/>
        </w:rPr>
      </w:pPr>
    </w:p>
    <w:p w:rsidR="0084610E" w:rsidRPr="0084610E" w:rsidRDefault="0084610E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bCs/>
          <w:kern w:val="0"/>
          <w:sz w:val="22"/>
        </w:rPr>
      </w:pPr>
      <w:r w:rsidRPr="0084610E">
        <w:rPr>
          <w:rFonts w:ascii="Arial" w:eastAsia="Malgun Gothic" w:hAnsi="Arial" w:cs="Arial"/>
          <w:b/>
          <w:kern w:val="0"/>
          <w:sz w:val="22"/>
        </w:rPr>
        <w:t xml:space="preserve">About Kia Motors Corporation </w:t>
      </w:r>
    </w:p>
    <w:p w:rsidR="0084610E" w:rsidRPr="0084610E" w:rsidRDefault="0084610E" w:rsidP="0084610E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i/>
          <w:kern w:val="0"/>
          <w:sz w:val="22"/>
        </w:rPr>
        <w:t xml:space="preserve">Kia Motors Corporation (www.kia.com) – a maker of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 xml:space="preserve">world-class 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quality vehicles for the young-at-heart – was founded in 1944 and is Korea's oldest manufacturer of motor vehicles. </w:t>
      </w:r>
      <w:r w:rsidR="002C2324">
        <w:rPr>
          <w:rFonts w:ascii="Arial" w:eastAsia="Malgun Gothic" w:hAnsi="Arial" w:cs="Arial" w:hint="eastAsia"/>
          <w:i/>
          <w:kern w:val="0"/>
          <w:sz w:val="22"/>
        </w:rPr>
        <w:t xml:space="preserve">About 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3 million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 xml:space="preserve">Kia 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vehicles a year are produced at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>14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Kia manufacturing and assembly operations in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>five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countries which are then sold and serviced through a network of </w:t>
      </w:r>
      <w:r w:rsidRPr="0084610E">
        <w:rPr>
          <w:rFonts w:ascii="Arial" w:eastAsia="Malgun Gothic" w:hAnsi="Arial" w:cs="Arial"/>
          <w:i/>
          <w:kern w:val="0"/>
          <w:sz w:val="22"/>
        </w:rPr>
        <w:lastRenderedPageBreak/>
        <w:t>distributors and dealers covering around 180 countries. Kia today has over 5</w:t>
      </w:r>
      <w:r w:rsidR="00550D1C">
        <w:rPr>
          <w:rFonts w:ascii="Arial" w:eastAsia="Malgun Gothic" w:hAnsi="Arial" w:cs="Arial" w:hint="eastAsia"/>
          <w:i/>
          <w:kern w:val="0"/>
          <w:sz w:val="22"/>
        </w:rPr>
        <w:t>1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,000 employees worldwide and annual revenues of </w:t>
      </w:r>
      <w:r w:rsidR="00550D1C">
        <w:rPr>
          <w:rFonts w:ascii="Arial" w:eastAsia="Malgun Gothic" w:hAnsi="Arial" w:cs="Arial" w:hint="eastAsia"/>
          <w:i/>
          <w:kern w:val="0"/>
          <w:sz w:val="22"/>
        </w:rPr>
        <w:t xml:space="preserve">over </w:t>
      </w:r>
      <w:r w:rsidRPr="0084610E">
        <w:rPr>
          <w:rFonts w:ascii="Arial" w:eastAsia="Malgun Gothic" w:hAnsi="Arial" w:cs="Arial"/>
          <w:i/>
          <w:kern w:val="0"/>
          <w:sz w:val="22"/>
        </w:rPr>
        <w:t>US$4</w:t>
      </w:r>
      <w:r w:rsidR="00550D1C">
        <w:rPr>
          <w:rFonts w:ascii="Arial" w:eastAsia="Malgun Gothic" w:hAnsi="Arial" w:cs="Arial" w:hint="eastAsia"/>
          <w:i/>
          <w:kern w:val="0"/>
          <w:sz w:val="22"/>
        </w:rPr>
        <w:t>5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9" w:history="1">
        <w:r w:rsidRPr="0084610E">
          <w:rPr>
            <w:rFonts w:ascii="Arial" w:eastAsia="Malgun Gothic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84610E">
        <w:rPr>
          <w:rFonts w:ascii="Arial" w:eastAsia="Malgun Gothic" w:hAnsi="Arial" w:cs="Arial"/>
          <w:kern w:val="0"/>
          <w:sz w:val="22"/>
        </w:rPr>
        <w:t>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</w:p>
    <w:p w:rsidR="00CD33B7" w:rsidRDefault="00E5326F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kern w:val="0"/>
          <w:sz w:val="22"/>
        </w:rPr>
        <w:t>###</w:t>
      </w:r>
    </w:p>
    <w:sectPr w:rsidR="00CD33B7" w:rsidSect="002B5037">
      <w:footerReference w:type="default" r:id="rId10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98E" w:rsidRDefault="00B6098E">
      <w:pPr>
        <w:spacing w:after="0" w:line="240" w:lineRule="auto"/>
      </w:pPr>
      <w:r>
        <w:separator/>
      </w:r>
    </w:p>
  </w:endnote>
  <w:endnote w:type="continuationSeparator" w:id="0">
    <w:p w:rsidR="00B6098E" w:rsidRDefault="00B6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775" w:rsidRPr="00D410FF" w:rsidRDefault="0084610E">
    <w:pPr>
      <w:pStyle w:val="Footer"/>
    </w:pPr>
    <w:r>
      <w:rPr>
        <w:noProof/>
      </w:rPr>
      <w:drawing>
        <wp:inline distT="0" distB="0" distL="0" distR="0" wp14:anchorId="21ACE4D2" wp14:editId="00D318DF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98E" w:rsidRDefault="00B6098E">
      <w:pPr>
        <w:spacing w:after="0" w:line="240" w:lineRule="auto"/>
      </w:pPr>
      <w:r>
        <w:separator/>
      </w:r>
    </w:p>
  </w:footnote>
  <w:footnote w:type="continuationSeparator" w:id="0">
    <w:p w:rsidR="00B6098E" w:rsidRDefault="00B6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10E"/>
    <w:rsid w:val="00003EA8"/>
    <w:rsid w:val="00006A07"/>
    <w:rsid w:val="00033048"/>
    <w:rsid w:val="00067AAE"/>
    <w:rsid w:val="000B0A96"/>
    <w:rsid w:val="000E43E8"/>
    <w:rsid w:val="000E6CD8"/>
    <w:rsid w:val="000F4E9F"/>
    <w:rsid w:val="00122431"/>
    <w:rsid w:val="00140FA9"/>
    <w:rsid w:val="001662EE"/>
    <w:rsid w:val="001722B1"/>
    <w:rsid w:val="00182A28"/>
    <w:rsid w:val="00190F3D"/>
    <w:rsid w:val="001A5447"/>
    <w:rsid w:val="00206250"/>
    <w:rsid w:val="002221FC"/>
    <w:rsid w:val="00224877"/>
    <w:rsid w:val="00250B17"/>
    <w:rsid w:val="00251A50"/>
    <w:rsid w:val="002639CD"/>
    <w:rsid w:val="00270D76"/>
    <w:rsid w:val="00287B09"/>
    <w:rsid w:val="0029132F"/>
    <w:rsid w:val="002A0DBB"/>
    <w:rsid w:val="002A5423"/>
    <w:rsid w:val="002C2324"/>
    <w:rsid w:val="002E0B5A"/>
    <w:rsid w:val="002E21ED"/>
    <w:rsid w:val="002E25CC"/>
    <w:rsid w:val="002E5797"/>
    <w:rsid w:val="002F5E63"/>
    <w:rsid w:val="00302E43"/>
    <w:rsid w:val="00312B92"/>
    <w:rsid w:val="0032277E"/>
    <w:rsid w:val="00341F6F"/>
    <w:rsid w:val="003432BA"/>
    <w:rsid w:val="00355004"/>
    <w:rsid w:val="00364E92"/>
    <w:rsid w:val="003662C4"/>
    <w:rsid w:val="00372279"/>
    <w:rsid w:val="00384E56"/>
    <w:rsid w:val="0039508B"/>
    <w:rsid w:val="003A11E4"/>
    <w:rsid w:val="003A5D55"/>
    <w:rsid w:val="003B4122"/>
    <w:rsid w:val="003D2410"/>
    <w:rsid w:val="003D55D6"/>
    <w:rsid w:val="003E6D85"/>
    <w:rsid w:val="003F2E21"/>
    <w:rsid w:val="003F4022"/>
    <w:rsid w:val="0043381E"/>
    <w:rsid w:val="004522F7"/>
    <w:rsid w:val="0045245A"/>
    <w:rsid w:val="00461819"/>
    <w:rsid w:val="00471669"/>
    <w:rsid w:val="004716C4"/>
    <w:rsid w:val="00483C62"/>
    <w:rsid w:val="00483E0C"/>
    <w:rsid w:val="00495BB4"/>
    <w:rsid w:val="004C3341"/>
    <w:rsid w:val="004E6138"/>
    <w:rsid w:val="004F2B17"/>
    <w:rsid w:val="0050235F"/>
    <w:rsid w:val="00537867"/>
    <w:rsid w:val="00550D1C"/>
    <w:rsid w:val="00560407"/>
    <w:rsid w:val="00560497"/>
    <w:rsid w:val="0059393A"/>
    <w:rsid w:val="00597686"/>
    <w:rsid w:val="005E33E8"/>
    <w:rsid w:val="005E4A6D"/>
    <w:rsid w:val="00615349"/>
    <w:rsid w:val="006234A5"/>
    <w:rsid w:val="0064166A"/>
    <w:rsid w:val="0064470E"/>
    <w:rsid w:val="0064670E"/>
    <w:rsid w:val="00654905"/>
    <w:rsid w:val="00660710"/>
    <w:rsid w:val="0066581E"/>
    <w:rsid w:val="00676850"/>
    <w:rsid w:val="00682719"/>
    <w:rsid w:val="006903F1"/>
    <w:rsid w:val="006914A0"/>
    <w:rsid w:val="006938D3"/>
    <w:rsid w:val="006A10C9"/>
    <w:rsid w:val="006A4B18"/>
    <w:rsid w:val="006B0861"/>
    <w:rsid w:val="006C1714"/>
    <w:rsid w:val="006D2EE6"/>
    <w:rsid w:val="00701687"/>
    <w:rsid w:val="00703CE1"/>
    <w:rsid w:val="0070715F"/>
    <w:rsid w:val="007137DA"/>
    <w:rsid w:val="00721426"/>
    <w:rsid w:val="007408F0"/>
    <w:rsid w:val="00760CBB"/>
    <w:rsid w:val="00763F30"/>
    <w:rsid w:val="00764B25"/>
    <w:rsid w:val="0078034B"/>
    <w:rsid w:val="007811A7"/>
    <w:rsid w:val="00782A3D"/>
    <w:rsid w:val="00794932"/>
    <w:rsid w:val="007B7924"/>
    <w:rsid w:val="007C2AC4"/>
    <w:rsid w:val="008027FF"/>
    <w:rsid w:val="00817096"/>
    <w:rsid w:val="0081755D"/>
    <w:rsid w:val="00817C07"/>
    <w:rsid w:val="008430F7"/>
    <w:rsid w:val="0084610E"/>
    <w:rsid w:val="00855B79"/>
    <w:rsid w:val="008668FE"/>
    <w:rsid w:val="00877AFF"/>
    <w:rsid w:val="00880ABB"/>
    <w:rsid w:val="00880CF1"/>
    <w:rsid w:val="00894EBD"/>
    <w:rsid w:val="00897BD2"/>
    <w:rsid w:val="008E06F5"/>
    <w:rsid w:val="008E4159"/>
    <w:rsid w:val="008F16B0"/>
    <w:rsid w:val="008F1EC3"/>
    <w:rsid w:val="008F5636"/>
    <w:rsid w:val="00913B0D"/>
    <w:rsid w:val="00933540"/>
    <w:rsid w:val="009361D9"/>
    <w:rsid w:val="00941F80"/>
    <w:rsid w:val="009651D3"/>
    <w:rsid w:val="009F0806"/>
    <w:rsid w:val="00A0590E"/>
    <w:rsid w:val="00A05BD7"/>
    <w:rsid w:val="00A137DB"/>
    <w:rsid w:val="00A13C8F"/>
    <w:rsid w:val="00A17930"/>
    <w:rsid w:val="00A55736"/>
    <w:rsid w:val="00A64891"/>
    <w:rsid w:val="00A81F52"/>
    <w:rsid w:val="00A85140"/>
    <w:rsid w:val="00A97712"/>
    <w:rsid w:val="00AB27B7"/>
    <w:rsid w:val="00AD6E6D"/>
    <w:rsid w:val="00AF6C7B"/>
    <w:rsid w:val="00B000D5"/>
    <w:rsid w:val="00B22B3D"/>
    <w:rsid w:val="00B6098E"/>
    <w:rsid w:val="00B769C2"/>
    <w:rsid w:val="00B94C53"/>
    <w:rsid w:val="00B974A7"/>
    <w:rsid w:val="00BA2C54"/>
    <w:rsid w:val="00BB1B2B"/>
    <w:rsid w:val="00BC1F73"/>
    <w:rsid w:val="00C0032F"/>
    <w:rsid w:val="00C0573A"/>
    <w:rsid w:val="00C068F4"/>
    <w:rsid w:val="00C115E1"/>
    <w:rsid w:val="00C262CB"/>
    <w:rsid w:val="00C4379B"/>
    <w:rsid w:val="00C653F5"/>
    <w:rsid w:val="00C92FC8"/>
    <w:rsid w:val="00CC4308"/>
    <w:rsid w:val="00CD33B7"/>
    <w:rsid w:val="00CE2840"/>
    <w:rsid w:val="00CE7469"/>
    <w:rsid w:val="00CF0424"/>
    <w:rsid w:val="00D17BE6"/>
    <w:rsid w:val="00D21483"/>
    <w:rsid w:val="00D237F7"/>
    <w:rsid w:val="00D245EF"/>
    <w:rsid w:val="00D37B97"/>
    <w:rsid w:val="00D46EDC"/>
    <w:rsid w:val="00D60C4D"/>
    <w:rsid w:val="00D7789D"/>
    <w:rsid w:val="00D84640"/>
    <w:rsid w:val="00DA7C48"/>
    <w:rsid w:val="00DB3EA0"/>
    <w:rsid w:val="00DB53EC"/>
    <w:rsid w:val="00DC4D72"/>
    <w:rsid w:val="00DD6BB7"/>
    <w:rsid w:val="00DE3507"/>
    <w:rsid w:val="00DF0DF6"/>
    <w:rsid w:val="00DF36AF"/>
    <w:rsid w:val="00E03D1E"/>
    <w:rsid w:val="00E248B6"/>
    <w:rsid w:val="00E26CA2"/>
    <w:rsid w:val="00E33010"/>
    <w:rsid w:val="00E5326F"/>
    <w:rsid w:val="00E74468"/>
    <w:rsid w:val="00E8044B"/>
    <w:rsid w:val="00ED090B"/>
    <w:rsid w:val="00F1064E"/>
    <w:rsid w:val="00F110F3"/>
    <w:rsid w:val="00F22801"/>
    <w:rsid w:val="00F27365"/>
    <w:rsid w:val="00FC3364"/>
    <w:rsid w:val="00FE3A7C"/>
    <w:rsid w:val="00FE5CCF"/>
    <w:rsid w:val="00FE759E"/>
    <w:rsid w:val="00FE7FF9"/>
    <w:rsid w:val="00FF17D4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C3481"/>
  <w15:docId w15:val="{8F57864A-5533-45F2-AE69-6FF45E59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610E"/>
  </w:style>
  <w:style w:type="paragraph" w:styleId="NoSpacing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Malgun Gothic" w:hAnsi="Calibri" w:cs="Times New Roman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0D1C"/>
  </w:style>
  <w:style w:type="paragraph" w:styleId="ListParagraph">
    <w:name w:val="List Paragraph"/>
    <w:basedOn w:val="Normal"/>
    <w:uiPriority w:val="34"/>
    <w:qFormat/>
    <w:rsid w:val="00CD33B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D33B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33B7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33B7"/>
  </w:style>
  <w:style w:type="character" w:styleId="EndnoteReference">
    <w:name w:val="endnote reference"/>
    <w:basedOn w:val="DefaultParagraphFont"/>
    <w:uiPriority w:val="99"/>
    <w:unhideWhenUsed/>
    <w:rsid w:val="00CD33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ianewscent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Divyang Datania</cp:lastModifiedBy>
  <cp:revision>3</cp:revision>
  <cp:lastPrinted>2019-01-02T06:16:00Z</cp:lastPrinted>
  <dcterms:created xsi:type="dcterms:W3CDTF">2019-01-02T06:54:00Z</dcterms:created>
  <dcterms:modified xsi:type="dcterms:W3CDTF">2019-01-02T08:19:00Z</dcterms:modified>
</cp:coreProperties>
</file>