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0E" w:rsidRPr="0084610E" w:rsidRDefault="0084610E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Batang" w:hAnsi="Calibri Light" w:cs="Times New Roman"/>
          <w:b/>
          <w:bCs/>
          <w:i/>
          <w:iCs/>
          <w:kern w:val="0"/>
          <w:sz w:val="28"/>
          <w:szCs w:val="28"/>
        </w:rPr>
      </w:pPr>
      <w:bookmarkStart w:id="0" w:name="_GoBack"/>
      <w:bookmarkEnd w:id="0"/>
      <w:r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84610E" w:rsidRDefault="0084610E" w:rsidP="0084610E">
      <w:pPr>
        <w:wordWrap/>
        <w:spacing w:after="0" w:line="0" w:lineRule="atLeast"/>
        <w:jc w:val="left"/>
        <w:rPr>
          <w:rFonts w:ascii="Arial" w:eastAsia="Malgun Gothic" w:hAnsi="Arial" w:cs="Arial"/>
          <w:b/>
          <w:bCs/>
          <w:spacing w:val="-8"/>
          <w:kern w:val="0"/>
          <w:sz w:val="40"/>
          <w:szCs w:val="40"/>
        </w:rPr>
      </w:pPr>
      <w:r w:rsidRPr="0084610E">
        <w:rPr>
          <w:rFonts w:ascii="Arial Black" w:eastAsia="Batang" w:hAnsi="Arial Black" w:cs="Arial"/>
          <w:b/>
          <w:color w:val="B30000"/>
          <w:sz w:val="52"/>
          <w:szCs w:val="52"/>
        </w:rPr>
        <w:t>NEWS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Batang" w:hAnsi="Arial" w:cs="Arial"/>
          <w:b/>
          <w:color w:val="B30000"/>
          <w:sz w:val="28"/>
          <w:szCs w:val="28"/>
        </w:rPr>
      </w:pP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Batang" w:hAnsi="Arial" w:cs="Arial"/>
          <w:b/>
          <w:bCs/>
          <w:spacing w:val="-8"/>
          <w:kern w:val="0"/>
          <w:sz w:val="32"/>
          <w:szCs w:val="32"/>
        </w:rPr>
      </w:pPr>
    </w:p>
    <w:p w:rsidR="0084610E" w:rsidRPr="003F2E21" w:rsidRDefault="00720222" w:rsidP="00720222">
      <w:pPr>
        <w:tabs>
          <w:tab w:val="left" w:pos="4140"/>
        </w:tabs>
        <w:spacing w:after="0"/>
        <w:contextualSpacing/>
        <w:rPr>
          <w:rFonts w:ascii="Arial" w:eastAsia="Malgun Gothic" w:hAnsi="Arial" w:cs="Arial"/>
          <w:b/>
          <w:bCs/>
          <w:kern w:val="0"/>
          <w:sz w:val="24"/>
          <w:szCs w:val="24"/>
          <w:lang w:val="en-GB"/>
        </w:rPr>
      </w:pPr>
      <w:r w:rsidRPr="00720222">
        <w:rPr>
          <w:rFonts w:ascii="Arial" w:eastAsia="Batang" w:hAnsi="Arial" w:cs="Arial"/>
          <w:b/>
          <w:bCs/>
          <w:spacing w:val="-8"/>
          <w:kern w:val="0"/>
          <w:sz w:val="32"/>
          <w:szCs w:val="32"/>
          <w:lang w:val="en-GB" w:eastAsia="x-none"/>
        </w:rPr>
        <w:t>Kia to unveil all-new Picanto</w:t>
      </w:r>
      <w:r w:rsidR="003F2E21">
        <w:rPr>
          <w:rFonts w:ascii="Arial" w:eastAsia="Batang" w:hAnsi="Arial" w:cs="Arial" w:hint="eastAsia"/>
          <w:b/>
          <w:bCs/>
          <w:spacing w:val="-8"/>
          <w:kern w:val="0"/>
          <w:sz w:val="32"/>
          <w:szCs w:val="32"/>
          <w:lang w:val="en-GB"/>
        </w:rPr>
        <w:br/>
      </w:r>
    </w:p>
    <w:p w:rsidR="00720222" w:rsidRPr="00720222" w:rsidRDefault="0084610E" w:rsidP="00720222">
      <w:pPr>
        <w:pStyle w:val="NoSpacing"/>
        <w:jc w:val="both"/>
        <w:rPr>
          <w:rFonts w:ascii="Arial" w:hAnsi="Arial" w:cs="Arial"/>
        </w:rPr>
      </w:pPr>
      <w:r w:rsidRPr="003F2E21">
        <w:rPr>
          <w:rFonts w:ascii="Arial" w:hAnsi="Arial" w:cs="Arial"/>
          <w:b/>
        </w:rPr>
        <w:t xml:space="preserve">(SEOUL) December </w:t>
      </w:r>
      <w:r w:rsidR="00720222">
        <w:rPr>
          <w:rFonts w:ascii="Arial" w:hAnsi="Arial" w:cs="Arial" w:hint="eastAsia"/>
          <w:b/>
          <w:lang w:eastAsia="ko-KR"/>
        </w:rPr>
        <w:t>22</w:t>
      </w:r>
      <w:r w:rsidRPr="003F2E21">
        <w:rPr>
          <w:rFonts w:ascii="Arial" w:hAnsi="Arial" w:cs="Arial"/>
          <w:b/>
        </w:rPr>
        <w:t>, 2016</w:t>
      </w:r>
      <w:r w:rsidRPr="003F2E21">
        <w:rPr>
          <w:rFonts w:ascii="Arial" w:hAnsi="Arial" w:cs="Arial"/>
        </w:rPr>
        <w:t xml:space="preserve"> –</w:t>
      </w:r>
      <w:r w:rsidR="00720222">
        <w:rPr>
          <w:rFonts w:ascii="Arial" w:hAnsi="Arial" w:cs="Arial" w:hint="eastAsia"/>
          <w:lang w:eastAsia="ko-KR"/>
        </w:rPr>
        <w:t xml:space="preserve"> </w:t>
      </w:r>
      <w:r w:rsidR="00720222" w:rsidRPr="00720222">
        <w:rPr>
          <w:rFonts w:ascii="Arial" w:hAnsi="Arial" w:cs="Arial"/>
        </w:rPr>
        <w:t>Kia Motors today reveals the first design details of the Picanto, the third-generation of one of Kia’s global best-selling cars.</w:t>
      </w:r>
    </w:p>
    <w:p w:rsidR="00720222" w:rsidRPr="00720222" w:rsidRDefault="00720222" w:rsidP="00720222">
      <w:pPr>
        <w:pStyle w:val="NoSpacing"/>
        <w:jc w:val="both"/>
        <w:rPr>
          <w:rFonts w:ascii="Arial" w:hAnsi="Arial" w:cs="Arial"/>
        </w:rPr>
      </w:pPr>
    </w:p>
    <w:p w:rsidR="00720222" w:rsidRPr="00720222" w:rsidRDefault="00720222" w:rsidP="00720222">
      <w:pPr>
        <w:pStyle w:val="NoSpacing"/>
        <w:jc w:val="both"/>
        <w:rPr>
          <w:rFonts w:ascii="Arial" w:hAnsi="Arial" w:cs="Arial"/>
        </w:rPr>
      </w:pPr>
      <w:r w:rsidRPr="00720222">
        <w:rPr>
          <w:rFonts w:ascii="Arial" w:hAnsi="Arial" w:cs="Arial"/>
        </w:rPr>
        <w:t xml:space="preserve">The new Picanto combines a youthful and energetic new exterior and interior design with greater potential for customer personalization, inside and out. Retaining its characteristically compact dimensions, the new Picanto conveys a more assertive stance through bolder body lines and a vibrant colour palette. </w:t>
      </w:r>
    </w:p>
    <w:p w:rsidR="00720222" w:rsidRPr="00720222" w:rsidRDefault="00720222" w:rsidP="00720222">
      <w:pPr>
        <w:pStyle w:val="NoSpacing"/>
        <w:jc w:val="both"/>
        <w:rPr>
          <w:rFonts w:ascii="Arial" w:hAnsi="Arial" w:cs="Arial"/>
        </w:rPr>
      </w:pPr>
    </w:p>
    <w:p w:rsidR="00720222" w:rsidRPr="00720222" w:rsidRDefault="00720222" w:rsidP="00720222">
      <w:pPr>
        <w:pStyle w:val="NoSpacing"/>
        <w:jc w:val="both"/>
        <w:rPr>
          <w:rFonts w:ascii="Arial" w:hAnsi="Arial" w:cs="Arial"/>
        </w:rPr>
      </w:pPr>
      <w:r w:rsidRPr="00720222">
        <w:rPr>
          <w:rFonts w:ascii="Arial" w:hAnsi="Arial" w:cs="Arial"/>
        </w:rPr>
        <w:t>Inside, the car’s suite of high-tech comfort, convenience and safety features is underscored by a modern and refined new cabin design, with smarter packaging efficiency than ever before.</w:t>
      </w:r>
    </w:p>
    <w:p w:rsidR="00720222" w:rsidRPr="00720222" w:rsidRDefault="00720222" w:rsidP="00720222">
      <w:pPr>
        <w:pStyle w:val="NoSpacing"/>
        <w:jc w:val="both"/>
        <w:rPr>
          <w:rFonts w:ascii="Arial" w:hAnsi="Arial" w:cs="Arial"/>
        </w:rPr>
      </w:pPr>
    </w:p>
    <w:p w:rsidR="006914A0" w:rsidRDefault="00720222" w:rsidP="00720222">
      <w:pPr>
        <w:pStyle w:val="NoSpacing"/>
        <w:spacing w:line="276" w:lineRule="auto"/>
        <w:jc w:val="both"/>
        <w:rPr>
          <w:rFonts w:ascii="Arial" w:hAnsi="Arial" w:cs="Arial"/>
          <w:lang w:eastAsia="ko-KR"/>
        </w:rPr>
      </w:pPr>
      <w:r w:rsidRPr="00720222">
        <w:rPr>
          <w:rFonts w:ascii="Arial" w:hAnsi="Arial" w:cs="Arial"/>
        </w:rPr>
        <w:t>Kia’s all-new A-segment city car will be fully revealed early in 2017.</w:t>
      </w:r>
    </w:p>
    <w:p w:rsidR="0084610E" w:rsidRPr="0084610E" w:rsidRDefault="0084610E" w:rsidP="0084610E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22"/>
          <w:lang w:val="en-GB"/>
        </w:rPr>
      </w:pP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center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kern w:val="0"/>
          <w:sz w:val="22"/>
        </w:rPr>
        <w:t>###</w:t>
      </w:r>
    </w:p>
    <w:p w:rsidR="0084610E" w:rsidRPr="0084610E" w:rsidRDefault="0084610E" w:rsidP="0084610E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22"/>
        </w:rPr>
      </w:pPr>
    </w:p>
    <w:p w:rsidR="0084610E" w:rsidRPr="0084610E" w:rsidRDefault="0084610E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bCs/>
          <w:kern w:val="0"/>
          <w:sz w:val="22"/>
        </w:rPr>
      </w:pPr>
      <w:r w:rsidRPr="0084610E">
        <w:rPr>
          <w:rFonts w:ascii="Arial" w:eastAsia="Malgun Gothic" w:hAnsi="Arial" w:cs="Arial"/>
          <w:b/>
          <w:kern w:val="0"/>
          <w:sz w:val="22"/>
        </w:rPr>
        <w:t xml:space="preserve">About Kia Motors Corporation </w:t>
      </w:r>
    </w:p>
    <w:p w:rsidR="0084610E" w:rsidRPr="0084610E" w:rsidRDefault="0084610E" w:rsidP="0084610E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i/>
          <w:kern w:val="0"/>
          <w:sz w:val="22"/>
        </w:rPr>
        <w:t xml:space="preserve">Kia Motors Corporation (www.kia.com) – a maker of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 xml:space="preserve">world-class 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quality vehicles for the young-at-heart – was founded in 1944 and is Korea's oldest manufacturer of motor vehicles. Over 3 million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 xml:space="preserve">Kia 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vehicles a year are produced at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>14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Kia manufacturing and assembly operations in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>five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countries which are then sold and serviced through a network of distributors and dealers covering around 180 countries. Kia today has over 50,000 employees worldwide and annual revenues of nearly US$44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8" w:history="1">
        <w:r w:rsidRPr="0084610E">
          <w:rPr>
            <w:rFonts w:ascii="Arial" w:eastAsia="Malgun Gothic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84610E">
        <w:rPr>
          <w:rFonts w:ascii="Arial" w:eastAsia="Malgun Gothic" w:hAnsi="Arial" w:cs="Arial"/>
          <w:kern w:val="0"/>
          <w:sz w:val="22"/>
        </w:rPr>
        <w:t>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</w:p>
    <w:p w:rsidR="003F4022" w:rsidRPr="0084610E" w:rsidRDefault="003F4022"/>
    <w:sectPr w:rsidR="003F4022" w:rsidRPr="0084610E" w:rsidSect="002B5037">
      <w:footerReference w:type="default" r:id="rId9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B4" w:rsidRDefault="004332B4">
      <w:pPr>
        <w:spacing w:after="0" w:line="240" w:lineRule="auto"/>
      </w:pPr>
      <w:r>
        <w:separator/>
      </w:r>
    </w:p>
  </w:endnote>
  <w:endnote w:type="continuationSeparator" w:id="0">
    <w:p w:rsidR="004332B4" w:rsidRDefault="0043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75" w:rsidRPr="00D410FF" w:rsidRDefault="0084610E">
    <w:pPr>
      <w:pStyle w:val="Footer"/>
    </w:pPr>
    <w:r>
      <w:rPr>
        <w:noProof/>
        <w:lang w:eastAsia="en-US"/>
      </w:rPr>
      <w:drawing>
        <wp:inline distT="0" distB="0" distL="0" distR="0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B4" w:rsidRDefault="004332B4">
      <w:pPr>
        <w:spacing w:after="0" w:line="240" w:lineRule="auto"/>
      </w:pPr>
      <w:r>
        <w:separator/>
      </w:r>
    </w:p>
  </w:footnote>
  <w:footnote w:type="continuationSeparator" w:id="0">
    <w:p w:rsidR="004332B4" w:rsidRDefault="00433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F7264"/>
    <w:rsid w:val="00140FA9"/>
    <w:rsid w:val="003F2E21"/>
    <w:rsid w:val="003F4022"/>
    <w:rsid w:val="004332B4"/>
    <w:rsid w:val="00436780"/>
    <w:rsid w:val="005E33E8"/>
    <w:rsid w:val="005E4A6D"/>
    <w:rsid w:val="006914A0"/>
    <w:rsid w:val="006A4B18"/>
    <w:rsid w:val="006B0861"/>
    <w:rsid w:val="00703CE1"/>
    <w:rsid w:val="00720222"/>
    <w:rsid w:val="0084610E"/>
    <w:rsid w:val="00956D5D"/>
    <w:rsid w:val="00A17930"/>
    <w:rsid w:val="00B31EF1"/>
    <w:rsid w:val="00B84CC6"/>
    <w:rsid w:val="00D37B97"/>
    <w:rsid w:val="00D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AF43C-A0F9-4FDA-8868-CA47C1C3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10E"/>
  </w:style>
  <w:style w:type="paragraph" w:styleId="NoSpacing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Malgun Gothic" w:hAnsi="Calibri" w:cs="Times New Roman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anewscent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Ravi_Bhagat</cp:lastModifiedBy>
  <cp:revision>3</cp:revision>
  <cp:lastPrinted>2016-12-18T22:56:00Z</cp:lastPrinted>
  <dcterms:created xsi:type="dcterms:W3CDTF">2016-12-22T05:34:00Z</dcterms:created>
  <dcterms:modified xsi:type="dcterms:W3CDTF">2017-05-30T11:26:00Z</dcterms:modified>
</cp:coreProperties>
</file>