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775C" w:rsidRDefault="000C775C" w:rsidP="00993C83">
      <w:pPr>
        <w:pStyle w:val="NormalFirstline05"/>
        <w:spacing w:line="240" w:lineRule="auto"/>
        <w:ind w:firstLine="0"/>
        <w:jc w:val="center"/>
        <w:rPr>
          <w:rFonts w:ascii="Arial" w:hAnsi="Arial" w:cs="Arial"/>
          <w:b/>
          <w:bCs/>
          <w:caps/>
          <w:sz w:val="22"/>
          <w:szCs w:val="22"/>
          <w:u w:val="single"/>
        </w:rPr>
      </w:pPr>
    </w:p>
    <w:p w:rsidR="00AB75B0" w:rsidRPr="00AB75B0" w:rsidRDefault="00993C83" w:rsidP="00993C83">
      <w:pPr>
        <w:pStyle w:val="NormalFirstline05"/>
        <w:spacing w:line="240" w:lineRule="auto"/>
        <w:ind w:firstLine="0"/>
        <w:jc w:val="center"/>
        <w:rPr>
          <w:rFonts w:ascii="Arial" w:hAnsi="Arial" w:cs="Arial"/>
          <w:b/>
          <w:bCs/>
          <w:caps/>
          <w:sz w:val="22"/>
          <w:szCs w:val="22"/>
          <w:u w:val="single"/>
        </w:rPr>
      </w:pPr>
      <w:r>
        <w:rPr>
          <w:rFonts w:ascii="Arial" w:hAnsi="Arial" w:cs="Arial"/>
          <w:b/>
          <w:bCs/>
          <w:caps/>
          <w:sz w:val="22"/>
          <w:szCs w:val="22"/>
          <w:u w:val="single"/>
        </w:rPr>
        <w:t>hyundai</w:t>
      </w:r>
      <w:r w:rsidR="00AB75B0" w:rsidRPr="00AB75B0">
        <w:rPr>
          <w:rFonts w:ascii="Arial" w:hAnsi="Arial" w:cs="Arial"/>
          <w:b/>
          <w:bCs/>
          <w:caps/>
          <w:sz w:val="22"/>
          <w:szCs w:val="22"/>
          <w:u w:val="single"/>
        </w:rPr>
        <w:t xml:space="preserve">-Kia America technical center, Inc. </w:t>
      </w:r>
      <w:r>
        <w:rPr>
          <w:rFonts w:ascii="Arial" w:hAnsi="Arial" w:cs="Arial"/>
          <w:b/>
          <w:bCs/>
          <w:caps/>
          <w:sz w:val="22"/>
          <w:szCs w:val="22"/>
          <w:u w:val="single"/>
        </w:rPr>
        <w:t>partners with the university of mi</w:t>
      </w:r>
      <w:r w:rsidR="002D2132">
        <w:rPr>
          <w:rFonts w:ascii="Arial" w:hAnsi="Arial" w:cs="Arial"/>
          <w:b/>
          <w:bCs/>
          <w:caps/>
          <w:sz w:val="22"/>
          <w:szCs w:val="22"/>
          <w:u w:val="single"/>
        </w:rPr>
        <w:t>chigan on advanced distracted</w:t>
      </w:r>
      <w:r w:rsidR="00EF5118">
        <w:rPr>
          <w:rFonts w:ascii="Arial" w:hAnsi="Arial" w:cs="Arial"/>
          <w:b/>
          <w:bCs/>
          <w:caps/>
          <w:sz w:val="22"/>
          <w:szCs w:val="22"/>
          <w:u w:val="single"/>
        </w:rPr>
        <w:t xml:space="preserve"> driving and powertrain </w:t>
      </w:r>
      <w:r w:rsidR="00C549BB">
        <w:rPr>
          <w:rFonts w:ascii="Arial" w:hAnsi="Arial" w:cs="Arial"/>
          <w:b/>
          <w:bCs/>
          <w:caps/>
          <w:sz w:val="22"/>
          <w:szCs w:val="22"/>
          <w:u w:val="single"/>
        </w:rPr>
        <w:t>PRojects</w:t>
      </w:r>
    </w:p>
    <w:p w:rsidR="006B71F4" w:rsidRDefault="006B71F4" w:rsidP="00AB75B0">
      <w:pPr>
        <w:spacing w:line="240" w:lineRule="auto"/>
        <w:contextualSpacing/>
        <w:jc w:val="center"/>
        <w:rPr>
          <w:rFonts w:ascii="Arial" w:hAnsi="Arial" w:cs="Arial"/>
          <w:b/>
          <w:u w:val="single"/>
        </w:rPr>
      </w:pPr>
    </w:p>
    <w:p w:rsidR="0012367A" w:rsidRDefault="0012367A" w:rsidP="009B7276">
      <w:pPr>
        <w:spacing w:line="240" w:lineRule="auto"/>
        <w:contextualSpacing/>
        <w:jc w:val="center"/>
        <w:rPr>
          <w:rFonts w:ascii="Arial" w:hAnsi="Arial" w:cs="Arial"/>
          <w:b/>
          <w:u w:val="single"/>
        </w:rPr>
      </w:pPr>
    </w:p>
    <w:p w:rsidR="009B7276" w:rsidRPr="002802B7" w:rsidRDefault="00194AAA" w:rsidP="00AC576B">
      <w:pPr>
        <w:spacing w:line="240" w:lineRule="auto"/>
        <w:contextualSpacing/>
        <w:jc w:val="center"/>
        <w:rPr>
          <w:rFonts w:ascii="Arial" w:hAnsi="Arial" w:cs="Arial"/>
          <w:b/>
          <w:i/>
        </w:rPr>
      </w:pPr>
      <w:bookmarkStart w:id="0" w:name="_GoBack"/>
      <w:bookmarkEnd w:id="0"/>
      <w:r>
        <w:rPr>
          <w:rFonts w:ascii="Arial" w:hAnsi="Arial" w:cs="Arial"/>
          <w:b/>
          <w:i/>
        </w:rPr>
        <w:t xml:space="preserve">Partnership places </w:t>
      </w:r>
      <w:r w:rsidR="002D2132">
        <w:rPr>
          <w:rFonts w:ascii="Arial" w:hAnsi="Arial" w:cs="Arial"/>
          <w:b/>
          <w:i/>
        </w:rPr>
        <w:t xml:space="preserve">University </w:t>
      </w:r>
      <w:r w:rsidR="0053237D">
        <w:rPr>
          <w:rFonts w:ascii="Arial" w:hAnsi="Arial" w:cs="Arial"/>
          <w:b/>
          <w:i/>
        </w:rPr>
        <w:t>of Michigan g</w:t>
      </w:r>
      <w:r w:rsidR="0057113D">
        <w:rPr>
          <w:rFonts w:ascii="Arial" w:hAnsi="Arial" w:cs="Arial"/>
          <w:b/>
          <w:i/>
        </w:rPr>
        <w:t>raduate students</w:t>
      </w:r>
      <w:r w:rsidR="002D2132">
        <w:rPr>
          <w:rFonts w:ascii="Arial" w:hAnsi="Arial" w:cs="Arial"/>
          <w:b/>
          <w:i/>
        </w:rPr>
        <w:t xml:space="preserve"> </w:t>
      </w:r>
      <w:r w:rsidR="00C549BB">
        <w:rPr>
          <w:rFonts w:ascii="Arial" w:hAnsi="Arial" w:cs="Arial"/>
          <w:b/>
          <w:i/>
        </w:rPr>
        <w:t xml:space="preserve">and professors </w:t>
      </w:r>
      <w:r w:rsidR="002D2132">
        <w:rPr>
          <w:rFonts w:ascii="Arial" w:hAnsi="Arial" w:cs="Arial"/>
          <w:b/>
          <w:i/>
        </w:rPr>
        <w:t>alongside Hyundai-Kia America Technical Center, Inc. engineers on two separate</w:t>
      </w:r>
      <w:r w:rsidR="0057113D">
        <w:rPr>
          <w:rFonts w:ascii="Arial" w:hAnsi="Arial" w:cs="Arial"/>
          <w:b/>
          <w:i/>
        </w:rPr>
        <w:t>,</w:t>
      </w:r>
      <w:r w:rsidR="002D2132">
        <w:rPr>
          <w:rFonts w:ascii="Arial" w:hAnsi="Arial" w:cs="Arial"/>
          <w:b/>
          <w:i/>
        </w:rPr>
        <w:t xml:space="preserve"> advanced</w:t>
      </w:r>
      <w:r w:rsidR="0057113D">
        <w:rPr>
          <w:rFonts w:ascii="Arial" w:hAnsi="Arial" w:cs="Arial"/>
          <w:b/>
          <w:i/>
        </w:rPr>
        <w:t xml:space="preserve"> </w:t>
      </w:r>
      <w:r w:rsidR="002D2132">
        <w:rPr>
          <w:rFonts w:ascii="Arial" w:hAnsi="Arial" w:cs="Arial"/>
          <w:b/>
          <w:i/>
        </w:rPr>
        <w:t xml:space="preserve">vehicle </w:t>
      </w:r>
      <w:r w:rsidR="00C549BB">
        <w:rPr>
          <w:rFonts w:ascii="Arial" w:hAnsi="Arial" w:cs="Arial"/>
          <w:b/>
          <w:i/>
        </w:rPr>
        <w:t>technology projects</w:t>
      </w:r>
    </w:p>
    <w:p w:rsidR="009B7276" w:rsidRPr="00AB75B0" w:rsidRDefault="009B7276" w:rsidP="009B7276">
      <w:pPr>
        <w:tabs>
          <w:tab w:val="left" w:pos="4050"/>
        </w:tabs>
        <w:spacing w:line="240" w:lineRule="auto"/>
        <w:contextualSpacing/>
        <w:jc w:val="center"/>
        <w:rPr>
          <w:rFonts w:ascii="Arial" w:hAnsi="Arial" w:cs="Arial"/>
          <w:b/>
          <w:i/>
          <w:highlight w:val="yellow"/>
        </w:rPr>
      </w:pPr>
    </w:p>
    <w:p w:rsidR="00A03E0A" w:rsidRPr="002D2132" w:rsidRDefault="0053237D" w:rsidP="0012367A">
      <w:pPr>
        <w:pStyle w:val="ListParagraph"/>
        <w:numPr>
          <w:ilvl w:val="0"/>
          <w:numId w:val="7"/>
        </w:numPr>
        <w:spacing w:after="200" w:line="360" w:lineRule="auto"/>
        <w:ind w:left="850"/>
        <w:rPr>
          <w:rFonts w:ascii="Arial" w:hAnsi="Arial" w:cs="Arial"/>
          <w:sz w:val="22"/>
          <w:szCs w:val="22"/>
        </w:rPr>
      </w:pPr>
      <w:r>
        <w:rPr>
          <w:rFonts w:ascii="Arial" w:hAnsi="Arial" w:cs="Arial"/>
          <w:sz w:val="22"/>
          <w:szCs w:val="22"/>
        </w:rPr>
        <w:t>Driver brain</w:t>
      </w:r>
      <w:r w:rsidR="002D2132">
        <w:rPr>
          <w:rFonts w:ascii="Arial" w:hAnsi="Arial" w:cs="Arial"/>
          <w:sz w:val="22"/>
          <w:szCs w:val="22"/>
        </w:rPr>
        <w:t>wave study measures driver awareness</w:t>
      </w:r>
      <w:r w:rsidR="0057113D">
        <w:rPr>
          <w:rFonts w:ascii="Arial" w:hAnsi="Arial" w:cs="Arial"/>
          <w:sz w:val="22"/>
          <w:szCs w:val="22"/>
        </w:rPr>
        <w:t xml:space="preserve"> and alertness</w:t>
      </w:r>
      <w:r w:rsidR="002D2132">
        <w:rPr>
          <w:rFonts w:ascii="Arial" w:hAnsi="Arial" w:cs="Arial"/>
          <w:sz w:val="22"/>
          <w:szCs w:val="22"/>
        </w:rPr>
        <w:t xml:space="preserve"> in an effort to prevent </w:t>
      </w:r>
      <w:r w:rsidR="00762EDD">
        <w:rPr>
          <w:rFonts w:ascii="Arial" w:hAnsi="Arial" w:cs="Arial"/>
          <w:sz w:val="22"/>
          <w:szCs w:val="22"/>
        </w:rPr>
        <w:t>“</w:t>
      </w:r>
      <w:r w:rsidR="0057113D">
        <w:rPr>
          <w:rFonts w:ascii="Arial" w:hAnsi="Arial" w:cs="Arial"/>
          <w:sz w:val="22"/>
          <w:szCs w:val="22"/>
        </w:rPr>
        <w:t>highway hypnosis,</w:t>
      </w:r>
      <w:r w:rsidR="00762EDD">
        <w:rPr>
          <w:rFonts w:ascii="Arial" w:hAnsi="Arial" w:cs="Arial"/>
          <w:sz w:val="22"/>
          <w:szCs w:val="22"/>
        </w:rPr>
        <w:t>”</w:t>
      </w:r>
      <w:r w:rsidR="0057113D">
        <w:rPr>
          <w:rFonts w:ascii="Arial" w:hAnsi="Arial" w:cs="Arial"/>
          <w:sz w:val="22"/>
          <w:szCs w:val="22"/>
        </w:rPr>
        <w:t xml:space="preserve"> an element of distracted driving</w:t>
      </w:r>
    </w:p>
    <w:p w:rsidR="009B7276" w:rsidRPr="000847D6" w:rsidRDefault="002D2132" w:rsidP="0012367A">
      <w:pPr>
        <w:pStyle w:val="ListParagraph"/>
        <w:numPr>
          <w:ilvl w:val="0"/>
          <w:numId w:val="7"/>
        </w:numPr>
        <w:spacing w:after="200" w:line="360" w:lineRule="auto"/>
        <w:ind w:left="850"/>
        <w:rPr>
          <w:rFonts w:ascii="Arial" w:hAnsi="Arial" w:cs="Arial"/>
          <w:sz w:val="22"/>
          <w:szCs w:val="22"/>
        </w:rPr>
      </w:pPr>
      <w:r>
        <w:rPr>
          <w:rFonts w:ascii="Arial" w:hAnsi="Arial" w:cs="Arial"/>
          <w:sz w:val="22"/>
          <w:szCs w:val="22"/>
        </w:rPr>
        <w:t xml:space="preserve">Powertrain technology enhancements </w:t>
      </w:r>
      <w:r w:rsidR="0079119E">
        <w:rPr>
          <w:rFonts w:ascii="Arial" w:hAnsi="Arial" w:cs="Arial"/>
          <w:sz w:val="22"/>
          <w:szCs w:val="22"/>
        </w:rPr>
        <w:t>known as</w:t>
      </w:r>
      <w:r w:rsidR="00A35FF6">
        <w:rPr>
          <w:rFonts w:ascii="Arial" w:hAnsi="Arial" w:cs="Arial"/>
          <w:sz w:val="22"/>
          <w:szCs w:val="22"/>
        </w:rPr>
        <w:t xml:space="preserve"> Lean Burn Combustion </w:t>
      </w:r>
      <w:r w:rsidR="0057113D">
        <w:rPr>
          <w:rFonts w:ascii="Arial" w:hAnsi="Arial" w:cs="Arial"/>
          <w:sz w:val="22"/>
          <w:szCs w:val="22"/>
        </w:rPr>
        <w:t xml:space="preserve">being developed </w:t>
      </w:r>
      <w:r w:rsidR="008F134F">
        <w:rPr>
          <w:rFonts w:ascii="Arial" w:hAnsi="Arial" w:cs="Arial"/>
          <w:sz w:val="22"/>
          <w:szCs w:val="22"/>
        </w:rPr>
        <w:t>in an effort to help improve</w:t>
      </w:r>
      <w:r>
        <w:rPr>
          <w:rFonts w:ascii="Arial" w:hAnsi="Arial" w:cs="Arial"/>
          <w:sz w:val="22"/>
          <w:szCs w:val="22"/>
        </w:rPr>
        <w:t xml:space="preserve"> fuel efficiency in Hyundai-Kia products</w:t>
      </w:r>
    </w:p>
    <w:p w:rsidR="004B6BAB" w:rsidRDefault="004B6BAB" w:rsidP="004B6BAB">
      <w:pPr>
        <w:pStyle w:val="ListParagraph"/>
        <w:spacing w:after="200" w:line="276" w:lineRule="auto"/>
        <w:ind w:left="855"/>
        <w:rPr>
          <w:rFonts w:ascii="Arial" w:hAnsi="Arial" w:cs="Arial"/>
          <w:sz w:val="22"/>
          <w:szCs w:val="22"/>
        </w:rPr>
      </w:pPr>
    </w:p>
    <w:p w:rsidR="00937CDA" w:rsidRDefault="00AB75B0" w:rsidP="00AB75B0">
      <w:pPr>
        <w:spacing w:line="360" w:lineRule="auto"/>
        <w:rPr>
          <w:rFonts w:ascii="Arial" w:hAnsi="Arial" w:cs="Arial"/>
        </w:rPr>
      </w:pPr>
      <w:r>
        <w:rPr>
          <w:rFonts w:ascii="Arial" w:hAnsi="Arial" w:cs="Arial"/>
          <w:b/>
          <w:caps/>
        </w:rPr>
        <w:t>SUPERIOR Twp.</w:t>
      </w:r>
      <w:r w:rsidR="003C33E1" w:rsidRPr="0052365A">
        <w:rPr>
          <w:rFonts w:ascii="Arial" w:hAnsi="Arial" w:cs="Arial"/>
          <w:b/>
        </w:rPr>
        <w:t>,</w:t>
      </w:r>
      <w:r w:rsidR="00FC39ED">
        <w:rPr>
          <w:rFonts w:ascii="Arial" w:hAnsi="Arial" w:cs="Arial"/>
          <w:b/>
        </w:rPr>
        <w:t xml:space="preserve"> Mich.</w:t>
      </w:r>
      <w:r w:rsidR="007E2BB6">
        <w:rPr>
          <w:rFonts w:ascii="Arial" w:hAnsi="Arial" w:cs="Arial"/>
          <w:b/>
        </w:rPr>
        <w:t>,</w:t>
      </w:r>
      <w:r w:rsidR="00A65F20" w:rsidRPr="0052365A">
        <w:rPr>
          <w:rFonts w:ascii="Arial" w:hAnsi="Arial" w:cs="Arial"/>
          <w:b/>
        </w:rPr>
        <w:t xml:space="preserve"> </w:t>
      </w:r>
      <w:r w:rsidR="001747FD">
        <w:rPr>
          <w:rFonts w:ascii="Arial" w:hAnsi="Arial" w:cs="Arial"/>
          <w:b/>
        </w:rPr>
        <w:t>August 22</w:t>
      </w:r>
      <w:r w:rsidR="007E2BB6">
        <w:rPr>
          <w:rFonts w:ascii="Arial" w:hAnsi="Arial" w:cs="Arial"/>
          <w:b/>
        </w:rPr>
        <w:t xml:space="preserve">, </w:t>
      </w:r>
      <w:r w:rsidR="00A65F20" w:rsidRPr="0052365A">
        <w:rPr>
          <w:rFonts w:ascii="Arial" w:hAnsi="Arial" w:cs="Arial"/>
          <w:b/>
        </w:rPr>
        <w:t>201</w:t>
      </w:r>
      <w:r w:rsidR="0046451F" w:rsidRPr="0052365A">
        <w:rPr>
          <w:rFonts w:ascii="Arial" w:hAnsi="Arial" w:cs="Arial"/>
          <w:b/>
        </w:rPr>
        <w:t>3</w:t>
      </w:r>
      <w:r w:rsidR="00A65F20" w:rsidRPr="0052365A">
        <w:rPr>
          <w:rFonts w:ascii="Arial" w:hAnsi="Arial" w:cs="Arial"/>
        </w:rPr>
        <w:t xml:space="preserve"> – </w:t>
      </w:r>
      <w:r w:rsidR="00382B75">
        <w:rPr>
          <w:rFonts w:ascii="Arial" w:hAnsi="Arial" w:cs="Arial"/>
        </w:rPr>
        <w:t xml:space="preserve">As an automotive leader and technology innovator, the </w:t>
      </w:r>
      <w:r w:rsidRPr="00AB75B0">
        <w:rPr>
          <w:rFonts w:ascii="Arial" w:hAnsi="Arial" w:cs="Arial"/>
        </w:rPr>
        <w:t>Hyundai-Kia America Tec</w:t>
      </w:r>
      <w:r w:rsidR="00937CDA">
        <w:rPr>
          <w:rFonts w:ascii="Arial" w:hAnsi="Arial" w:cs="Arial"/>
        </w:rPr>
        <w:t>hnical Center, Inc. (HATCI) has</w:t>
      </w:r>
      <w:r w:rsidR="00382B75">
        <w:rPr>
          <w:rFonts w:ascii="Arial" w:hAnsi="Arial" w:cs="Arial"/>
        </w:rPr>
        <w:t xml:space="preserve"> partnered</w:t>
      </w:r>
      <w:r w:rsidR="003F41AB">
        <w:rPr>
          <w:rFonts w:ascii="Arial" w:hAnsi="Arial" w:cs="Arial"/>
        </w:rPr>
        <w:t xml:space="preserve"> with</w:t>
      </w:r>
      <w:r w:rsidR="00951559">
        <w:rPr>
          <w:rFonts w:ascii="Arial" w:hAnsi="Arial" w:cs="Arial"/>
        </w:rPr>
        <w:t xml:space="preserve"> the Univer</w:t>
      </w:r>
      <w:r w:rsidR="003F41AB">
        <w:rPr>
          <w:rFonts w:ascii="Arial" w:hAnsi="Arial" w:cs="Arial"/>
        </w:rPr>
        <w:t xml:space="preserve">sity of Michigan on two </w:t>
      </w:r>
      <w:r w:rsidR="00C74492">
        <w:rPr>
          <w:rFonts w:ascii="Arial" w:hAnsi="Arial" w:cs="Arial"/>
        </w:rPr>
        <w:t xml:space="preserve">advanced </w:t>
      </w:r>
      <w:r w:rsidR="00937CDA">
        <w:rPr>
          <w:rFonts w:ascii="Arial" w:hAnsi="Arial" w:cs="Arial"/>
        </w:rPr>
        <w:t xml:space="preserve">automotive </w:t>
      </w:r>
      <w:r w:rsidR="003F41AB">
        <w:rPr>
          <w:rFonts w:ascii="Arial" w:hAnsi="Arial" w:cs="Arial"/>
        </w:rPr>
        <w:t xml:space="preserve">engineering projects </w:t>
      </w:r>
      <w:r w:rsidR="00EC55EB">
        <w:rPr>
          <w:rFonts w:ascii="Arial" w:hAnsi="Arial" w:cs="Arial"/>
        </w:rPr>
        <w:t xml:space="preserve">focused on </w:t>
      </w:r>
      <w:r w:rsidR="003F41AB">
        <w:rPr>
          <w:rFonts w:ascii="Arial" w:hAnsi="Arial" w:cs="Arial"/>
        </w:rPr>
        <w:t xml:space="preserve">distracted driving and fuel economy. </w:t>
      </w:r>
      <w:r w:rsidR="00937CDA">
        <w:rPr>
          <w:rFonts w:ascii="Arial" w:hAnsi="Arial" w:cs="Arial"/>
        </w:rPr>
        <w:t xml:space="preserve"> </w:t>
      </w:r>
      <w:r w:rsidR="003F41AB">
        <w:rPr>
          <w:rFonts w:ascii="Arial" w:hAnsi="Arial" w:cs="Arial"/>
        </w:rPr>
        <w:t>As a w</w:t>
      </w:r>
      <w:r w:rsidR="00B27D26">
        <w:rPr>
          <w:rFonts w:ascii="Arial" w:hAnsi="Arial" w:cs="Arial"/>
        </w:rPr>
        <w:t xml:space="preserve">orld-renowned </w:t>
      </w:r>
      <w:r w:rsidR="00C549BB">
        <w:rPr>
          <w:rFonts w:ascii="Arial" w:hAnsi="Arial" w:cs="Arial"/>
        </w:rPr>
        <w:t xml:space="preserve">university with a </w:t>
      </w:r>
      <w:r w:rsidR="00C74492">
        <w:rPr>
          <w:rFonts w:ascii="Arial" w:hAnsi="Arial" w:cs="Arial"/>
        </w:rPr>
        <w:t xml:space="preserve">main </w:t>
      </w:r>
      <w:r w:rsidR="00665B64">
        <w:rPr>
          <w:rFonts w:ascii="Arial" w:hAnsi="Arial" w:cs="Arial"/>
        </w:rPr>
        <w:t>campus located</w:t>
      </w:r>
      <w:r w:rsidR="00B27D26">
        <w:rPr>
          <w:rFonts w:ascii="Arial" w:hAnsi="Arial" w:cs="Arial"/>
        </w:rPr>
        <w:t xml:space="preserve"> near </w:t>
      </w:r>
      <w:r w:rsidR="003F41AB">
        <w:rPr>
          <w:rFonts w:ascii="Arial" w:hAnsi="Arial" w:cs="Arial"/>
        </w:rPr>
        <w:t>HATCI’s Superior Twp., Mich</w:t>
      </w:r>
      <w:r w:rsidR="00382B75">
        <w:rPr>
          <w:rFonts w:ascii="Arial" w:hAnsi="Arial" w:cs="Arial"/>
        </w:rPr>
        <w:t>.</w:t>
      </w:r>
      <w:r w:rsidR="00762EDD">
        <w:rPr>
          <w:rFonts w:ascii="Arial" w:hAnsi="Arial" w:cs="Arial"/>
        </w:rPr>
        <w:t>,</w:t>
      </w:r>
      <w:r w:rsidR="003F41AB">
        <w:rPr>
          <w:rFonts w:ascii="Arial" w:hAnsi="Arial" w:cs="Arial"/>
        </w:rPr>
        <w:t xml:space="preserve"> location, </w:t>
      </w:r>
      <w:r w:rsidR="00B27D26">
        <w:rPr>
          <w:rFonts w:ascii="Arial" w:hAnsi="Arial" w:cs="Arial"/>
        </w:rPr>
        <w:t xml:space="preserve">the </w:t>
      </w:r>
      <w:r w:rsidR="003F41AB">
        <w:rPr>
          <w:rFonts w:ascii="Arial" w:hAnsi="Arial" w:cs="Arial"/>
        </w:rPr>
        <w:t xml:space="preserve">University of Michigan </w:t>
      </w:r>
      <w:r w:rsidR="00EC55EB">
        <w:rPr>
          <w:rFonts w:ascii="Arial" w:hAnsi="Arial" w:cs="Arial"/>
        </w:rPr>
        <w:t xml:space="preserve">provides a deep pool of top-tier scholastic talent and </w:t>
      </w:r>
      <w:r w:rsidR="00E879B8">
        <w:rPr>
          <w:rFonts w:ascii="Arial" w:hAnsi="Arial" w:cs="Arial"/>
        </w:rPr>
        <w:t xml:space="preserve">is </w:t>
      </w:r>
      <w:r w:rsidR="00B27D26">
        <w:rPr>
          <w:rFonts w:ascii="Arial" w:hAnsi="Arial" w:cs="Arial"/>
        </w:rPr>
        <w:t xml:space="preserve">a logical </w:t>
      </w:r>
      <w:r w:rsidR="00F36639">
        <w:rPr>
          <w:rFonts w:ascii="Arial" w:hAnsi="Arial" w:cs="Arial"/>
        </w:rPr>
        <w:t xml:space="preserve">partner </w:t>
      </w:r>
      <w:r w:rsidR="00382B75">
        <w:rPr>
          <w:rFonts w:ascii="Arial" w:hAnsi="Arial" w:cs="Arial"/>
        </w:rPr>
        <w:t>for HATCI</w:t>
      </w:r>
      <w:r w:rsidR="00937CDA">
        <w:rPr>
          <w:rFonts w:ascii="Arial" w:hAnsi="Arial" w:cs="Arial"/>
        </w:rPr>
        <w:t xml:space="preserve">.  </w:t>
      </w:r>
      <w:r w:rsidR="00040B4E">
        <w:rPr>
          <w:rFonts w:ascii="Arial" w:hAnsi="Arial" w:cs="Arial"/>
        </w:rPr>
        <w:t xml:space="preserve">The </w:t>
      </w:r>
      <w:r w:rsidR="00F36639">
        <w:rPr>
          <w:rFonts w:ascii="Arial" w:hAnsi="Arial" w:cs="Arial"/>
        </w:rPr>
        <w:t>new projects</w:t>
      </w:r>
      <w:r w:rsidR="00040B4E">
        <w:rPr>
          <w:rFonts w:ascii="Arial" w:hAnsi="Arial" w:cs="Arial"/>
        </w:rPr>
        <w:t xml:space="preserve"> will </w:t>
      </w:r>
      <w:r w:rsidR="00D86E4C">
        <w:rPr>
          <w:rFonts w:ascii="Arial" w:hAnsi="Arial" w:cs="Arial"/>
        </w:rPr>
        <w:t xml:space="preserve">pair </w:t>
      </w:r>
      <w:r w:rsidR="00E879B8">
        <w:rPr>
          <w:rFonts w:ascii="Arial" w:hAnsi="Arial" w:cs="Arial"/>
        </w:rPr>
        <w:t>g</w:t>
      </w:r>
      <w:r w:rsidR="003F41AB">
        <w:rPr>
          <w:rFonts w:ascii="Arial" w:hAnsi="Arial" w:cs="Arial"/>
        </w:rPr>
        <w:t xml:space="preserve">raduate </w:t>
      </w:r>
      <w:r w:rsidR="00040B4E">
        <w:rPr>
          <w:rFonts w:ascii="Arial" w:hAnsi="Arial" w:cs="Arial"/>
        </w:rPr>
        <w:t>students</w:t>
      </w:r>
      <w:r w:rsidR="00D86E4C">
        <w:rPr>
          <w:rFonts w:ascii="Arial" w:hAnsi="Arial" w:cs="Arial"/>
        </w:rPr>
        <w:t xml:space="preserve"> and professors</w:t>
      </w:r>
      <w:r w:rsidR="003F41AB">
        <w:rPr>
          <w:rFonts w:ascii="Arial" w:hAnsi="Arial" w:cs="Arial"/>
        </w:rPr>
        <w:t xml:space="preserve"> </w:t>
      </w:r>
      <w:r w:rsidR="00F36639">
        <w:rPr>
          <w:rFonts w:ascii="Arial" w:hAnsi="Arial" w:cs="Arial"/>
        </w:rPr>
        <w:t xml:space="preserve">from the University’s College of Engineering and School of Kinesiology </w:t>
      </w:r>
      <w:r w:rsidR="00D86E4C">
        <w:rPr>
          <w:rFonts w:ascii="Arial" w:hAnsi="Arial" w:cs="Arial"/>
        </w:rPr>
        <w:t>with</w:t>
      </w:r>
      <w:r w:rsidR="00040B4E">
        <w:rPr>
          <w:rFonts w:ascii="Arial" w:hAnsi="Arial" w:cs="Arial"/>
        </w:rPr>
        <w:t xml:space="preserve"> </w:t>
      </w:r>
      <w:r w:rsidR="003F41AB">
        <w:rPr>
          <w:rFonts w:ascii="Arial" w:hAnsi="Arial" w:cs="Arial"/>
        </w:rPr>
        <w:t>HATCI vehicle e</w:t>
      </w:r>
      <w:r w:rsidR="00040B4E">
        <w:rPr>
          <w:rFonts w:ascii="Arial" w:hAnsi="Arial" w:cs="Arial"/>
        </w:rPr>
        <w:t>ngineers</w:t>
      </w:r>
      <w:r w:rsidR="00937CDA">
        <w:rPr>
          <w:rFonts w:ascii="Arial" w:hAnsi="Arial" w:cs="Arial"/>
        </w:rPr>
        <w:t xml:space="preserve"> </w:t>
      </w:r>
      <w:r w:rsidR="00040B4E">
        <w:rPr>
          <w:rFonts w:ascii="Arial" w:hAnsi="Arial" w:cs="Arial"/>
        </w:rPr>
        <w:t>to</w:t>
      </w:r>
      <w:r w:rsidR="00937CDA">
        <w:rPr>
          <w:rFonts w:ascii="Arial" w:hAnsi="Arial" w:cs="Arial"/>
        </w:rPr>
        <w:t xml:space="preserve"> </w:t>
      </w:r>
      <w:r w:rsidR="00040B4E">
        <w:rPr>
          <w:rFonts w:ascii="Arial" w:hAnsi="Arial" w:cs="Arial"/>
        </w:rPr>
        <w:t>work alongside</w:t>
      </w:r>
      <w:r w:rsidR="00937CDA">
        <w:rPr>
          <w:rFonts w:ascii="Arial" w:hAnsi="Arial" w:cs="Arial"/>
        </w:rPr>
        <w:t xml:space="preserve"> </w:t>
      </w:r>
      <w:r w:rsidR="00040B4E">
        <w:rPr>
          <w:rFonts w:ascii="Arial" w:hAnsi="Arial" w:cs="Arial"/>
        </w:rPr>
        <w:t>each other</w:t>
      </w:r>
      <w:r w:rsidR="00E43DD6">
        <w:rPr>
          <w:rFonts w:ascii="Arial" w:hAnsi="Arial" w:cs="Arial"/>
        </w:rPr>
        <w:t xml:space="preserve"> to produce </w:t>
      </w:r>
      <w:r w:rsidR="006548E4">
        <w:rPr>
          <w:rFonts w:ascii="Arial" w:hAnsi="Arial" w:cs="Arial"/>
        </w:rPr>
        <w:t>unique solutions to ever</w:t>
      </w:r>
      <w:r w:rsidR="00384F00">
        <w:rPr>
          <w:rFonts w:ascii="Arial" w:hAnsi="Arial" w:cs="Arial"/>
        </w:rPr>
        <w:t>-</w:t>
      </w:r>
      <w:r w:rsidR="006548E4">
        <w:rPr>
          <w:rFonts w:ascii="Arial" w:hAnsi="Arial" w:cs="Arial"/>
        </w:rPr>
        <w:t>changing customer needs</w:t>
      </w:r>
      <w:r w:rsidR="00877A2F">
        <w:rPr>
          <w:rFonts w:ascii="Arial" w:hAnsi="Arial" w:cs="Arial"/>
        </w:rPr>
        <w:t xml:space="preserve"> and technology challenges</w:t>
      </w:r>
      <w:r w:rsidR="00455ABC">
        <w:rPr>
          <w:rFonts w:ascii="Arial" w:hAnsi="Arial" w:cs="Arial"/>
        </w:rPr>
        <w:t>.</w:t>
      </w:r>
    </w:p>
    <w:p w:rsidR="000C775C" w:rsidRDefault="00937CDA" w:rsidP="00455ABC">
      <w:pPr>
        <w:spacing w:line="360" w:lineRule="auto"/>
        <w:rPr>
          <w:rFonts w:ascii="Arial" w:hAnsi="Arial" w:cs="Arial"/>
        </w:rPr>
      </w:pPr>
      <w:r>
        <w:rPr>
          <w:rFonts w:ascii="Arial" w:hAnsi="Arial" w:cs="Arial"/>
        </w:rPr>
        <w:tab/>
      </w:r>
      <w:r w:rsidR="00AB75B0" w:rsidRPr="00AB75B0">
        <w:rPr>
          <w:rFonts w:ascii="Arial" w:hAnsi="Arial" w:cs="Arial"/>
        </w:rPr>
        <w:t>“</w:t>
      </w:r>
      <w:r w:rsidR="005A07C4">
        <w:rPr>
          <w:rFonts w:ascii="Arial" w:hAnsi="Arial" w:cs="Arial"/>
        </w:rPr>
        <w:t>While we’ve had many collaborative efforts in the past, this partnership marks the beginning of a much longer</w:t>
      </w:r>
      <w:r w:rsidR="00762EDD">
        <w:rPr>
          <w:rFonts w:ascii="Arial" w:hAnsi="Arial" w:cs="Arial"/>
        </w:rPr>
        <w:t>-</w:t>
      </w:r>
      <w:r w:rsidR="005A07C4">
        <w:rPr>
          <w:rFonts w:ascii="Arial" w:hAnsi="Arial" w:cs="Arial"/>
        </w:rPr>
        <w:t>term and more focused relationship that will continue to grow in the coming years</w:t>
      </w:r>
      <w:r w:rsidR="00AB75B0" w:rsidRPr="00AB75B0">
        <w:rPr>
          <w:rFonts w:ascii="Arial" w:hAnsi="Arial" w:cs="Arial"/>
        </w:rPr>
        <w:t>,” said Dr. Sung Hwan Cho, president, HATCI. “</w:t>
      </w:r>
      <w:r w:rsidR="00EC55EB">
        <w:rPr>
          <w:rFonts w:ascii="Arial" w:hAnsi="Arial" w:cs="Arial"/>
        </w:rPr>
        <w:t xml:space="preserve">Combining </w:t>
      </w:r>
      <w:r w:rsidR="00384F00">
        <w:rPr>
          <w:rFonts w:ascii="Arial" w:hAnsi="Arial" w:cs="Arial"/>
        </w:rPr>
        <w:t xml:space="preserve">the unbridled enthusiasm and free-spirited thinking of graduate students from </w:t>
      </w:r>
      <w:r w:rsidR="005A07C4">
        <w:rPr>
          <w:rFonts w:ascii="Arial" w:hAnsi="Arial" w:cs="Arial"/>
        </w:rPr>
        <w:t>a world</w:t>
      </w:r>
      <w:r w:rsidR="00EC55EB">
        <w:rPr>
          <w:rFonts w:ascii="Arial" w:hAnsi="Arial" w:cs="Arial"/>
        </w:rPr>
        <w:t>-</w:t>
      </w:r>
      <w:r w:rsidR="005A07C4">
        <w:rPr>
          <w:rFonts w:ascii="Arial" w:hAnsi="Arial" w:cs="Arial"/>
        </w:rPr>
        <w:t xml:space="preserve">class university </w:t>
      </w:r>
      <w:r w:rsidR="00EC55EB">
        <w:rPr>
          <w:rFonts w:ascii="Arial" w:hAnsi="Arial" w:cs="Arial"/>
        </w:rPr>
        <w:t xml:space="preserve">with the talented technical minds found within </w:t>
      </w:r>
      <w:r w:rsidR="005A07C4">
        <w:rPr>
          <w:rFonts w:ascii="Arial" w:hAnsi="Arial" w:cs="Arial"/>
        </w:rPr>
        <w:t xml:space="preserve">HATCI, we </w:t>
      </w:r>
      <w:r w:rsidR="00384F00">
        <w:rPr>
          <w:rFonts w:ascii="Arial" w:hAnsi="Arial" w:cs="Arial"/>
        </w:rPr>
        <w:t>can explore new ways in which to approach significant technological hurdles in the automotive industry.</w:t>
      </w:r>
      <w:r w:rsidR="00AB75B0" w:rsidRPr="00AB75B0">
        <w:rPr>
          <w:rFonts w:ascii="Arial" w:hAnsi="Arial" w:cs="Arial"/>
        </w:rPr>
        <w:t>”</w:t>
      </w:r>
    </w:p>
    <w:p w:rsidR="00A32527" w:rsidRDefault="00A32527" w:rsidP="00455ABC">
      <w:pPr>
        <w:spacing w:line="360" w:lineRule="auto"/>
        <w:rPr>
          <w:rFonts w:ascii="Arial" w:hAnsi="Arial" w:cs="Arial"/>
        </w:rPr>
      </w:pPr>
    </w:p>
    <w:p w:rsidR="00A32527" w:rsidRDefault="00A32527" w:rsidP="00455ABC">
      <w:pPr>
        <w:spacing w:line="360" w:lineRule="auto"/>
        <w:rPr>
          <w:rFonts w:ascii="Arial" w:hAnsi="Arial" w:cs="Arial"/>
        </w:rPr>
      </w:pPr>
    </w:p>
    <w:p w:rsidR="000C775C" w:rsidRDefault="000C775C" w:rsidP="000C775C">
      <w:pPr>
        <w:spacing w:line="360" w:lineRule="auto"/>
        <w:jc w:val="center"/>
        <w:rPr>
          <w:rFonts w:ascii="Arial" w:hAnsi="Arial" w:cs="Arial"/>
        </w:rPr>
      </w:pPr>
      <w:r>
        <w:rPr>
          <w:rFonts w:ascii="Arial" w:hAnsi="Arial" w:cs="Arial"/>
        </w:rPr>
        <w:t>-more-</w:t>
      </w:r>
    </w:p>
    <w:p w:rsidR="00295D29" w:rsidRDefault="00E879B8" w:rsidP="00455ABC">
      <w:pPr>
        <w:spacing w:line="360" w:lineRule="auto"/>
        <w:rPr>
          <w:rFonts w:ascii="Arial" w:hAnsi="Arial" w:cs="Arial"/>
        </w:rPr>
      </w:pPr>
      <w:r>
        <w:rPr>
          <w:rFonts w:ascii="Arial" w:hAnsi="Arial" w:cs="Arial"/>
        </w:rPr>
        <w:lastRenderedPageBreak/>
        <w:tab/>
      </w:r>
      <w:r w:rsidR="000A72DF">
        <w:rPr>
          <w:rFonts w:ascii="Arial" w:hAnsi="Arial" w:cs="Arial"/>
        </w:rPr>
        <w:t>The partnership is beneficial to both parties as</w:t>
      </w:r>
      <w:r w:rsidR="00762EDD">
        <w:rPr>
          <w:rFonts w:ascii="Arial" w:hAnsi="Arial" w:cs="Arial"/>
        </w:rPr>
        <w:t>, in addition to collaborative research,</w:t>
      </w:r>
      <w:r w:rsidR="000A72DF">
        <w:rPr>
          <w:rFonts w:ascii="Arial" w:hAnsi="Arial" w:cs="Arial"/>
        </w:rPr>
        <w:t xml:space="preserve"> it </w:t>
      </w:r>
      <w:r w:rsidR="00384F00">
        <w:rPr>
          <w:rFonts w:ascii="Arial" w:hAnsi="Arial" w:cs="Arial"/>
        </w:rPr>
        <w:t>provides</w:t>
      </w:r>
      <w:r w:rsidR="000A72DF">
        <w:rPr>
          <w:rFonts w:ascii="Arial" w:hAnsi="Arial" w:cs="Arial"/>
        </w:rPr>
        <w:t xml:space="preserve"> </w:t>
      </w:r>
      <w:r w:rsidR="00384F00">
        <w:rPr>
          <w:rFonts w:ascii="Arial" w:hAnsi="Arial" w:cs="Arial"/>
        </w:rPr>
        <w:t xml:space="preserve">an </w:t>
      </w:r>
      <w:r w:rsidR="000A72DF">
        <w:rPr>
          <w:rFonts w:ascii="Arial" w:hAnsi="Arial" w:cs="Arial"/>
        </w:rPr>
        <w:t xml:space="preserve">engineering recruiting </w:t>
      </w:r>
      <w:r w:rsidR="00384F00">
        <w:rPr>
          <w:rFonts w:ascii="Arial" w:hAnsi="Arial" w:cs="Arial"/>
        </w:rPr>
        <w:t>opportunity</w:t>
      </w:r>
      <w:r w:rsidR="000A72DF">
        <w:rPr>
          <w:rFonts w:ascii="Arial" w:hAnsi="Arial" w:cs="Arial"/>
        </w:rPr>
        <w:t xml:space="preserve"> for HATCI</w:t>
      </w:r>
      <w:r w:rsidR="00384F00">
        <w:rPr>
          <w:rFonts w:ascii="Arial" w:hAnsi="Arial" w:cs="Arial"/>
        </w:rPr>
        <w:t>,</w:t>
      </w:r>
      <w:r w:rsidR="000A72DF">
        <w:rPr>
          <w:rFonts w:ascii="Arial" w:hAnsi="Arial" w:cs="Arial"/>
        </w:rPr>
        <w:t xml:space="preserve"> targeting University of Michigan graduates, an</w:t>
      </w:r>
      <w:r w:rsidR="00384F00">
        <w:rPr>
          <w:rFonts w:ascii="Arial" w:hAnsi="Arial" w:cs="Arial"/>
        </w:rPr>
        <w:t>d</w:t>
      </w:r>
      <w:r w:rsidR="000A72DF">
        <w:rPr>
          <w:rFonts w:ascii="Arial" w:hAnsi="Arial" w:cs="Arial"/>
        </w:rPr>
        <w:t xml:space="preserve"> </w:t>
      </w:r>
      <w:r w:rsidR="0040564D">
        <w:rPr>
          <w:rFonts w:ascii="Arial" w:hAnsi="Arial" w:cs="Arial"/>
        </w:rPr>
        <w:t>will</w:t>
      </w:r>
      <w:r w:rsidR="00C765CF">
        <w:rPr>
          <w:rFonts w:ascii="Arial" w:hAnsi="Arial" w:cs="Arial"/>
        </w:rPr>
        <w:t xml:space="preserve"> help </w:t>
      </w:r>
      <w:r w:rsidR="00762EDD">
        <w:rPr>
          <w:rFonts w:ascii="Arial" w:hAnsi="Arial" w:cs="Arial"/>
        </w:rPr>
        <w:t>retain</w:t>
      </w:r>
      <w:r w:rsidR="000A72DF">
        <w:rPr>
          <w:rFonts w:ascii="Arial" w:hAnsi="Arial" w:cs="Arial"/>
        </w:rPr>
        <w:t xml:space="preserve"> engineering talent </w:t>
      </w:r>
      <w:r w:rsidR="00762EDD">
        <w:rPr>
          <w:rFonts w:ascii="Arial" w:hAnsi="Arial" w:cs="Arial"/>
        </w:rPr>
        <w:t xml:space="preserve">in the </w:t>
      </w:r>
      <w:r w:rsidR="000A72DF">
        <w:rPr>
          <w:rFonts w:ascii="Arial" w:hAnsi="Arial" w:cs="Arial"/>
        </w:rPr>
        <w:t>local</w:t>
      </w:r>
      <w:r w:rsidR="00384F00">
        <w:rPr>
          <w:rFonts w:ascii="Arial" w:hAnsi="Arial" w:cs="Arial"/>
        </w:rPr>
        <w:t xml:space="preserve"> </w:t>
      </w:r>
      <w:r w:rsidR="00762EDD">
        <w:rPr>
          <w:rFonts w:ascii="Arial" w:hAnsi="Arial" w:cs="Arial"/>
        </w:rPr>
        <w:t>area.</w:t>
      </w:r>
    </w:p>
    <w:p w:rsidR="000A72DF" w:rsidRDefault="000A72DF" w:rsidP="00455ABC">
      <w:pPr>
        <w:spacing w:line="360" w:lineRule="auto"/>
        <w:rPr>
          <w:rFonts w:ascii="Arial" w:hAnsi="Arial" w:cs="Arial"/>
        </w:rPr>
      </w:pPr>
      <w:r>
        <w:rPr>
          <w:rFonts w:ascii="Arial" w:hAnsi="Arial" w:cs="Arial"/>
        </w:rPr>
        <w:tab/>
        <w:t>“</w:t>
      </w:r>
      <w:r w:rsidR="00F36639" w:rsidRPr="00F36639">
        <w:rPr>
          <w:rFonts w:ascii="Arial" w:hAnsi="Arial" w:cs="Arial"/>
        </w:rPr>
        <w:t xml:space="preserve">These new research collaborations with </w:t>
      </w:r>
      <w:r w:rsidR="00384F00">
        <w:rPr>
          <w:rFonts w:ascii="Arial" w:hAnsi="Arial" w:cs="Arial"/>
        </w:rPr>
        <w:t xml:space="preserve">the </w:t>
      </w:r>
      <w:r w:rsidR="00F36639" w:rsidRPr="00F36639">
        <w:rPr>
          <w:rFonts w:ascii="Arial" w:hAnsi="Arial" w:cs="Arial"/>
        </w:rPr>
        <w:t xml:space="preserve">Hyundai-Kia America Technical Center demonstrate the multi-disciplinary nature of automotive research and have the potential to catalyze further research at the University of Michigan as well as to inform our educational mission," said Umesh Patel, senior director at U-M's Business Engagement Center. "We look forward to the opportunity to strengthen and expand our </w:t>
      </w:r>
      <w:r w:rsidR="00F36639">
        <w:rPr>
          <w:rFonts w:ascii="Arial" w:hAnsi="Arial" w:cs="Arial"/>
        </w:rPr>
        <w:t>partnership</w:t>
      </w:r>
      <w:r>
        <w:rPr>
          <w:rFonts w:ascii="Arial" w:hAnsi="Arial" w:cs="Arial"/>
        </w:rPr>
        <w:t>.”</w:t>
      </w:r>
    </w:p>
    <w:p w:rsidR="00C765CF" w:rsidRDefault="00C765CF" w:rsidP="00B135B1">
      <w:pPr>
        <w:spacing w:line="360" w:lineRule="auto"/>
        <w:ind w:firstLine="720"/>
        <w:rPr>
          <w:rFonts w:ascii="Arial" w:hAnsi="Arial" w:cs="Arial"/>
        </w:rPr>
      </w:pPr>
      <w:r>
        <w:rPr>
          <w:rFonts w:ascii="Arial" w:hAnsi="Arial" w:cs="Arial"/>
        </w:rPr>
        <w:t>As Kia Motors America (KMA) continues to launch new vehicles in the U.S. market, innovative technologies are finding their way into products that customers can drive today.  The 2014 Kia Cadenza is KMA’s mo</w:t>
      </w:r>
      <w:r w:rsidR="0040564D">
        <w:rPr>
          <w:rFonts w:ascii="Arial" w:hAnsi="Arial" w:cs="Arial"/>
        </w:rPr>
        <w:t xml:space="preserve">st technologically </w:t>
      </w:r>
      <w:r w:rsidR="00B135B1">
        <w:rPr>
          <w:rFonts w:ascii="Arial" w:hAnsi="Arial" w:cs="Arial"/>
        </w:rPr>
        <w:t xml:space="preserve">advanced </w:t>
      </w:r>
      <w:r>
        <w:rPr>
          <w:rFonts w:ascii="Arial" w:hAnsi="Arial" w:cs="Arial"/>
        </w:rPr>
        <w:t>vehicle on the road with available features such as lane departure warning, adaptive headlights, adaptive cruise control and blind-spot detection systems.</w:t>
      </w:r>
    </w:p>
    <w:p w:rsidR="00C765CF" w:rsidRDefault="00C765CF" w:rsidP="00C765CF">
      <w:pPr>
        <w:spacing w:line="360" w:lineRule="auto"/>
        <w:rPr>
          <w:rFonts w:ascii="Arial" w:hAnsi="Arial" w:cs="Arial"/>
        </w:rPr>
      </w:pPr>
      <w:r>
        <w:rPr>
          <w:rFonts w:ascii="Arial" w:hAnsi="Arial" w:cs="Arial"/>
        </w:rPr>
        <w:tab/>
        <w:t xml:space="preserve">“KMA puts </w:t>
      </w:r>
      <w:r w:rsidR="00B135B1">
        <w:rPr>
          <w:rFonts w:ascii="Arial" w:hAnsi="Arial" w:cs="Arial"/>
        </w:rPr>
        <w:t>strong</w:t>
      </w:r>
      <w:r>
        <w:rPr>
          <w:rFonts w:ascii="Arial" w:hAnsi="Arial" w:cs="Arial"/>
        </w:rPr>
        <w:t xml:space="preserve"> emphasis on </w:t>
      </w:r>
      <w:r w:rsidR="00B135B1">
        <w:rPr>
          <w:rFonts w:ascii="Arial" w:hAnsi="Arial" w:cs="Arial"/>
        </w:rPr>
        <w:t>incorporating useful</w:t>
      </w:r>
      <w:r>
        <w:rPr>
          <w:rFonts w:ascii="Arial" w:hAnsi="Arial" w:cs="Arial"/>
        </w:rPr>
        <w:t xml:space="preserve"> advanced technology and</w:t>
      </w:r>
      <w:r w:rsidR="0040564D">
        <w:rPr>
          <w:rFonts w:ascii="Arial" w:hAnsi="Arial" w:cs="Arial"/>
        </w:rPr>
        <w:t xml:space="preserve"> innovative</w:t>
      </w:r>
      <w:r>
        <w:rPr>
          <w:rFonts w:ascii="Arial" w:hAnsi="Arial" w:cs="Arial"/>
        </w:rPr>
        <w:t xml:space="preserve"> safety features into all of our vehicles</w:t>
      </w:r>
      <w:r w:rsidR="00B135B1">
        <w:rPr>
          <w:rFonts w:ascii="Arial" w:hAnsi="Arial" w:cs="Arial"/>
        </w:rPr>
        <w:t>,</w:t>
      </w:r>
      <w:r>
        <w:rPr>
          <w:rFonts w:ascii="Arial" w:hAnsi="Arial" w:cs="Arial"/>
        </w:rPr>
        <w:t xml:space="preserve"> and it’s projects like this </w:t>
      </w:r>
      <w:r w:rsidR="00B135B1">
        <w:rPr>
          <w:rFonts w:ascii="Arial" w:hAnsi="Arial" w:cs="Arial"/>
        </w:rPr>
        <w:t xml:space="preserve">collaboration with the University of Michigan </w:t>
      </w:r>
      <w:r>
        <w:rPr>
          <w:rFonts w:ascii="Arial" w:hAnsi="Arial" w:cs="Arial"/>
        </w:rPr>
        <w:t xml:space="preserve">that allow </w:t>
      </w:r>
      <w:r w:rsidR="00B135B1">
        <w:rPr>
          <w:rFonts w:ascii="Arial" w:hAnsi="Arial" w:cs="Arial"/>
        </w:rPr>
        <w:t>us</w:t>
      </w:r>
      <w:r>
        <w:rPr>
          <w:rFonts w:ascii="Arial" w:hAnsi="Arial" w:cs="Arial"/>
        </w:rPr>
        <w:t xml:space="preserve"> to differentiate </w:t>
      </w:r>
      <w:r w:rsidR="00B135B1">
        <w:rPr>
          <w:rFonts w:ascii="Arial" w:hAnsi="Arial" w:cs="Arial"/>
        </w:rPr>
        <w:t>our brand and continue</w:t>
      </w:r>
      <w:r w:rsidR="0040564D">
        <w:rPr>
          <w:rFonts w:ascii="Arial" w:hAnsi="Arial" w:cs="Arial"/>
        </w:rPr>
        <w:t xml:space="preserve"> to</w:t>
      </w:r>
      <w:r w:rsidR="00B135B1">
        <w:rPr>
          <w:rFonts w:ascii="Arial" w:hAnsi="Arial" w:cs="Arial"/>
        </w:rPr>
        <w:t xml:space="preserve"> bring </w:t>
      </w:r>
      <w:r w:rsidR="0040564D">
        <w:rPr>
          <w:rFonts w:ascii="Arial" w:hAnsi="Arial" w:cs="Arial"/>
        </w:rPr>
        <w:t xml:space="preserve">safe, high-quality </w:t>
      </w:r>
      <w:r w:rsidR="00B135B1">
        <w:rPr>
          <w:rFonts w:ascii="Arial" w:hAnsi="Arial" w:cs="Arial"/>
        </w:rPr>
        <w:t>products to market</w:t>
      </w:r>
      <w:r>
        <w:rPr>
          <w:rFonts w:ascii="Arial" w:hAnsi="Arial" w:cs="Arial"/>
        </w:rPr>
        <w:t>,” said Orth Hedrick, executive director, product planning, KMA.  “Utilizing our relationship with t</w:t>
      </w:r>
      <w:r w:rsidR="00B135B1">
        <w:rPr>
          <w:rFonts w:ascii="Arial" w:hAnsi="Arial" w:cs="Arial"/>
        </w:rPr>
        <w:t>he University of Michigan also will allow</w:t>
      </w:r>
      <w:r>
        <w:rPr>
          <w:rFonts w:ascii="Arial" w:hAnsi="Arial" w:cs="Arial"/>
        </w:rPr>
        <w:t xml:space="preserve"> Kia to capture young and</w:t>
      </w:r>
      <w:r w:rsidR="00B135B1">
        <w:rPr>
          <w:rFonts w:ascii="Arial" w:hAnsi="Arial" w:cs="Arial"/>
        </w:rPr>
        <w:t xml:space="preserve"> well-</w:t>
      </w:r>
      <w:r>
        <w:rPr>
          <w:rFonts w:ascii="Arial" w:hAnsi="Arial" w:cs="Arial"/>
        </w:rPr>
        <w:t>educated engineering talent that spawns new ideas and professional execution.”</w:t>
      </w:r>
    </w:p>
    <w:p w:rsidR="00877A2F" w:rsidRPr="00877A2F" w:rsidRDefault="009347D7" w:rsidP="006205A5">
      <w:pPr>
        <w:spacing w:line="360" w:lineRule="auto"/>
        <w:ind w:firstLine="720"/>
        <w:contextualSpacing/>
        <w:rPr>
          <w:rFonts w:ascii="Arial" w:hAnsi="Arial" w:cs="Arial"/>
          <w:b/>
        </w:rPr>
      </w:pPr>
      <w:r w:rsidRPr="009347D7">
        <w:rPr>
          <w:rFonts w:ascii="Arial" w:hAnsi="Arial" w:cs="Arial"/>
          <w:b/>
        </w:rPr>
        <w:t>Highway Hypnosis</w:t>
      </w:r>
    </w:p>
    <w:p w:rsidR="0030231C" w:rsidRDefault="00877A2F" w:rsidP="006205A5">
      <w:pPr>
        <w:spacing w:line="360" w:lineRule="auto"/>
        <w:ind w:firstLine="720"/>
        <w:contextualSpacing/>
        <w:rPr>
          <w:rFonts w:ascii="Arial" w:hAnsi="Arial" w:cs="Arial"/>
        </w:rPr>
      </w:pPr>
      <w:r>
        <w:rPr>
          <w:rFonts w:ascii="Arial" w:hAnsi="Arial" w:cs="Arial"/>
        </w:rPr>
        <w:t xml:space="preserve">Highway hypnosis is a mental state in which a person can drive great distances without recollection of having consciously done so.  </w:t>
      </w:r>
      <w:r w:rsidR="00663D37">
        <w:rPr>
          <w:rFonts w:ascii="Arial" w:hAnsi="Arial" w:cs="Arial"/>
        </w:rPr>
        <w:t>According to the National Highway Traffic Safety Administration (NHTSA), 3,331 people were killed in distracted driving-related accidents in 2011, and NHTSA estimates another 387,000 more were injured.</w:t>
      </w:r>
      <w:r w:rsidR="0053237D">
        <w:rPr>
          <w:rFonts w:ascii="Arial" w:hAnsi="Arial" w:cs="Arial"/>
        </w:rPr>
        <w:t xml:space="preserve">  </w:t>
      </w:r>
      <w:r w:rsidR="0030231C">
        <w:rPr>
          <w:rFonts w:ascii="Arial" w:hAnsi="Arial" w:cs="Arial"/>
        </w:rPr>
        <w:t>The team of engineers</w:t>
      </w:r>
      <w:r w:rsidR="00DE192A">
        <w:rPr>
          <w:rFonts w:ascii="Arial" w:hAnsi="Arial" w:cs="Arial"/>
        </w:rPr>
        <w:t xml:space="preserve"> and students</w:t>
      </w:r>
      <w:r w:rsidR="0030231C">
        <w:rPr>
          <w:rFonts w:ascii="Arial" w:hAnsi="Arial" w:cs="Arial"/>
        </w:rPr>
        <w:t xml:space="preserve"> will conduct a</w:t>
      </w:r>
      <w:r w:rsidR="00455ABC">
        <w:rPr>
          <w:rFonts w:ascii="Arial" w:hAnsi="Arial" w:cs="Arial"/>
        </w:rPr>
        <w:t xml:space="preserve"> way to measure driver brain</w:t>
      </w:r>
      <w:r w:rsidR="0030231C">
        <w:rPr>
          <w:rFonts w:ascii="Arial" w:hAnsi="Arial" w:cs="Arial"/>
        </w:rPr>
        <w:t xml:space="preserve">waves </w:t>
      </w:r>
      <w:r w:rsidR="006548E4">
        <w:rPr>
          <w:rFonts w:ascii="Arial" w:hAnsi="Arial" w:cs="Arial"/>
        </w:rPr>
        <w:t>using</w:t>
      </w:r>
      <w:r w:rsidR="0030231C">
        <w:rPr>
          <w:rFonts w:ascii="Arial" w:hAnsi="Arial" w:cs="Arial"/>
        </w:rPr>
        <w:t xml:space="preserve"> Electroencephalograph (EEG) </w:t>
      </w:r>
      <w:r w:rsidR="006548E4">
        <w:rPr>
          <w:rFonts w:ascii="Arial" w:hAnsi="Arial" w:cs="Arial"/>
        </w:rPr>
        <w:t>sensors</w:t>
      </w:r>
      <w:r w:rsidR="00455ABC">
        <w:rPr>
          <w:rFonts w:ascii="Arial" w:hAnsi="Arial" w:cs="Arial"/>
        </w:rPr>
        <w:t xml:space="preserve">.  </w:t>
      </w:r>
      <w:r w:rsidR="006548E4">
        <w:rPr>
          <w:rFonts w:ascii="Arial" w:hAnsi="Arial" w:cs="Arial"/>
        </w:rPr>
        <w:t xml:space="preserve">Utilization of this </w:t>
      </w:r>
      <w:r w:rsidR="00455ABC">
        <w:rPr>
          <w:rFonts w:ascii="Arial" w:hAnsi="Arial" w:cs="Arial"/>
        </w:rPr>
        <w:t>brain</w:t>
      </w:r>
      <w:r w:rsidR="0030231C">
        <w:rPr>
          <w:rFonts w:ascii="Arial" w:hAnsi="Arial" w:cs="Arial"/>
        </w:rPr>
        <w:t xml:space="preserve">wave activity </w:t>
      </w:r>
      <w:r w:rsidR="006548E4">
        <w:rPr>
          <w:rFonts w:ascii="Arial" w:hAnsi="Arial" w:cs="Arial"/>
        </w:rPr>
        <w:t xml:space="preserve">information </w:t>
      </w:r>
      <w:r w:rsidR="0030231C">
        <w:rPr>
          <w:rFonts w:ascii="Arial" w:hAnsi="Arial" w:cs="Arial"/>
        </w:rPr>
        <w:t xml:space="preserve">has the potential to detect </w:t>
      </w:r>
      <w:r>
        <w:rPr>
          <w:rFonts w:ascii="Arial" w:hAnsi="Arial" w:cs="Arial"/>
        </w:rPr>
        <w:t xml:space="preserve">the early onset of </w:t>
      </w:r>
      <w:r w:rsidR="0030231C">
        <w:rPr>
          <w:rFonts w:ascii="Arial" w:hAnsi="Arial" w:cs="Arial"/>
        </w:rPr>
        <w:t>driver drowsiness</w:t>
      </w:r>
      <w:r>
        <w:rPr>
          <w:rFonts w:ascii="Arial" w:hAnsi="Arial" w:cs="Arial"/>
        </w:rPr>
        <w:t>,</w:t>
      </w:r>
      <w:r w:rsidR="0030231C">
        <w:rPr>
          <w:rFonts w:ascii="Arial" w:hAnsi="Arial" w:cs="Arial"/>
        </w:rPr>
        <w:t xml:space="preserve"> which would then result </w:t>
      </w:r>
      <w:r w:rsidR="00455ABC">
        <w:rPr>
          <w:rFonts w:ascii="Arial" w:hAnsi="Arial" w:cs="Arial"/>
        </w:rPr>
        <w:t>in a</w:t>
      </w:r>
      <w:r w:rsidR="0030231C">
        <w:rPr>
          <w:rFonts w:ascii="Arial" w:hAnsi="Arial" w:cs="Arial"/>
        </w:rPr>
        <w:t xml:space="preserve"> </w:t>
      </w:r>
      <w:r w:rsidR="00455ABC">
        <w:rPr>
          <w:rFonts w:ascii="Arial" w:hAnsi="Arial" w:cs="Arial"/>
        </w:rPr>
        <w:t xml:space="preserve">tactile and audible </w:t>
      </w:r>
      <w:r w:rsidR="0030231C">
        <w:rPr>
          <w:rFonts w:ascii="Arial" w:hAnsi="Arial" w:cs="Arial"/>
        </w:rPr>
        <w:t>alert to the driver</w:t>
      </w:r>
      <w:r w:rsidR="00455ABC">
        <w:rPr>
          <w:rFonts w:ascii="Arial" w:hAnsi="Arial" w:cs="Arial"/>
        </w:rPr>
        <w:t>.</w:t>
      </w:r>
      <w:r w:rsidR="00C922C8">
        <w:rPr>
          <w:rFonts w:ascii="Arial" w:hAnsi="Arial" w:cs="Arial"/>
        </w:rPr>
        <w:t xml:space="preserve">  Current methods of detecting driver drowsiness are noting changes in head position and eye</w:t>
      </w:r>
      <w:r w:rsidR="00DE192A">
        <w:rPr>
          <w:rFonts w:ascii="Arial" w:hAnsi="Arial" w:cs="Arial"/>
        </w:rPr>
        <w:t>lid</w:t>
      </w:r>
      <w:r w:rsidR="00C922C8">
        <w:rPr>
          <w:rFonts w:ascii="Arial" w:hAnsi="Arial" w:cs="Arial"/>
        </w:rPr>
        <w:t xml:space="preserve"> activity, both of which require a long</w:t>
      </w:r>
      <w:r w:rsidR="00D54611">
        <w:rPr>
          <w:rFonts w:ascii="Arial" w:hAnsi="Arial" w:cs="Arial"/>
        </w:rPr>
        <w:t>er</w:t>
      </w:r>
      <w:r w:rsidR="00C922C8">
        <w:rPr>
          <w:rFonts w:ascii="Arial" w:hAnsi="Arial" w:cs="Arial"/>
        </w:rPr>
        <w:t xml:space="preserve"> time </w:t>
      </w:r>
      <w:r w:rsidR="00D54611">
        <w:rPr>
          <w:rFonts w:ascii="Arial" w:hAnsi="Arial" w:cs="Arial"/>
        </w:rPr>
        <w:t xml:space="preserve">to </w:t>
      </w:r>
      <w:r w:rsidR="00C922C8">
        <w:rPr>
          <w:rFonts w:ascii="Arial" w:hAnsi="Arial" w:cs="Arial"/>
        </w:rPr>
        <w:t>determine</w:t>
      </w:r>
      <w:r w:rsidR="00DE192A">
        <w:rPr>
          <w:rFonts w:ascii="Arial" w:hAnsi="Arial" w:cs="Arial"/>
        </w:rPr>
        <w:t xml:space="preserve"> potential</w:t>
      </w:r>
      <w:r w:rsidR="00C922C8">
        <w:rPr>
          <w:rFonts w:ascii="Arial" w:hAnsi="Arial" w:cs="Arial"/>
        </w:rPr>
        <w:t xml:space="preserve"> danger</w:t>
      </w:r>
      <w:r w:rsidR="00D54611">
        <w:rPr>
          <w:rFonts w:ascii="Arial" w:hAnsi="Arial" w:cs="Arial"/>
        </w:rPr>
        <w:t xml:space="preserve">; whereas </w:t>
      </w:r>
      <w:r w:rsidR="00C922C8">
        <w:rPr>
          <w:rFonts w:ascii="Arial" w:hAnsi="Arial" w:cs="Arial"/>
        </w:rPr>
        <w:t>EEG</w:t>
      </w:r>
      <w:r w:rsidR="00DE192A">
        <w:rPr>
          <w:rFonts w:ascii="Arial" w:hAnsi="Arial" w:cs="Arial"/>
        </w:rPr>
        <w:t xml:space="preserve"> sensors</w:t>
      </w:r>
      <w:r w:rsidR="00C922C8">
        <w:rPr>
          <w:rFonts w:ascii="Arial" w:hAnsi="Arial" w:cs="Arial"/>
        </w:rPr>
        <w:t xml:space="preserve"> may detect driver drowsiness prior to the driver’s behavioral change tak</w:t>
      </w:r>
      <w:r w:rsidR="00DE192A">
        <w:rPr>
          <w:rFonts w:ascii="Arial" w:hAnsi="Arial" w:cs="Arial"/>
        </w:rPr>
        <w:t>ing</w:t>
      </w:r>
      <w:r w:rsidR="00C922C8">
        <w:rPr>
          <w:rFonts w:ascii="Arial" w:hAnsi="Arial" w:cs="Arial"/>
        </w:rPr>
        <w:t xml:space="preserve"> place.</w:t>
      </w:r>
    </w:p>
    <w:p w:rsidR="00496C90" w:rsidRDefault="00496C90" w:rsidP="00496C90">
      <w:pPr>
        <w:spacing w:line="360" w:lineRule="auto"/>
        <w:jc w:val="center"/>
        <w:rPr>
          <w:rFonts w:ascii="Arial" w:hAnsi="Arial" w:cs="Arial"/>
        </w:rPr>
      </w:pPr>
    </w:p>
    <w:p w:rsidR="00496C90" w:rsidRDefault="00496C90" w:rsidP="00496C90">
      <w:pPr>
        <w:spacing w:line="360" w:lineRule="auto"/>
        <w:jc w:val="center"/>
        <w:rPr>
          <w:rFonts w:ascii="Arial" w:hAnsi="Arial" w:cs="Arial"/>
        </w:rPr>
      </w:pPr>
    </w:p>
    <w:p w:rsidR="00496C90" w:rsidRDefault="00496C90" w:rsidP="00496C90">
      <w:pPr>
        <w:spacing w:line="360" w:lineRule="auto"/>
        <w:jc w:val="center"/>
        <w:rPr>
          <w:rFonts w:ascii="Arial" w:hAnsi="Arial" w:cs="Arial"/>
        </w:rPr>
      </w:pPr>
      <w:r>
        <w:rPr>
          <w:rFonts w:ascii="Arial" w:hAnsi="Arial" w:cs="Arial"/>
        </w:rPr>
        <w:t>-more-</w:t>
      </w:r>
    </w:p>
    <w:p w:rsidR="00877A2F" w:rsidRPr="00877A2F" w:rsidRDefault="009347D7">
      <w:pPr>
        <w:pStyle w:val="Default"/>
        <w:spacing w:line="360" w:lineRule="auto"/>
        <w:rPr>
          <w:rFonts w:ascii="Arial" w:hAnsi="Arial" w:cs="Arial"/>
          <w:b/>
          <w:sz w:val="22"/>
        </w:rPr>
      </w:pPr>
      <w:r w:rsidRPr="009347D7">
        <w:rPr>
          <w:rFonts w:ascii="Arial" w:hAnsi="Arial" w:cs="Arial"/>
          <w:b/>
          <w:sz w:val="22"/>
        </w:rPr>
        <w:lastRenderedPageBreak/>
        <w:tab/>
        <w:t>Dual Pre-Chamber Lean-Burn Combustion</w:t>
      </w:r>
    </w:p>
    <w:p w:rsidR="00B31B42" w:rsidRDefault="00350B19">
      <w:pPr>
        <w:pStyle w:val="Default"/>
        <w:spacing w:line="360" w:lineRule="auto"/>
        <w:ind w:firstLine="720"/>
        <w:rPr>
          <w:rFonts w:ascii="Arial" w:hAnsi="Arial" w:cs="Arial"/>
          <w:sz w:val="22"/>
        </w:rPr>
      </w:pPr>
      <w:r w:rsidRPr="00350B19">
        <w:rPr>
          <w:rFonts w:ascii="Arial" w:hAnsi="Arial" w:cs="Arial"/>
          <w:sz w:val="22"/>
        </w:rPr>
        <w:t>The second project coming out of the partnership involves an emphasis on improved fuel economy using a Dual Pre-Chamber (DPC) lean-burn combustion system. This study focus</w:t>
      </w:r>
      <w:r w:rsidR="00877A2F">
        <w:rPr>
          <w:rFonts w:ascii="Arial" w:hAnsi="Arial" w:cs="Arial"/>
          <w:sz w:val="22"/>
        </w:rPr>
        <w:t>es</w:t>
      </w:r>
      <w:r w:rsidRPr="00350B19">
        <w:rPr>
          <w:rFonts w:ascii="Arial" w:hAnsi="Arial" w:cs="Arial"/>
          <w:sz w:val="22"/>
        </w:rPr>
        <w:t xml:space="preserve"> on combustion chamber and piston dome geometry development to support lean-burn combustion</w:t>
      </w:r>
      <w:r w:rsidR="008A24B0">
        <w:rPr>
          <w:rFonts w:ascii="Arial" w:hAnsi="Arial" w:cs="Arial"/>
          <w:sz w:val="22"/>
        </w:rPr>
        <w:t>.</w:t>
      </w:r>
      <w:r w:rsidRPr="00350B19">
        <w:rPr>
          <w:rFonts w:ascii="Arial" w:hAnsi="Arial" w:cs="Arial"/>
          <w:sz w:val="22"/>
        </w:rPr>
        <w:t xml:space="preserve"> Initial studies will </w:t>
      </w:r>
      <w:r w:rsidR="00877A2F">
        <w:rPr>
          <w:rFonts w:ascii="Arial" w:hAnsi="Arial" w:cs="Arial"/>
          <w:sz w:val="22"/>
        </w:rPr>
        <w:t>examine</w:t>
      </w:r>
      <w:r w:rsidRPr="00350B19">
        <w:rPr>
          <w:rFonts w:ascii="Arial" w:hAnsi="Arial" w:cs="Arial"/>
          <w:sz w:val="22"/>
        </w:rPr>
        <w:t xml:space="preserve"> in-cylinder flows using advance</w:t>
      </w:r>
      <w:r w:rsidR="00762EDD">
        <w:rPr>
          <w:rFonts w:ascii="Arial" w:hAnsi="Arial" w:cs="Arial"/>
          <w:sz w:val="22"/>
        </w:rPr>
        <w:t>d</w:t>
      </w:r>
      <w:r w:rsidRPr="00350B19">
        <w:rPr>
          <w:rFonts w:ascii="Arial" w:hAnsi="Arial" w:cs="Arial"/>
          <w:sz w:val="22"/>
        </w:rPr>
        <w:t xml:space="preserve"> computational fluid dynamics tools to optimize flow. Su</w:t>
      </w:r>
      <w:r w:rsidR="008A24B0">
        <w:rPr>
          <w:rFonts w:ascii="Arial" w:hAnsi="Arial" w:cs="Arial"/>
          <w:sz w:val="22"/>
        </w:rPr>
        <w:t>b</w:t>
      </w:r>
      <w:r w:rsidRPr="00350B19">
        <w:rPr>
          <w:rFonts w:ascii="Arial" w:hAnsi="Arial" w:cs="Arial"/>
          <w:sz w:val="22"/>
        </w:rPr>
        <w:t>sequent work will be carried out using a single cylinder optical engine to visualize the flow and perform further optimization studies. The graduate students will support the single cell optical study while HATCI engineers develop the cylinder hardware.  Together, HATCI and University of Michigan engineers will develop and test this new DPC lean-burn combustion system on HATCI’s dynamometer. </w:t>
      </w:r>
    </w:p>
    <w:p w:rsidR="00EB34D4" w:rsidRDefault="00EB34D4">
      <w:pPr>
        <w:pStyle w:val="Default"/>
        <w:spacing w:line="360" w:lineRule="auto"/>
        <w:ind w:firstLine="720"/>
        <w:contextualSpacing/>
        <w:rPr>
          <w:rFonts w:ascii="Arial" w:eastAsia="SimSun" w:hAnsi="Arial" w:cs="Arial"/>
          <w:sz w:val="20"/>
        </w:rPr>
      </w:pPr>
    </w:p>
    <w:p w:rsidR="000847D6" w:rsidRPr="004B2E7F" w:rsidRDefault="000847D6" w:rsidP="000847D6">
      <w:pPr>
        <w:pStyle w:val="PlainText"/>
        <w:spacing w:line="360" w:lineRule="auto"/>
        <w:rPr>
          <w:rFonts w:ascii="Arial" w:hAnsi="Arial" w:cs="Arial"/>
          <w:b/>
          <w:color w:val="000000"/>
          <w:szCs w:val="22"/>
          <w:u w:val="single"/>
        </w:rPr>
      </w:pPr>
      <w:r w:rsidRPr="004B2E7F">
        <w:rPr>
          <w:rFonts w:ascii="Arial" w:hAnsi="Arial" w:cs="Arial"/>
          <w:b/>
          <w:color w:val="000000"/>
          <w:szCs w:val="22"/>
          <w:u w:val="single"/>
        </w:rPr>
        <w:t xml:space="preserve">Kia:  One of the World’s Fastest Moving Global Automotive Brands </w:t>
      </w:r>
    </w:p>
    <w:p w:rsidR="000E4FA9" w:rsidRPr="008851AC" w:rsidRDefault="000E4FA9" w:rsidP="000E4FA9">
      <w:pPr>
        <w:pStyle w:val="PlainText"/>
        <w:spacing w:line="360" w:lineRule="auto"/>
        <w:ind w:firstLine="720"/>
        <w:rPr>
          <w:rFonts w:ascii="Arial" w:hAnsi="Arial" w:cs="Arial"/>
        </w:rPr>
      </w:pPr>
      <w:r w:rsidRPr="008851AC">
        <w:rPr>
          <w:rFonts w:ascii="Arial" w:hAnsi="Arial" w:cs="Arial"/>
          <w:color w:val="000000"/>
        </w:rPr>
        <w:t>Kia Motors America is one of only three auto brands to increase U.S. sales in each of the past four years, and in 2012 the company surpassed the 500,000 unit mark for the first time.  With a full line of fun-to-drive cars and CUVs, Kia is advancing value to new levels of sophistication by combining European-influenced styling – under the guidance of chief design officer Peter Schreyer – with cutting-edge technologies, premium amenities, affordable pricing and the lowest cost of ownership in the industry.  Kia recently joined the exclusive ranks of </w:t>
      </w:r>
      <w:proofErr w:type="spellStart"/>
      <w:r w:rsidRPr="008851AC">
        <w:rPr>
          <w:rFonts w:ascii="Arial" w:hAnsi="Arial" w:cs="Arial"/>
          <w:color w:val="000000"/>
        </w:rPr>
        <w:t>Interbrand’s</w:t>
      </w:r>
      <w:proofErr w:type="spellEnd"/>
      <w:r w:rsidRPr="008851AC">
        <w:rPr>
          <w:rFonts w:ascii="Arial" w:hAnsi="Arial" w:cs="Arial"/>
          <w:color w:val="000000"/>
        </w:rPr>
        <w:t xml:space="preserve"> “Top 100 Best Global Brands,” and is poised to continue its momentum with seven all-new or significantly redesigned vehicles scheduled to arrive in showrooms in 2013.  Over the past decade Kia Motors has invested more than $1.4 billion in the U.S., including the company’s first U.S. assembly plant in West Point, Georgia – Kia Motors Manufacturing Georgia – which is responsible for the creation of more than 11,000 plant and supplier jobs.  The success of the U.S.-built* Optima and Sorento in two of the industry’s largest segments has fueled Kia’s rapid growth and is complemented by Kia’s comprehensive lineup which includes the </w:t>
      </w:r>
      <w:r w:rsidRPr="00B038F7">
        <w:rPr>
          <w:rFonts w:ascii="Arial" w:hAnsi="Arial" w:cs="Arial"/>
          <w:color w:val="000000"/>
        </w:rPr>
        <w:t>Cadenza flagship sedan</w:t>
      </w:r>
      <w:r>
        <w:rPr>
          <w:rFonts w:ascii="Arial" w:hAnsi="Arial" w:cs="Arial"/>
          <w:color w:val="000000"/>
        </w:rPr>
        <w:t>,</w:t>
      </w:r>
      <w:r w:rsidRPr="00B038F7">
        <w:rPr>
          <w:rFonts w:ascii="Arial" w:hAnsi="Arial" w:cs="Arial"/>
          <w:color w:val="000000"/>
        </w:rPr>
        <w:t xml:space="preserve"> </w:t>
      </w:r>
      <w:r w:rsidRPr="008851AC">
        <w:rPr>
          <w:rFonts w:ascii="Arial" w:hAnsi="Arial" w:cs="Arial"/>
          <w:color w:val="000000"/>
        </w:rPr>
        <w:t xml:space="preserve">Soul urban passenger vehicle, Sportage compact CUV, Optima Hybrid, </w:t>
      </w:r>
      <w:r w:rsidRPr="008D58E2">
        <w:rPr>
          <w:rFonts w:ascii="Arial" w:eastAsia="Times New Roman" w:hAnsi="Arial" w:cs="Arial"/>
        </w:rPr>
        <w:t xml:space="preserve">the Forte sedan, </w:t>
      </w:r>
      <w:r>
        <w:rPr>
          <w:rFonts w:ascii="Arial" w:eastAsia="Times New Roman" w:hAnsi="Arial" w:cs="Arial"/>
        </w:rPr>
        <w:t xml:space="preserve">Forte5, </w:t>
      </w:r>
      <w:r w:rsidRPr="008D58E2">
        <w:rPr>
          <w:rFonts w:ascii="Arial" w:eastAsia="Times New Roman" w:hAnsi="Arial" w:cs="Arial"/>
        </w:rPr>
        <w:t>and </w:t>
      </w:r>
      <w:r>
        <w:rPr>
          <w:rFonts w:ascii="Arial" w:eastAsia="Times New Roman" w:hAnsi="Arial" w:cs="Arial"/>
        </w:rPr>
        <w:t xml:space="preserve">Forte </w:t>
      </w:r>
      <w:r w:rsidRPr="008D58E2">
        <w:rPr>
          <w:rFonts w:ascii="Arial" w:eastAsia="Times New Roman" w:hAnsi="Arial" w:cs="Arial"/>
        </w:rPr>
        <w:t>Koup compacts</w:t>
      </w:r>
      <w:r>
        <w:rPr>
          <w:rFonts w:ascii="Arial" w:eastAsia="Times New Roman" w:hAnsi="Arial" w:cs="Arial"/>
        </w:rPr>
        <w:t>,</w:t>
      </w:r>
      <w:r w:rsidRPr="008851AC">
        <w:rPr>
          <w:rFonts w:ascii="Arial" w:hAnsi="Arial" w:cs="Arial"/>
          <w:color w:val="000000"/>
        </w:rPr>
        <w:t xml:space="preserve"> Rio and Rio 5-door sub-compacts and the Sedona minivan.</w:t>
      </w:r>
    </w:p>
    <w:p w:rsidR="0024762F" w:rsidRDefault="0024762F" w:rsidP="004C2CA2">
      <w:pPr>
        <w:pStyle w:val="PlainText"/>
        <w:spacing w:line="360" w:lineRule="auto"/>
        <w:ind w:firstLine="720"/>
        <w:rPr>
          <w:rFonts w:ascii="Arial" w:hAnsi="Arial" w:cs="Arial"/>
          <w:color w:val="000000"/>
          <w:szCs w:val="22"/>
        </w:rPr>
      </w:pPr>
    </w:p>
    <w:p w:rsidR="00A32527" w:rsidRDefault="00A32527" w:rsidP="00A32527">
      <w:pPr>
        <w:pStyle w:val="EndnoteText"/>
        <w:rPr>
          <w:rFonts w:ascii="Arial" w:hAnsi="Arial" w:cs="Arial"/>
          <w:b/>
          <w:sz w:val="14"/>
          <w:szCs w:val="14"/>
        </w:rPr>
      </w:pPr>
    </w:p>
    <w:p w:rsidR="00A32527" w:rsidRPr="00B610EF" w:rsidRDefault="00A32527" w:rsidP="00A32527">
      <w:pPr>
        <w:pStyle w:val="EndnoteText"/>
        <w:rPr>
          <w:rFonts w:ascii="Arial" w:hAnsi="Arial" w:cs="Arial"/>
          <w:b/>
          <w:sz w:val="14"/>
          <w:szCs w:val="14"/>
        </w:rPr>
      </w:pPr>
      <w:r w:rsidRPr="008851AC">
        <w:rPr>
          <w:rFonts w:ascii="Arial" w:hAnsi="Arial" w:cs="Arial"/>
          <w:b/>
          <w:sz w:val="14"/>
          <w:szCs w:val="14"/>
        </w:rPr>
        <w:t>* The Sorento and Optima GDI (EX Trims and certain LX Trims only) and GDI Turbo are built in the United States from U.S. and globally sourced parts.</w:t>
      </w:r>
      <w:r w:rsidRPr="00B610EF">
        <w:rPr>
          <w:rFonts w:ascii="Arial" w:hAnsi="Arial" w:cs="Arial"/>
          <w:b/>
          <w:sz w:val="14"/>
          <w:szCs w:val="14"/>
        </w:rPr>
        <w:t xml:space="preserve">  </w:t>
      </w:r>
    </w:p>
    <w:p w:rsidR="007731EE" w:rsidRDefault="007731EE" w:rsidP="000847D6">
      <w:pPr>
        <w:pStyle w:val="PlainText"/>
        <w:spacing w:line="360" w:lineRule="auto"/>
        <w:ind w:firstLine="720"/>
        <w:rPr>
          <w:rFonts w:ascii="Arial" w:hAnsi="Arial" w:cs="Arial"/>
          <w:color w:val="000000"/>
          <w:szCs w:val="22"/>
        </w:rPr>
      </w:pPr>
    </w:p>
    <w:p w:rsidR="007731EE" w:rsidRDefault="007731EE" w:rsidP="000847D6">
      <w:pPr>
        <w:pStyle w:val="PlainText"/>
        <w:spacing w:line="360" w:lineRule="auto"/>
        <w:ind w:firstLine="720"/>
        <w:rPr>
          <w:rFonts w:ascii="Arial" w:hAnsi="Arial" w:cs="Arial"/>
          <w:color w:val="000000"/>
          <w:szCs w:val="22"/>
        </w:rPr>
      </w:pPr>
    </w:p>
    <w:p w:rsidR="007731EE" w:rsidRDefault="007731EE" w:rsidP="000847D6">
      <w:pPr>
        <w:pStyle w:val="PlainText"/>
        <w:spacing w:line="360" w:lineRule="auto"/>
        <w:ind w:firstLine="720"/>
        <w:rPr>
          <w:rFonts w:ascii="Arial" w:hAnsi="Arial" w:cs="Arial"/>
          <w:color w:val="000000"/>
          <w:szCs w:val="22"/>
        </w:rPr>
      </w:pPr>
    </w:p>
    <w:p w:rsidR="00A32527" w:rsidRDefault="00A32527" w:rsidP="000847D6">
      <w:pPr>
        <w:pStyle w:val="PlainText"/>
        <w:spacing w:line="360" w:lineRule="auto"/>
        <w:ind w:firstLine="720"/>
        <w:rPr>
          <w:rFonts w:ascii="Arial" w:hAnsi="Arial" w:cs="Arial"/>
          <w:color w:val="000000"/>
          <w:szCs w:val="22"/>
        </w:rPr>
      </w:pPr>
    </w:p>
    <w:p w:rsidR="007731EE" w:rsidRDefault="007731EE" w:rsidP="007731EE">
      <w:pPr>
        <w:spacing w:line="360" w:lineRule="auto"/>
        <w:jc w:val="center"/>
        <w:rPr>
          <w:rFonts w:ascii="Arial" w:hAnsi="Arial" w:cs="Arial"/>
          <w:bCs/>
        </w:rPr>
      </w:pPr>
      <w:r w:rsidRPr="000F25B0">
        <w:rPr>
          <w:rFonts w:ascii="Arial" w:hAnsi="Arial" w:cs="Arial"/>
          <w:bCs/>
        </w:rPr>
        <w:t>-more-</w:t>
      </w:r>
    </w:p>
    <w:p w:rsidR="00C765CF" w:rsidRDefault="00C765CF" w:rsidP="000C775C">
      <w:pPr>
        <w:pStyle w:val="EndnoteText"/>
        <w:rPr>
          <w:rFonts w:ascii="Arial" w:hAnsi="Arial" w:cs="Arial"/>
          <w:b/>
          <w:sz w:val="14"/>
          <w:szCs w:val="14"/>
        </w:rPr>
      </w:pPr>
    </w:p>
    <w:p w:rsidR="00C765CF" w:rsidRDefault="00C765CF" w:rsidP="000C775C">
      <w:pPr>
        <w:pStyle w:val="EndnoteText"/>
        <w:rPr>
          <w:rFonts w:ascii="Arial" w:hAnsi="Arial" w:cs="Arial"/>
          <w:b/>
          <w:sz w:val="14"/>
          <w:szCs w:val="14"/>
        </w:rPr>
      </w:pPr>
    </w:p>
    <w:p w:rsidR="00ED4182" w:rsidRDefault="00ED4182" w:rsidP="000C775C">
      <w:pPr>
        <w:pStyle w:val="EndnoteText"/>
        <w:rPr>
          <w:rFonts w:ascii="Arial" w:hAnsi="Arial" w:cs="Arial"/>
          <w:b/>
          <w:sz w:val="14"/>
          <w:szCs w:val="14"/>
        </w:rPr>
      </w:pPr>
    </w:p>
    <w:p w:rsidR="000847D6" w:rsidRPr="004B2E7F" w:rsidRDefault="000847D6" w:rsidP="000847D6">
      <w:pPr>
        <w:spacing w:line="360" w:lineRule="auto"/>
        <w:rPr>
          <w:rFonts w:ascii="Arial" w:hAnsi="Arial" w:cs="Arial"/>
          <w:b/>
          <w:bCs/>
          <w:u w:val="single"/>
        </w:rPr>
      </w:pPr>
      <w:r w:rsidRPr="004B2E7F">
        <w:rPr>
          <w:rFonts w:ascii="Arial" w:hAnsi="Arial" w:cs="Arial"/>
          <w:b/>
          <w:bCs/>
          <w:u w:val="single"/>
        </w:rPr>
        <w:t>About Kia Motors America</w:t>
      </w:r>
    </w:p>
    <w:p w:rsidR="000847D6" w:rsidRPr="007731EE" w:rsidRDefault="000847D6" w:rsidP="007731EE">
      <w:pPr>
        <w:spacing w:line="360" w:lineRule="auto"/>
        <w:rPr>
          <w:rFonts w:ascii="Arial" w:hAnsi="Arial" w:cs="Arial"/>
          <w:bCs/>
        </w:rPr>
      </w:pPr>
      <w:r w:rsidRPr="004B2E7F">
        <w:rPr>
          <w:rFonts w:ascii="Arial" w:hAnsi="Arial" w:cs="Arial"/>
          <w:bCs/>
        </w:rPr>
        <w:t xml:space="preserve">        Kia Motors America is the marketing and distribution arm of Kia Motors Corporation based in Seoul, South Korea. KMA offers a complete line of vehicles through more than 765 dealers throughout the United States and serves as the "Official Automotive Partner" of the NBA.  In 2012, KMA recorded its best-ever annual sales total and gained U.S. market share for the 18th consecutive year.  Kia is poised to continue its momentum and will continue to build the brand through design innovation, quality, value, advanced safety features and new technologies.</w:t>
      </w:r>
    </w:p>
    <w:p w:rsidR="000847D6" w:rsidRDefault="000847D6" w:rsidP="000847D6">
      <w:pPr>
        <w:shd w:val="clear" w:color="auto" w:fill="FFFFFF"/>
        <w:spacing w:line="360" w:lineRule="auto"/>
        <w:ind w:firstLine="720"/>
        <w:rPr>
          <w:rFonts w:ascii="Arial" w:hAnsi="Arial" w:cs="Arial"/>
        </w:rPr>
      </w:pPr>
      <w:r w:rsidRPr="004B2E7F">
        <w:rPr>
          <w:rFonts w:ascii="Arial" w:hAnsi="Arial" w:cs="Arial"/>
        </w:rPr>
        <w:t>Information about Kia Motors America and its full vehicle line-up is available at its website – www.kia.com. For media information, including photography, visit</w:t>
      </w:r>
      <w:r w:rsidRPr="004B2E7F">
        <w:rPr>
          <w:rFonts w:ascii="Arial" w:hAnsi="Arial" w:cs="Arial"/>
          <w:color w:val="000000"/>
        </w:rPr>
        <w:t xml:space="preserve"> </w:t>
      </w:r>
      <w:r w:rsidRPr="004B2E7F">
        <w:rPr>
          <w:rFonts w:ascii="Arial" w:hAnsi="Arial" w:cs="Arial"/>
        </w:rPr>
        <w:t xml:space="preserve">www.kiamedia.com.  To receive custom email notifications for press releases the moment they are published, subscribe at </w:t>
      </w:r>
      <w:r w:rsidRPr="004432D8">
        <w:rPr>
          <w:rFonts w:ascii="Arial" w:hAnsi="Arial" w:cs="Arial"/>
        </w:rPr>
        <w:t>http://www.kiamedia.com/us/en/newsalert</w:t>
      </w:r>
      <w:r w:rsidRPr="004B2E7F">
        <w:rPr>
          <w:rFonts w:ascii="Arial" w:hAnsi="Arial" w:cs="Arial"/>
        </w:rPr>
        <w:t>.</w:t>
      </w:r>
    </w:p>
    <w:p w:rsidR="0024762F" w:rsidRPr="004C2CA2" w:rsidRDefault="0024762F" w:rsidP="0024762F">
      <w:pPr>
        <w:spacing w:line="360" w:lineRule="auto"/>
        <w:rPr>
          <w:rFonts w:ascii="Arial" w:hAnsi="Arial" w:cs="Arial"/>
          <w:b/>
          <w:bCs/>
        </w:rPr>
      </w:pPr>
      <w:r>
        <w:rPr>
          <w:rFonts w:ascii="Arial" w:hAnsi="Arial" w:cs="Arial"/>
          <w:b/>
          <w:bCs/>
          <w:u w:val="single"/>
        </w:rPr>
        <w:t xml:space="preserve">About </w:t>
      </w:r>
      <w:r w:rsidRPr="00C4632E">
        <w:rPr>
          <w:rFonts w:ascii="Arial" w:hAnsi="Arial" w:cs="Arial"/>
          <w:b/>
          <w:bCs/>
          <w:u w:val="single"/>
        </w:rPr>
        <w:t>Hyundai-Kia America Technical Center, Inc.</w:t>
      </w:r>
      <w:r>
        <w:rPr>
          <w:rFonts w:ascii="Arial" w:hAnsi="Arial" w:cs="Arial"/>
          <w:b/>
          <w:bCs/>
        </w:rPr>
        <w:br/>
      </w:r>
      <w:r w:rsidRPr="00AB75B0">
        <w:rPr>
          <w:rFonts w:ascii="Arial" w:hAnsi="Arial" w:cs="Arial"/>
        </w:rPr>
        <w:t>Hyundai-Kia  America Technical Center, Inc. (HATCI), is the design, technology and engineering arm for all North American models of the Korean-based Hyundai-KIA Motor Group.</w:t>
      </w:r>
    </w:p>
    <w:p w:rsidR="00CD67C3" w:rsidRDefault="00CD67C3" w:rsidP="00CD67C3">
      <w:pPr>
        <w:ind w:left="3600" w:firstLine="720"/>
        <w:rPr>
          <w:rFonts w:ascii="Arial" w:hAnsi="Arial" w:cs="Arial"/>
        </w:rPr>
      </w:pPr>
    </w:p>
    <w:p w:rsidR="00270B8C" w:rsidRPr="000C71BD" w:rsidRDefault="00396CB4" w:rsidP="00CD67C3">
      <w:pPr>
        <w:ind w:left="3600" w:firstLine="720"/>
        <w:rPr>
          <w:rFonts w:ascii="Arial" w:hAnsi="Arial" w:cs="Arial"/>
          <w:sz w:val="20"/>
          <w:szCs w:val="20"/>
        </w:rPr>
      </w:pPr>
      <w:r w:rsidRPr="000C71BD">
        <w:rPr>
          <w:rFonts w:ascii="Arial" w:hAnsi="Arial" w:cs="Arial"/>
          <w:sz w:val="20"/>
          <w:szCs w:val="20"/>
        </w:rPr>
        <w:t># # #</w:t>
      </w:r>
    </w:p>
    <w:sectPr w:rsidR="00270B8C" w:rsidRPr="000C71BD" w:rsidSect="00B61D34">
      <w:headerReference w:type="default" r:id="rId8"/>
      <w:headerReference w:type="first" r:id="rId9"/>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43CF" w:rsidRDefault="008643CF" w:rsidP="00762EC6">
      <w:pPr>
        <w:spacing w:after="0" w:line="240" w:lineRule="auto"/>
      </w:pPr>
      <w:r>
        <w:separator/>
      </w:r>
    </w:p>
  </w:endnote>
  <w:endnote w:type="continuationSeparator" w:id="0">
    <w:p w:rsidR="008643CF" w:rsidRDefault="008643CF" w:rsidP="00762E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Malgun Gothic">
    <w:altName w:val="바탕"/>
    <w:charset w:val="81"/>
    <w:family w:val="swiss"/>
    <w:pitch w:val="variable"/>
    <w:sig w:usb0="900002AF" w:usb1="09D77CFB" w:usb2="00000012" w:usb3="00000000" w:csb0="00080001"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43CF" w:rsidRDefault="008643CF" w:rsidP="00762EC6">
      <w:pPr>
        <w:spacing w:after="0" w:line="240" w:lineRule="auto"/>
      </w:pPr>
      <w:r>
        <w:separator/>
      </w:r>
    </w:p>
  </w:footnote>
  <w:footnote w:type="continuationSeparator" w:id="0">
    <w:p w:rsidR="008643CF" w:rsidRDefault="008643CF" w:rsidP="00762EC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639" w:rsidRDefault="00F36639" w:rsidP="0076517E">
    <w:pPr>
      <w:pStyle w:val="Header"/>
      <w:rPr>
        <w:rFonts w:ascii="Arial" w:hAnsi="Arial" w:cs="Arial"/>
        <w:b/>
      </w:rPr>
    </w:pPr>
    <w:r>
      <w:rPr>
        <w:rFonts w:ascii="Arial" w:hAnsi="Arial" w:cs="Arial"/>
        <w:b/>
      </w:rPr>
      <w:t>Hyundai-Ki</w:t>
    </w:r>
    <w:r w:rsidR="000C775C">
      <w:rPr>
        <w:rFonts w:ascii="Arial" w:hAnsi="Arial" w:cs="Arial"/>
        <w:b/>
      </w:rPr>
      <w:t>a American Technical Center, Inc. P</w:t>
    </w:r>
    <w:r>
      <w:rPr>
        <w:rFonts w:ascii="Arial" w:hAnsi="Arial" w:cs="Arial"/>
        <w:b/>
      </w:rPr>
      <w:t>artners with the University of Michigan</w:t>
    </w:r>
  </w:p>
  <w:p w:rsidR="00F36639" w:rsidRDefault="00F36639" w:rsidP="0076517E">
    <w:pPr>
      <w:pStyle w:val="Header"/>
    </w:pPr>
    <w:r w:rsidRPr="00160F0B">
      <w:rPr>
        <w:rFonts w:ascii="Arial" w:hAnsi="Arial" w:cs="Arial"/>
        <w:b/>
      </w:rPr>
      <w:t xml:space="preserve">Page </w:t>
    </w:r>
    <w:r w:rsidR="00DF065F" w:rsidRPr="00160F0B">
      <w:rPr>
        <w:rFonts w:ascii="Arial" w:hAnsi="Arial" w:cs="Arial"/>
        <w:b/>
      </w:rPr>
      <w:fldChar w:fldCharType="begin"/>
    </w:r>
    <w:r w:rsidRPr="00160F0B">
      <w:rPr>
        <w:rFonts w:ascii="Arial" w:hAnsi="Arial" w:cs="Arial"/>
        <w:b/>
      </w:rPr>
      <w:instrText xml:space="preserve"> PAGE </w:instrText>
    </w:r>
    <w:r w:rsidR="00DF065F" w:rsidRPr="00160F0B">
      <w:rPr>
        <w:rFonts w:ascii="Arial" w:hAnsi="Arial" w:cs="Arial"/>
        <w:b/>
      </w:rPr>
      <w:fldChar w:fldCharType="separate"/>
    </w:r>
    <w:r w:rsidR="00E8361D">
      <w:rPr>
        <w:rFonts w:ascii="Arial" w:hAnsi="Arial" w:cs="Arial"/>
        <w:b/>
        <w:noProof/>
      </w:rPr>
      <w:t>4</w:t>
    </w:r>
    <w:r w:rsidR="00DF065F" w:rsidRPr="00160F0B">
      <w:rPr>
        <w:rFonts w:ascii="Arial" w:hAnsi="Arial" w:cs="Arial"/>
        <w:b/>
      </w:rPr>
      <w:fldChar w:fldCharType="end"/>
    </w:r>
    <w:r w:rsidRPr="00160F0B">
      <w:rPr>
        <w:rFonts w:ascii="Arial" w:hAnsi="Arial" w:cs="Arial"/>
        <w:b/>
      </w:rPr>
      <w:t xml:space="preserve"> of </w:t>
    </w:r>
    <w:r w:rsidR="00DF065F" w:rsidRPr="00160F0B">
      <w:rPr>
        <w:rFonts w:ascii="Arial" w:hAnsi="Arial" w:cs="Arial"/>
        <w:b/>
      </w:rPr>
      <w:fldChar w:fldCharType="begin"/>
    </w:r>
    <w:r w:rsidRPr="00160F0B">
      <w:rPr>
        <w:rFonts w:ascii="Arial" w:hAnsi="Arial" w:cs="Arial"/>
        <w:b/>
      </w:rPr>
      <w:instrText xml:space="preserve"> NUMPAGES  </w:instrText>
    </w:r>
    <w:r w:rsidR="00DF065F" w:rsidRPr="00160F0B">
      <w:rPr>
        <w:rFonts w:ascii="Arial" w:hAnsi="Arial" w:cs="Arial"/>
        <w:b/>
      </w:rPr>
      <w:fldChar w:fldCharType="separate"/>
    </w:r>
    <w:r w:rsidR="00E8361D">
      <w:rPr>
        <w:rFonts w:ascii="Arial" w:hAnsi="Arial" w:cs="Arial"/>
        <w:b/>
        <w:noProof/>
      </w:rPr>
      <w:t>4</w:t>
    </w:r>
    <w:r w:rsidR="00DF065F" w:rsidRPr="00160F0B">
      <w:rPr>
        <w:rFonts w:ascii="Arial" w:hAnsi="Arial" w:cs="Arial"/>
        <w:b/>
      </w:rPr>
      <w:fldChar w:fldCharType="end"/>
    </w:r>
  </w:p>
  <w:p w:rsidR="00F36639" w:rsidRDefault="00F3663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639" w:rsidRDefault="00F36639" w:rsidP="00255D59">
    <w:pPr>
      <w:pStyle w:val="Header"/>
    </w:pPr>
    <w:r>
      <w:rPr>
        <w:noProof/>
        <w:lang w:eastAsia="ja-JP"/>
      </w:rPr>
      <w:drawing>
        <wp:anchor distT="0" distB="0" distL="114300" distR="114300" simplePos="0" relativeHeight="251661312" behindDoc="1" locked="0" layoutInCell="1" allowOverlap="1">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DF065F">
      <w:rPr>
        <w:noProof/>
        <w:lang w:eastAsia="ja-JP"/>
      </w:rPr>
      <w:pict>
        <v:rect id="Rectangle 5" o:spid="_x0000_s12301" style="position:absolute;margin-left:87.2pt;margin-top:57.1pt;width:97.4pt;height:51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w:r>
    <w:r>
      <w:t>a</w:t>
    </w:r>
  </w:p>
  <w:p w:rsidR="00F36639" w:rsidRDefault="00F36639" w:rsidP="00255D59">
    <w:pPr>
      <w:pStyle w:val="Header"/>
      <w:tabs>
        <w:tab w:val="left" w:pos="6105"/>
      </w:tabs>
    </w:pPr>
    <w:r>
      <w:rPr>
        <w:noProof/>
        <w:lang w:eastAsia="ja-JP"/>
      </w:rPr>
      <w:drawing>
        <wp:anchor distT="0" distB="0" distL="114300" distR="114300" simplePos="0" relativeHeight="251672576" behindDoc="0" locked="0" layoutInCell="1" allowOverlap="1">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F065F">
      <w:rPr>
        <w:noProof/>
        <w:lang w:eastAsia="ja-JP"/>
      </w:rPr>
      <w:pict>
        <v:rect id="Rectangle 9" o:spid="_x0000_s12300" style="position:absolute;margin-left:16.25pt;margin-top:16.2pt;width:256.5pt;height:85.4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w:r>
    <w:r w:rsidR="00DF065F">
      <w:rPr>
        <w:noProof/>
        <w:lang w:eastAsia="ja-JP"/>
      </w:rPr>
      <w:pict>
        <v:shapetype id="_x0000_t32" coordsize="21600,21600" o:spt="32" o:oned="t" path="m,l21600,21600e" filled="f">
          <v:path arrowok="t" fillok="f" o:connecttype="none"/>
          <o:lock v:ext="edit" shapetype="t"/>
        </v:shapetype>
        <v:shape id="AutoShape 11" o:spid="_x0000_s12299" type="#_x0000_t32" style="position:absolute;margin-left:230.5pt;margin-top:21.75pt;width:0;height:26.25pt;z-index:251669504;visibility:visible;mso-wrap-distance-left:3.17447mm;mso-wrap-distance-right:3.1744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w:r>
    <w:r w:rsidR="00DF065F">
      <w:rPr>
        <w:noProof/>
        <w:lang w:eastAsia="ja-JP"/>
      </w:rPr>
      <w:pict>
        <v:rect id="Rectangle 10" o:spid="_x0000_s12298" style="position:absolute;margin-left:227.05pt;margin-top:16.3pt;width:106.55pt;height:43.4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F36639" w:rsidRPr="0036644C" w:rsidRDefault="00F3663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F36639" w:rsidRPr="0036644C" w:rsidRDefault="00F3663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F36639" w:rsidRPr="0036644C" w:rsidRDefault="00F3663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w:r>
    <w:r w:rsidR="00DF065F">
      <w:rPr>
        <w:noProof/>
        <w:lang w:eastAsia="ja-JP"/>
      </w:rPr>
      <w:pict>
        <v:shape id="AutoShape 13" o:spid="_x0000_s12297" type="#_x0000_t32" style="position:absolute;margin-left:130.8pt;margin-top:21.45pt;width:.05pt;height:37.5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w:r>
    <w:r w:rsidR="00DF065F">
      <w:rPr>
        <w:noProof/>
        <w:lang w:eastAsia="ja-JP"/>
      </w:rPr>
      <w:pict>
        <v:rect id="Rectangle 12" o:spid="_x0000_s12296" style="position:absolute;margin-left:127.4pt;margin-top:15.9pt;width:102.65pt;height:52.5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F36639" w:rsidRPr="0036644C" w:rsidRDefault="00F3663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F36639" w:rsidRPr="0036644C" w:rsidRDefault="00F3663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F36639" w:rsidRPr="0036644C" w:rsidRDefault="00F3663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F36639" w:rsidRPr="0036644C" w:rsidRDefault="00F3663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w:r>
    <w:r>
      <w:rPr>
        <w:noProof/>
        <w:lang w:eastAsia="ja-JP"/>
      </w:rPr>
      <w:drawing>
        <wp:anchor distT="0" distB="0" distL="114300" distR="114300" simplePos="0" relativeHeight="251659264"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DF065F">
      <w:rPr>
        <w:noProof/>
        <w:lang w:eastAsia="ja-JP"/>
      </w:rPr>
      <w:pict>
        <v:rect id="Rectangle 1" o:spid="_x0000_s12295" style="position:absolute;margin-left:87.2pt;margin-top:57.1pt;width:97.4pt;height:51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w:r>
    <w:r w:rsidR="00DF065F">
      <w:rPr>
        <w:noProof/>
        <w:lang w:eastAsia="ja-JP"/>
      </w:rPr>
      <w:pict>
        <v:rect id="Rectangle 7" o:spid="_x0000_s12294" style="position:absolute;margin-left:87.2pt;margin-top:57.1pt;width:97.4pt;height:51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w:r>
    <w:r w:rsidR="00DF065F">
      <w:rPr>
        <w:noProof/>
        <w:lang w:eastAsia="ja-JP"/>
      </w:rPr>
      <w:pict>
        <v:rect id="Rectangle 8" o:spid="_x0000_s12293" style="position:absolute;margin-left:27.6pt;margin-top:21.25pt;width:128.25pt;height:44.7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w:r>
    <w:r>
      <w:tab/>
    </w:r>
  </w:p>
  <w:p w:rsidR="00F36639" w:rsidRPr="004D0E7E" w:rsidRDefault="00DF065F" w:rsidP="00255D59">
    <w:pPr>
      <w:pStyle w:val="Heading4"/>
      <w:spacing w:before="0" w:beforeAutospacing="0" w:after="0" w:afterAutospacing="0"/>
      <w:jc w:val="both"/>
      <w:rPr>
        <w:rFonts w:ascii="Arial Narrow" w:hAnsi="Arial Narrow" w:cs="Arial"/>
        <w:color w:val="8F6F80"/>
        <w:sz w:val="6"/>
        <w:szCs w:val="18"/>
      </w:rPr>
    </w:pPr>
    <w:r w:rsidRPr="00DF065F">
      <w:rPr>
        <w:rFonts w:ascii="Arial Narrow" w:hAnsi="Arial Narrow" w:cs="Arial"/>
        <w:noProof/>
        <w:color w:val="8F6F80"/>
        <w:sz w:val="18"/>
        <w:szCs w:val="18"/>
        <w:lang w:eastAsia="ja-JP"/>
      </w:rPr>
      <w:pict>
        <v:group id="Group 2" o:spid="_x0000_s12290" style="position:absolute;left:0;text-align:left;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2292" type="#_x0000_t75" alt="KIA 1v2" style="position:absolute;left:288;top:168;width:6271;height:26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4" o:title="KIA 1v2"/>
          </v:shape>
          <v:shape id="Picture 4" o:spid="_x0000_s12291" type="#_x0000_t75" alt="Horiz_KiaMotors_Tag_4C_XL (1)" style="position:absolute;left:1332;top:948;width:4092;height:7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5" o:title="Horiz_KiaMotors_Tag_4C_XL (1)"/>
          </v:shape>
        </v:group>
      </w:pict>
    </w:r>
    <w:r w:rsidR="00F36639">
      <w:rPr>
        <w:rFonts w:ascii="Arial Narrow" w:hAnsi="Arial Narrow" w:cs="Arial"/>
        <w:color w:val="8F6F80"/>
        <w:sz w:val="18"/>
        <w:szCs w:val="18"/>
      </w:rPr>
      <w:tab/>
    </w:r>
    <w:r w:rsidR="00F36639">
      <w:rPr>
        <w:rFonts w:ascii="Arial Narrow" w:hAnsi="Arial Narrow" w:cs="Arial"/>
        <w:color w:val="8F6F80"/>
        <w:sz w:val="18"/>
        <w:szCs w:val="18"/>
      </w:rPr>
      <w:tab/>
    </w:r>
    <w:r w:rsidR="00F36639">
      <w:rPr>
        <w:rFonts w:ascii="Arial Narrow" w:hAnsi="Arial Narrow" w:cs="Arial"/>
        <w:color w:val="8F6F80"/>
        <w:sz w:val="18"/>
        <w:szCs w:val="18"/>
      </w:rPr>
      <w:tab/>
    </w:r>
    <w:r w:rsidR="00F36639">
      <w:rPr>
        <w:rFonts w:ascii="Arial Narrow" w:hAnsi="Arial Narrow" w:cs="Arial"/>
        <w:color w:val="8F6F80"/>
        <w:sz w:val="18"/>
        <w:szCs w:val="18"/>
      </w:rPr>
      <w:tab/>
    </w:r>
    <w:r w:rsidR="00F36639">
      <w:rPr>
        <w:rFonts w:ascii="Arial Narrow" w:hAnsi="Arial Narrow" w:cs="Arial"/>
        <w:color w:val="8F6F80"/>
        <w:sz w:val="18"/>
        <w:szCs w:val="18"/>
      </w:rPr>
      <w:tab/>
    </w:r>
    <w:r w:rsidR="00F36639">
      <w:rPr>
        <w:rFonts w:ascii="Arial Narrow" w:hAnsi="Arial Narrow" w:cs="Arial"/>
        <w:color w:val="8F6F80"/>
        <w:sz w:val="18"/>
        <w:szCs w:val="18"/>
      </w:rPr>
      <w:tab/>
    </w:r>
    <w:r w:rsidR="00F36639">
      <w:rPr>
        <w:rFonts w:ascii="Arial Narrow" w:hAnsi="Arial Narrow" w:cs="Arial"/>
        <w:color w:val="8F6F80"/>
        <w:sz w:val="18"/>
        <w:szCs w:val="18"/>
      </w:rPr>
      <w:tab/>
    </w:r>
    <w:r w:rsidR="00F36639">
      <w:rPr>
        <w:rFonts w:ascii="Arial Narrow" w:hAnsi="Arial Narrow" w:cs="Arial"/>
        <w:color w:val="8F6F80"/>
        <w:sz w:val="18"/>
        <w:szCs w:val="18"/>
      </w:rPr>
      <w:tab/>
    </w:r>
    <w:r w:rsidR="00F36639">
      <w:rPr>
        <w:rFonts w:ascii="Arial Narrow" w:hAnsi="Arial Narrow" w:cs="Arial"/>
        <w:color w:val="8F6F80"/>
        <w:sz w:val="18"/>
        <w:szCs w:val="18"/>
      </w:rPr>
      <w:tab/>
    </w:r>
    <w:r w:rsidR="00F36639">
      <w:rPr>
        <w:rFonts w:ascii="Arial Narrow" w:hAnsi="Arial Narrow" w:cs="Arial"/>
        <w:color w:val="8F6F80"/>
        <w:sz w:val="18"/>
        <w:szCs w:val="18"/>
      </w:rPr>
      <w:tab/>
    </w:r>
    <w:r w:rsidR="00F36639">
      <w:rPr>
        <w:rFonts w:ascii="Arial Narrow" w:hAnsi="Arial Narrow" w:cs="Arial"/>
        <w:color w:val="8F6F80"/>
        <w:sz w:val="18"/>
        <w:szCs w:val="18"/>
      </w:rPr>
      <w:tab/>
    </w:r>
    <w:r w:rsidR="00F36639">
      <w:rPr>
        <w:rFonts w:ascii="Arial Narrow" w:hAnsi="Arial Narrow" w:cs="Arial"/>
        <w:color w:val="8F6F80"/>
        <w:sz w:val="18"/>
        <w:szCs w:val="18"/>
      </w:rPr>
      <w:tab/>
      <w:t xml:space="preserve">            </w:t>
    </w:r>
  </w:p>
  <w:p w:rsidR="00F36639" w:rsidRPr="002F76E6" w:rsidRDefault="00F36639" w:rsidP="00255D59">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595959" w:themeColor="text1" w:themeTint="A6"/>
        <w:sz w:val="18"/>
        <w:szCs w:val="22"/>
      </w:rPr>
      <w:t>Mike Ofiara</w:t>
    </w:r>
  </w:p>
  <w:p w:rsidR="00F36639" w:rsidRPr="002F76E6" w:rsidRDefault="00F36639" w:rsidP="00255D59">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Kia Motors America</w:t>
    </w:r>
  </w:p>
  <w:p w:rsidR="00F36639" w:rsidRPr="002F76E6" w:rsidRDefault="00F36639" w:rsidP="00255D59">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949.943.9376</w:t>
    </w:r>
  </w:p>
  <w:p w:rsidR="00F36639" w:rsidRPr="002F76E6" w:rsidRDefault="00F36639" w:rsidP="00255D59">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Pr>
        <w:rFonts w:ascii="Arial Narrow" w:hAnsi="Arial Narrow" w:cs="Arial"/>
        <w:color w:val="595959"/>
        <w:sz w:val="18"/>
        <w:szCs w:val="18"/>
      </w:rPr>
      <w:t>mofiara@kiausa.com</w:t>
    </w:r>
  </w:p>
  <w:p w:rsidR="00F36639" w:rsidRPr="004D0E7E" w:rsidRDefault="00DF065F" w:rsidP="00255D59">
    <w:pPr>
      <w:pStyle w:val="Heading4"/>
      <w:spacing w:before="0" w:beforeAutospacing="0" w:after="0" w:afterAutospacing="0"/>
      <w:jc w:val="both"/>
      <w:rPr>
        <w:rFonts w:ascii="Arial Narrow" w:hAnsi="Arial Narrow" w:cs="Arial"/>
        <w:color w:val="595959" w:themeColor="text1" w:themeTint="A6"/>
        <w:sz w:val="18"/>
        <w:szCs w:val="18"/>
      </w:rPr>
    </w:pPr>
    <w:r w:rsidRPr="00DF065F">
      <w:rPr>
        <w:noProof/>
        <w:color w:val="595959" w:themeColor="text1" w:themeTint="A6"/>
        <w:lang w:eastAsia="ja-JP"/>
      </w:rPr>
      <w:pict>
        <v:rect id="Rectangle 6" o:spid="_x0000_s12289" style="position:absolute;left:0;text-align:left;margin-left:27.6pt;margin-top:21.25pt;width:128.25pt;height:44.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w:r>
  </w:p>
  <w:p w:rsidR="00F36639" w:rsidRDefault="00F36639" w:rsidP="00255D5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0E139B"/>
    <w:multiLevelType w:val="hybridMultilevel"/>
    <w:tmpl w:val="BD46C700"/>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4">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4"/>
  </w:num>
  <w:num w:numId="4">
    <w:abstractNumId w:val="1"/>
  </w:num>
  <w:num w:numId="5">
    <w:abstractNumId w:val="2"/>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4"/>
  <w:proofState w:spelling="clean"/>
  <w:defaultTabStop w:val="720"/>
  <w:characterSpacingControl w:val="doNotCompress"/>
  <w:hdrShapeDefaults>
    <o:shapedefaults v:ext="edit" spidmax="13314">
      <v:textbox inset="5.85pt,.7pt,5.85pt,.7pt"/>
    </o:shapedefaults>
    <o:shapelayout v:ext="edit">
      <o:idmap v:ext="edit" data="12"/>
      <o:rules v:ext="edit">
        <o:r id="V:Rule1" type="connector" idref="#AutoShape 11"/>
        <o:r id="V:Rule2" type="connector" idref="#AutoShape 13"/>
      </o:rules>
    </o:shapelayout>
  </w:hdrShapeDefaults>
  <w:footnotePr>
    <w:footnote w:id="-1"/>
    <w:footnote w:id="0"/>
  </w:footnotePr>
  <w:endnotePr>
    <w:numFmt w:val="decimal"/>
    <w:endnote w:id="-1"/>
    <w:endnote w:id="0"/>
  </w:endnotePr>
  <w:compat/>
  <w:rsids>
    <w:rsidRoot w:val="00762EC6"/>
    <w:rsid w:val="0000133D"/>
    <w:rsid w:val="00003FF8"/>
    <w:rsid w:val="00004AD3"/>
    <w:rsid w:val="000100BC"/>
    <w:rsid w:val="000115AD"/>
    <w:rsid w:val="00015673"/>
    <w:rsid w:val="00020170"/>
    <w:rsid w:val="000235A6"/>
    <w:rsid w:val="000242E6"/>
    <w:rsid w:val="00025C9D"/>
    <w:rsid w:val="00036770"/>
    <w:rsid w:val="00040B4E"/>
    <w:rsid w:val="00044FB1"/>
    <w:rsid w:val="000528C3"/>
    <w:rsid w:val="0006109A"/>
    <w:rsid w:val="00064876"/>
    <w:rsid w:val="00067DD8"/>
    <w:rsid w:val="00072F37"/>
    <w:rsid w:val="000745FF"/>
    <w:rsid w:val="00074CF1"/>
    <w:rsid w:val="00075F1C"/>
    <w:rsid w:val="00076941"/>
    <w:rsid w:val="00077DB7"/>
    <w:rsid w:val="00081249"/>
    <w:rsid w:val="000847D6"/>
    <w:rsid w:val="00084DDC"/>
    <w:rsid w:val="00091405"/>
    <w:rsid w:val="000952F1"/>
    <w:rsid w:val="00095809"/>
    <w:rsid w:val="00097BA2"/>
    <w:rsid w:val="000A5CB5"/>
    <w:rsid w:val="000A72DF"/>
    <w:rsid w:val="000B0046"/>
    <w:rsid w:val="000B2F98"/>
    <w:rsid w:val="000B32D1"/>
    <w:rsid w:val="000B4CD0"/>
    <w:rsid w:val="000C032C"/>
    <w:rsid w:val="000C66D0"/>
    <w:rsid w:val="000C71BD"/>
    <w:rsid w:val="000C775C"/>
    <w:rsid w:val="000D1E0C"/>
    <w:rsid w:val="000D33F1"/>
    <w:rsid w:val="000D4120"/>
    <w:rsid w:val="000E18AD"/>
    <w:rsid w:val="000E4FA9"/>
    <w:rsid w:val="000E6303"/>
    <w:rsid w:val="000E6645"/>
    <w:rsid w:val="000F1780"/>
    <w:rsid w:val="000F200E"/>
    <w:rsid w:val="000F20CB"/>
    <w:rsid w:val="000F25B0"/>
    <w:rsid w:val="000F71A9"/>
    <w:rsid w:val="00100799"/>
    <w:rsid w:val="00107781"/>
    <w:rsid w:val="0012142A"/>
    <w:rsid w:val="0012367A"/>
    <w:rsid w:val="001301B1"/>
    <w:rsid w:val="00133474"/>
    <w:rsid w:val="00133930"/>
    <w:rsid w:val="00134B9F"/>
    <w:rsid w:val="0013668C"/>
    <w:rsid w:val="001532F3"/>
    <w:rsid w:val="00155692"/>
    <w:rsid w:val="00155833"/>
    <w:rsid w:val="00160DD3"/>
    <w:rsid w:val="00161C9B"/>
    <w:rsid w:val="00162B64"/>
    <w:rsid w:val="00165B19"/>
    <w:rsid w:val="0017187D"/>
    <w:rsid w:val="001747FD"/>
    <w:rsid w:val="00174F58"/>
    <w:rsid w:val="0017608B"/>
    <w:rsid w:val="001765EE"/>
    <w:rsid w:val="001766A3"/>
    <w:rsid w:val="00176C03"/>
    <w:rsid w:val="00187AC3"/>
    <w:rsid w:val="00191B62"/>
    <w:rsid w:val="00193A1A"/>
    <w:rsid w:val="00194AAA"/>
    <w:rsid w:val="00195293"/>
    <w:rsid w:val="001979E0"/>
    <w:rsid w:val="00197AC9"/>
    <w:rsid w:val="001A2ECB"/>
    <w:rsid w:val="001A3B08"/>
    <w:rsid w:val="001B4784"/>
    <w:rsid w:val="001B50A9"/>
    <w:rsid w:val="001C5C38"/>
    <w:rsid w:val="001C7362"/>
    <w:rsid w:val="001D1179"/>
    <w:rsid w:val="001D20D5"/>
    <w:rsid w:val="001D50F7"/>
    <w:rsid w:val="001D5E16"/>
    <w:rsid w:val="001E71B8"/>
    <w:rsid w:val="001F3E25"/>
    <w:rsid w:val="001F44B1"/>
    <w:rsid w:val="001F6D3C"/>
    <w:rsid w:val="002079AE"/>
    <w:rsid w:val="0021175D"/>
    <w:rsid w:val="00211BDD"/>
    <w:rsid w:val="00217715"/>
    <w:rsid w:val="00223596"/>
    <w:rsid w:val="00231E1F"/>
    <w:rsid w:val="00237EF3"/>
    <w:rsid w:val="0024762F"/>
    <w:rsid w:val="0024795D"/>
    <w:rsid w:val="00250AA8"/>
    <w:rsid w:val="00251DC3"/>
    <w:rsid w:val="00251DE1"/>
    <w:rsid w:val="00254614"/>
    <w:rsid w:val="00254DDD"/>
    <w:rsid w:val="00255D59"/>
    <w:rsid w:val="002566FA"/>
    <w:rsid w:val="002625D8"/>
    <w:rsid w:val="00262EFC"/>
    <w:rsid w:val="00265213"/>
    <w:rsid w:val="00270B8C"/>
    <w:rsid w:val="00271B86"/>
    <w:rsid w:val="00276C69"/>
    <w:rsid w:val="00277CB6"/>
    <w:rsid w:val="002802B7"/>
    <w:rsid w:val="0028426F"/>
    <w:rsid w:val="002859EC"/>
    <w:rsid w:val="0028773C"/>
    <w:rsid w:val="00287F4F"/>
    <w:rsid w:val="00290935"/>
    <w:rsid w:val="00291B24"/>
    <w:rsid w:val="0029208F"/>
    <w:rsid w:val="00292601"/>
    <w:rsid w:val="002928D5"/>
    <w:rsid w:val="00292F34"/>
    <w:rsid w:val="0029478C"/>
    <w:rsid w:val="00295D29"/>
    <w:rsid w:val="002A0E24"/>
    <w:rsid w:val="002A7F92"/>
    <w:rsid w:val="002B16B7"/>
    <w:rsid w:val="002B5A01"/>
    <w:rsid w:val="002C0C22"/>
    <w:rsid w:val="002C6306"/>
    <w:rsid w:val="002D2132"/>
    <w:rsid w:val="002D26F6"/>
    <w:rsid w:val="002D57E9"/>
    <w:rsid w:val="002D5977"/>
    <w:rsid w:val="002E14E2"/>
    <w:rsid w:val="002E30B6"/>
    <w:rsid w:val="002E3C97"/>
    <w:rsid w:val="002F2CAC"/>
    <w:rsid w:val="002F3C35"/>
    <w:rsid w:val="002F4092"/>
    <w:rsid w:val="002F4F65"/>
    <w:rsid w:val="002F4F9D"/>
    <w:rsid w:val="002F60E2"/>
    <w:rsid w:val="0030231C"/>
    <w:rsid w:val="00306B88"/>
    <w:rsid w:val="00310F81"/>
    <w:rsid w:val="00311B46"/>
    <w:rsid w:val="00312074"/>
    <w:rsid w:val="00316952"/>
    <w:rsid w:val="00320DE0"/>
    <w:rsid w:val="00321390"/>
    <w:rsid w:val="00321B31"/>
    <w:rsid w:val="00326D2E"/>
    <w:rsid w:val="00330CFD"/>
    <w:rsid w:val="00331FE1"/>
    <w:rsid w:val="0033433E"/>
    <w:rsid w:val="00334B3E"/>
    <w:rsid w:val="00337DB5"/>
    <w:rsid w:val="0034242D"/>
    <w:rsid w:val="00345DF5"/>
    <w:rsid w:val="0034645C"/>
    <w:rsid w:val="00350B19"/>
    <w:rsid w:val="00350EE9"/>
    <w:rsid w:val="00351C53"/>
    <w:rsid w:val="00351DDA"/>
    <w:rsid w:val="003539FB"/>
    <w:rsid w:val="00353A55"/>
    <w:rsid w:val="00354FEB"/>
    <w:rsid w:val="00356B63"/>
    <w:rsid w:val="003621C2"/>
    <w:rsid w:val="003729ED"/>
    <w:rsid w:val="003764FC"/>
    <w:rsid w:val="00377173"/>
    <w:rsid w:val="00380E2F"/>
    <w:rsid w:val="00382B75"/>
    <w:rsid w:val="00384F00"/>
    <w:rsid w:val="00391199"/>
    <w:rsid w:val="003967BC"/>
    <w:rsid w:val="00396CB4"/>
    <w:rsid w:val="003A1BEC"/>
    <w:rsid w:val="003B1239"/>
    <w:rsid w:val="003B256F"/>
    <w:rsid w:val="003B3972"/>
    <w:rsid w:val="003B3ADC"/>
    <w:rsid w:val="003B42C1"/>
    <w:rsid w:val="003C0CC7"/>
    <w:rsid w:val="003C33E1"/>
    <w:rsid w:val="003D0F5D"/>
    <w:rsid w:val="003D1C7D"/>
    <w:rsid w:val="003D298F"/>
    <w:rsid w:val="003D4A78"/>
    <w:rsid w:val="003D6109"/>
    <w:rsid w:val="003D6B42"/>
    <w:rsid w:val="003E4A2F"/>
    <w:rsid w:val="003E55B8"/>
    <w:rsid w:val="003E6F8E"/>
    <w:rsid w:val="003E6FD4"/>
    <w:rsid w:val="003F04AB"/>
    <w:rsid w:val="003F26CA"/>
    <w:rsid w:val="003F41AB"/>
    <w:rsid w:val="003F5966"/>
    <w:rsid w:val="003F6D33"/>
    <w:rsid w:val="00400E53"/>
    <w:rsid w:val="004020F7"/>
    <w:rsid w:val="00402D04"/>
    <w:rsid w:val="004043AD"/>
    <w:rsid w:val="0040564D"/>
    <w:rsid w:val="00407332"/>
    <w:rsid w:val="004122AE"/>
    <w:rsid w:val="00417313"/>
    <w:rsid w:val="0041795F"/>
    <w:rsid w:val="004201C4"/>
    <w:rsid w:val="004212CB"/>
    <w:rsid w:val="00421C87"/>
    <w:rsid w:val="00421D1C"/>
    <w:rsid w:val="004222BC"/>
    <w:rsid w:val="00425A3F"/>
    <w:rsid w:val="004266AF"/>
    <w:rsid w:val="004269C5"/>
    <w:rsid w:val="004274AA"/>
    <w:rsid w:val="0044423F"/>
    <w:rsid w:val="00444472"/>
    <w:rsid w:val="00446973"/>
    <w:rsid w:val="00455ABC"/>
    <w:rsid w:val="004627B8"/>
    <w:rsid w:val="00463F6B"/>
    <w:rsid w:val="0046451F"/>
    <w:rsid w:val="00464E4E"/>
    <w:rsid w:val="0047081E"/>
    <w:rsid w:val="00473030"/>
    <w:rsid w:val="0047559D"/>
    <w:rsid w:val="004763D3"/>
    <w:rsid w:val="0047708D"/>
    <w:rsid w:val="00477863"/>
    <w:rsid w:val="004842DA"/>
    <w:rsid w:val="004850BF"/>
    <w:rsid w:val="00487F23"/>
    <w:rsid w:val="00490FBA"/>
    <w:rsid w:val="00493371"/>
    <w:rsid w:val="00494D30"/>
    <w:rsid w:val="004952B6"/>
    <w:rsid w:val="00496C90"/>
    <w:rsid w:val="00497130"/>
    <w:rsid w:val="004A3CE4"/>
    <w:rsid w:val="004A7FA3"/>
    <w:rsid w:val="004B2257"/>
    <w:rsid w:val="004B545E"/>
    <w:rsid w:val="004B6BAB"/>
    <w:rsid w:val="004C1127"/>
    <w:rsid w:val="004C2CA2"/>
    <w:rsid w:val="004C2DB0"/>
    <w:rsid w:val="004C3D97"/>
    <w:rsid w:val="004C55EA"/>
    <w:rsid w:val="004C7BBE"/>
    <w:rsid w:val="004D2B0E"/>
    <w:rsid w:val="004D5F8D"/>
    <w:rsid w:val="004E023B"/>
    <w:rsid w:val="004E062B"/>
    <w:rsid w:val="004E176A"/>
    <w:rsid w:val="004E547D"/>
    <w:rsid w:val="004F1C92"/>
    <w:rsid w:val="004F3CD9"/>
    <w:rsid w:val="004F52D7"/>
    <w:rsid w:val="00502074"/>
    <w:rsid w:val="00504F9D"/>
    <w:rsid w:val="0050548E"/>
    <w:rsid w:val="00505793"/>
    <w:rsid w:val="005063BE"/>
    <w:rsid w:val="005109D8"/>
    <w:rsid w:val="00511F2F"/>
    <w:rsid w:val="0051240A"/>
    <w:rsid w:val="005151B4"/>
    <w:rsid w:val="00520CC3"/>
    <w:rsid w:val="0052196E"/>
    <w:rsid w:val="00521F5B"/>
    <w:rsid w:val="0052365A"/>
    <w:rsid w:val="00527763"/>
    <w:rsid w:val="005279E8"/>
    <w:rsid w:val="0053237D"/>
    <w:rsid w:val="00534138"/>
    <w:rsid w:val="0053414B"/>
    <w:rsid w:val="00537143"/>
    <w:rsid w:val="00543727"/>
    <w:rsid w:val="005509A7"/>
    <w:rsid w:val="005547AF"/>
    <w:rsid w:val="00554B34"/>
    <w:rsid w:val="00556BAC"/>
    <w:rsid w:val="00556DAB"/>
    <w:rsid w:val="0056632B"/>
    <w:rsid w:val="00570D20"/>
    <w:rsid w:val="0057113D"/>
    <w:rsid w:val="00572A5E"/>
    <w:rsid w:val="00574D38"/>
    <w:rsid w:val="005751B0"/>
    <w:rsid w:val="00580422"/>
    <w:rsid w:val="00580948"/>
    <w:rsid w:val="00583822"/>
    <w:rsid w:val="00584ABD"/>
    <w:rsid w:val="0058673D"/>
    <w:rsid w:val="00592031"/>
    <w:rsid w:val="005A07C4"/>
    <w:rsid w:val="005A421D"/>
    <w:rsid w:val="005A78B6"/>
    <w:rsid w:val="005B4B71"/>
    <w:rsid w:val="005C2FEB"/>
    <w:rsid w:val="005D042D"/>
    <w:rsid w:val="005D473D"/>
    <w:rsid w:val="005E0617"/>
    <w:rsid w:val="005E4DC8"/>
    <w:rsid w:val="005E600B"/>
    <w:rsid w:val="005E6FD4"/>
    <w:rsid w:val="005F2FE1"/>
    <w:rsid w:val="005F4B90"/>
    <w:rsid w:val="005F5567"/>
    <w:rsid w:val="0060155A"/>
    <w:rsid w:val="006043DE"/>
    <w:rsid w:val="00604874"/>
    <w:rsid w:val="00610B6B"/>
    <w:rsid w:val="006205A5"/>
    <w:rsid w:val="00626704"/>
    <w:rsid w:val="00627E0E"/>
    <w:rsid w:val="00641DB3"/>
    <w:rsid w:val="006548E4"/>
    <w:rsid w:val="006551BB"/>
    <w:rsid w:val="0065676A"/>
    <w:rsid w:val="00656BB0"/>
    <w:rsid w:val="00662605"/>
    <w:rsid w:val="00662B45"/>
    <w:rsid w:val="00663D37"/>
    <w:rsid w:val="00665B64"/>
    <w:rsid w:val="00667479"/>
    <w:rsid w:val="00671718"/>
    <w:rsid w:val="006910A3"/>
    <w:rsid w:val="006979A3"/>
    <w:rsid w:val="006A06B8"/>
    <w:rsid w:val="006B232C"/>
    <w:rsid w:val="006B34E8"/>
    <w:rsid w:val="006B5A90"/>
    <w:rsid w:val="006B5D47"/>
    <w:rsid w:val="006B71F4"/>
    <w:rsid w:val="006C6459"/>
    <w:rsid w:val="006D4D0F"/>
    <w:rsid w:val="006D59C7"/>
    <w:rsid w:val="006D7BBB"/>
    <w:rsid w:val="006E039C"/>
    <w:rsid w:val="006F23D8"/>
    <w:rsid w:val="006F3471"/>
    <w:rsid w:val="006F569A"/>
    <w:rsid w:val="006F6233"/>
    <w:rsid w:val="00700E78"/>
    <w:rsid w:val="00701C14"/>
    <w:rsid w:val="007023D2"/>
    <w:rsid w:val="00702E68"/>
    <w:rsid w:val="00715713"/>
    <w:rsid w:val="00715A53"/>
    <w:rsid w:val="00722CCF"/>
    <w:rsid w:val="0073670F"/>
    <w:rsid w:val="00740481"/>
    <w:rsid w:val="00742920"/>
    <w:rsid w:val="00751C71"/>
    <w:rsid w:val="00752E68"/>
    <w:rsid w:val="00753373"/>
    <w:rsid w:val="007538EC"/>
    <w:rsid w:val="0076295F"/>
    <w:rsid w:val="00762972"/>
    <w:rsid w:val="00762EC6"/>
    <w:rsid w:val="00762EDD"/>
    <w:rsid w:val="0076320B"/>
    <w:rsid w:val="00764205"/>
    <w:rsid w:val="00764C1D"/>
    <w:rsid w:val="00764FB5"/>
    <w:rsid w:val="0076517E"/>
    <w:rsid w:val="007677B8"/>
    <w:rsid w:val="007701FF"/>
    <w:rsid w:val="00771CAE"/>
    <w:rsid w:val="007731EE"/>
    <w:rsid w:val="00777658"/>
    <w:rsid w:val="00784368"/>
    <w:rsid w:val="0079119E"/>
    <w:rsid w:val="00794BDC"/>
    <w:rsid w:val="007A1675"/>
    <w:rsid w:val="007A1714"/>
    <w:rsid w:val="007A290C"/>
    <w:rsid w:val="007A4C70"/>
    <w:rsid w:val="007A5838"/>
    <w:rsid w:val="007B23C3"/>
    <w:rsid w:val="007B2ECD"/>
    <w:rsid w:val="007D03F3"/>
    <w:rsid w:val="007D0418"/>
    <w:rsid w:val="007D0A87"/>
    <w:rsid w:val="007D0FE1"/>
    <w:rsid w:val="007D2EC2"/>
    <w:rsid w:val="007D38FC"/>
    <w:rsid w:val="007D5800"/>
    <w:rsid w:val="007D782D"/>
    <w:rsid w:val="007E1C10"/>
    <w:rsid w:val="007E2BB6"/>
    <w:rsid w:val="007E40F0"/>
    <w:rsid w:val="007E63A6"/>
    <w:rsid w:val="007F3A51"/>
    <w:rsid w:val="007F3DD4"/>
    <w:rsid w:val="008028E6"/>
    <w:rsid w:val="00804CA7"/>
    <w:rsid w:val="008060BF"/>
    <w:rsid w:val="008061A9"/>
    <w:rsid w:val="0081208A"/>
    <w:rsid w:val="0081299A"/>
    <w:rsid w:val="0082241D"/>
    <w:rsid w:val="00823413"/>
    <w:rsid w:val="008246CA"/>
    <w:rsid w:val="00824800"/>
    <w:rsid w:val="00825388"/>
    <w:rsid w:val="008310D1"/>
    <w:rsid w:val="00832B55"/>
    <w:rsid w:val="00836CF3"/>
    <w:rsid w:val="0084719E"/>
    <w:rsid w:val="00850C34"/>
    <w:rsid w:val="008643CF"/>
    <w:rsid w:val="00864C34"/>
    <w:rsid w:val="00865DF7"/>
    <w:rsid w:val="00866CD0"/>
    <w:rsid w:val="008722CC"/>
    <w:rsid w:val="0087376E"/>
    <w:rsid w:val="00875C71"/>
    <w:rsid w:val="00877A2F"/>
    <w:rsid w:val="00885747"/>
    <w:rsid w:val="008953FB"/>
    <w:rsid w:val="008A165F"/>
    <w:rsid w:val="008A24B0"/>
    <w:rsid w:val="008A4255"/>
    <w:rsid w:val="008B11B0"/>
    <w:rsid w:val="008B3E2C"/>
    <w:rsid w:val="008B55D6"/>
    <w:rsid w:val="008B6632"/>
    <w:rsid w:val="008B6B2F"/>
    <w:rsid w:val="008C291D"/>
    <w:rsid w:val="008C2B27"/>
    <w:rsid w:val="008C7848"/>
    <w:rsid w:val="008D002C"/>
    <w:rsid w:val="008D1236"/>
    <w:rsid w:val="008D53C0"/>
    <w:rsid w:val="008D69D8"/>
    <w:rsid w:val="008E1374"/>
    <w:rsid w:val="008E1EED"/>
    <w:rsid w:val="008E63E6"/>
    <w:rsid w:val="008F134F"/>
    <w:rsid w:val="008F2FE8"/>
    <w:rsid w:val="008F67A5"/>
    <w:rsid w:val="00901C6C"/>
    <w:rsid w:val="00904CE7"/>
    <w:rsid w:val="00912B61"/>
    <w:rsid w:val="009133C5"/>
    <w:rsid w:val="009148F9"/>
    <w:rsid w:val="00914B6C"/>
    <w:rsid w:val="00921E10"/>
    <w:rsid w:val="009234DB"/>
    <w:rsid w:val="00923791"/>
    <w:rsid w:val="009239F9"/>
    <w:rsid w:val="00923E86"/>
    <w:rsid w:val="009347D7"/>
    <w:rsid w:val="00937371"/>
    <w:rsid w:val="00937CDA"/>
    <w:rsid w:val="00943B1F"/>
    <w:rsid w:val="00946DBD"/>
    <w:rsid w:val="00951559"/>
    <w:rsid w:val="009527F9"/>
    <w:rsid w:val="009566B5"/>
    <w:rsid w:val="00963F2D"/>
    <w:rsid w:val="00965A59"/>
    <w:rsid w:val="00966B3E"/>
    <w:rsid w:val="00970710"/>
    <w:rsid w:val="00970AB7"/>
    <w:rsid w:val="00971E3B"/>
    <w:rsid w:val="00971FF2"/>
    <w:rsid w:val="00973D63"/>
    <w:rsid w:val="009801B0"/>
    <w:rsid w:val="009911D5"/>
    <w:rsid w:val="00993C83"/>
    <w:rsid w:val="00993DEA"/>
    <w:rsid w:val="00995A41"/>
    <w:rsid w:val="009A614A"/>
    <w:rsid w:val="009B0484"/>
    <w:rsid w:val="009B36E0"/>
    <w:rsid w:val="009B54B6"/>
    <w:rsid w:val="009B7276"/>
    <w:rsid w:val="009C2BBB"/>
    <w:rsid w:val="009C686A"/>
    <w:rsid w:val="009D47F5"/>
    <w:rsid w:val="009D4EE0"/>
    <w:rsid w:val="009D76E1"/>
    <w:rsid w:val="009E2F8D"/>
    <w:rsid w:val="009E73A3"/>
    <w:rsid w:val="009F140E"/>
    <w:rsid w:val="009F1638"/>
    <w:rsid w:val="009F2038"/>
    <w:rsid w:val="009F236A"/>
    <w:rsid w:val="009F39CC"/>
    <w:rsid w:val="00A01520"/>
    <w:rsid w:val="00A02A43"/>
    <w:rsid w:val="00A0323C"/>
    <w:rsid w:val="00A03E0A"/>
    <w:rsid w:val="00A065EF"/>
    <w:rsid w:val="00A125DA"/>
    <w:rsid w:val="00A1689F"/>
    <w:rsid w:val="00A2018F"/>
    <w:rsid w:val="00A25FBA"/>
    <w:rsid w:val="00A26A97"/>
    <w:rsid w:val="00A30D0E"/>
    <w:rsid w:val="00A32527"/>
    <w:rsid w:val="00A32FAC"/>
    <w:rsid w:val="00A3562E"/>
    <w:rsid w:val="00A35FF6"/>
    <w:rsid w:val="00A37D3E"/>
    <w:rsid w:val="00A4249E"/>
    <w:rsid w:val="00A425F9"/>
    <w:rsid w:val="00A44AC0"/>
    <w:rsid w:val="00A523FB"/>
    <w:rsid w:val="00A5356E"/>
    <w:rsid w:val="00A54079"/>
    <w:rsid w:val="00A61E3D"/>
    <w:rsid w:val="00A62D81"/>
    <w:rsid w:val="00A63A5D"/>
    <w:rsid w:val="00A65F20"/>
    <w:rsid w:val="00A679E7"/>
    <w:rsid w:val="00A67A40"/>
    <w:rsid w:val="00A67B9E"/>
    <w:rsid w:val="00A72D38"/>
    <w:rsid w:val="00A73EF9"/>
    <w:rsid w:val="00A75523"/>
    <w:rsid w:val="00A77FC3"/>
    <w:rsid w:val="00A8147C"/>
    <w:rsid w:val="00A8290A"/>
    <w:rsid w:val="00A8306B"/>
    <w:rsid w:val="00A85213"/>
    <w:rsid w:val="00A87B42"/>
    <w:rsid w:val="00A94942"/>
    <w:rsid w:val="00A94A2A"/>
    <w:rsid w:val="00A95B7D"/>
    <w:rsid w:val="00A95F49"/>
    <w:rsid w:val="00A973B8"/>
    <w:rsid w:val="00A97645"/>
    <w:rsid w:val="00AA1543"/>
    <w:rsid w:val="00AA42DD"/>
    <w:rsid w:val="00AA4807"/>
    <w:rsid w:val="00AB157D"/>
    <w:rsid w:val="00AB5CE2"/>
    <w:rsid w:val="00AB67E4"/>
    <w:rsid w:val="00AB75B0"/>
    <w:rsid w:val="00AC19AD"/>
    <w:rsid w:val="00AC2CB6"/>
    <w:rsid w:val="00AC44E2"/>
    <w:rsid w:val="00AC576B"/>
    <w:rsid w:val="00AD146C"/>
    <w:rsid w:val="00AD1FB9"/>
    <w:rsid w:val="00AD2758"/>
    <w:rsid w:val="00AD57CE"/>
    <w:rsid w:val="00AD5ABE"/>
    <w:rsid w:val="00AE0868"/>
    <w:rsid w:val="00AE08DB"/>
    <w:rsid w:val="00AE2D1E"/>
    <w:rsid w:val="00AF3BBC"/>
    <w:rsid w:val="00AF74B5"/>
    <w:rsid w:val="00B029C0"/>
    <w:rsid w:val="00B0665A"/>
    <w:rsid w:val="00B114DD"/>
    <w:rsid w:val="00B118C6"/>
    <w:rsid w:val="00B12BE5"/>
    <w:rsid w:val="00B135B1"/>
    <w:rsid w:val="00B24E8F"/>
    <w:rsid w:val="00B259BA"/>
    <w:rsid w:val="00B27D26"/>
    <w:rsid w:val="00B31B42"/>
    <w:rsid w:val="00B32552"/>
    <w:rsid w:val="00B3588C"/>
    <w:rsid w:val="00B36611"/>
    <w:rsid w:val="00B46419"/>
    <w:rsid w:val="00B53A32"/>
    <w:rsid w:val="00B53FCE"/>
    <w:rsid w:val="00B546D4"/>
    <w:rsid w:val="00B569E2"/>
    <w:rsid w:val="00B61D34"/>
    <w:rsid w:val="00B674D2"/>
    <w:rsid w:val="00B73F55"/>
    <w:rsid w:val="00B76817"/>
    <w:rsid w:val="00B774DA"/>
    <w:rsid w:val="00B8245E"/>
    <w:rsid w:val="00B84DD7"/>
    <w:rsid w:val="00BA71A3"/>
    <w:rsid w:val="00BB2726"/>
    <w:rsid w:val="00BC1C90"/>
    <w:rsid w:val="00BC2845"/>
    <w:rsid w:val="00BC3870"/>
    <w:rsid w:val="00BC4565"/>
    <w:rsid w:val="00BC5E32"/>
    <w:rsid w:val="00BD0F09"/>
    <w:rsid w:val="00BD1CBA"/>
    <w:rsid w:val="00BD2202"/>
    <w:rsid w:val="00BD3371"/>
    <w:rsid w:val="00BD7A54"/>
    <w:rsid w:val="00BE00A9"/>
    <w:rsid w:val="00BE02A4"/>
    <w:rsid w:val="00BE2A1C"/>
    <w:rsid w:val="00BE2AE2"/>
    <w:rsid w:val="00BE4A67"/>
    <w:rsid w:val="00BF1628"/>
    <w:rsid w:val="00BF3D6A"/>
    <w:rsid w:val="00BF567B"/>
    <w:rsid w:val="00BF5F99"/>
    <w:rsid w:val="00C0162B"/>
    <w:rsid w:val="00C1514A"/>
    <w:rsid w:val="00C170DA"/>
    <w:rsid w:val="00C20A15"/>
    <w:rsid w:val="00C32A3C"/>
    <w:rsid w:val="00C33764"/>
    <w:rsid w:val="00C3660F"/>
    <w:rsid w:val="00C373E8"/>
    <w:rsid w:val="00C41141"/>
    <w:rsid w:val="00C411E4"/>
    <w:rsid w:val="00C41533"/>
    <w:rsid w:val="00C4240B"/>
    <w:rsid w:val="00C45D07"/>
    <w:rsid w:val="00C4632E"/>
    <w:rsid w:val="00C46B44"/>
    <w:rsid w:val="00C46D1D"/>
    <w:rsid w:val="00C549BB"/>
    <w:rsid w:val="00C55271"/>
    <w:rsid w:val="00C5638D"/>
    <w:rsid w:val="00C57DF9"/>
    <w:rsid w:val="00C62A11"/>
    <w:rsid w:val="00C62B83"/>
    <w:rsid w:val="00C6600A"/>
    <w:rsid w:val="00C67477"/>
    <w:rsid w:val="00C67F04"/>
    <w:rsid w:val="00C720EE"/>
    <w:rsid w:val="00C74492"/>
    <w:rsid w:val="00C765CF"/>
    <w:rsid w:val="00C82815"/>
    <w:rsid w:val="00C922C8"/>
    <w:rsid w:val="00C93520"/>
    <w:rsid w:val="00C94F73"/>
    <w:rsid w:val="00CA3287"/>
    <w:rsid w:val="00CA362D"/>
    <w:rsid w:val="00CB46A1"/>
    <w:rsid w:val="00CC4495"/>
    <w:rsid w:val="00CC483C"/>
    <w:rsid w:val="00CD67C3"/>
    <w:rsid w:val="00CE16F2"/>
    <w:rsid w:val="00CF49DC"/>
    <w:rsid w:val="00CF6E5F"/>
    <w:rsid w:val="00D10B88"/>
    <w:rsid w:val="00D114F0"/>
    <w:rsid w:val="00D14C91"/>
    <w:rsid w:val="00D17D7A"/>
    <w:rsid w:val="00D222F1"/>
    <w:rsid w:val="00D23AC0"/>
    <w:rsid w:val="00D24B2D"/>
    <w:rsid w:val="00D3476D"/>
    <w:rsid w:val="00D36961"/>
    <w:rsid w:val="00D36C7A"/>
    <w:rsid w:val="00D41E91"/>
    <w:rsid w:val="00D46B75"/>
    <w:rsid w:val="00D51D4D"/>
    <w:rsid w:val="00D52B24"/>
    <w:rsid w:val="00D52DF3"/>
    <w:rsid w:val="00D54611"/>
    <w:rsid w:val="00D63F80"/>
    <w:rsid w:val="00D67E01"/>
    <w:rsid w:val="00D743C3"/>
    <w:rsid w:val="00D808D1"/>
    <w:rsid w:val="00D82133"/>
    <w:rsid w:val="00D82AEE"/>
    <w:rsid w:val="00D834FA"/>
    <w:rsid w:val="00D842B0"/>
    <w:rsid w:val="00D858E5"/>
    <w:rsid w:val="00D86E4C"/>
    <w:rsid w:val="00D876C8"/>
    <w:rsid w:val="00DA28C8"/>
    <w:rsid w:val="00DA39E4"/>
    <w:rsid w:val="00DA697E"/>
    <w:rsid w:val="00DC0EB5"/>
    <w:rsid w:val="00DC3F73"/>
    <w:rsid w:val="00DD0727"/>
    <w:rsid w:val="00DD17E7"/>
    <w:rsid w:val="00DD1D4C"/>
    <w:rsid w:val="00DD283D"/>
    <w:rsid w:val="00DD6133"/>
    <w:rsid w:val="00DD754C"/>
    <w:rsid w:val="00DE192A"/>
    <w:rsid w:val="00DE308C"/>
    <w:rsid w:val="00DE3E81"/>
    <w:rsid w:val="00DE3F53"/>
    <w:rsid w:val="00DF065F"/>
    <w:rsid w:val="00DF3DB4"/>
    <w:rsid w:val="00DF5164"/>
    <w:rsid w:val="00E00FCD"/>
    <w:rsid w:val="00E02296"/>
    <w:rsid w:val="00E15143"/>
    <w:rsid w:val="00E17E58"/>
    <w:rsid w:val="00E23D05"/>
    <w:rsid w:val="00E23FF4"/>
    <w:rsid w:val="00E24C03"/>
    <w:rsid w:val="00E30597"/>
    <w:rsid w:val="00E314A9"/>
    <w:rsid w:val="00E43DD6"/>
    <w:rsid w:val="00E44581"/>
    <w:rsid w:val="00E467E6"/>
    <w:rsid w:val="00E53917"/>
    <w:rsid w:val="00E53AC1"/>
    <w:rsid w:val="00E54209"/>
    <w:rsid w:val="00E57147"/>
    <w:rsid w:val="00E615E6"/>
    <w:rsid w:val="00E62346"/>
    <w:rsid w:val="00E70A05"/>
    <w:rsid w:val="00E7402D"/>
    <w:rsid w:val="00E813F2"/>
    <w:rsid w:val="00E8361D"/>
    <w:rsid w:val="00E879B8"/>
    <w:rsid w:val="00E92322"/>
    <w:rsid w:val="00E97642"/>
    <w:rsid w:val="00EA1B57"/>
    <w:rsid w:val="00EA39FB"/>
    <w:rsid w:val="00EA7765"/>
    <w:rsid w:val="00EB1046"/>
    <w:rsid w:val="00EB213D"/>
    <w:rsid w:val="00EB34D4"/>
    <w:rsid w:val="00EC038D"/>
    <w:rsid w:val="00EC11A5"/>
    <w:rsid w:val="00EC55EB"/>
    <w:rsid w:val="00EC6A7D"/>
    <w:rsid w:val="00ED3F76"/>
    <w:rsid w:val="00ED4182"/>
    <w:rsid w:val="00ED5C67"/>
    <w:rsid w:val="00ED65E9"/>
    <w:rsid w:val="00ED6A0F"/>
    <w:rsid w:val="00EE0F7E"/>
    <w:rsid w:val="00EE22F3"/>
    <w:rsid w:val="00EE52C3"/>
    <w:rsid w:val="00EE5DC5"/>
    <w:rsid w:val="00EF342A"/>
    <w:rsid w:val="00EF5118"/>
    <w:rsid w:val="00F00678"/>
    <w:rsid w:val="00F01AC1"/>
    <w:rsid w:val="00F040BF"/>
    <w:rsid w:val="00F1700F"/>
    <w:rsid w:val="00F20A7C"/>
    <w:rsid w:val="00F216DB"/>
    <w:rsid w:val="00F25FBA"/>
    <w:rsid w:val="00F26227"/>
    <w:rsid w:val="00F3460D"/>
    <w:rsid w:val="00F36639"/>
    <w:rsid w:val="00F44E36"/>
    <w:rsid w:val="00F47EC4"/>
    <w:rsid w:val="00F52F32"/>
    <w:rsid w:val="00F64178"/>
    <w:rsid w:val="00F65729"/>
    <w:rsid w:val="00F724DC"/>
    <w:rsid w:val="00F74779"/>
    <w:rsid w:val="00F76319"/>
    <w:rsid w:val="00F766F7"/>
    <w:rsid w:val="00F76E1A"/>
    <w:rsid w:val="00F7775C"/>
    <w:rsid w:val="00F82A5E"/>
    <w:rsid w:val="00F8640F"/>
    <w:rsid w:val="00F86DB5"/>
    <w:rsid w:val="00F90FDE"/>
    <w:rsid w:val="00F92A1F"/>
    <w:rsid w:val="00F92BAB"/>
    <w:rsid w:val="00F9360C"/>
    <w:rsid w:val="00F93DFE"/>
    <w:rsid w:val="00F956C8"/>
    <w:rsid w:val="00F961F9"/>
    <w:rsid w:val="00F974EF"/>
    <w:rsid w:val="00FA32B8"/>
    <w:rsid w:val="00FA7EF9"/>
    <w:rsid w:val="00FC0412"/>
    <w:rsid w:val="00FC2558"/>
    <w:rsid w:val="00FC3415"/>
    <w:rsid w:val="00FC39ED"/>
    <w:rsid w:val="00FC4E8A"/>
    <w:rsid w:val="00FD7051"/>
    <w:rsid w:val="00FF1912"/>
    <w:rsid w:val="00FF3D84"/>
    <w:rsid w:val="00FF3E4F"/>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4">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65F"/>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Revision">
    <w:name w:val="Revision"/>
    <w:hidden/>
    <w:uiPriority w:val="99"/>
    <w:semiHidden/>
    <w:rsid w:val="00003FF8"/>
    <w:pPr>
      <w:spacing w:after="0" w:line="240" w:lineRule="auto"/>
    </w:pPr>
  </w:style>
  <w:style w:type="paragraph" w:customStyle="1" w:styleId="Default">
    <w:name w:val="Default"/>
    <w:rsid w:val="00044FB1"/>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unhideWhenUsed/>
    <w:rsid w:val="0013393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133930"/>
    <w:rPr>
      <w:rFonts w:ascii="Times New Roman" w:eastAsia="Times New Roman" w:hAnsi="Times New Roman" w:cs="Times New Roman"/>
      <w:sz w:val="20"/>
      <w:szCs w:val="20"/>
    </w:rPr>
  </w:style>
  <w:style w:type="paragraph" w:styleId="PlainText">
    <w:name w:val="Plain Text"/>
    <w:basedOn w:val="Normal"/>
    <w:link w:val="PlainTextChar"/>
    <w:uiPriority w:val="99"/>
    <w:unhideWhenUsed/>
    <w:rsid w:val="00133930"/>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133930"/>
    <w:rPr>
      <w:rFonts w:ascii="Calibri" w:eastAsia="Malgun Gothic" w:hAnsi="Calibri" w:cs="Times New Roman"/>
      <w:szCs w:val="21"/>
      <w:lang w:eastAsia="ko-KR"/>
    </w:rPr>
  </w:style>
  <w:style w:type="character" w:styleId="EndnoteReference">
    <w:name w:val="endnote reference"/>
    <w:basedOn w:val="DefaultParagraphFont"/>
    <w:uiPriority w:val="99"/>
    <w:semiHidden/>
    <w:unhideWhenUsed/>
    <w:rsid w:val="005279E8"/>
    <w:rPr>
      <w:vertAlign w:val="superscript"/>
    </w:rPr>
  </w:style>
  <w:style w:type="character" w:styleId="SubtleEmphasis">
    <w:name w:val="Subtle Emphasis"/>
    <w:basedOn w:val="DefaultParagraphFont"/>
    <w:uiPriority w:val="19"/>
    <w:qFormat/>
    <w:rsid w:val="00AB75B0"/>
    <w:rPr>
      <w:i/>
      <w:iCs/>
    </w:rPr>
  </w:style>
  <w:style w:type="paragraph" w:customStyle="1" w:styleId="NormalFirstline05">
    <w:name w:val="Normal + First line:  0.5&quot;"/>
    <w:basedOn w:val="Normal"/>
    <w:uiPriority w:val="99"/>
    <w:rsid w:val="00AB75B0"/>
    <w:pPr>
      <w:spacing w:after="0" w:line="360" w:lineRule="auto"/>
      <w:ind w:firstLine="720"/>
    </w:pPr>
    <w:rPr>
      <w:rFonts w:ascii="Times New Roman" w:eastAsiaTheme="minorEastAsia" w:hAnsi="Times New Roman" w:cs="Times New Roman"/>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Revision">
    <w:name w:val="Revision"/>
    <w:hidden/>
    <w:uiPriority w:val="99"/>
    <w:semiHidden/>
    <w:rsid w:val="00003FF8"/>
    <w:pPr>
      <w:spacing w:after="0" w:line="240" w:lineRule="auto"/>
    </w:pPr>
  </w:style>
  <w:style w:type="paragraph" w:customStyle="1" w:styleId="Default">
    <w:name w:val="Default"/>
    <w:rsid w:val="00044FB1"/>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unhideWhenUsed/>
    <w:rsid w:val="0013393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133930"/>
    <w:rPr>
      <w:rFonts w:ascii="Times New Roman" w:eastAsia="Times New Roman" w:hAnsi="Times New Roman" w:cs="Times New Roman"/>
      <w:sz w:val="20"/>
      <w:szCs w:val="20"/>
    </w:rPr>
  </w:style>
  <w:style w:type="paragraph" w:styleId="PlainText">
    <w:name w:val="Plain Text"/>
    <w:basedOn w:val="Normal"/>
    <w:link w:val="PlainTextChar"/>
    <w:uiPriority w:val="99"/>
    <w:unhideWhenUsed/>
    <w:rsid w:val="00133930"/>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133930"/>
    <w:rPr>
      <w:rFonts w:ascii="Calibri" w:eastAsia="Malgun Gothic" w:hAnsi="Calibri" w:cs="Times New Roman"/>
      <w:szCs w:val="21"/>
      <w:lang w:eastAsia="ko-KR"/>
    </w:rPr>
  </w:style>
  <w:style w:type="character" w:styleId="EndnoteReference">
    <w:name w:val="endnote reference"/>
    <w:basedOn w:val="DefaultParagraphFont"/>
    <w:uiPriority w:val="99"/>
    <w:semiHidden/>
    <w:unhideWhenUsed/>
    <w:rsid w:val="005279E8"/>
    <w:rPr>
      <w:vertAlign w:val="superscript"/>
    </w:rPr>
  </w:style>
  <w:style w:type="character" w:styleId="SubtleEmphasis">
    <w:name w:val="Subtle Emphasis"/>
    <w:basedOn w:val="DefaultParagraphFont"/>
    <w:uiPriority w:val="19"/>
    <w:qFormat/>
    <w:rsid w:val="00AB75B0"/>
    <w:rPr>
      <w:i/>
      <w:iCs/>
    </w:rPr>
  </w:style>
  <w:style w:type="paragraph" w:customStyle="1" w:styleId="NormalFirstline05">
    <w:name w:val="Normal + First line:  0.5&quot;"/>
    <w:basedOn w:val="Normal"/>
    <w:uiPriority w:val="99"/>
    <w:rsid w:val="00AB75B0"/>
    <w:pPr>
      <w:spacing w:after="0" w:line="360" w:lineRule="auto"/>
      <w:ind w:firstLine="720"/>
    </w:pPr>
    <w:rPr>
      <w:rFonts w:ascii="Times New Roman" w:eastAsiaTheme="minorEastAsia" w:hAnsi="Times New Roman" w:cs="Times New Roman"/>
      <w:sz w:val="24"/>
      <w:szCs w:val="24"/>
      <w:lang w:eastAsia="ko-KR"/>
    </w:rPr>
  </w:style>
</w:styles>
</file>

<file path=word/webSettings.xml><?xml version="1.0" encoding="utf-8"?>
<w:webSettings xmlns:r="http://schemas.openxmlformats.org/officeDocument/2006/relationships" xmlns:w="http://schemas.openxmlformats.org/wordprocessingml/2006/main">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97954778">
      <w:bodyDiv w:val="1"/>
      <w:marLeft w:val="0"/>
      <w:marRight w:val="0"/>
      <w:marTop w:val="0"/>
      <w:marBottom w:val="0"/>
      <w:divBdr>
        <w:top w:val="none" w:sz="0" w:space="0" w:color="auto"/>
        <w:left w:val="none" w:sz="0" w:space="0" w:color="auto"/>
        <w:bottom w:val="none" w:sz="0" w:space="0" w:color="auto"/>
        <w:right w:val="none" w:sz="0" w:space="0" w:color="auto"/>
      </w:divBdr>
      <w:divsChild>
        <w:div w:id="526724493">
          <w:marLeft w:val="0"/>
          <w:marRight w:val="0"/>
          <w:marTop w:val="0"/>
          <w:marBottom w:val="0"/>
          <w:divBdr>
            <w:top w:val="none" w:sz="0" w:space="0" w:color="auto"/>
            <w:left w:val="none" w:sz="0" w:space="0" w:color="auto"/>
            <w:bottom w:val="none" w:sz="0" w:space="0" w:color="auto"/>
            <w:right w:val="none" w:sz="0" w:space="0" w:color="auto"/>
          </w:divBdr>
          <w:divsChild>
            <w:div w:id="1123035830">
              <w:marLeft w:val="0"/>
              <w:marRight w:val="0"/>
              <w:marTop w:val="0"/>
              <w:marBottom w:val="0"/>
              <w:divBdr>
                <w:top w:val="none" w:sz="0" w:space="0" w:color="auto"/>
                <w:left w:val="none" w:sz="0" w:space="0" w:color="auto"/>
                <w:bottom w:val="none" w:sz="0" w:space="0" w:color="auto"/>
                <w:right w:val="none" w:sz="0" w:space="0" w:color="auto"/>
              </w:divBdr>
              <w:divsChild>
                <w:div w:id="878057362">
                  <w:marLeft w:val="0"/>
                  <w:marRight w:val="0"/>
                  <w:marTop w:val="0"/>
                  <w:marBottom w:val="0"/>
                  <w:divBdr>
                    <w:top w:val="none" w:sz="0" w:space="0" w:color="auto"/>
                    <w:left w:val="none" w:sz="0" w:space="0" w:color="auto"/>
                    <w:bottom w:val="none" w:sz="0" w:space="0" w:color="auto"/>
                    <w:right w:val="none" w:sz="0" w:space="0" w:color="auto"/>
                  </w:divBdr>
                  <w:divsChild>
                    <w:div w:id="2035308231">
                      <w:marLeft w:val="0"/>
                      <w:marRight w:val="0"/>
                      <w:marTop w:val="0"/>
                      <w:marBottom w:val="0"/>
                      <w:divBdr>
                        <w:top w:val="none" w:sz="0" w:space="0" w:color="auto"/>
                        <w:left w:val="none" w:sz="0" w:space="0" w:color="auto"/>
                        <w:bottom w:val="none" w:sz="0" w:space="0" w:color="auto"/>
                        <w:right w:val="none" w:sz="0" w:space="0" w:color="auto"/>
                      </w:divBdr>
                      <w:divsChild>
                        <w:div w:id="188492372">
                          <w:marLeft w:val="0"/>
                          <w:marRight w:val="0"/>
                          <w:marTop w:val="0"/>
                          <w:marBottom w:val="0"/>
                          <w:divBdr>
                            <w:top w:val="none" w:sz="0" w:space="0" w:color="auto"/>
                            <w:left w:val="none" w:sz="0" w:space="0" w:color="auto"/>
                            <w:bottom w:val="none" w:sz="0" w:space="0" w:color="auto"/>
                            <w:right w:val="none" w:sz="0" w:space="0" w:color="auto"/>
                          </w:divBdr>
                          <w:divsChild>
                            <w:div w:id="713970717">
                              <w:marLeft w:val="0"/>
                              <w:marRight w:val="0"/>
                              <w:marTop w:val="0"/>
                              <w:marBottom w:val="0"/>
                              <w:divBdr>
                                <w:top w:val="none" w:sz="0" w:space="0" w:color="auto"/>
                                <w:left w:val="none" w:sz="0" w:space="0" w:color="auto"/>
                                <w:bottom w:val="none" w:sz="0" w:space="0" w:color="auto"/>
                                <w:right w:val="none" w:sz="0" w:space="0" w:color="auto"/>
                              </w:divBdr>
                              <w:divsChild>
                                <w:div w:id="140085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43761077">
      <w:bodyDiv w:val="1"/>
      <w:marLeft w:val="0"/>
      <w:marRight w:val="0"/>
      <w:marTop w:val="0"/>
      <w:marBottom w:val="0"/>
      <w:divBdr>
        <w:top w:val="none" w:sz="0" w:space="0" w:color="auto"/>
        <w:left w:val="none" w:sz="0" w:space="0" w:color="auto"/>
        <w:bottom w:val="none" w:sz="0" w:space="0" w:color="auto"/>
        <w:right w:val="none" w:sz="0" w:space="0" w:color="auto"/>
      </w:divBdr>
      <w:divsChild>
        <w:div w:id="1144005683">
          <w:marLeft w:val="0"/>
          <w:marRight w:val="0"/>
          <w:marTop w:val="0"/>
          <w:marBottom w:val="0"/>
          <w:divBdr>
            <w:top w:val="none" w:sz="0" w:space="0" w:color="auto"/>
            <w:left w:val="none" w:sz="0" w:space="0" w:color="auto"/>
            <w:bottom w:val="none" w:sz="0" w:space="0" w:color="auto"/>
            <w:right w:val="none" w:sz="0" w:space="0" w:color="auto"/>
          </w:divBdr>
          <w:divsChild>
            <w:div w:id="790250632">
              <w:marLeft w:val="0"/>
              <w:marRight w:val="0"/>
              <w:marTop w:val="0"/>
              <w:marBottom w:val="0"/>
              <w:divBdr>
                <w:top w:val="none" w:sz="0" w:space="0" w:color="auto"/>
                <w:left w:val="none" w:sz="0" w:space="0" w:color="auto"/>
                <w:bottom w:val="none" w:sz="0" w:space="0" w:color="auto"/>
                <w:right w:val="none" w:sz="0" w:space="0" w:color="auto"/>
              </w:divBdr>
              <w:divsChild>
                <w:div w:id="2095663414">
                  <w:marLeft w:val="0"/>
                  <w:marRight w:val="0"/>
                  <w:marTop w:val="0"/>
                  <w:marBottom w:val="0"/>
                  <w:divBdr>
                    <w:top w:val="none" w:sz="0" w:space="0" w:color="auto"/>
                    <w:left w:val="none" w:sz="0" w:space="0" w:color="auto"/>
                    <w:bottom w:val="none" w:sz="0" w:space="0" w:color="auto"/>
                    <w:right w:val="none" w:sz="0" w:space="0" w:color="auto"/>
                  </w:divBdr>
                  <w:divsChild>
                    <w:div w:id="2044282007">
                      <w:marLeft w:val="0"/>
                      <w:marRight w:val="0"/>
                      <w:marTop w:val="0"/>
                      <w:marBottom w:val="0"/>
                      <w:divBdr>
                        <w:top w:val="none" w:sz="0" w:space="0" w:color="auto"/>
                        <w:left w:val="none" w:sz="0" w:space="0" w:color="auto"/>
                        <w:bottom w:val="none" w:sz="0" w:space="0" w:color="auto"/>
                        <w:right w:val="none" w:sz="0" w:space="0" w:color="auto"/>
                      </w:divBdr>
                      <w:divsChild>
                        <w:div w:id="1637711540">
                          <w:marLeft w:val="0"/>
                          <w:marRight w:val="0"/>
                          <w:marTop w:val="0"/>
                          <w:marBottom w:val="0"/>
                          <w:divBdr>
                            <w:top w:val="none" w:sz="0" w:space="0" w:color="auto"/>
                            <w:left w:val="none" w:sz="0" w:space="0" w:color="auto"/>
                            <w:bottom w:val="none" w:sz="0" w:space="0" w:color="auto"/>
                            <w:right w:val="none" w:sz="0" w:space="0" w:color="auto"/>
                          </w:divBdr>
                          <w:divsChild>
                            <w:div w:id="360907608">
                              <w:marLeft w:val="0"/>
                              <w:marRight w:val="0"/>
                              <w:marTop w:val="0"/>
                              <w:marBottom w:val="0"/>
                              <w:divBdr>
                                <w:top w:val="none" w:sz="0" w:space="0" w:color="auto"/>
                                <w:left w:val="none" w:sz="0" w:space="0" w:color="auto"/>
                                <w:bottom w:val="none" w:sz="0" w:space="0" w:color="auto"/>
                                <w:right w:val="none" w:sz="0" w:space="0" w:color="auto"/>
                              </w:divBdr>
                              <w:divsChild>
                                <w:div w:id="177551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808550235">
      <w:bodyDiv w:val="1"/>
      <w:marLeft w:val="0"/>
      <w:marRight w:val="0"/>
      <w:marTop w:val="0"/>
      <w:marBottom w:val="0"/>
      <w:divBdr>
        <w:top w:val="none" w:sz="0" w:space="0" w:color="auto"/>
        <w:left w:val="none" w:sz="0" w:space="0" w:color="auto"/>
        <w:bottom w:val="none" w:sz="0" w:space="0" w:color="auto"/>
        <w:right w:val="none" w:sz="0" w:space="0" w:color="auto"/>
      </w:divBdr>
      <w:divsChild>
        <w:div w:id="1473323653">
          <w:marLeft w:val="0"/>
          <w:marRight w:val="0"/>
          <w:marTop w:val="0"/>
          <w:marBottom w:val="0"/>
          <w:divBdr>
            <w:top w:val="none" w:sz="0" w:space="0" w:color="auto"/>
            <w:left w:val="none" w:sz="0" w:space="0" w:color="auto"/>
            <w:bottom w:val="none" w:sz="0" w:space="0" w:color="auto"/>
            <w:right w:val="none" w:sz="0" w:space="0" w:color="auto"/>
          </w:divBdr>
          <w:divsChild>
            <w:div w:id="1262908913">
              <w:marLeft w:val="0"/>
              <w:marRight w:val="0"/>
              <w:marTop w:val="0"/>
              <w:marBottom w:val="0"/>
              <w:divBdr>
                <w:top w:val="none" w:sz="0" w:space="0" w:color="auto"/>
                <w:left w:val="none" w:sz="0" w:space="0" w:color="auto"/>
                <w:bottom w:val="none" w:sz="0" w:space="0" w:color="auto"/>
                <w:right w:val="none" w:sz="0" w:space="0" w:color="auto"/>
              </w:divBdr>
              <w:divsChild>
                <w:div w:id="1277176707">
                  <w:marLeft w:val="0"/>
                  <w:marRight w:val="0"/>
                  <w:marTop w:val="0"/>
                  <w:marBottom w:val="0"/>
                  <w:divBdr>
                    <w:top w:val="none" w:sz="0" w:space="0" w:color="auto"/>
                    <w:left w:val="none" w:sz="0" w:space="0" w:color="auto"/>
                    <w:bottom w:val="none" w:sz="0" w:space="0" w:color="auto"/>
                    <w:right w:val="none" w:sz="0" w:space="0" w:color="auto"/>
                  </w:divBdr>
                  <w:divsChild>
                    <w:div w:id="220676579">
                      <w:marLeft w:val="0"/>
                      <w:marRight w:val="0"/>
                      <w:marTop w:val="0"/>
                      <w:marBottom w:val="0"/>
                      <w:divBdr>
                        <w:top w:val="none" w:sz="0" w:space="0" w:color="auto"/>
                        <w:left w:val="none" w:sz="0" w:space="0" w:color="auto"/>
                        <w:bottom w:val="none" w:sz="0" w:space="0" w:color="auto"/>
                        <w:right w:val="none" w:sz="0" w:space="0" w:color="auto"/>
                      </w:divBdr>
                      <w:divsChild>
                        <w:div w:id="1425036624">
                          <w:marLeft w:val="0"/>
                          <w:marRight w:val="0"/>
                          <w:marTop w:val="0"/>
                          <w:marBottom w:val="0"/>
                          <w:divBdr>
                            <w:top w:val="none" w:sz="0" w:space="0" w:color="auto"/>
                            <w:left w:val="none" w:sz="0" w:space="0" w:color="auto"/>
                            <w:bottom w:val="none" w:sz="0" w:space="0" w:color="auto"/>
                            <w:right w:val="none" w:sz="0" w:space="0" w:color="auto"/>
                          </w:divBdr>
                          <w:divsChild>
                            <w:div w:id="637152231">
                              <w:marLeft w:val="0"/>
                              <w:marRight w:val="0"/>
                              <w:marTop w:val="0"/>
                              <w:marBottom w:val="0"/>
                              <w:divBdr>
                                <w:top w:val="none" w:sz="0" w:space="0" w:color="auto"/>
                                <w:left w:val="none" w:sz="0" w:space="0" w:color="auto"/>
                                <w:bottom w:val="none" w:sz="0" w:space="0" w:color="auto"/>
                                <w:right w:val="none" w:sz="0" w:space="0" w:color="auto"/>
                              </w:divBdr>
                              <w:divsChild>
                                <w:div w:id="165579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1D273-EBE0-4D7C-9FF3-543791A34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4</Pages>
  <Words>1207</Words>
  <Characters>6885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8076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Michael Ofiara</cp:lastModifiedBy>
  <cp:revision>5</cp:revision>
  <cp:lastPrinted>2013-08-13T16:51:00Z</cp:lastPrinted>
  <dcterms:created xsi:type="dcterms:W3CDTF">2013-08-21T16:53:00Z</dcterms:created>
  <dcterms:modified xsi:type="dcterms:W3CDTF">2013-08-21T18:28:00Z</dcterms:modified>
</cp:coreProperties>
</file>