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FD" w:rsidRPr="008F3BCA" w:rsidRDefault="008328FD" w:rsidP="00477C08">
      <w:pPr>
        <w:pStyle w:val="Heading1"/>
        <w:rPr>
          <w:lang w:val="en-GB"/>
        </w:rPr>
      </w:pPr>
      <w:r>
        <w:t>El nuevo Volvo FMX es tan fácil de dirigir que hasta un hámster puede hacerlo</w:t>
      </w:r>
    </w:p>
    <w:p w:rsidR="008328FD" w:rsidRPr="008F3BCA" w:rsidRDefault="008328FD" w:rsidP="00477C08">
      <w:pPr>
        <w:pStyle w:val="Heading2"/>
        <w:spacing w:after="300"/>
        <w:rPr>
          <w:szCs w:val="22"/>
          <w:lang w:val="en-GB"/>
        </w:rPr>
      </w:pPr>
      <w:r>
        <w:rPr>
          <w:szCs w:val="22"/>
        </w:rPr>
        <w:t xml:space="preserve">El vídeo “The Hamster Stunt” (el hámster especialista) ha sido todo un éxito en Youtube y se ha visto </w:t>
      </w:r>
      <w:r w:rsidRPr="001B65C0">
        <w:rPr>
          <w:rFonts w:cs="Arial"/>
          <w:szCs w:val="22"/>
          <w:shd w:val="clear" w:color="auto" w:fill="FFFFFF"/>
        </w:rPr>
        <w:t>más de 3.4 millones</w:t>
      </w:r>
      <w:r>
        <w:rPr>
          <w:szCs w:val="22"/>
        </w:rPr>
        <w:t xml:space="preserve"> veces en solo una semana. En él se puede ver cómo un hámster dirige el nuevo Volvo FMX, equipado con Dirección Dinámica de Volvo, por las carreteras tortuosas y en malas condiciones de una cantera. </w:t>
      </w:r>
    </w:p>
    <w:p w:rsidR="008328FD" w:rsidRPr="008F3BCA" w:rsidRDefault="008328FD" w:rsidP="005A5E3F">
      <w:pPr>
        <w:pStyle w:val="BodyText"/>
        <w:rPr>
          <w:lang w:val="en-GB"/>
        </w:rPr>
      </w:pPr>
      <w:r>
        <w:t xml:space="preserve">La Dirección Dinámica de Volvo es un nuevo sistema de Volvo Trucks que permite al conductor dirigir un camión muy cargado sin esfuerzo alguno. A velocidades bajas, un motor eléctrico sustituye a los músculos </w:t>
      </w:r>
      <w:smartTag w:uri="urn:schemas-microsoft-com:office:smarttags" w:element="place">
        <w:smartTag w:uri="urn:schemas-microsoft-com:office:smarttags" w:element="State">
          <w:r>
            <w:t>del</w:t>
          </w:r>
        </w:smartTag>
      </w:smartTag>
      <w:r>
        <w:t xml:space="preserve"> conductor. El objetivo de los desarrolladores </w:t>
      </w:r>
      <w:smartTag w:uri="urn:schemas-microsoft-com:office:smarttags" w:element="place">
        <w:smartTag w:uri="urn:schemas-microsoft-com:office:smarttags" w:element="State">
          <w:r>
            <w:t>del</w:t>
          </w:r>
        </w:smartTag>
      </w:smartTag>
      <w:r>
        <w:t xml:space="preserve"> sistema es proporcionar una sensación de dirección perfecta en todo tipo de condiciones.</w:t>
      </w:r>
    </w:p>
    <w:p w:rsidR="008328FD" w:rsidRPr="008F3BCA" w:rsidRDefault="008328FD" w:rsidP="00EF3959">
      <w:pPr>
        <w:pStyle w:val="BodyText"/>
        <w:rPr>
          <w:lang w:val="en-GB"/>
        </w:rPr>
      </w:pPr>
      <w:r>
        <w:t xml:space="preserve">“A velocidades bajas, un vehículo muy cargado es tan fácil de maniobrar que puede dirigirse con solo un dedo. Cuando se conduce en autopista, este sistema de dirección dinámica ofrece una estabilidad direccional insuperable, explica Jan-Inge Svensson, el ingeniero encargado </w:t>
      </w:r>
      <w:smartTag w:uri="urn:schemas-microsoft-com:office:smarttags" w:element="State">
        <w:r>
          <w:t>del</w:t>
        </w:r>
      </w:smartTag>
      <w:r>
        <w:t xml:space="preserve"> desarrollo </w:t>
      </w:r>
      <w:smartTag w:uri="urn:schemas-microsoft-com:office:smarttags" w:element="State">
        <w:r>
          <w:t>del</w:t>
        </w:r>
      </w:smartTag>
      <w:r>
        <w:t xml:space="preserve"> software </w:t>
      </w:r>
      <w:smartTag w:uri="urn:schemas-microsoft-com:office:smarttags" w:element="place">
        <w:smartTag w:uri="urn:schemas-microsoft-com:office:smarttags" w:element="State">
          <w:r>
            <w:t>del</w:t>
          </w:r>
        </w:smartTag>
      </w:smartTag>
      <w:r>
        <w:t xml:space="preserve"> sistema en Volvo Trucks.</w:t>
      </w:r>
    </w:p>
    <w:p w:rsidR="008328FD" w:rsidRPr="008F3BCA" w:rsidRDefault="008328FD" w:rsidP="00742EEB">
      <w:pPr>
        <w:pStyle w:val="Heading2"/>
        <w:rPr>
          <w:lang w:val="en-GB"/>
        </w:rPr>
      </w:pPr>
      <w:r>
        <w:t>El motor eléctrico descarga al conductor del esfuerzo de la conducción</w:t>
      </w:r>
    </w:p>
    <w:p w:rsidR="008328FD" w:rsidRPr="008F3BCA" w:rsidRDefault="008328FD" w:rsidP="00CF34E8">
      <w:pPr>
        <w:pStyle w:val="BodyText"/>
        <w:rPr>
          <w:lang w:val="en-GB"/>
        </w:rPr>
      </w:pPr>
      <w:r>
        <w:t xml:space="preserve">La Dirección Dinámica de Volvo se basa en un sistema de dirección mecánica convencional en el que un eje de dirección se conecta con un mecanismo de dirección. Una unidad servo hidráulica genera la fuerza que ayuda al conductor a girar las ruedas </w:t>
      </w:r>
      <w:smartTag w:uri="urn:schemas-microsoft-com:office:smarttags" w:element="place">
        <w:smartTag w:uri="urn:schemas-microsoft-com:office:smarttags" w:element="State">
          <w:r>
            <w:t>del</w:t>
          </w:r>
        </w:smartTag>
      </w:smartTag>
      <w:r>
        <w:t xml:space="preserve"> camión en la carretera. En el sistema de Volvo se añade un motor eléctrico controlado electrónicamente que se acopla al eje de dirección. Este motor eléctrico funciona conjuntamente con la dirección asistida hidráulica y se regula miles de veces por segundo mediante la unidad de control electrónico. A velocidades bajas, el motor eléctrico aporta una potencia adicional y a velocidades más altas regula automáticamente la dirección y compensa las irregularidades que se transmiten hasta el volante y que son causadas, por ejemplo, por las ráfagas de viento lateral o los baches en la superficie de la carretera. </w:t>
      </w:r>
    </w:p>
    <w:p w:rsidR="008328FD" w:rsidRPr="008F3BCA" w:rsidRDefault="008328FD" w:rsidP="00EB48D0">
      <w:pPr>
        <w:pStyle w:val="BodyText"/>
        <w:rPr>
          <w:lang w:val="en-GB"/>
        </w:rPr>
      </w:pPr>
      <w:r>
        <w:t xml:space="preserve">La unidad de control electrónico es el cerebro </w:t>
      </w:r>
      <w:smartTag w:uri="urn:schemas-microsoft-com:office:smarttags" w:element="place">
        <w:smartTag w:uri="urn:schemas-microsoft-com:office:smarttags" w:element="State">
          <w:r>
            <w:t>del</w:t>
          </w:r>
        </w:smartTag>
      </w:smartTag>
      <w:r>
        <w:t xml:space="preserve"> sistema y recibe constantemente la información que le transmiten los sensores instalados en el camión. </w:t>
      </w:r>
    </w:p>
    <w:p w:rsidR="008328FD" w:rsidRPr="008F3BCA" w:rsidRDefault="008328FD" w:rsidP="00EF3959">
      <w:pPr>
        <w:pStyle w:val="BodyText"/>
        <w:rPr>
          <w:lang w:val="en-GB"/>
        </w:rPr>
      </w:pPr>
      <w:r>
        <w:t xml:space="preserve">“Hay sensores en diversos lugares y se combinan para ofrecer una imagen completa de lo que está ocurriendo en el camión. Por ejemplo, los sensores de la ruedas y del eje de salida de la transmisión miden la velocidad del vehículo en carretera, mientras que otro sensor identifica qué marcha está puesta en cada momento", comenta Sten Ragnhult, responsable del desarrollo del hardware del sistema en Volvo Trucks. </w:t>
      </w:r>
    </w:p>
    <w:p w:rsidR="008328FD" w:rsidRPr="008F3BCA" w:rsidRDefault="008328FD" w:rsidP="00CF34E8">
      <w:pPr>
        <w:pStyle w:val="BodyText"/>
        <w:rPr>
          <w:lang w:val="en-GB"/>
        </w:rPr>
      </w:pPr>
      <w:r>
        <w:t xml:space="preserve">En el vídeo“The Hamster Stunt”, se ponen a prueba las propiedades </w:t>
      </w:r>
      <w:smartTag w:uri="urn:schemas-microsoft-com:office:smarttags" w:element="place">
        <w:smartTag w:uri="urn:schemas-microsoft-com:office:smarttags" w:element="State">
          <w:r>
            <w:t>del</w:t>
          </w:r>
        </w:smartTag>
      </w:smartTag>
      <w:r>
        <w:t xml:space="preserve"> sistema al permitir que un hámster de 175 gramos dirija el camión. La prueba se llevó a cabo en una cantera de la ciudad española de Ourense. Se diseño especialmente una rueda de hámster que se acopló al volante. Un especialista con mucha experiencia se encargó </w:t>
      </w:r>
      <w:smartTag w:uri="urn:schemas-microsoft-com:office:smarttags" w:element="place">
        <w:smartTag w:uri="urn:schemas-microsoft-com:office:smarttags" w:element="State">
          <w:r>
            <w:t>del</w:t>
          </w:r>
        </w:smartTag>
      </w:smartTag>
      <w:r>
        <w:t xml:space="preserve"> acelerador y de los frenos, a la vez que hacía que el hámster corriese en la dirección correcta tentándole con una zanahoria. En el vídeo se puede ver cómo el camión de gran tamaño avanza suavemente y con seguridad por una estrecha y tortuosa carretera de la cantera. </w:t>
      </w:r>
    </w:p>
    <w:p w:rsidR="008328FD" w:rsidRPr="008F3BCA" w:rsidRDefault="008328FD" w:rsidP="00B3105A">
      <w:pPr>
        <w:pStyle w:val="BodyText"/>
        <w:rPr>
          <w:lang w:val="en-GB"/>
        </w:rPr>
      </w:pPr>
      <w:r>
        <w:t xml:space="preserve">“Puedo asegurar que esto va en serio: el hámster realmente puede dirigir el camión”, dice Sten Ragnhult, que junto con su compañero Jan-Inge Svensson estuvo en el lugar de grabación en España durante la prueba. </w:t>
      </w:r>
    </w:p>
    <w:p w:rsidR="008328FD" w:rsidRDefault="008328FD" w:rsidP="00B36CD2">
      <w:pPr>
        <w:pStyle w:val="BodyText"/>
      </w:pPr>
      <w:r>
        <w:t>Vea el vídeo “The Hamster Stunt</w:t>
      </w:r>
      <w:bookmarkStart w:id="0" w:name="_GoBack"/>
      <w:bookmarkEnd w:id="0"/>
      <w:r>
        <w:t xml:space="preserve">” </w:t>
      </w:r>
      <w:hyperlink r:id="rId7" w:tgtFrame="_blank" w:history="1">
        <w:r>
          <w:rPr>
            <w:rStyle w:val="Hyperlink"/>
            <w:rFonts w:ascii="Calibri" w:hAnsi="Calibri"/>
            <w:sz w:val="23"/>
            <w:szCs w:val="23"/>
            <w:shd w:val="clear" w:color="auto" w:fill="FFFFFF"/>
          </w:rPr>
          <w:t>http://www.youtube.com/watch?v=7N87uxyDQT0</w:t>
        </w:r>
      </w:hyperlink>
    </w:p>
    <w:p w:rsidR="008328FD" w:rsidRPr="008F3BCA" w:rsidRDefault="008328FD" w:rsidP="00B36CD2">
      <w:pPr>
        <w:pStyle w:val="BodyText"/>
        <w:rPr>
          <w:lang w:val="en-GB"/>
        </w:rPr>
      </w:pPr>
      <w:r>
        <w:t xml:space="preserve">Vea cómo prepararon los ingenieros de Volvo la prueba en España: </w:t>
      </w:r>
      <w:hyperlink r:id="rId8" w:tgtFrame="_blank" w:history="1">
        <w:r>
          <w:rPr>
            <w:rStyle w:val="Hyperlink"/>
            <w:rFonts w:ascii="Calibri" w:hAnsi="Calibri"/>
            <w:sz w:val="23"/>
            <w:szCs w:val="23"/>
            <w:shd w:val="clear" w:color="auto" w:fill="FFFFFF"/>
          </w:rPr>
          <w:t>http://www.youtube.com/watch?v=7xBoRXC2D-4</w:t>
        </w:r>
      </w:hyperlink>
    </w:p>
    <w:p w:rsidR="008328FD" w:rsidRPr="008F3BCA" w:rsidRDefault="008328FD" w:rsidP="00B279F8">
      <w:pPr>
        <w:pStyle w:val="BodyText"/>
        <w:rPr>
          <w:b/>
          <w:szCs w:val="24"/>
          <w:lang w:val="en-GB"/>
        </w:rPr>
      </w:pPr>
      <w:r>
        <w:t>Así funciona el sistema de Dirección Dinámica de Volvo</w:t>
      </w:r>
      <w:r>
        <w:rPr>
          <w:szCs w:val="24"/>
        </w:rPr>
        <w:t>:</w:t>
      </w:r>
      <w:r>
        <w:rPr>
          <w:b/>
          <w:szCs w:val="24"/>
        </w:rPr>
        <w:t xml:space="preserve"> </w:t>
      </w:r>
      <w:hyperlink r:id="rId9" w:history="1">
        <w:r>
          <w:rPr>
            <w:rStyle w:val="Hyperlink"/>
            <w:szCs w:val="24"/>
          </w:rPr>
          <w:t>www.youtube.com/watch?v=pn6dwyUqvA8</w:t>
        </w:r>
      </w:hyperlink>
      <w:r>
        <w:rPr>
          <w:szCs w:val="24"/>
        </w:rPr>
        <w:t xml:space="preserve"> </w:t>
      </w:r>
    </w:p>
    <w:p w:rsidR="008328FD" w:rsidRPr="008F3BCA" w:rsidRDefault="008328FD" w:rsidP="00B279F8">
      <w:pPr>
        <w:pStyle w:val="BodyText1"/>
        <w:rPr>
          <w:lang w:val="en-GB"/>
        </w:rPr>
      </w:pPr>
      <w:r>
        <w:t xml:space="preserve">19 de septiembre de 2013 </w:t>
      </w:r>
    </w:p>
    <w:p w:rsidR="008328FD" w:rsidRPr="008F3BCA" w:rsidRDefault="008328FD" w:rsidP="00B36CD2">
      <w:pPr>
        <w:pStyle w:val="Heading2"/>
        <w:rPr>
          <w:lang w:val="en-GB"/>
        </w:rPr>
      </w:pPr>
      <w:r>
        <w:t>Ventajas del sistema de Dirección Dinámica de Volvo:</w:t>
      </w:r>
    </w:p>
    <w:p w:rsidR="008328FD" w:rsidRPr="008F3BCA" w:rsidRDefault="008328FD" w:rsidP="00B36CD2">
      <w:pPr>
        <w:pStyle w:val="BodyText"/>
        <w:numPr>
          <w:ilvl w:val="0"/>
          <w:numId w:val="10"/>
        </w:numPr>
        <w:rPr>
          <w:lang w:val="en-GB"/>
        </w:rPr>
      </w:pPr>
      <w:r>
        <w:t xml:space="preserve">A velocidades bajas, el motor eléctrico sustituye a los músculos </w:t>
      </w:r>
      <w:smartTag w:uri="urn:schemas-microsoft-com:office:smarttags" w:element="place">
        <w:smartTag w:uri="urn:schemas-microsoft-com:office:smarttags" w:element="State">
          <w:r>
            <w:t>del</w:t>
          </w:r>
        </w:smartTag>
      </w:smartTag>
      <w:r>
        <w:t xml:space="preserve"> conductor. El conductor podrá sentarse de forma relajada y conducir sin sufrir tensión en los hombros y los brazos.</w:t>
      </w:r>
    </w:p>
    <w:p w:rsidR="008328FD" w:rsidRPr="008F3BCA" w:rsidRDefault="008328FD" w:rsidP="006E3716">
      <w:pPr>
        <w:pStyle w:val="BodyText"/>
        <w:numPr>
          <w:ilvl w:val="0"/>
          <w:numId w:val="10"/>
        </w:numPr>
        <w:rPr>
          <w:lang w:val="en-GB"/>
        </w:rPr>
      </w:pPr>
      <w:r>
        <w:t xml:space="preserve">Las interrupciones causadas por las irregularidades de la superficie de la carretera, </w:t>
      </w:r>
      <w:smartTag w:uri="urn:schemas-microsoft-com:office:smarttags" w:element="place">
        <w:smartTag w:uri="urn:schemas-microsoft-com:office:smarttags" w:element="City">
          <w:r>
            <w:t>como</w:t>
          </w:r>
        </w:smartTag>
      </w:smartTag>
      <w:r>
        <w:t xml:space="preserve"> las grietas y los baches, se reducen al mínimo. El resultado es que se nota una mayor estabilidad de la dirección ya que el conductor no tiene que compensar las irregularidades con el volante.</w:t>
      </w:r>
    </w:p>
    <w:p w:rsidR="008328FD" w:rsidRPr="008F3BCA" w:rsidRDefault="008328FD" w:rsidP="00713C55">
      <w:pPr>
        <w:pStyle w:val="BodyText"/>
        <w:numPr>
          <w:ilvl w:val="0"/>
          <w:numId w:val="10"/>
        </w:numPr>
        <w:rPr>
          <w:lang w:val="en-GB"/>
        </w:rPr>
      </w:pPr>
      <w:r>
        <w:t xml:space="preserve">En autopista, este control preciso proporciona una sensación de mayor estabilidad direccional lo que a su vez permite al conductor disfrutar de una experiencia de conducción más relajada con control pleno a cualquier velocidad. El sistema de dirección dinámica elimina prácticamente todos los pequeños ajustes </w:t>
      </w:r>
      <w:smartTag w:uri="urn:schemas-microsoft-com:office:smarttags" w:element="place">
        <w:smartTag w:uri="urn:schemas-microsoft-com:office:smarttags" w:element="State">
          <w:r>
            <w:t>del</w:t>
          </w:r>
        </w:smartTag>
      </w:smartTag>
      <w:r>
        <w:t xml:space="preserve"> volante que son, de otra manera, algo inevitable en la conducción en autopista.</w:t>
      </w:r>
    </w:p>
    <w:p w:rsidR="008328FD" w:rsidRPr="008F3BCA" w:rsidRDefault="008328FD" w:rsidP="00713C55">
      <w:pPr>
        <w:pStyle w:val="BodyText"/>
        <w:numPr>
          <w:ilvl w:val="0"/>
          <w:numId w:val="10"/>
        </w:numPr>
        <w:rPr>
          <w:lang w:val="en-GB"/>
        </w:rPr>
      </w:pPr>
      <w:r>
        <w:t>El sistema puede compensar los peraltes de la carretera o las ráfagas de viento laterales, para que el conductor pueda seguir en línea recta sin tener que realizar "contravirajes" con el volante. Una ventaja importante que contribuye a una conducción más segura y cómoda.</w:t>
      </w:r>
    </w:p>
    <w:p w:rsidR="008328FD" w:rsidRPr="008F3BCA" w:rsidRDefault="008328FD" w:rsidP="00713C55">
      <w:pPr>
        <w:pStyle w:val="BodyText"/>
        <w:rPr>
          <w:lang w:val="en-GB"/>
        </w:rPr>
      </w:pPr>
      <w:r>
        <w:t>El Volvo FM y el Volvo FH también pueden equiparse con la Dirección Dinámica de Volvo.</w:t>
      </w:r>
    </w:p>
    <w:sectPr w:rsidR="008328FD" w:rsidRPr="008F3BCA" w:rsidSect="00A813AF">
      <w:headerReference w:type="default" r:id="rId10"/>
      <w:headerReference w:type="first" r:id="rId11"/>
      <w:type w:val="continuous"/>
      <w:pgSz w:w="11907" w:h="16840" w:code="9"/>
      <w:pgMar w:top="2835" w:right="1304" w:bottom="2268" w:left="2041" w:header="851"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FD" w:rsidRDefault="008328FD">
      <w:r>
        <w:separator/>
      </w:r>
    </w:p>
  </w:endnote>
  <w:endnote w:type="continuationSeparator" w:id="0">
    <w:p w:rsidR="008328FD" w:rsidRDefault="0083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FD" w:rsidRDefault="008328FD">
      <w:r>
        <w:separator/>
      </w:r>
    </w:p>
  </w:footnote>
  <w:footnote w:type="continuationSeparator" w:id="0">
    <w:p w:rsidR="008328FD" w:rsidRDefault="00832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FD" w:rsidRDefault="008328F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8328FD" w:rsidRDefault="008328FD">
    <w:pPr>
      <w:pStyle w:val="Header"/>
      <w:tabs>
        <w:tab w:val="clear" w:pos="9071"/>
        <w:tab w:val="right" w:pos="8364"/>
      </w:tabs>
      <w:ind w:right="2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FD" w:rsidRDefault="008328F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ors_volt" style="width:78pt;height:10.5pt;visibility:visible">
          <v:imagedata r:id="rId1" o:title=""/>
        </v:shape>
      </w:pict>
    </w:r>
    <w:r>
      <w:rPr>
        <w:noProof/>
        <w:lang w:val="en-US"/>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6A03"/>
    <w:multiLevelType w:val="hybridMultilevel"/>
    <w:tmpl w:val="4F84EBE0"/>
    <w:lvl w:ilvl="0" w:tplc="F45057DE">
      <w:numFmt w:val="bullet"/>
      <w:lvlText w:val=""/>
      <w:lvlJc w:val="left"/>
      <w:pPr>
        <w:ind w:left="720" w:hanging="360"/>
      </w:pPr>
      <w:rPr>
        <w:rFonts w:ascii="Symbol" w:eastAsia="MS Mincho"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8">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1569D"/>
    <w:rsid w:val="000172E3"/>
    <w:rsid w:val="00021051"/>
    <w:rsid w:val="000324F0"/>
    <w:rsid w:val="000342FA"/>
    <w:rsid w:val="00043892"/>
    <w:rsid w:val="00050035"/>
    <w:rsid w:val="00057188"/>
    <w:rsid w:val="00061D0B"/>
    <w:rsid w:val="0008444A"/>
    <w:rsid w:val="000A5A0A"/>
    <w:rsid w:val="000B2BCA"/>
    <w:rsid w:val="000B72FB"/>
    <w:rsid w:val="000C0DFC"/>
    <w:rsid w:val="000C1522"/>
    <w:rsid w:val="000C1BC0"/>
    <w:rsid w:val="000D4D07"/>
    <w:rsid w:val="000F4A88"/>
    <w:rsid w:val="00137DC8"/>
    <w:rsid w:val="001415AA"/>
    <w:rsid w:val="00141639"/>
    <w:rsid w:val="00166FBC"/>
    <w:rsid w:val="001674B4"/>
    <w:rsid w:val="00170920"/>
    <w:rsid w:val="001751CC"/>
    <w:rsid w:val="00184F5C"/>
    <w:rsid w:val="001A0572"/>
    <w:rsid w:val="001B1907"/>
    <w:rsid w:val="001B3799"/>
    <w:rsid w:val="001B65C0"/>
    <w:rsid w:val="001D0599"/>
    <w:rsid w:val="001D55F3"/>
    <w:rsid w:val="001D65CB"/>
    <w:rsid w:val="001D6DA5"/>
    <w:rsid w:val="001E3C56"/>
    <w:rsid w:val="001E480D"/>
    <w:rsid w:val="001E52BC"/>
    <w:rsid w:val="001F0D8E"/>
    <w:rsid w:val="001F1BFB"/>
    <w:rsid w:val="00200764"/>
    <w:rsid w:val="00202D88"/>
    <w:rsid w:val="00205B00"/>
    <w:rsid w:val="00207704"/>
    <w:rsid w:val="00211C49"/>
    <w:rsid w:val="00230234"/>
    <w:rsid w:val="002302B2"/>
    <w:rsid w:val="00231DD5"/>
    <w:rsid w:val="00235C3A"/>
    <w:rsid w:val="00236C72"/>
    <w:rsid w:val="00247B9D"/>
    <w:rsid w:val="00251186"/>
    <w:rsid w:val="00255158"/>
    <w:rsid w:val="00265E23"/>
    <w:rsid w:val="00266798"/>
    <w:rsid w:val="00274978"/>
    <w:rsid w:val="00277152"/>
    <w:rsid w:val="00282935"/>
    <w:rsid w:val="002950DC"/>
    <w:rsid w:val="002A61E1"/>
    <w:rsid w:val="002A69AB"/>
    <w:rsid w:val="002B10EC"/>
    <w:rsid w:val="002B220C"/>
    <w:rsid w:val="002C2389"/>
    <w:rsid w:val="002D3B3E"/>
    <w:rsid w:val="002E18EF"/>
    <w:rsid w:val="002E521B"/>
    <w:rsid w:val="002F6570"/>
    <w:rsid w:val="003019D2"/>
    <w:rsid w:val="0030517B"/>
    <w:rsid w:val="0031595D"/>
    <w:rsid w:val="00334C91"/>
    <w:rsid w:val="00340B9C"/>
    <w:rsid w:val="00340E1B"/>
    <w:rsid w:val="00345BF3"/>
    <w:rsid w:val="00354A02"/>
    <w:rsid w:val="0037543E"/>
    <w:rsid w:val="00375D1E"/>
    <w:rsid w:val="00377335"/>
    <w:rsid w:val="00384091"/>
    <w:rsid w:val="00386C24"/>
    <w:rsid w:val="0039218C"/>
    <w:rsid w:val="003979A5"/>
    <w:rsid w:val="003A5972"/>
    <w:rsid w:val="003B7C3B"/>
    <w:rsid w:val="003D23DD"/>
    <w:rsid w:val="003D4EAF"/>
    <w:rsid w:val="003D7098"/>
    <w:rsid w:val="003E1CD0"/>
    <w:rsid w:val="003E3396"/>
    <w:rsid w:val="003E75BE"/>
    <w:rsid w:val="003F289E"/>
    <w:rsid w:val="003F44A1"/>
    <w:rsid w:val="004028A4"/>
    <w:rsid w:val="004145F5"/>
    <w:rsid w:val="00431248"/>
    <w:rsid w:val="004411AB"/>
    <w:rsid w:val="004435A8"/>
    <w:rsid w:val="00453956"/>
    <w:rsid w:val="004600E0"/>
    <w:rsid w:val="00477C08"/>
    <w:rsid w:val="00492664"/>
    <w:rsid w:val="004A087B"/>
    <w:rsid w:val="004B5120"/>
    <w:rsid w:val="004C1180"/>
    <w:rsid w:val="004D7DE3"/>
    <w:rsid w:val="004E0326"/>
    <w:rsid w:val="004E0715"/>
    <w:rsid w:val="004E7979"/>
    <w:rsid w:val="004F5C65"/>
    <w:rsid w:val="0051610E"/>
    <w:rsid w:val="0052536B"/>
    <w:rsid w:val="005508E5"/>
    <w:rsid w:val="00557344"/>
    <w:rsid w:val="00573D3F"/>
    <w:rsid w:val="00592201"/>
    <w:rsid w:val="00592ACC"/>
    <w:rsid w:val="0059308B"/>
    <w:rsid w:val="005A4912"/>
    <w:rsid w:val="005A5E3F"/>
    <w:rsid w:val="005B5EF2"/>
    <w:rsid w:val="005B6CC7"/>
    <w:rsid w:val="005C133C"/>
    <w:rsid w:val="005C3A59"/>
    <w:rsid w:val="005E0BC8"/>
    <w:rsid w:val="005E0C80"/>
    <w:rsid w:val="005E5772"/>
    <w:rsid w:val="005E6F1A"/>
    <w:rsid w:val="005F2486"/>
    <w:rsid w:val="005F39E5"/>
    <w:rsid w:val="005F5484"/>
    <w:rsid w:val="005F6E20"/>
    <w:rsid w:val="0060472F"/>
    <w:rsid w:val="00617AE4"/>
    <w:rsid w:val="0062044A"/>
    <w:rsid w:val="00620FB5"/>
    <w:rsid w:val="00622447"/>
    <w:rsid w:val="00632C6F"/>
    <w:rsid w:val="00660AC4"/>
    <w:rsid w:val="006965C8"/>
    <w:rsid w:val="006A5155"/>
    <w:rsid w:val="006B44B7"/>
    <w:rsid w:val="006B5297"/>
    <w:rsid w:val="006C3F51"/>
    <w:rsid w:val="006C7922"/>
    <w:rsid w:val="006D5951"/>
    <w:rsid w:val="006E3716"/>
    <w:rsid w:val="006E41BC"/>
    <w:rsid w:val="0070693F"/>
    <w:rsid w:val="00713984"/>
    <w:rsid w:val="00713C55"/>
    <w:rsid w:val="007156D5"/>
    <w:rsid w:val="00737B6C"/>
    <w:rsid w:val="00742EEB"/>
    <w:rsid w:val="00760AC1"/>
    <w:rsid w:val="00771A27"/>
    <w:rsid w:val="00772BE7"/>
    <w:rsid w:val="00780D97"/>
    <w:rsid w:val="00782025"/>
    <w:rsid w:val="007B7B66"/>
    <w:rsid w:val="007C72B8"/>
    <w:rsid w:val="007D4E12"/>
    <w:rsid w:val="007E0896"/>
    <w:rsid w:val="007E5BCD"/>
    <w:rsid w:val="007F01AF"/>
    <w:rsid w:val="007F421C"/>
    <w:rsid w:val="007F6564"/>
    <w:rsid w:val="0080126E"/>
    <w:rsid w:val="00804DB5"/>
    <w:rsid w:val="00810908"/>
    <w:rsid w:val="00815C65"/>
    <w:rsid w:val="008221BD"/>
    <w:rsid w:val="00827B20"/>
    <w:rsid w:val="008305F8"/>
    <w:rsid w:val="008328FD"/>
    <w:rsid w:val="0083338A"/>
    <w:rsid w:val="0084217D"/>
    <w:rsid w:val="00855C24"/>
    <w:rsid w:val="008624A6"/>
    <w:rsid w:val="00871D1D"/>
    <w:rsid w:val="008742C0"/>
    <w:rsid w:val="0088046D"/>
    <w:rsid w:val="0089119C"/>
    <w:rsid w:val="008A2BAA"/>
    <w:rsid w:val="008B1C74"/>
    <w:rsid w:val="008B48FA"/>
    <w:rsid w:val="008C0F25"/>
    <w:rsid w:val="008E06F3"/>
    <w:rsid w:val="008F3712"/>
    <w:rsid w:val="008F3BCA"/>
    <w:rsid w:val="00900ECD"/>
    <w:rsid w:val="00901C66"/>
    <w:rsid w:val="00906D26"/>
    <w:rsid w:val="009134F8"/>
    <w:rsid w:val="00927CA6"/>
    <w:rsid w:val="00930337"/>
    <w:rsid w:val="0093130A"/>
    <w:rsid w:val="009411E5"/>
    <w:rsid w:val="00952F5A"/>
    <w:rsid w:val="009728B5"/>
    <w:rsid w:val="0097382A"/>
    <w:rsid w:val="009910A4"/>
    <w:rsid w:val="009A2F75"/>
    <w:rsid w:val="009B54F7"/>
    <w:rsid w:val="009B5D6D"/>
    <w:rsid w:val="009C1773"/>
    <w:rsid w:val="009C6341"/>
    <w:rsid w:val="009E45E9"/>
    <w:rsid w:val="009F20D8"/>
    <w:rsid w:val="009F4D05"/>
    <w:rsid w:val="00A06458"/>
    <w:rsid w:val="00A07A71"/>
    <w:rsid w:val="00A11DF2"/>
    <w:rsid w:val="00A142BC"/>
    <w:rsid w:val="00A21378"/>
    <w:rsid w:val="00A31A2D"/>
    <w:rsid w:val="00A365EA"/>
    <w:rsid w:val="00A36BD9"/>
    <w:rsid w:val="00A40004"/>
    <w:rsid w:val="00A5298C"/>
    <w:rsid w:val="00A53178"/>
    <w:rsid w:val="00A565A5"/>
    <w:rsid w:val="00A61AFB"/>
    <w:rsid w:val="00A64775"/>
    <w:rsid w:val="00A702A2"/>
    <w:rsid w:val="00A72794"/>
    <w:rsid w:val="00A74B01"/>
    <w:rsid w:val="00A813AF"/>
    <w:rsid w:val="00A82FC1"/>
    <w:rsid w:val="00A86F33"/>
    <w:rsid w:val="00A960F8"/>
    <w:rsid w:val="00AA0B3B"/>
    <w:rsid w:val="00AA5758"/>
    <w:rsid w:val="00AB7078"/>
    <w:rsid w:val="00AB79D2"/>
    <w:rsid w:val="00AC5C33"/>
    <w:rsid w:val="00AD0786"/>
    <w:rsid w:val="00AE72E4"/>
    <w:rsid w:val="00B00CCC"/>
    <w:rsid w:val="00B0129A"/>
    <w:rsid w:val="00B02380"/>
    <w:rsid w:val="00B0495B"/>
    <w:rsid w:val="00B120E3"/>
    <w:rsid w:val="00B2486F"/>
    <w:rsid w:val="00B26472"/>
    <w:rsid w:val="00B279F8"/>
    <w:rsid w:val="00B3105A"/>
    <w:rsid w:val="00B36CD2"/>
    <w:rsid w:val="00B4647A"/>
    <w:rsid w:val="00B47A72"/>
    <w:rsid w:val="00B50FD8"/>
    <w:rsid w:val="00B5107C"/>
    <w:rsid w:val="00B53AEA"/>
    <w:rsid w:val="00B5663A"/>
    <w:rsid w:val="00B5798C"/>
    <w:rsid w:val="00B60972"/>
    <w:rsid w:val="00B63A85"/>
    <w:rsid w:val="00B67104"/>
    <w:rsid w:val="00B73B39"/>
    <w:rsid w:val="00B83BC9"/>
    <w:rsid w:val="00B854D2"/>
    <w:rsid w:val="00B9107E"/>
    <w:rsid w:val="00B939B0"/>
    <w:rsid w:val="00B96821"/>
    <w:rsid w:val="00B96F2A"/>
    <w:rsid w:val="00B97DF3"/>
    <w:rsid w:val="00BA1410"/>
    <w:rsid w:val="00BA1B62"/>
    <w:rsid w:val="00BA205D"/>
    <w:rsid w:val="00BA5D0D"/>
    <w:rsid w:val="00BC6087"/>
    <w:rsid w:val="00BD54E7"/>
    <w:rsid w:val="00BE106A"/>
    <w:rsid w:val="00BE2D73"/>
    <w:rsid w:val="00BE7981"/>
    <w:rsid w:val="00BF3B95"/>
    <w:rsid w:val="00BF7087"/>
    <w:rsid w:val="00BF7757"/>
    <w:rsid w:val="00C07588"/>
    <w:rsid w:val="00C07A11"/>
    <w:rsid w:val="00C10317"/>
    <w:rsid w:val="00C15B53"/>
    <w:rsid w:val="00C25AE7"/>
    <w:rsid w:val="00C53E17"/>
    <w:rsid w:val="00C614B6"/>
    <w:rsid w:val="00C668D0"/>
    <w:rsid w:val="00C869CF"/>
    <w:rsid w:val="00C9637E"/>
    <w:rsid w:val="00CB3FA1"/>
    <w:rsid w:val="00CB5F24"/>
    <w:rsid w:val="00CE3BE1"/>
    <w:rsid w:val="00CF1F0A"/>
    <w:rsid w:val="00CF25DF"/>
    <w:rsid w:val="00CF34E8"/>
    <w:rsid w:val="00CF3B26"/>
    <w:rsid w:val="00D05306"/>
    <w:rsid w:val="00D059E5"/>
    <w:rsid w:val="00D15EAC"/>
    <w:rsid w:val="00D16AA3"/>
    <w:rsid w:val="00D23770"/>
    <w:rsid w:val="00D328E0"/>
    <w:rsid w:val="00D44626"/>
    <w:rsid w:val="00D50873"/>
    <w:rsid w:val="00D60A7B"/>
    <w:rsid w:val="00D67B18"/>
    <w:rsid w:val="00D700F7"/>
    <w:rsid w:val="00D81503"/>
    <w:rsid w:val="00D83C6B"/>
    <w:rsid w:val="00D86E5A"/>
    <w:rsid w:val="00D917BE"/>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5193A"/>
    <w:rsid w:val="00E63B50"/>
    <w:rsid w:val="00E85D6B"/>
    <w:rsid w:val="00E86FB5"/>
    <w:rsid w:val="00E925BD"/>
    <w:rsid w:val="00E92E7D"/>
    <w:rsid w:val="00EA505A"/>
    <w:rsid w:val="00EB20CC"/>
    <w:rsid w:val="00EB48D0"/>
    <w:rsid w:val="00EB6688"/>
    <w:rsid w:val="00EC384B"/>
    <w:rsid w:val="00EC4E4A"/>
    <w:rsid w:val="00EE6584"/>
    <w:rsid w:val="00EF3959"/>
    <w:rsid w:val="00F0680D"/>
    <w:rsid w:val="00F1294B"/>
    <w:rsid w:val="00F1334E"/>
    <w:rsid w:val="00F14B70"/>
    <w:rsid w:val="00F26A6B"/>
    <w:rsid w:val="00F26F89"/>
    <w:rsid w:val="00F27430"/>
    <w:rsid w:val="00F276AD"/>
    <w:rsid w:val="00F30410"/>
    <w:rsid w:val="00F31303"/>
    <w:rsid w:val="00F32127"/>
    <w:rsid w:val="00F35377"/>
    <w:rsid w:val="00F57A05"/>
    <w:rsid w:val="00F83FEB"/>
    <w:rsid w:val="00F86127"/>
    <w:rsid w:val="00F94DA2"/>
    <w:rsid w:val="00F94F90"/>
    <w:rsid w:val="00FA048C"/>
    <w:rsid w:val="00FB2099"/>
    <w:rsid w:val="00FB5015"/>
    <w:rsid w:val="00FC1FB7"/>
    <w:rsid w:val="00FC7E21"/>
    <w:rsid w:val="00FC7FD9"/>
    <w:rsid w:val="00FD273E"/>
    <w:rsid w:val="00FD7DAE"/>
    <w:rsid w:val="00FE60BE"/>
    <w:rsid w:val="00FF1516"/>
    <w:rsid w:val="00FF650E"/>
    <w:rsid w:val="00FF7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1974746">
      <w:marLeft w:val="0"/>
      <w:marRight w:val="0"/>
      <w:marTop w:val="0"/>
      <w:marBottom w:val="0"/>
      <w:divBdr>
        <w:top w:val="none" w:sz="0" w:space="0" w:color="auto"/>
        <w:left w:val="none" w:sz="0" w:space="0" w:color="auto"/>
        <w:bottom w:val="none" w:sz="0" w:space="0" w:color="auto"/>
        <w:right w:val="none" w:sz="0" w:space="0" w:color="auto"/>
      </w:divBdr>
    </w:div>
    <w:div w:id="91974748">
      <w:marLeft w:val="0"/>
      <w:marRight w:val="0"/>
      <w:marTop w:val="0"/>
      <w:marBottom w:val="0"/>
      <w:divBdr>
        <w:top w:val="none" w:sz="0" w:space="0" w:color="auto"/>
        <w:left w:val="none" w:sz="0" w:space="0" w:color="auto"/>
        <w:bottom w:val="none" w:sz="0" w:space="0" w:color="auto"/>
        <w:right w:val="none" w:sz="0" w:space="0" w:color="auto"/>
      </w:divBdr>
    </w:div>
    <w:div w:id="9197475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91974754">
      <w:marLeft w:val="0"/>
      <w:marRight w:val="0"/>
      <w:marTop w:val="0"/>
      <w:marBottom w:val="0"/>
      <w:divBdr>
        <w:top w:val="none" w:sz="0" w:space="0" w:color="auto"/>
        <w:left w:val="none" w:sz="0" w:space="0" w:color="auto"/>
        <w:bottom w:val="none" w:sz="0" w:space="0" w:color="auto"/>
        <w:right w:val="none" w:sz="0" w:space="0" w:color="auto"/>
      </w:divBdr>
    </w:div>
    <w:div w:id="91974755">
      <w:marLeft w:val="0"/>
      <w:marRight w:val="0"/>
      <w:marTop w:val="0"/>
      <w:marBottom w:val="0"/>
      <w:divBdr>
        <w:top w:val="none" w:sz="0" w:space="0" w:color="auto"/>
        <w:left w:val="none" w:sz="0" w:space="0" w:color="auto"/>
        <w:bottom w:val="none" w:sz="0" w:space="0" w:color="auto"/>
        <w:right w:val="none" w:sz="0" w:space="0" w:color="auto"/>
      </w:divBdr>
    </w:div>
    <w:div w:id="91974758">
      <w:marLeft w:val="0"/>
      <w:marRight w:val="0"/>
      <w:marTop w:val="0"/>
      <w:marBottom w:val="0"/>
      <w:divBdr>
        <w:top w:val="none" w:sz="0" w:space="0" w:color="auto"/>
        <w:left w:val="none" w:sz="0" w:space="0" w:color="auto"/>
        <w:bottom w:val="none" w:sz="0" w:space="0" w:color="auto"/>
        <w:right w:val="none" w:sz="0" w:space="0" w:color="auto"/>
      </w:divBdr>
    </w:div>
    <w:div w:id="91974760">
      <w:marLeft w:val="0"/>
      <w:marRight w:val="0"/>
      <w:marTop w:val="0"/>
      <w:marBottom w:val="0"/>
      <w:divBdr>
        <w:top w:val="none" w:sz="0" w:space="0" w:color="auto"/>
        <w:left w:val="none" w:sz="0" w:space="0" w:color="auto"/>
        <w:bottom w:val="none" w:sz="0" w:space="0" w:color="auto"/>
        <w:right w:val="none" w:sz="0" w:space="0" w:color="auto"/>
      </w:divBdr>
    </w:div>
    <w:div w:id="91974761">
      <w:marLeft w:val="0"/>
      <w:marRight w:val="0"/>
      <w:marTop w:val="0"/>
      <w:marBottom w:val="0"/>
      <w:divBdr>
        <w:top w:val="none" w:sz="0" w:space="0" w:color="auto"/>
        <w:left w:val="none" w:sz="0" w:space="0" w:color="auto"/>
        <w:bottom w:val="none" w:sz="0" w:space="0" w:color="auto"/>
        <w:right w:val="none" w:sz="0" w:space="0" w:color="auto"/>
      </w:divBdr>
    </w:div>
    <w:div w:id="91974763">
      <w:marLeft w:val="0"/>
      <w:marRight w:val="0"/>
      <w:marTop w:val="0"/>
      <w:marBottom w:val="0"/>
      <w:divBdr>
        <w:top w:val="none" w:sz="0" w:space="0" w:color="auto"/>
        <w:left w:val="none" w:sz="0" w:space="0" w:color="auto"/>
        <w:bottom w:val="none" w:sz="0" w:space="0" w:color="auto"/>
        <w:right w:val="none" w:sz="0" w:space="0" w:color="auto"/>
      </w:divBdr>
      <w:divsChild>
        <w:div w:id="91974749">
          <w:marLeft w:val="0"/>
          <w:marRight w:val="0"/>
          <w:marTop w:val="0"/>
          <w:marBottom w:val="0"/>
          <w:divBdr>
            <w:top w:val="none" w:sz="0" w:space="0" w:color="auto"/>
            <w:left w:val="none" w:sz="0" w:space="0" w:color="auto"/>
            <w:bottom w:val="none" w:sz="0" w:space="0" w:color="auto"/>
            <w:right w:val="none" w:sz="0" w:space="0" w:color="auto"/>
          </w:divBdr>
          <w:divsChild>
            <w:div w:id="91974747">
              <w:marLeft w:val="0"/>
              <w:marRight w:val="0"/>
              <w:marTop w:val="0"/>
              <w:marBottom w:val="0"/>
              <w:divBdr>
                <w:top w:val="none" w:sz="0" w:space="0" w:color="auto"/>
                <w:left w:val="none" w:sz="0" w:space="0" w:color="auto"/>
                <w:bottom w:val="none" w:sz="0" w:space="0" w:color="auto"/>
                <w:right w:val="none" w:sz="0" w:space="0" w:color="auto"/>
              </w:divBdr>
            </w:div>
            <w:div w:id="91974750">
              <w:marLeft w:val="0"/>
              <w:marRight w:val="0"/>
              <w:marTop w:val="0"/>
              <w:marBottom w:val="0"/>
              <w:divBdr>
                <w:top w:val="none" w:sz="0" w:space="0" w:color="auto"/>
                <w:left w:val="none" w:sz="0" w:space="0" w:color="auto"/>
                <w:bottom w:val="none" w:sz="0" w:space="0" w:color="auto"/>
                <w:right w:val="none" w:sz="0" w:space="0" w:color="auto"/>
              </w:divBdr>
            </w:div>
            <w:div w:id="91974751">
              <w:marLeft w:val="0"/>
              <w:marRight w:val="0"/>
              <w:marTop w:val="0"/>
              <w:marBottom w:val="0"/>
              <w:divBdr>
                <w:top w:val="none" w:sz="0" w:space="0" w:color="auto"/>
                <w:left w:val="none" w:sz="0" w:space="0" w:color="auto"/>
                <w:bottom w:val="none" w:sz="0" w:space="0" w:color="auto"/>
                <w:right w:val="none" w:sz="0" w:space="0" w:color="auto"/>
              </w:divBdr>
            </w:div>
            <w:div w:id="91974762">
              <w:marLeft w:val="0"/>
              <w:marRight w:val="0"/>
              <w:marTop w:val="0"/>
              <w:marBottom w:val="0"/>
              <w:divBdr>
                <w:top w:val="none" w:sz="0" w:space="0" w:color="auto"/>
                <w:left w:val="none" w:sz="0" w:space="0" w:color="auto"/>
                <w:bottom w:val="none" w:sz="0" w:space="0" w:color="auto"/>
                <w:right w:val="none" w:sz="0" w:space="0" w:color="auto"/>
              </w:divBdr>
            </w:div>
            <w:div w:id="91974767">
              <w:marLeft w:val="0"/>
              <w:marRight w:val="0"/>
              <w:marTop w:val="0"/>
              <w:marBottom w:val="0"/>
              <w:divBdr>
                <w:top w:val="none" w:sz="0" w:space="0" w:color="auto"/>
                <w:left w:val="none" w:sz="0" w:space="0" w:color="auto"/>
                <w:bottom w:val="none" w:sz="0" w:space="0" w:color="auto"/>
                <w:right w:val="none" w:sz="0" w:space="0" w:color="auto"/>
              </w:divBdr>
            </w:div>
            <w:div w:id="91974768">
              <w:marLeft w:val="0"/>
              <w:marRight w:val="0"/>
              <w:marTop w:val="0"/>
              <w:marBottom w:val="0"/>
              <w:divBdr>
                <w:top w:val="none" w:sz="0" w:space="0" w:color="auto"/>
                <w:left w:val="none" w:sz="0" w:space="0" w:color="auto"/>
                <w:bottom w:val="none" w:sz="0" w:space="0" w:color="auto"/>
                <w:right w:val="none" w:sz="0" w:space="0" w:color="auto"/>
              </w:divBdr>
            </w:div>
            <w:div w:id="91974772">
              <w:marLeft w:val="0"/>
              <w:marRight w:val="0"/>
              <w:marTop w:val="0"/>
              <w:marBottom w:val="0"/>
              <w:divBdr>
                <w:top w:val="none" w:sz="0" w:space="0" w:color="auto"/>
                <w:left w:val="none" w:sz="0" w:space="0" w:color="auto"/>
                <w:bottom w:val="none" w:sz="0" w:space="0" w:color="auto"/>
                <w:right w:val="none" w:sz="0" w:space="0" w:color="auto"/>
              </w:divBdr>
            </w:div>
            <w:div w:id="91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764">
      <w:marLeft w:val="0"/>
      <w:marRight w:val="0"/>
      <w:marTop w:val="0"/>
      <w:marBottom w:val="0"/>
      <w:divBdr>
        <w:top w:val="none" w:sz="0" w:space="0" w:color="auto"/>
        <w:left w:val="none" w:sz="0" w:space="0" w:color="auto"/>
        <w:bottom w:val="none" w:sz="0" w:space="0" w:color="auto"/>
        <w:right w:val="none" w:sz="0" w:space="0" w:color="auto"/>
      </w:divBdr>
    </w:div>
    <w:div w:id="91974765">
      <w:marLeft w:val="0"/>
      <w:marRight w:val="0"/>
      <w:marTop w:val="0"/>
      <w:marBottom w:val="0"/>
      <w:divBdr>
        <w:top w:val="none" w:sz="0" w:space="0" w:color="auto"/>
        <w:left w:val="none" w:sz="0" w:space="0" w:color="auto"/>
        <w:bottom w:val="none" w:sz="0" w:space="0" w:color="auto"/>
        <w:right w:val="none" w:sz="0" w:space="0" w:color="auto"/>
      </w:divBdr>
    </w:div>
    <w:div w:id="91974769">
      <w:marLeft w:val="0"/>
      <w:marRight w:val="0"/>
      <w:marTop w:val="0"/>
      <w:marBottom w:val="0"/>
      <w:divBdr>
        <w:top w:val="none" w:sz="0" w:space="0" w:color="auto"/>
        <w:left w:val="none" w:sz="0" w:space="0" w:color="auto"/>
        <w:bottom w:val="none" w:sz="0" w:space="0" w:color="auto"/>
        <w:right w:val="none" w:sz="0" w:space="0" w:color="auto"/>
      </w:divBdr>
    </w:div>
    <w:div w:id="91974770">
      <w:marLeft w:val="0"/>
      <w:marRight w:val="0"/>
      <w:marTop w:val="0"/>
      <w:marBottom w:val="0"/>
      <w:divBdr>
        <w:top w:val="none" w:sz="0" w:space="0" w:color="auto"/>
        <w:left w:val="none" w:sz="0" w:space="0" w:color="auto"/>
        <w:bottom w:val="none" w:sz="0" w:space="0" w:color="auto"/>
        <w:right w:val="none" w:sz="0" w:space="0" w:color="auto"/>
      </w:divBdr>
    </w:div>
    <w:div w:id="91974771">
      <w:marLeft w:val="0"/>
      <w:marRight w:val="0"/>
      <w:marTop w:val="0"/>
      <w:marBottom w:val="0"/>
      <w:divBdr>
        <w:top w:val="none" w:sz="0" w:space="0" w:color="auto"/>
        <w:left w:val="none" w:sz="0" w:space="0" w:color="auto"/>
        <w:bottom w:val="none" w:sz="0" w:space="0" w:color="auto"/>
        <w:right w:val="none" w:sz="0" w:space="0" w:color="auto"/>
      </w:divBdr>
    </w:div>
    <w:div w:id="91974773">
      <w:marLeft w:val="0"/>
      <w:marRight w:val="0"/>
      <w:marTop w:val="0"/>
      <w:marBottom w:val="0"/>
      <w:divBdr>
        <w:top w:val="none" w:sz="0" w:space="0" w:color="auto"/>
        <w:left w:val="none" w:sz="0" w:space="0" w:color="auto"/>
        <w:bottom w:val="none" w:sz="0" w:space="0" w:color="auto"/>
        <w:right w:val="none" w:sz="0" w:space="0" w:color="auto"/>
      </w:divBdr>
      <w:divsChild>
        <w:div w:id="91974759">
          <w:marLeft w:val="0"/>
          <w:marRight w:val="0"/>
          <w:marTop w:val="0"/>
          <w:marBottom w:val="0"/>
          <w:divBdr>
            <w:top w:val="none" w:sz="0" w:space="0" w:color="auto"/>
            <w:left w:val="none" w:sz="0" w:space="0" w:color="auto"/>
            <w:bottom w:val="none" w:sz="0" w:space="0" w:color="auto"/>
            <w:right w:val="none" w:sz="0" w:space="0" w:color="auto"/>
          </w:divBdr>
          <w:divsChild>
            <w:div w:id="91974766">
              <w:marLeft w:val="0"/>
              <w:marRight w:val="0"/>
              <w:marTop w:val="0"/>
              <w:marBottom w:val="0"/>
              <w:divBdr>
                <w:top w:val="none" w:sz="0" w:space="0" w:color="auto"/>
                <w:left w:val="none" w:sz="0" w:space="0" w:color="auto"/>
                <w:bottom w:val="none" w:sz="0" w:space="0" w:color="auto"/>
                <w:right w:val="none" w:sz="0" w:space="0" w:color="auto"/>
              </w:divBdr>
              <w:divsChild>
                <w:div w:id="91974757">
                  <w:marLeft w:val="0"/>
                  <w:marRight w:val="0"/>
                  <w:marTop w:val="0"/>
                  <w:marBottom w:val="0"/>
                  <w:divBdr>
                    <w:top w:val="none" w:sz="0" w:space="0" w:color="auto"/>
                    <w:left w:val="none" w:sz="0" w:space="0" w:color="auto"/>
                    <w:bottom w:val="none" w:sz="0" w:space="0" w:color="auto"/>
                    <w:right w:val="none" w:sz="0" w:space="0" w:color="auto"/>
                  </w:divBdr>
                  <w:divsChild>
                    <w:div w:id="91974756">
                      <w:marLeft w:val="0"/>
                      <w:marRight w:val="0"/>
                      <w:marTop w:val="0"/>
                      <w:marBottom w:val="0"/>
                      <w:divBdr>
                        <w:top w:val="none" w:sz="0" w:space="0" w:color="auto"/>
                        <w:left w:val="none" w:sz="0" w:space="0" w:color="auto"/>
                        <w:bottom w:val="none" w:sz="0" w:space="0" w:color="auto"/>
                        <w:right w:val="none" w:sz="0" w:space="0" w:color="auto"/>
                      </w:divBdr>
                      <w:divsChild>
                        <w:div w:id="919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xBoRXC2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pn6dwyUqv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7</TotalTime>
  <Pages>3</Pages>
  <Words>773</Words>
  <Characters>4409</Characters>
  <Application>Microsoft Office Outlook</Application>
  <DocSecurity>0</DocSecurity>
  <Lines>0</Lines>
  <Paragraphs>0</Paragraphs>
  <ScaleCrop>false</ScaleCrop>
  <Company>Lionbridge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Productionmcm</cp:lastModifiedBy>
  <cp:revision>6</cp:revision>
  <cp:lastPrinted>2012-10-24T07:07:00Z</cp:lastPrinted>
  <dcterms:created xsi:type="dcterms:W3CDTF">2013-08-26T17:08:00Z</dcterms:created>
  <dcterms:modified xsi:type="dcterms:W3CDTF">2013-09-18T16:16:00Z</dcterms:modified>
</cp:coreProperties>
</file>