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F6E" w:rsidRPr="008F3BCA" w:rsidRDefault="00766F6E" w:rsidP="00737B6C">
      <w:pPr>
        <w:pStyle w:val="Press"/>
        <w:rPr>
          <w:lang w:val="en-GB"/>
        </w:rPr>
      </w:pPr>
      <w:r w:rsidRPr="008F3BCA">
        <w:rPr>
          <w:lang w:val="en-GB"/>
        </w:rPr>
        <w:t xml:space="preserve">Press information </w:t>
      </w:r>
    </w:p>
    <w:p w:rsidR="00766F6E" w:rsidRPr="008F3BCA" w:rsidRDefault="00766F6E" w:rsidP="00477C08">
      <w:pPr>
        <w:pStyle w:val="Heading1"/>
        <w:rPr>
          <w:lang w:val="en-GB"/>
        </w:rPr>
      </w:pPr>
      <w:r w:rsidRPr="008F3BCA">
        <w:rPr>
          <w:lang w:val="en-GB"/>
        </w:rPr>
        <w:t>The new Volvo FMX is so easy to steer that a hamster can take over the wheel</w:t>
      </w:r>
    </w:p>
    <w:p w:rsidR="00766F6E" w:rsidRPr="008F3BCA" w:rsidRDefault="00766F6E" w:rsidP="00477C08">
      <w:pPr>
        <w:pStyle w:val="Heading2"/>
        <w:spacing w:after="300"/>
        <w:rPr>
          <w:szCs w:val="22"/>
          <w:lang w:val="en-GB"/>
        </w:rPr>
      </w:pPr>
      <w:r w:rsidRPr="008F3BCA">
        <w:rPr>
          <w:szCs w:val="22"/>
          <w:lang w:val="en-GB"/>
        </w:rPr>
        <w:t>The film “The Hamster</w:t>
      </w:r>
      <w:r>
        <w:rPr>
          <w:szCs w:val="22"/>
          <w:lang w:val="en-GB"/>
        </w:rPr>
        <w:t xml:space="preserve"> Stunt</w:t>
      </w:r>
      <w:r w:rsidRPr="008F3BCA">
        <w:rPr>
          <w:szCs w:val="22"/>
          <w:lang w:val="en-GB"/>
        </w:rPr>
        <w:t xml:space="preserve">” </w:t>
      </w:r>
      <w:r>
        <w:rPr>
          <w:szCs w:val="22"/>
          <w:lang w:val="en-GB"/>
        </w:rPr>
        <w:t>has been a major success on Youtube and has been viewed more than 3.4 million</w:t>
      </w:r>
      <w:r w:rsidRPr="008F3BCA">
        <w:rPr>
          <w:szCs w:val="22"/>
          <w:lang w:val="en-GB"/>
        </w:rPr>
        <w:t xml:space="preserve"> times in just one week. It shows how the new Volvo FMX, equipped with Volvo Dynamic Steering, is steered by a hamster on rough, twisting tracks in a quarry. </w:t>
      </w:r>
    </w:p>
    <w:p w:rsidR="00766F6E" w:rsidRPr="008F3BCA" w:rsidRDefault="00766F6E" w:rsidP="005A5E3F">
      <w:pPr>
        <w:pStyle w:val="BodyText"/>
        <w:rPr>
          <w:lang w:val="en-GB"/>
        </w:rPr>
      </w:pPr>
      <w:r w:rsidRPr="008F3BCA">
        <w:rPr>
          <w:lang w:val="en-GB"/>
        </w:rPr>
        <w:t>Volvo Dynamic Steering is a new system from Volvo Trucks that allows the driver to steer a heavily laden truck without effort. At low speeds, an electric motor replaces the driver's muscle power. The system's developers aimed to deliver perfect steering feel in all operating conditions.</w:t>
      </w:r>
    </w:p>
    <w:p w:rsidR="00766F6E" w:rsidRPr="008F3BCA" w:rsidRDefault="00766F6E" w:rsidP="00EF3959">
      <w:pPr>
        <w:pStyle w:val="BodyText"/>
        <w:rPr>
          <w:lang w:val="en-GB"/>
        </w:rPr>
      </w:pPr>
      <w:r w:rsidRPr="008F3BCA">
        <w:rPr>
          <w:lang w:val="en-GB"/>
        </w:rPr>
        <w:t>“At low speeds, a heavily laden vehicle is so easy to manoeuvre that it can be steered with just one finger. When driving on the highway, this dynamic steering system offers unbeatable directional stability, explains Jan-Inge Svensson, the engineer behind the development of the system’s sof</w:t>
      </w:r>
      <w:r>
        <w:rPr>
          <w:lang w:val="en-GB"/>
        </w:rPr>
        <w:t>tware at Volvo Trucks</w:t>
      </w:r>
      <w:r w:rsidRPr="008F3BCA">
        <w:rPr>
          <w:lang w:val="en-GB"/>
        </w:rPr>
        <w:t>.</w:t>
      </w:r>
    </w:p>
    <w:p w:rsidR="00766F6E" w:rsidRPr="008F3BCA" w:rsidRDefault="00766F6E" w:rsidP="00742EEB">
      <w:pPr>
        <w:pStyle w:val="Heading2"/>
        <w:rPr>
          <w:lang w:val="en-GB"/>
        </w:rPr>
      </w:pPr>
      <w:r w:rsidRPr="008F3BCA">
        <w:rPr>
          <w:lang w:val="en-GB"/>
        </w:rPr>
        <w:t>Electric motor takes the load off the driver</w:t>
      </w:r>
    </w:p>
    <w:p w:rsidR="00766F6E" w:rsidRPr="008F3BCA" w:rsidRDefault="00766F6E" w:rsidP="00CF34E8">
      <w:pPr>
        <w:pStyle w:val="BodyText"/>
        <w:rPr>
          <w:lang w:val="en-GB"/>
        </w:rPr>
      </w:pPr>
      <w:r w:rsidRPr="008F3BCA">
        <w:rPr>
          <w:lang w:val="en-GB"/>
        </w:rPr>
        <w:t>Volvo Dynamic Steering is based on a conventional mechanical stee</w:t>
      </w:r>
      <w:r>
        <w:rPr>
          <w:lang w:val="en-GB"/>
        </w:rPr>
        <w:t>ring system where a steering shaft</w:t>
      </w:r>
      <w:r w:rsidRPr="008F3BCA">
        <w:rPr>
          <w:lang w:val="en-GB"/>
        </w:rPr>
        <w:t xml:space="preserve"> links up to a steering gear. A hydraulic servo unit generates force that helps the driver turn the truck’s road</w:t>
      </w:r>
      <w:r>
        <w:rPr>
          <w:lang w:val="en-GB"/>
        </w:rPr>
        <w:t xml:space="preserve"> wheels. In Volvo’s system an</w:t>
      </w:r>
      <w:r w:rsidRPr="008F3BCA">
        <w:rPr>
          <w:lang w:val="en-GB"/>
        </w:rPr>
        <w:t xml:space="preserve"> electronically controlled electric motor </w:t>
      </w:r>
      <w:r>
        <w:rPr>
          <w:lang w:val="en-GB"/>
        </w:rPr>
        <w:t>is added, which is attached to the steering shaft</w:t>
      </w:r>
      <w:r w:rsidRPr="008F3BCA">
        <w:rPr>
          <w:lang w:val="en-GB"/>
        </w:rPr>
        <w:t xml:space="preserve">. This electric motor works together with the hydraulic power steering and is adjusted thousands of times per second by the electronic control unit. At low speeds, the electric motor adds extra force and at higher speeds, the electric motor automatically regulates the steering and compensates for irregularities that feed through to the steering wheel, caused for instance by side winds or bumps in the road surface. </w:t>
      </w:r>
    </w:p>
    <w:p w:rsidR="00766F6E" w:rsidRPr="008F3BCA" w:rsidRDefault="00766F6E" w:rsidP="00EB48D0">
      <w:pPr>
        <w:pStyle w:val="BodyText"/>
        <w:rPr>
          <w:lang w:val="en-GB"/>
        </w:rPr>
      </w:pPr>
      <w:r w:rsidRPr="008F3BCA">
        <w:rPr>
          <w:lang w:val="en-GB"/>
        </w:rPr>
        <w:t>The electr</w:t>
      </w:r>
      <w:r>
        <w:rPr>
          <w:lang w:val="en-GB"/>
        </w:rPr>
        <w:t>onic control unit is the brain of the system and is continuously f</w:t>
      </w:r>
      <w:r w:rsidRPr="008F3BCA">
        <w:rPr>
          <w:lang w:val="en-GB"/>
        </w:rPr>
        <w:t>ed informatio</w:t>
      </w:r>
      <w:r>
        <w:rPr>
          <w:lang w:val="en-GB"/>
        </w:rPr>
        <w:t>n by sensors in the truck</w:t>
      </w:r>
      <w:r w:rsidRPr="008F3BCA">
        <w:rPr>
          <w:lang w:val="en-GB"/>
        </w:rPr>
        <w:t xml:space="preserve">. </w:t>
      </w:r>
    </w:p>
    <w:p w:rsidR="00766F6E" w:rsidRPr="008F3BCA" w:rsidRDefault="00766F6E" w:rsidP="00EF3959">
      <w:pPr>
        <w:pStyle w:val="BodyText"/>
        <w:rPr>
          <w:lang w:val="en-GB"/>
        </w:rPr>
      </w:pPr>
      <w:r w:rsidRPr="008F3BCA">
        <w:rPr>
          <w:lang w:val="en-GB"/>
        </w:rPr>
        <w:t>“There are sensors in a number of different locations and together they provide a comprehensive picture of what is happening to the truck. For instance, sensors on the wheels and the transmission’s output shaft measure the vehicle’s road speed, while</w:t>
      </w:r>
      <w:r>
        <w:rPr>
          <w:lang w:val="en-GB"/>
        </w:rPr>
        <w:t xml:space="preserve"> </w:t>
      </w:r>
      <w:r w:rsidRPr="008F3BCA">
        <w:rPr>
          <w:lang w:val="en-GB"/>
        </w:rPr>
        <w:t xml:space="preserve">another sensor identifies which gear is currently engaged,” relates Sten Ragnhult, who was responsible for developing the system’s hardware at Volvo Trucks. </w:t>
      </w:r>
    </w:p>
    <w:p w:rsidR="00766F6E" w:rsidRPr="008F3BCA" w:rsidRDefault="00766F6E" w:rsidP="00CF34E8">
      <w:pPr>
        <w:pStyle w:val="BodyText"/>
        <w:rPr>
          <w:lang w:val="en-GB"/>
        </w:rPr>
      </w:pPr>
      <w:r w:rsidRPr="008F3BCA">
        <w:rPr>
          <w:lang w:val="en-GB"/>
        </w:rPr>
        <w:t>In the film “The Hamster</w:t>
      </w:r>
      <w:r>
        <w:rPr>
          <w:lang w:val="en-GB"/>
        </w:rPr>
        <w:t xml:space="preserve"> Stunt</w:t>
      </w:r>
      <w:r w:rsidRPr="008F3BCA">
        <w:rPr>
          <w:lang w:val="en-GB"/>
        </w:rPr>
        <w:t xml:space="preserve">” the system’s properties are put to the test by allowing a 175 gram hamster steer the truck. The test was carried out in a quarry in the Spanish city of </w:t>
      </w:r>
      <w:smartTag w:uri="urn:schemas-microsoft-com:office:smarttags" w:element="place">
        <w:smartTag w:uri="urn:schemas-microsoft-com:office:smarttags" w:element="City">
          <w:r w:rsidRPr="008F3BCA">
            <w:rPr>
              <w:lang w:val="en-GB"/>
            </w:rPr>
            <w:t>Ourense</w:t>
          </w:r>
        </w:smartTag>
      </w:smartTag>
      <w:r w:rsidRPr="008F3BCA">
        <w:rPr>
          <w:lang w:val="en-GB"/>
        </w:rPr>
        <w:t xml:space="preserve">. A specially designed hamster treadmill was attached to the steering wheel. An experienced stunt driver handled the accelerator and brakes and got the hamster to steer in the right direction by tempting him with a carrot. The film shows how the big truck gently and safely makes its way up a twisting, narrow hilly track in the quarry. </w:t>
      </w:r>
    </w:p>
    <w:p w:rsidR="00766F6E" w:rsidRPr="008F3BCA" w:rsidRDefault="00766F6E" w:rsidP="00B3105A">
      <w:pPr>
        <w:pStyle w:val="BodyText"/>
        <w:rPr>
          <w:lang w:val="en-GB"/>
        </w:rPr>
      </w:pPr>
      <w:r w:rsidRPr="008F3BCA">
        <w:rPr>
          <w:lang w:val="en-GB"/>
        </w:rPr>
        <w:t xml:space="preserve">“I can assure you that this is for real – the hamster really can steer the truck,” says Sten Ragnhult, who together with his colleague Jan-Inge Svensson was on site in </w:t>
      </w:r>
      <w:smartTag w:uri="urn:schemas-microsoft-com:office:smarttags" w:element="place">
        <w:smartTag w:uri="urn:schemas-microsoft-com:office:smarttags" w:element="country-region">
          <w:r w:rsidRPr="008F3BCA">
            <w:rPr>
              <w:lang w:val="en-GB"/>
            </w:rPr>
            <w:t>Spain</w:t>
          </w:r>
        </w:smartTag>
      </w:smartTag>
      <w:r w:rsidRPr="008F3BCA">
        <w:rPr>
          <w:lang w:val="en-GB"/>
        </w:rPr>
        <w:t xml:space="preserve"> during the test. </w:t>
      </w:r>
    </w:p>
    <w:p w:rsidR="00766F6E" w:rsidRPr="008F3BCA" w:rsidRDefault="00766F6E" w:rsidP="00477C08">
      <w:pPr>
        <w:pStyle w:val="BodyText"/>
        <w:rPr>
          <w:lang w:val="en-GB"/>
        </w:rPr>
      </w:pPr>
      <w:r w:rsidRPr="008F3BCA">
        <w:rPr>
          <w:lang w:val="en-GB"/>
        </w:rPr>
        <w:t>See the film “The Hamster</w:t>
      </w:r>
      <w:r>
        <w:rPr>
          <w:lang w:val="en-GB"/>
        </w:rPr>
        <w:t xml:space="preserve"> Stunt</w:t>
      </w:r>
      <w:bookmarkStart w:id="0" w:name="_GoBack"/>
      <w:bookmarkEnd w:id="0"/>
      <w:r>
        <w:rPr>
          <w:lang w:val="en-GB"/>
        </w:rPr>
        <w:t xml:space="preserve">” </w:t>
      </w:r>
      <w:hyperlink r:id="rId7" w:tgtFrame="_blank" w:history="1">
        <w:r>
          <w:rPr>
            <w:rStyle w:val="Hyperlink"/>
            <w:rFonts w:ascii="Calibri" w:hAnsi="Calibri"/>
            <w:sz w:val="23"/>
            <w:szCs w:val="23"/>
            <w:shd w:val="clear" w:color="auto" w:fill="FFFFFF"/>
          </w:rPr>
          <w:t>http://www.youtube.com/watch?v=7N87uxyDQT0</w:t>
        </w:r>
      </w:hyperlink>
      <w:r w:rsidRPr="008F3BCA">
        <w:rPr>
          <w:lang w:val="en-GB"/>
        </w:rPr>
        <w:t xml:space="preserve"> </w:t>
      </w:r>
    </w:p>
    <w:p w:rsidR="00766F6E" w:rsidRPr="008F3BCA" w:rsidRDefault="00766F6E" w:rsidP="00B36CD2">
      <w:pPr>
        <w:pStyle w:val="BodyText"/>
        <w:rPr>
          <w:lang w:val="en-GB"/>
        </w:rPr>
      </w:pPr>
      <w:r w:rsidRPr="008F3BCA">
        <w:rPr>
          <w:lang w:val="en-GB"/>
        </w:rPr>
        <w:t>See how Volvo’s enginee</w:t>
      </w:r>
      <w:r>
        <w:rPr>
          <w:lang w:val="en-GB"/>
        </w:rPr>
        <w:t xml:space="preserve">rs prepared the test in </w:t>
      </w:r>
      <w:smartTag w:uri="urn:schemas-microsoft-com:office:smarttags" w:element="place">
        <w:smartTag w:uri="urn:schemas-microsoft-com:office:smarttags" w:element="country-region">
          <w:r>
            <w:rPr>
              <w:lang w:val="en-GB"/>
            </w:rPr>
            <w:t>Spain</w:t>
          </w:r>
        </w:smartTag>
      </w:smartTag>
      <w:r>
        <w:rPr>
          <w:lang w:val="en-GB"/>
        </w:rPr>
        <w:t xml:space="preserve">: </w:t>
      </w:r>
      <w:hyperlink r:id="rId8" w:tgtFrame="_blank" w:history="1">
        <w:r>
          <w:rPr>
            <w:rStyle w:val="Hyperlink"/>
            <w:rFonts w:ascii="Calibri" w:hAnsi="Calibri"/>
            <w:sz w:val="23"/>
            <w:szCs w:val="23"/>
            <w:shd w:val="clear" w:color="auto" w:fill="FFFFFF"/>
          </w:rPr>
          <w:t>http://www.youtube.com/watch?v=7xBoRXC2D-4</w:t>
        </w:r>
      </w:hyperlink>
    </w:p>
    <w:p w:rsidR="00766F6E" w:rsidRPr="008F3BCA" w:rsidRDefault="00766F6E" w:rsidP="00B279F8">
      <w:pPr>
        <w:pStyle w:val="BodyText"/>
        <w:rPr>
          <w:b/>
          <w:szCs w:val="24"/>
          <w:lang w:val="en-GB"/>
        </w:rPr>
      </w:pPr>
      <w:r w:rsidRPr="008F3BCA">
        <w:rPr>
          <w:lang w:val="en-GB"/>
        </w:rPr>
        <w:t>Here’s how Volvo Dynamic Steering works</w:t>
      </w:r>
      <w:r w:rsidRPr="008F3BCA">
        <w:rPr>
          <w:szCs w:val="24"/>
          <w:lang w:val="en-GB"/>
        </w:rPr>
        <w:t>:</w:t>
      </w:r>
      <w:r w:rsidRPr="008F3BCA">
        <w:rPr>
          <w:b/>
          <w:szCs w:val="24"/>
          <w:lang w:val="en-GB"/>
        </w:rPr>
        <w:t xml:space="preserve"> </w:t>
      </w:r>
      <w:hyperlink r:id="rId9" w:history="1">
        <w:r w:rsidRPr="008F3BCA">
          <w:rPr>
            <w:rStyle w:val="Hyperlink"/>
            <w:szCs w:val="24"/>
            <w:lang w:val="en-GB"/>
          </w:rPr>
          <w:t>www.youtube.com/watch?v=pn6dwyUqvA8</w:t>
        </w:r>
      </w:hyperlink>
      <w:r w:rsidRPr="008F3BCA">
        <w:rPr>
          <w:szCs w:val="24"/>
          <w:lang w:val="en-GB"/>
        </w:rPr>
        <w:t xml:space="preserve"> </w:t>
      </w:r>
    </w:p>
    <w:p w:rsidR="00766F6E" w:rsidRPr="008F3BCA" w:rsidRDefault="00766F6E" w:rsidP="00B279F8">
      <w:pPr>
        <w:pStyle w:val="BodyText1"/>
        <w:rPr>
          <w:lang w:val="en-GB"/>
        </w:rPr>
      </w:pPr>
      <w:r w:rsidRPr="008F3BCA">
        <w:rPr>
          <w:lang w:val="en-GB"/>
        </w:rPr>
        <w:t xml:space="preserve">September 19, 2013 </w:t>
      </w:r>
    </w:p>
    <w:p w:rsidR="00766F6E" w:rsidRPr="008F3BCA" w:rsidRDefault="00766F6E" w:rsidP="00B36CD2">
      <w:pPr>
        <w:pStyle w:val="Heading2"/>
        <w:rPr>
          <w:lang w:val="en-GB"/>
        </w:rPr>
      </w:pPr>
      <w:r w:rsidRPr="008F3BCA">
        <w:rPr>
          <w:lang w:val="en-GB"/>
        </w:rPr>
        <w:t>The benefits of Volvo Dynamic Steering:</w:t>
      </w:r>
    </w:p>
    <w:p w:rsidR="00766F6E" w:rsidRPr="008F3BCA" w:rsidRDefault="00766F6E" w:rsidP="00B36CD2">
      <w:pPr>
        <w:pStyle w:val="BodyText"/>
        <w:numPr>
          <w:ilvl w:val="0"/>
          <w:numId w:val="10"/>
        </w:numPr>
        <w:rPr>
          <w:lang w:val="en-GB"/>
        </w:rPr>
      </w:pPr>
      <w:r w:rsidRPr="008F3BCA">
        <w:rPr>
          <w:lang w:val="en-GB"/>
        </w:rPr>
        <w:t>At low speeds, th</w:t>
      </w:r>
      <w:r>
        <w:rPr>
          <w:lang w:val="en-GB"/>
        </w:rPr>
        <w:t>e electric motor replaces</w:t>
      </w:r>
      <w:r w:rsidRPr="008F3BCA">
        <w:rPr>
          <w:lang w:val="en-GB"/>
        </w:rPr>
        <w:t xml:space="preserve"> the driver’s muscles. The driver is now free to sit back and relax, steering without straining his shoulders and arms.</w:t>
      </w:r>
    </w:p>
    <w:p w:rsidR="00766F6E" w:rsidRPr="008F3BCA" w:rsidRDefault="00766F6E" w:rsidP="006E3716">
      <w:pPr>
        <w:pStyle w:val="BodyText"/>
        <w:numPr>
          <w:ilvl w:val="0"/>
          <w:numId w:val="10"/>
        </w:numPr>
        <w:rPr>
          <w:lang w:val="en-GB"/>
        </w:rPr>
      </w:pPr>
      <w:r w:rsidRPr="008F3BCA">
        <w:rPr>
          <w:lang w:val="en-GB"/>
        </w:rPr>
        <w:t xml:space="preserve">Disruptions from unevenness in the road, for instance cracks and potholes, are damped. As a result the steering feels more stable since the driver does not have to keep compensating with the </w:t>
      </w:r>
      <w:r>
        <w:rPr>
          <w:lang w:val="en-GB"/>
        </w:rPr>
        <w:t xml:space="preserve">steering </w:t>
      </w:r>
      <w:r w:rsidRPr="008F3BCA">
        <w:rPr>
          <w:lang w:val="en-GB"/>
        </w:rPr>
        <w:t>wheel.</w:t>
      </w:r>
    </w:p>
    <w:p w:rsidR="00766F6E" w:rsidRPr="008F3BCA" w:rsidRDefault="00766F6E" w:rsidP="00713C55">
      <w:pPr>
        <w:pStyle w:val="BodyText"/>
        <w:numPr>
          <w:ilvl w:val="0"/>
          <w:numId w:val="10"/>
        </w:numPr>
        <w:rPr>
          <w:lang w:val="en-GB"/>
        </w:rPr>
      </w:pPr>
      <w:r w:rsidRPr="008F3BCA">
        <w:rPr>
          <w:lang w:val="en-GB"/>
        </w:rPr>
        <w:t>On the highway, the precise control gives a feeling of increased directional stability, which in turn offers the driver a relaxed driving experience with full control at all speeds. The dynamic steering system eliminates virtually all minor steering wheel adjustments that are otherwise so much a part of highway driving.</w:t>
      </w:r>
    </w:p>
    <w:p w:rsidR="00766F6E" w:rsidRPr="008F3BCA" w:rsidRDefault="00766F6E" w:rsidP="00713C55">
      <w:pPr>
        <w:pStyle w:val="BodyText"/>
        <w:numPr>
          <w:ilvl w:val="0"/>
          <w:numId w:val="10"/>
        </w:numPr>
        <w:rPr>
          <w:lang w:val="en-GB"/>
        </w:rPr>
      </w:pPr>
      <w:r w:rsidRPr="008F3BCA">
        <w:rPr>
          <w:lang w:val="en-GB"/>
        </w:rPr>
        <w:t xml:space="preserve">The system can compensate for road camber or a side wind, allowing the driver to steer straight ahead without having to “counter-steer” with the </w:t>
      </w:r>
      <w:r>
        <w:rPr>
          <w:lang w:val="en-GB"/>
        </w:rPr>
        <w:t xml:space="preserve">steering </w:t>
      </w:r>
      <w:r w:rsidRPr="008F3BCA">
        <w:rPr>
          <w:lang w:val="en-GB"/>
        </w:rPr>
        <w:t>wheel. A major benefit that contributes to both safer and more comfortable driving.</w:t>
      </w:r>
    </w:p>
    <w:p w:rsidR="00766F6E" w:rsidRPr="008F3BCA" w:rsidRDefault="00766F6E" w:rsidP="00713C55">
      <w:pPr>
        <w:pStyle w:val="BodyText"/>
        <w:rPr>
          <w:lang w:val="en-GB"/>
        </w:rPr>
      </w:pPr>
      <w:r w:rsidRPr="008F3BCA">
        <w:rPr>
          <w:lang w:val="en-GB"/>
        </w:rPr>
        <w:t>The Volvo FM and Volvo FH can also be equipped with Volvo Dynamic Steering.</w:t>
      </w:r>
    </w:p>
    <w:p w:rsidR="00766F6E" w:rsidRPr="008F3BCA" w:rsidRDefault="00766F6E" w:rsidP="00DC28FD">
      <w:pPr>
        <w:pStyle w:val="Contact"/>
        <w:spacing w:after="0"/>
        <w:rPr>
          <w:lang w:val="en-GB"/>
        </w:rPr>
      </w:pPr>
    </w:p>
    <w:p w:rsidR="00766F6E" w:rsidRPr="008F3BCA" w:rsidRDefault="00766F6E" w:rsidP="00DC28FD">
      <w:pPr>
        <w:pStyle w:val="Contact"/>
        <w:spacing w:after="0"/>
        <w:rPr>
          <w:lang w:val="en-GB"/>
        </w:rPr>
      </w:pPr>
    </w:p>
    <w:p w:rsidR="00766F6E" w:rsidRPr="008F3BCA" w:rsidRDefault="00766F6E" w:rsidP="00DC28FD">
      <w:pPr>
        <w:pStyle w:val="Contact"/>
        <w:spacing w:after="0"/>
        <w:rPr>
          <w:lang w:val="en-GB"/>
        </w:rPr>
      </w:pPr>
    </w:p>
    <w:p w:rsidR="00766F6E" w:rsidRPr="00A565A5" w:rsidRDefault="00766F6E" w:rsidP="00CB5F24">
      <w:pPr>
        <w:pStyle w:val="Contact"/>
        <w:spacing w:after="0"/>
        <w:rPr>
          <w:lang w:val="en-GB"/>
        </w:rPr>
      </w:pPr>
      <w:r w:rsidRPr="00A565A5">
        <w:rPr>
          <w:lang w:val="en-GB"/>
        </w:rPr>
        <w:t xml:space="preserve">For further information, please contact: </w:t>
      </w:r>
    </w:p>
    <w:p w:rsidR="00766F6E" w:rsidRPr="00CB5F24" w:rsidRDefault="00766F6E" w:rsidP="00CB5F24">
      <w:pPr>
        <w:pStyle w:val="Contact"/>
        <w:rPr>
          <w:lang w:val="en-GB"/>
        </w:rPr>
      </w:pPr>
      <w:r w:rsidRPr="00A565A5">
        <w:rPr>
          <w:lang w:val="en-GB"/>
        </w:rPr>
        <w:t xml:space="preserve">Marie Vassiliadis, Media Relations Volvo Trucks, telephone +46 31 3224127, e-mail </w:t>
      </w:r>
      <w:hyperlink r:id="rId10" w:history="1">
        <w:r w:rsidRPr="00A565A5">
          <w:rPr>
            <w:rStyle w:val="Hyperlink"/>
            <w:lang w:val="en-GB"/>
          </w:rPr>
          <w:t>marie.vassiliadis@volvo.com</w:t>
        </w:r>
      </w:hyperlink>
      <w:r w:rsidRPr="00A565A5">
        <w:rPr>
          <w:lang w:val="en-GB"/>
        </w:rPr>
        <w:t xml:space="preserve"> </w:t>
      </w:r>
    </w:p>
    <w:p w:rsidR="00766F6E" w:rsidRPr="008F3BCA" w:rsidRDefault="00766F6E" w:rsidP="00737B6C">
      <w:pPr>
        <w:rPr>
          <w:i/>
          <w:lang w:val="en-GB"/>
        </w:rPr>
      </w:pPr>
    </w:p>
    <w:p w:rsidR="00766F6E" w:rsidRPr="008F3BCA" w:rsidRDefault="00766F6E" w:rsidP="004E7979">
      <w:pPr>
        <w:pStyle w:val="Footer"/>
        <w:tabs>
          <w:tab w:val="clear" w:pos="4153"/>
          <w:tab w:val="left" w:pos="2552"/>
          <w:tab w:val="left" w:pos="6010"/>
        </w:tabs>
        <w:spacing w:after="80"/>
        <w:rPr>
          <w:rFonts w:ascii="Arial" w:hAnsi="Arial" w:cs="Arial"/>
          <w:iCs/>
          <w:color w:val="000000"/>
          <w:sz w:val="16"/>
          <w:lang w:val="en-GB"/>
        </w:rPr>
      </w:pPr>
      <w:r w:rsidRPr="008F3BCA">
        <w:rPr>
          <w:rFonts w:ascii="Arial" w:hAnsi="Arial" w:cs="Arial"/>
          <w:iCs/>
          <w:sz w:val="16"/>
          <w:lang w:val="en-GB"/>
        </w:rPr>
        <w:t>Visit http://www.thenewsmarket.com/volvogroup to access broadcast-standard video about the Volvo Group’s various production plants and products. You can download graphic images in the form of MPEG2 files or order them on Beta SP tape. Registration and video are free to the media</w:t>
      </w:r>
      <w:r w:rsidRPr="008F3BCA">
        <w:rPr>
          <w:rFonts w:ascii="Arial" w:hAnsi="Arial" w:cs="Arial"/>
          <w:iCs/>
          <w:color w:val="000000"/>
          <w:sz w:val="16"/>
          <w:lang w:val="en-GB"/>
        </w:rPr>
        <w:t>.</w:t>
      </w:r>
    </w:p>
    <w:p w:rsidR="00766F6E" w:rsidRPr="008F3BCA" w:rsidRDefault="00766F6E" w:rsidP="001D0599">
      <w:pPr>
        <w:pStyle w:val="BodyText"/>
        <w:rPr>
          <w:rFonts w:ascii="Arial" w:hAnsi="Arial" w:cs="Arial"/>
          <w:iCs/>
          <w:sz w:val="16"/>
          <w:lang w:val="en-GB"/>
        </w:rPr>
      </w:pPr>
      <w:r w:rsidRPr="008F3BCA">
        <w:rPr>
          <w:rFonts w:ascii="Arial" w:hAnsi="Arial" w:cs="Arial"/>
          <w:iCs/>
          <w:sz w:val="16"/>
          <w:lang w:val="en-GB"/>
        </w:rPr>
        <w:t xml:space="preserve">Images are available in the Volvo Trucks image bank </w:t>
      </w:r>
      <w:r w:rsidRPr="008F3BCA">
        <w:rPr>
          <w:rStyle w:val="Hyperlink"/>
          <w:rFonts w:ascii="Arial" w:hAnsi="Arial" w:cs="Arial"/>
          <w:iCs/>
          <w:sz w:val="16"/>
          <w:lang w:val="en-GB"/>
        </w:rPr>
        <w:t>http://images.volvotrucks.com</w:t>
      </w:r>
      <w:r w:rsidRPr="008F3BCA">
        <w:rPr>
          <w:rFonts w:ascii="Arial" w:hAnsi="Arial" w:cs="Arial"/>
          <w:iCs/>
          <w:sz w:val="16"/>
          <w:lang w:val="en-GB"/>
        </w:rPr>
        <w:t xml:space="preserve">. </w:t>
      </w:r>
    </w:p>
    <w:p w:rsidR="00766F6E" w:rsidRPr="008F3BCA" w:rsidRDefault="00766F6E" w:rsidP="001B1907">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8F3BCA">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2,300 dealers and workshops in more than 140 countries. Volvo trucks are assembled in 16 countries across the globe. In 2012 more than 105,000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p w:rsidR="00766F6E" w:rsidRPr="008F3BCA" w:rsidRDefault="00766F6E">
      <w:pPr>
        <w:rPr>
          <w:rFonts w:ascii="Arial" w:hAnsi="Arial"/>
          <w:b/>
          <w:sz w:val="28"/>
          <w:lang w:val="en-GB"/>
        </w:rPr>
      </w:pPr>
    </w:p>
    <w:sectPr w:rsidR="00766F6E" w:rsidRPr="008F3BCA" w:rsidSect="00A813AF">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835" w:right="1304" w:bottom="2268" w:left="2041" w:header="851" w:footer="68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F6E" w:rsidRDefault="00766F6E">
      <w:r>
        <w:separator/>
      </w:r>
    </w:p>
  </w:endnote>
  <w:endnote w:type="continuationSeparator" w:id="0">
    <w:p w:rsidR="00766F6E" w:rsidRDefault="00766F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6E" w:rsidRDefault="00766F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6E" w:rsidRDefault="00766F6E">
    <w:pPr>
      <w:pStyle w:val="Footer"/>
      <w:tabs>
        <w:tab w:val="clear" w:pos="4153"/>
        <w:tab w:val="clear" w:pos="8306"/>
        <w:tab w:val="left" w:pos="2552"/>
        <w:tab w:val="left" w:pos="6010"/>
      </w:tabs>
      <w:spacing w:after="80"/>
      <w:rPr>
        <w:rFonts w:ascii="Arial" w:hAnsi="Arial" w:cs="Arial"/>
        <w:iCs/>
        <w:sz w:val="16"/>
      </w:rPr>
    </w:pPr>
  </w:p>
  <w:p w:rsidR="00766F6E" w:rsidRDefault="00766F6E">
    <w:pPr>
      <w:pStyle w:val="Footer"/>
      <w:pBdr>
        <w:top w:val="single" w:sz="4" w:space="1" w:color="auto"/>
      </w:pBdr>
      <w:tabs>
        <w:tab w:val="clear" w:pos="4153"/>
        <w:tab w:val="clear" w:pos="8306"/>
        <w:tab w:val="left" w:pos="2552"/>
        <w:tab w:val="left" w:pos="6010"/>
      </w:tabs>
      <w:ind w:left="57"/>
      <w:rPr>
        <w:rFonts w:ascii="Arial" w:hAnsi="Arial"/>
        <w:sz w:val="4"/>
      </w:rPr>
    </w:pPr>
  </w:p>
  <w:p w:rsidR="00766F6E" w:rsidRPr="008F3BCA" w:rsidRDefault="00766F6E">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sidRPr="008F3BCA">
      <w:rPr>
        <w:rFonts w:ascii="Arial" w:hAnsi="Arial"/>
        <w:b/>
        <w:sz w:val="14"/>
        <w:lang w:val="en-US"/>
      </w:rPr>
      <w:t>Volvo Truck Corporation</w:t>
    </w:r>
    <w:r w:rsidRPr="008F3BCA">
      <w:rPr>
        <w:rFonts w:ascii="Arial" w:hAnsi="Arial"/>
        <w:b/>
        <w:sz w:val="14"/>
        <w:lang w:val="en-US"/>
      </w:rPr>
      <w:tab/>
    </w:r>
    <w:r w:rsidRPr="008F3BCA">
      <w:rPr>
        <w:rFonts w:ascii="Arial" w:hAnsi="Arial"/>
        <w:b/>
        <w:sz w:val="14"/>
        <w:lang w:val="en-US"/>
      </w:rPr>
      <w:tab/>
      <w:t>Telephone</w:t>
    </w:r>
    <w:r w:rsidRPr="008F3BCA">
      <w:rPr>
        <w:rFonts w:ascii="Arial" w:hAnsi="Arial"/>
        <w:b/>
        <w:sz w:val="14"/>
        <w:lang w:val="en-US"/>
      </w:rPr>
      <w:tab/>
    </w:r>
    <w:r w:rsidRPr="008F3BCA">
      <w:rPr>
        <w:rFonts w:ascii="Arial" w:hAnsi="Arial"/>
        <w:b/>
        <w:sz w:val="14"/>
        <w:lang w:val="en-US"/>
      </w:rPr>
      <w:tab/>
      <w:t>Web</w:t>
    </w:r>
  </w:p>
  <w:p w:rsidR="00766F6E" w:rsidRPr="008F3BCA" w:rsidRDefault="00766F6E">
    <w:pPr>
      <w:pStyle w:val="Footer"/>
      <w:tabs>
        <w:tab w:val="clear" w:pos="4153"/>
        <w:tab w:val="clear" w:pos="8306"/>
        <w:tab w:val="left" w:pos="2948"/>
        <w:tab w:val="left" w:pos="3969"/>
        <w:tab w:val="left" w:pos="5387"/>
        <w:tab w:val="left" w:pos="6804"/>
      </w:tabs>
      <w:ind w:left="57"/>
      <w:rPr>
        <w:rFonts w:ascii="Arial" w:hAnsi="Arial"/>
        <w:sz w:val="14"/>
        <w:lang w:val="en-US"/>
      </w:rPr>
    </w:pPr>
    <w:r w:rsidRPr="008F3BCA">
      <w:rPr>
        <w:rFonts w:ascii="Arial" w:hAnsi="Arial"/>
        <w:sz w:val="14"/>
        <w:lang w:val="en-US"/>
      </w:rPr>
      <w:t>SE-405 08 Göteborg</w:t>
    </w:r>
    <w:r w:rsidRPr="008F3BCA">
      <w:rPr>
        <w:rFonts w:ascii="Arial" w:hAnsi="Arial"/>
        <w:sz w:val="14"/>
        <w:lang w:val="en-US"/>
      </w:rPr>
      <w:tab/>
    </w:r>
    <w:r w:rsidRPr="008F3BCA">
      <w:rPr>
        <w:rFonts w:ascii="Arial" w:hAnsi="Arial"/>
        <w:sz w:val="14"/>
        <w:lang w:val="en-US"/>
      </w:rPr>
      <w:tab/>
      <w:t>+46 31 66 60 00</w:t>
    </w:r>
    <w:r w:rsidRPr="008F3BCA">
      <w:rPr>
        <w:rFonts w:ascii="Arial" w:hAnsi="Arial"/>
        <w:sz w:val="14"/>
        <w:lang w:val="en-US"/>
      </w:rPr>
      <w:tab/>
    </w:r>
    <w:r w:rsidRPr="008F3BCA">
      <w:rPr>
        <w:rFonts w:ascii="Arial" w:hAnsi="Arial"/>
        <w:sz w:val="14"/>
        <w:lang w:val="en-US"/>
      </w:rPr>
      <w:tab/>
      <w:t>www.volvotrucks.com</w:t>
    </w:r>
  </w:p>
  <w:p w:rsidR="00766F6E" w:rsidRDefault="00766F6E" w:rsidP="00A74B01">
    <w:pPr>
      <w:pStyle w:val="Footer"/>
      <w:tabs>
        <w:tab w:val="clear" w:pos="4153"/>
        <w:tab w:val="clear" w:pos="8306"/>
        <w:tab w:val="left" w:pos="2948"/>
        <w:tab w:val="left" w:pos="3969"/>
        <w:tab w:val="left" w:pos="5387"/>
        <w:tab w:val="left" w:pos="6804"/>
      </w:tabs>
      <w:ind w:left="57"/>
      <w:rPr>
        <w:rFonts w:ascii="Arial" w:hAnsi="Arial"/>
        <w:sz w:val="14"/>
      </w:rPr>
    </w:pPr>
    <w:r w:rsidRPr="008F3BCA">
      <w:rPr>
        <w:rFonts w:ascii="Arial" w:hAnsi="Arial"/>
        <w:sz w:val="14"/>
      </w:rPr>
      <w:t>Sweden</w:t>
    </w:r>
  </w:p>
  <w:p w:rsidR="00766F6E" w:rsidRDefault="00766F6E">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6E" w:rsidRDefault="00766F6E"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rsidR="00766F6E" w:rsidRDefault="00766F6E" w:rsidP="00E85D6B">
    <w:pPr>
      <w:pStyle w:val="Footer"/>
      <w:tabs>
        <w:tab w:val="clear" w:pos="4153"/>
        <w:tab w:val="clear" w:pos="8306"/>
        <w:tab w:val="left" w:pos="2552"/>
        <w:tab w:val="left" w:pos="6010"/>
      </w:tabs>
      <w:spacing w:after="80"/>
      <w:rPr>
        <w:rFonts w:ascii="Arial" w:hAnsi="Arial" w:cs="Arial"/>
        <w:iCs/>
        <w:sz w:val="16"/>
      </w:rPr>
    </w:pPr>
  </w:p>
  <w:p w:rsidR="00766F6E" w:rsidRDefault="00766F6E" w:rsidP="00E85D6B">
    <w:pPr>
      <w:pStyle w:val="Footer"/>
      <w:pBdr>
        <w:top w:val="single" w:sz="4" w:space="1" w:color="auto"/>
      </w:pBdr>
      <w:tabs>
        <w:tab w:val="clear" w:pos="4153"/>
        <w:tab w:val="clear" w:pos="8306"/>
        <w:tab w:val="left" w:pos="2552"/>
        <w:tab w:val="left" w:pos="6010"/>
      </w:tabs>
      <w:ind w:left="57"/>
      <w:rPr>
        <w:rFonts w:ascii="Arial" w:hAnsi="Arial"/>
        <w:sz w:val="4"/>
      </w:rPr>
    </w:pPr>
  </w:p>
  <w:p w:rsidR="00766F6E" w:rsidRPr="008F3BCA" w:rsidRDefault="00766F6E"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sidRPr="008F3BCA">
      <w:rPr>
        <w:rFonts w:ascii="Arial" w:hAnsi="Arial"/>
        <w:b/>
        <w:sz w:val="14"/>
        <w:lang w:val="en-US"/>
      </w:rPr>
      <w:t>Volvo Truck Corporation</w:t>
    </w:r>
    <w:r w:rsidRPr="008F3BCA">
      <w:rPr>
        <w:rFonts w:ascii="Arial" w:hAnsi="Arial"/>
        <w:b/>
        <w:sz w:val="14"/>
        <w:lang w:val="en-US"/>
      </w:rPr>
      <w:tab/>
    </w:r>
    <w:r w:rsidRPr="008F3BCA">
      <w:rPr>
        <w:rFonts w:ascii="Arial" w:hAnsi="Arial"/>
        <w:b/>
        <w:sz w:val="14"/>
        <w:lang w:val="en-US"/>
      </w:rPr>
      <w:tab/>
      <w:t>Telephone</w:t>
    </w:r>
    <w:r w:rsidRPr="008F3BCA">
      <w:rPr>
        <w:rFonts w:ascii="Arial" w:hAnsi="Arial"/>
        <w:b/>
        <w:sz w:val="14"/>
        <w:lang w:val="en-US"/>
      </w:rPr>
      <w:tab/>
    </w:r>
    <w:r w:rsidRPr="008F3BCA">
      <w:rPr>
        <w:rFonts w:ascii="Arial" w:hAnsi="Arial"/>
        <w:b/>
        <w:sz w:val="14"/>
        <w:lang w:val="en-US"/>
      </w:rPr>
      <w:tab/>
      <w:t>Web</w:t>
    </w:r>
  </w:p>
  <w:p w:rsidR="00766F6E" w:rsidRPr="008F3BCA" w:rsidRDefault="00766F6E" w:rsidP="00E85D6B">
    <w:pPr>
      <w:pStyle w:val="Footer"/>
      <w:tabs>
        <w:tab w:val="clear" w:pos="4153"/>
        <w:tab w:val="clear" w:pos="8306"/>
        <w:tab w:val="left" w:pos="2948"/>
        <w:tab w:val="left" w:pos="3969"/>
        <w:tab w:val="left" w:pos="5387"/>
        <w:tab w:val="left" w:pos="6804"/>
      </w:tabs>
      <w:ind w:left="57"/>
      <w:rPr>
        <w:rFonts w:ascii="Arial" w:hAnsi="Arial"/>
        <w:sz w:val="14"/>
        <w:lang w:val="en-US"/>
      </w:rPr>
    </w:pPr>
    <w:r w:rsidRPr="008F3BCA">
      <w:rPr>
        <w:rFonts w:ascii="Arial" w:hAnsi="Arial"/>
        <w:sz w:val="14"/>
        <w:lang w:val="en-US"/>
      </w:rPr>
      <w:t>SE-405 08 Göteborg</w:t>
    </w:r>
    <w:r w:rsidRPr="008F3BCA">
      <w:rPr>
        <w:rFonts w:ascii="Arial" w:hAnsi="Arial"/>
        <w:sz w:val="14"/>
        <w:lang w:val="en-US"/>
      </w:rPr>
      <w:tab/>
    </w:r>
    <w:r w:rsidRPr="008F3BCA">
      <w:rPr>
        <w:rFonts w:ascii="Arial" w:hAnsi="Arial"/>
        <w:sz w:val="14"/>
        <w:lang w:val="en-US"/>
      </w:rPr>
      <w:tab/>
      <w:t>+46 31 66 60 00</w:t>
    </w:r>
    <w:r w:rsidRPr="008F3BCA">
      <w:rPr>
        <w:rFonts w:ascii="Arial" w:hAnsi="Arial"/>
        <w:sz w:val="14"/>
        <w:lang w:val="en-US"/>
      </w:rPr>
      <w:tab/>
    </w:r>
    <w:r w:rsidRPr="008F3BCA">
      <w:rPr>
        <w:rFonts w:ascii="Arial" w:hAnsi="Arial"/>
        <w:sz w:val="14"/>
        <w:lang w:val="en-US"/>
      </w:rPr>
      <w:tab/>
      <w:t>www.volvotrucks.com</w:t>
    </w:r>
  </w:p>
  <w:p w:rsidR="00766F6E" w:rsidRDefault="00766F6E" w:rsidP="00211C49">
    <w:pPr>
      <w:pStyle w:val="Footer"/>
      <w:tabs>
        <w:tab w:val="clear" w:pos="4153"/>
        <w:tab w:val="clear" w:pos="8306"/>
        <w:tab w:val="left" w:pos="2948"/>
        <w:tab w:val="left" w:pos="3969"/>
        <w:tab w:val="left" w:pos="5387"/>
        <w:tab w:val="left" w:pos="6804"/>
      </w:tabs>
      <w:ind w:left="57"/>
      <w:rPr>
        <w:rFonts w:ascii="Arial" w:hAnsi="Arial"/>
        <w:sz w:val="14"/>
      </w:rPr>
    </w:pPr>
    <w:r w:rsidRPr="008F3BCA">
      <w:rPr>
        <w:rFonts w:ascii="Arial" w:hAnsi="Arial"/>
        <w:sz w:val="14"/>
      </w:rPr>
      <w:t>Sweden</w:t>
    </w:r>
  </w:p>
  <w:p w:rsidR="00766F6E" w:rsidRDefault="00766F6E"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766F6E" w:rsidRPr="00FC1FB7" w:rsidRDefault="00766F6E"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F6E" w:rsidRDefault="00766F6E">
      <w:r>
        <w:separator/>
      </w:r>
    </w:p>
  </w:footnote>
  <w:footnote w:type="continuationSeparator" w:id="0">
    <w:p w:rsidR="00766F6E" w:rsidRDefault="00766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6E" w:rsidRDefault="00766F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6E" w:rsidRDefault="00766F6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Volvo_SCREEN_S_Tommy_Exakt" style="position:absolute;margin-left:476.3pt;margin-top:39.7pt;width:58.5pt;height:58.5pt;z-index:251658240;visibility:visible;mso-position-horizontal-relative:page;mso-position-vertical-relative:page">
          <v:imagedata r:id="rId1" o:title=""/>
          <w10:wrap type="square" anchorx="page" anchory="page"/>
        </v:shape>
      </w:pict>
    </w:r>
  </w:p>
  <w:p w:rsidR="00766F6E" w:rsidRDefault="00766F6E">
    <w:pPr>
      <w:pStyle w:val="Header"/>
      <w:tabs>
        <w:tab w:val="clear" w:pos="9071"/>
        <w:tab w:val="right" w:pos="8364"/>
      </w:tabs>
      <w:ind w:right="27"/>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6E" w:rsidRDefault="00766F6E">
    <w:pPr>
      <w:pStyle w:val="Header"/>
    </w:pPr>
    <w:r w:rsidRPr="0064439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escriptors_volt" style="width:78.75pt;height:10.5pt;visibility:visible">
          <v:imagedata r:id="rId1" o:title=""/>
        </v:shape>
      </w:pict>
    </w:r>
    <w:r>
      <w:rPr>
        <w:noProof/>
        <w:lang w:val="en-US"/>
      </w:rPr>
      <w:pict>
        <v:shape id="Picture 1" o:spid="_x0000_s2050" type="#_x0000_t75" alt="Volvo_SCREEN_S_Tommy_Exakt" style="position:absolute;margin-left:476.3pt;margin-top:39.7pt;width:58.5pt;height:58.5pt;z-index:251657216;visibility:visible;mso-position-horizontal-relative:page;mso-position-vertical-relative:page">
          <v:imagedata r:id="rId2" o:title=""/>
          <w10:wrap type="square"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96A03"/>
    <w:multiLevelType w:val="hybridMultilevel"/>
    <w:tmpl w:val="4F84EBE0"/>
    <w:lvl w:ilvl="0" w:tplc="F45057DE">
      <w:numFmt w:val="bullet"/>
      <w:lvlText w:val=""/>
      <w:lvlJc w:val="left"/>
      <w:pPr>
        <w:ind w:left="720" w:hanging="360"/>
      </w:pPr>
      <w:rPr>
        <w:rFonts w:ascii="Symbol" w:eastAsia="MS Mincho"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3">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C7C5976"/>
    <w:multiLevelType w:val="hybridMultilevel"/>
    <w:tmpl w:val="745431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8">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773"/>
    <w:rsid w:val="0001569D"/>
    <w:rsid w:val="00021051"/>
    <w:rsid w:val="000324F0"/>
    <w:rsid w:val="000342FA"/>
    <w:rsid w:val="00043892"/>
    <w:rsid w:val="00050035"/>
    <w:rsid w:val="00057188"/>
    <w:rsid w:val="00061D0B"/>
    <w:rsid w:val="0008444A"/>
    <w:rsid w:val="000A5A0A"/>
    <w:rsid w:val="000B2BCA"/>
    <w:rsid w:val="000B670A"/>
    <w:rsid w:val="000B72FB"/>
    <w:rsid w:val="000C0DFC"/>
    <w:rsid w:val="000C1522"/>
    <w:rsid w:val="000C1BC0"/>
    <w:rsid w:val="000D4D07"/>
    <w:rsid w:val="000F4A88"/>
    <w:rsid w:val="00137DC8"/>
    <w:rsid w:val="00141639"/>
    <w:rsid w:val="00166FBC"/>
    <w:rsid w:val="001674B4"/>
    <w:rsid w:val="00170920"/>
    <w:rsid w:val="001751CC"/>
    <w:rsid w:val="00184F5C"/>
    <w:rsid w:val="001A0572"/>
    <w:rsid w:val="001B1907"/>
    <w:rsid w:val="001B3799"/>
    <w:rsid w:val="001D0599"/>
    <w:rsid w:val="001D55F3"/>
    <w:rsid w:val="001D65CB"/>
    <w:rsid w:val="001D6DA5"/>
    <w:rsid w:val="001E3C56"/>
    <w:rsid w:val="001E480D"/>
    <w:rsid w:val="001E52BC"/>
    <w:rsid w:val="001F0D8E"/>
    <w:rsid w:val="001F1BFB"/>
    <w:rsid w:val="00200764"/>
    <w:rsid w:val="00202D88"/>
    <w:rsid w:val="00205B00"/>
    <w:rsid w:val="00207704"/>
    <w:rsid w:val="00211C49"/>
    <w:rsid w:val="00230234"/>
    <w:rsid w:val="002302B2"/>
    <w:rsid w:val="00231DD5"/>
    <w:rsid w:val="00235C3A"/>
    <w:rsid w:val="00236C72"/>
    <w:rsid w:val="00247B9D"/>
    <w:rsid w:val="00251186"/>
    <w:rsid w:val="00255158"/>
    <w:rsid w:val="00266798"/>
    <w:rsid w:val="00274978"/>
    <w:rsid w:val="00277152"/>
    <w:rsid w:val="00282935"/>
    <w:rsid w:val="002950DC"/>
    <w:rsid w:val="002A61E1"/>
    <w:rsid w:val="002A69AB"/>
    <w:rsid w:val="002B10EC"/>
    <w:rsid w:val="002B220C"/>
    <w:rsid w:val="002C2389"/>
    <w:rsid w:val="002D3B3E"/>
    <w:rsid w:val="002E18EF"/>
    <w:rsid w:val="002E521B"/>
    <w:rsid w:val="002F6570"/>
    <w:rsid w:val="003019D2"/>
    <w:rsid w:val="0030517B"/>
    <w:rsid w:val="0031595D"/>
    <w:rsid w:val="00334C91"/>
    <w:rsid w:val="00340B9C"/>
    <w:rsid w:val="00340E1B"/>
    <w:rsid w:val="00345BF3"/>
    <w:rsid w:val="00354A02"/>
    <w:rsid w:val="0037543E"/>
    <w:rsid w:val="00375D1E"/>
    <w:rsid w:val="00377335"/>
    <w:rsid w:val="00384091"/>
    <w:rsid w:val="00386C24"/>
    <w:rsid w:val="0039218C"/>
    <w:rsid w:val="003979A5"/>
    <w:rsid w:val="003A5972"/>
    <w:rsid w:val="003B7C3B"/>
    <w:rsid w:val="003D23DD"/>
    <w:rsid w:val="003D4EAF"/>
    <w:rsid w:val="003D7098"/>
    <w:rsid w:val="003E1CD0"/>
    <w:rsid w:val="003E3396"/>
    <w:rsid w:val="003E75BE"/>
    <w:rsid w:val="003F289E"/>
    <w:rsid w:val="003F44A1"/>
    <w:rsid w:val="004028A4"/>
    <w:rsid w:val="00431248"/>
    <w:rsid w:val="004411AB"/>
    <w:rsid w:val="004435A8"/>
    <w:rsid w:val="00453956"/>
    <w:rsid w:val="004600E0"/>
    <w:rsid w:val="00477C08"/>
    <w:rsid w:val="004A087B"/>
    <w:rsid w:val="004B5120"/>
    <w:rsid w:val="004C1180"/>
    <w:rsid w:val="004D7DE3"/>
    <w:rsid w:val="004E0326"/>
    <w:rsid w:val="004E0715"/>
    <w:rsid w:val="004E7979"/>
    <w:rsid w:val="004F5C65"/>
    <w:rsid w:val="0051610E"/>
    <w:rsid w:val="0052536B"/>
    <w:rsid w:val="005508E5"/>
    <w:rsid w:val="00557344"/>
    <w:rsid w:val="00573D3F"/>
    <w:rsid w:val="00592201"/>
    <w:rsid w:val="00592ACC"/>
    <w:rsid w:val="0059308B"/>
    <w:rsid w:val="005A4912"/>
    <w:rsid w:val="005A5E3F"/>
    <w:rsid w:val="005B5EF2"/>
    <w:rsid w:val="005B6CC7"/>
    <w:rsid w:val="005C133C"/>
    <w:rsid w:val="005C3A59"/>
    <w:rsid w:val="005E0BC8"/>
    <w:rsid w:val="005E0C80"/>
    <w:rsid w:val="005E5772"/>
    <w:rsid w:val="005E6F1A"/>
    <w:rsid w:val="005F2486"/>
    <w:rsid w:val="005F39E5"/>
    <w:rsid w:val="005F5484"/>
    <w:rsid w:val="005F6E20"/>
    <w:rsid w:val="0060472F"/>
    <w:rsid w:val="00617AE4"/>
    <w:rsid w:val="0062044A"/>
    <w:rsid w:val="00620FB5"/>
    <w:rsid w:val="00622447"/>
    <w:rsid w:val="00632C6F"/>
    <w:rsid w:val="00644398"/>
    <w:rsid w:val="00660AC4"/>
    <w:rsid w:val="006965C8"/>
    <w:rsid w:val="006A5155"/>
    <w:rsid w:val="006B44B7"/>
    <w:rsid w:val="006B5297"/>
    <w:rsid w:val="006C3F51"/>
    <w:rsid w:val="006C7922"/>
    <w:rsid w:val="006D5951"/>
    <w:rsid w:val="006E3716"/>
    <w:rsid w:val="006E41BC"/>
    <w:rsid w:val="0070693F"/>
    <w:rsid w:val="00713984"/>
    <w:rsid w:val="00713C55"/>
    <w:rsid w:val="007156D5"/>
    <w:rsid w:val="00737B6C"/>
    <w:rsid w:val="00742EEB"/>
    <w:rsid w:val="00760AC1"/>
    <w:rsid w:val="00766F6E"/>
    <w:rsid w:val="00771A27"/>
    <w:rsid w:val="00772BE7"/>
    <w:rsid w:val="00780D97"/>
    <w:rsid w:val="00782025"/>
    <w:rsid w:val="007B7B66"/>
    <w:rsid w:val="007C72B8"/>
    <w:rsid w:val="007D4E12"/>
    <w:rsid w:val="007E0896"/>
    <w:rsid w:val="007E5BCD"/>
    <w:rsid w:val="007F01AF"/>
    <w:rsid w:val="007F421C"/>
    <w:rsid w:val="007F6564"/>
    <w:rsid w:val="0080126E"/>
    <w:rsid w:val="00804DB5"/>
    <w:rsid w:val="00815C65"/>
    <w:rsid w:val="008221BD"/>
    <w:rsid w:val="00827B20"/>
    <w:rsid w:val="008305F8"/>
    <w:rsid w:val="0083338A"/>
    <w:rsid w:val="0084217D"/>
    <w:rsid w:val="00855C24"/>
    <w:rsid w:val="008624A6"/>
    <w:rsid w:val="00871D1D"/>
    <w:rsid w:val="008742C0"/>
    <w:rsid w:val="0088046D"/>
    <w:rsid w:val="0089119C"/>
    <w:rsid w:val="008A2BAA"/>
    <w:rsid w:val="008B1C74"/>
    <w:rsid w:val="008B48FA"/>
    <w:rsid w:val="008C0F25"/>
    <w:rsid w:val="008E06F3"/>
    <w:rsid w:val="008F3712"/>
    <w:rsid w:val="008F3BCA"/>
    <w:rsid w:val="00900ECD"/>
    <w:rsid w:val="00906D26"/>
    <w:rsid w:val="009134F8"/>
    <w:rsid w:val="00927CA6"/>
    <w:rsid w:val="00930337"/>
    <w:rsid w:val="0093130A"/>
    <w:rsid w:val="009411E5"/>
    <w:rsid w:val="00952F5A"/>
    <w:rsid w:val="009728B5"/>
    <w:rsid w:val="0097382A"/>
    <w:rsid w:val="009910A4"/>
    <w:rsid w:val="009A2F75"/>
    <w:rsid w:val="009B54F7"/>
    <w:rsid w:val="009B5D6D"/>
    <w:rsid w:val="009C1773"/>
    <w:rsid w:val="009C6341"/>
    <w:rsid w:val="009E45E9"/>
    <w:rsid w:val="009F20D8"/>
    <w:rsid w:val="009F4D05"/>
    <w:rsid w:val="00A06458"/>
    <w:rsid w:val="00A07A71"/>
    <w:rsid w:val="00A11DF2"/>
    <w:rsid w:val="00A142BC"/>
    <w:rsid w:val="00A21378"/>
    <w:rsid w:val="00A31A2D"/>
    <w:rsid w:val="00A365EA"/>
    <w:rsid w:val="00A36BD9"/>
    <w:rsid w:val="00A40004"/>
    <w:rsid w:val="00A5298C"/>
    <w:rsid w:val="00A53178"/>
    <w:rsid w:val="00A565A5"/>
    <w:rsid w:val="00A64775"/>
    <w:rsid w:val="00A702A2"/>
    <w:rsid w:val="00A72794"/>
    <w:rsid w:val="00A74B01"/>
    <w:rsid w:val="00A813AF"/>
    <w:rsid w:val="00A82FC1"/>
    <w:rsid w:val="00A86F33"/>
    <w:rsid w:val="00A960F8"/>
    <w:rsid w:val="00AA0B3B"/>
    <w:rsid w:val="00AA5758"/>
    <w:rsid w:val="00AB7078"/>
    <w:rsid w:val="00AB79D2"/>
    <w:rsid w:val="00AC5C33"/>
    <w:rsid w:val="00AD0786"/>
    <w:rsid w:val="00AE72E4"/>
    <w:rsid w:val="00B00CCC"/>
    <w:rsid w:val="00B011AC"/>
    <w:rsid w:val="00B0129A"/>
    <w:rsid w:val="00B02380"/>
    <w:rsid w:val="00B0495B"/>
    <w:rsid w:val="00B120E3"/>
    <w:rsid w:val="00B2486F"/>
    <w:rsid w:val="00B26472"/>
    <w:rsid w:val="00B279F8"/>
    <w:rsid w:val="00B3105A"/>
    <w:rsid w:val="00B36CD2"/>
    <w:rsid w:val="00B4647A"/>
    <w:rsid w:val="00B47A72"/>
    <w:rsid w:val="00B50FD8"/>
    <w:rsid w:val="00B5107C"/>
    <w:rsid w:val="00B53AEA"/>
    <w:rsid w:val="00B5663A"/>
    <w:rsid w:val="00B5798C"/>
    <w:rsid w:val="00B60972"/>
    <w:rsid w:val="00B63A85"/>
    <w:rsid w:val="00B67104"/>
    <w:rsid w:val="00B73B39"/>
    <w:rsid w:val="00B83BC9"/>
    <w:rsid w:val="00B854D2"/>
    <w:rsid w:val="00B9107E"/>
    <w:rsid w:val="00B939B0"/>
    <w:rsid w:val="00B96821"/>
    <w:rsid w:val="00B96F2A"/>
    <w:rsid w:val="00B97DF3"/>
    <w:rsid w:val="00BA1410"/>
    <w:rsid w:val="00BA1B62"/>
    <w:rsid w:val="00BA205D"/>
    <w:rsid w:val="00BA5D0D"/>
    <w:rsid w:val="00BC6087"/>
    <w:rsid w:val="00BD54E7"/>
    <w:rsid w:val="00BE106A"/>
    <w:rsid w:val="00BE2D73"/>
    <w:rsid w:val="00BE7981"/>
    <w:rsid w:val="00BF3B95"/>
    <w:rsid w:val="00BF7087"/>
    <w:rsid w:val="00BF7757"/>
    <w:rsid w:val="00C07588"/>
    <w:rsid w:val="00C07A11"/>
    <w:rsid w:val="00C10317"/>
    <w:rsid w:val="00C15B53"/>
    <w:rsid w:val="00C25AE7"/>
    <w:rsid w:val="00C53E17"/>
    <w:rsid w:val="00C614B6"/>
    <w:rsid w:val="00C668D0"/>
    <w:rsid w:val="00C869CF"/>
    <w:rsid w:val="00C9637E"/>
    <w:rsid w:val="00CB3FA1"/>
    <w:rsid w:val="00CB5F24"/>
    <w:rsid w:val="00CB75B5"/>
    <w:rsid w:val="00CE3BE1"/>
    <w:rsid w:val="00CF1F0A"/>
    <w:rsid w:val="00CF25DF"/>
    <w:rsid w:val="00CF34E8"/>
    <w:rsid w:val="00CF3B26"/>
    <w:rsid w:val="00D05306"/>
    <w:rsid w:val="00D059E5"/>
    <w:rsid w:val="00D15EAC"/>
    <w:rsid w:val="00D16AA3"/>
    <w:rsid w:val="00D23770"/>
    <w:rsid w:val="00D328E0"/>
    <w:rsid w:val="00D44626"/>
    <w:rsid w:val="00D50873"/>
    <w:rsid w:val="00D60A7B"/>
    <w:rsid w:val="00D67B18"/>
    <w:rsid w:val="00D700F7"/>
    <w:rsid w:val="00D81503"/>
    <w:rsid w:val="00D83C6B"/>
    <w:rsid w:val="00D86E5A"/>
    <w:rsid w:val="00D92BC9"/>
    <w:rsid w:val="00D92F16"/>
    <w:rsid w:val="00DA34E6"/>
    <w:rsid w:val="00DA4A60"/>
    <w:rsid w:val="00DA6B28"/>
    <w:rsid w:val="00DB5442"/>
    <w:rsid w:val="00DB5EDF"/>
    <w:rsid w:val="00DC28FD"/>
    <w:rsid w:val="00DC5475"/>
    <w:rsid w:val="00DD049C"/>
    <w:rsid w:val="00DF3209"/>
    <w:rsid w:val="00DF5D24"/>
    <w:rsid w:val="00DF6476"/>
    <w:rsid w:val="00E062B3"/>
    <w:rsid w:val="00E1002C"/>
    <w:rsid w:val="00E11207"/>
    <w:rsid w:val="00E13190"/>
    <w:rsid w:val="00E16067"/>
    <w:rsid w:val="00E218CF"/>
    <w:rsid w:val="00E27062"/>
    <w:rsid w:val="00E3393B"/>
    <w:rsid w:val="00E41337"/>
    <w:rsid w:val="00E5193A"/>
    <w:rsid w:val="00E63B50"/>
    <w:rsid w:val="00E85D6B"/>
    <w:rsid w:val="00E86FB5"/>
    <w:rsid w:val="00E925BD"/>
    <w:rsid w:val="00E92E7D"/>
    <w:rsid w:val="00EA505A"/>
    <w:rsid w:val="00EB20CC"/>
    <w:rsid w:val="00EB48D0"/>
    <w:rsid w:val="00EB6688"/>
    <w:rsid w:val="00EC384B"/>
    <w:rsid w:val="00EC4E4A"/>
    <w:rsid w:val="00EE6584"/>
    <w:rsid w:val="00EF3959"/>
    <w:rsid w:val="00F0680D"/>
    <w:rsid w:val="00F1294B"/>
    <w:rsid w:val="00F1334E"/>
    <w:rsid w:val="00F14B70"/>
    <w:rsid w:val="00F26A6B"/>
    <w:rsid w:val="00F26F89"/>
    <w:rsid w:val="00F27430"/>
    <w:rsid w:val="00F276AD"/>
    <w:rsid w:val="00F30410"/>
    <w:rsid w:val="00F31303"/>
    <w:rsid w:val="00F32127"/>
    <w:rsid w:val="00F35377"/>
    <w:rsid w:val="00F57A05"/>
    <w:rsid w:val="00F83FEB"/>
    <w:rsid w:val="00F86127"/>
    <w:rsid w:val="00F94DA2"/>
    <w:rsid w:val="00F94F90"/>
    <w:rsid w:val="00FA048C"/>
    <w:rsid w:val="00FB2099"/>
    <w:rsid w:val="00FC1FB7"/>
    <w:rsid w:val="00FC7E21"/>
    <w:rsid w:val="00FC7FD9"/>
    <w:rsid w:val="00FD273E"/>
    <w:rsid w:val="00FD7DAE"/>
    <w:rsid w:val="00FE60BE"/>
    <w:rsid w:val="00FF1516"/>
    <w:rsid w:val="00FF650E"/>
    <w:rsid w:val="00FF7D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val="sv-SE"/>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semiHidden/>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b/>
      <w:bC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lang w:val="sv-SE" w:eastAsia="sv-SE"/>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476754496">
      <w:marLeft w:val="0"/>
      <w:marRight w:val="0"/>
      <w:marTop w:val="0"/>
      <w:marBottom w:val="0"/>
      <w:divBdr>
        <w:top w:val="none" w:sz="0" w:space="0" w:color="auto"/>
        <w:left w:val="none" w:sz="0" w:space="0" w:color="auto"/>
        <w:bottom w:val="none" w:sz="0" w:space="0" w:color="auto"/>
        <w:right w:val="none" w:sz="0" w:space="0" w:color="auto"/>
      </w:divBdr>
    </w:div>
    <w:div w:id="1476754498">
      <w:marLeft w:val="0"/>
      <w:marRight w:val="0"/>
      <w:marTop w:val="0"/>
      <w:marBottom w:val="0"/>
      <w:divBdr>
        <w:top w:val="none" w:sz="0" w:space="0" w:color="auto"/>
        <w:left w:val="none" w:sz="0" w:space="0" w:color="auto"/>
        <w:bottom w:val="none" w:sz="0" w:space="0" w:color="auto"/>
        <w:right w:val="none" w:sz="0" w:space="0" w:color="auto"/>
      </w:divBdr>
    </w:div>
    <w:div w:id="1476754502">
      <w:marLeft w:val="0"/>
      <w:marRight w:val="0"/>
      <w:marTop w:val="0"/>
      <w:marBottom w:val="0"/>
      <w:divBdr>
        <w:top w:val="none" w:sz="0" w:space="0" w:color="auto"/>
        <w:left w:val="none" w:sz="0" w:space="0" w:color="auto"/>
        <w:bottom w:val="none" w:sz="0" w:space="0" w:color="auto"/>
        <w:right w:val="none" w:sz="0" w:space="0" w:color="auto"/>
      </w:divBdr>
    </w:div>
    <w:div w:id="1476754503">
      <w:marLeft w:val="0"/>
      <w:marRight w:val="0"/>
      <w:marTop w:val="0"/>
      <w:marBottom w:val="0"/>
      <w:divBdr>
        <w:top w:val="none" w:sz="0" w:space="0" w:color="auto"/>
        <w:left w:val="none" w:sz="0" w:space="0" w:color="auto"/>
        <w:bottom w:val="none" w:sz="0" w:space="0" w:color="auto"/>
        <w:right w:val="none" w:sz="0" w:space="0" w:color="auto"/>
      </w:divBdr>
    </w:div>
    <w:div w:id="1476754504">
      <w:marLeft w:val="0"/>
      <w:marRight w:val="0"/>
      <w:marTop w:val="0"/>
      <w:marBottom w:val="0"/>
      <w:divBdr>
        <w:top w:val="none" w:sz="0" w:space="0" w:color="auto"/>
        <w:left w:val="none" w:sz="0" w:space="0" w:color="auto"/>
        <w:bottom w:val="none" w:sz="0" w:space="0" w:color="auto"/>
        <w:right w:val="none" w:sz="0" w:space="0" w:color="auto"/>
      </w:divBdr>
    </w:div>
    <w:div w:id="1476754505">
      <w:marLeft w:val="0"/>
      <w:marRight w:val="0"/>
      <w:marTop w:val="0"/>
      <w:marBottom w:val="0"/>
      <w:divBdr>
        <w:top w:val="none" w:sz="0" w:space="0" w:color="auto"/>
        <w:left w:val="none" w:sz="0" w:space="0" w:color="auto"/>
        <w:bottom w:val="none" w:sz="0" w:space="0" w:color="auto"/>
        <w:right w:val="none" w:sz="0" w:space="0" w:color="auto"/>
      </w:divBdr>
    </w:div>
    <w:div w:id="1476754508">
      <w:marLeft w:val="0"/>
      <w:marRight w:val="0"/>
      <w:marTop w:val="0"/>
      <w:marBottom w:val="0"/>
      <w:divBdr>
        <w:top w:val="none" w:sz="0" w:space="0" w:color="auto"/>
        <w:left w:val="none" w:sz="0" w:space="0" w:color="auto"/>
        <w:bottom w:val="none" w:sz="0" w:space="0" w:color="auto"/>
        <w:right w:val="none" w:sz="0" w:space="0" w:color="auto"/>
      </w:divBdr>
    </w:div>
    <w:div w:id="1476754510">
      <w:marLeft w:val="0"/>
      <w:marRight w:val="0"/>
      <w:marTop w:val="0"/>
      <w:marBottom w:val="0"/>
      <w:divBdr>
        <w:top w:val="none" w:sz="0" w:space="0" w:color="auto"/>
        <w:left w:val="none" w:sz="0" w:space="0" w:color="auto"/>
        <w:bottom w:val="none" w:sz="0" w:space="0" w:color="auto"/>
        <w:right w:val="none" w:sz="0" w:space="0" w:color="auto"/>
      </w:divBdr>
    </w:div>
    <w:div w:id="1476754511">
      <w:marLeft w:val="0"/>
      <w:marRight w:val="0"/>
      <w:marTop w:val="0"/>
      <w:marBottom w:val="0"/>
      <w:divBdr>
        <w:top w:val="none" w:sz="0" w:space="0" w:color="auto"/>
        <w:left w:val="none" w:sz="0" w:space="0" w:color="auto"/>
        <w:bottom w:val="none" w:sz="0" w:space="0" w:color="auto"/>
        <w:right w:val="none" w:sz="0" w:space="0" w:color="auto"/>
      </w:divBdr>
    </w:div>
    <w:div w:id="1476754513">
      <w:marLeft w:val="0"/>
      <w:marRight w:val="0"/>
      <w:marTop w:val="0"/>
      <w:marBottom w:val="0"/>
      <w:divBdr>
        <w:top w:val="none" w:sz="0" w:space="0" w:color="auto"/>
        <w:left w:val="none" w:sz="0" w:space="0" w:color="auto"/>
        <w:bottom w:val="none" w:sz="0" w:space="0" w:color="auto"/>
        <w:right w:val="none" w:sz="0" w:space="0" w:color="auto"/>
      </w:divBdr>
      <w:divsChild>
        <w:div w:id="1476754499">
          <w:marLeft w:val="0"/>
          <w:marRight w:val="0"/>
          <w:marTop w:val="0"/>
          <w:marBottom w:val="0"/>
          <w:divBdr>
            <w:top w:val="none" w:sz="0" w:space="0" w:color="auto"/>
            <w:left w:val="none" w:sz="0" w:space="0" w:color="auto"/>
            <w:bottom w:val="none" w:sz="0" w:space="0" w:color="auto"/>
            <w:right w:val="none" w:sz="0" w:space="0" w:color="auto"/>
          </w:divBdr>
          <w:divsChild>
            <w:div w:id="1476754497">
              <w:marLeft w:val="0"/>
              <w:marRight w:val="0"/>
              <w:marTop w:val="0"/>
              <w:marBottom w:val="0"/>
              <w:divBdr>
                <w:top w:val="none" w:sz="0" w:space="0" w:color="auto"/>
                <w:left w:val="none" w:sz="0" w:space="0" w:color="auto"/>
                <w:bottom w:val="none" w:sz="0" w:space="0" w:color="auto"/>
                <w:right w:val="none" w:sz="0" w:space="0" w:color="auto"/>
              </w:divBdr>
            </w:div>
            <w:div w:id="1476754500">
              <w:marLeft w:val="0"/>
              <w:marRight w:val="0"/>
              <w:marTop w:val="0"/>
              <w:marBottom w:val="0"/>
              <w:divBdr>
                <w:top w:val="none" w:sz="0" w:space="0" w:color="auto"/>
                <w:left w:val="none" w:sz="0" w:space="0" w:color="auto"/>
                <w:bottom w:val="none" w:sz="0" w:space="0" w:color="auto"/>
                <w:right w:val="none" w:sz="0" w:space="0" w:color="auto"/>
              </w:divBdr>
            </w:div>
            <w:div w:id="1476754501">
              <w:marLeft w:val="0"/>
              <w:marRight w:val="0"/>
              <w:marTop w:val="0"/>
              <w:marBottom w:val="0"/>
              <w:divBdr>
                <w:top w:val="none" w:sz="0" w:space="0" w:color="auto"/>
                <w:left w:val="none" w:sz="0" w:space="0" w:color="auto"/>
                <w:bottom w:val="none" w:sz="0" w:space="0" w:color="auto"/>
                <w:right w:val="none" w:sz="0" w:space="0" w:color="auto"/>
              </w:divBdr>
            </w:div>
            <w:div w:id="1476754512">
              <w:marLeft w:val="0"/>
              <w:marRight w:val="0"/>
              <w:marTop w:val="0"/>
              <w:marBottom w:val="0"/>
              <w:divBdr>
                <w:top w:val="none" w:sz="0" w:space="0" w:color="auto"/>
                <w:left w:val="none" w:sz="0" w:space="0" w:color="auto"/>
                <w:bottom w:val="none" w:sz="0" w:space="0" w:color="auto"/>
                <w:right w:val="none" w:sz="0" w:space="0" w:color="auto"/>
              </w:divBdr>
            </w:div>
            <w:div w:id="1476754517">
              <w:marLeft w:val="0"/>
              <w:marRight w:val="0"/>
              <w:marTop w:val="0"/>
              <w:marBottom w:val="0"/>
              <w:divBdr>
                <w:top w:val="none" w:sz="0" w:space="0" w:color="auto"/>
                <w:left w:val="none" w:sz="0" w:space="0" w:color="auto"/>
                <w:bottom w:val="none" w:sz="0" w:space="0" w:color="auto"/>
                <w:right w:val="none" w:sz="0" w:space="0" w:color="auto"/>
              </w:divBdr>
            </w:div>
            <w:div w:id="1476754518">
              <w:marLeft w:val="0"/>
              <w:marRight w:val="0"/>
              <w:marTop w:val="0"/>
              <w:marBottom w:val="0"/>
              <w:divBdr>
                <w:top w:val="none" w:sz="0" w:space="0" w:color="auto"/>
                <w:left w:val="none" w:sz="0" w:space="0" w:color="auto"/>
                <w:bottom w:val="none" w:sz="0" w:space="0" w:color="auto"/>
                <w:right w:val="none" w:sz="0" w:space="0" w:color="auto"/>
              </w:divBdr>
            </w:div>
            <w:div w:id="1476754522">
              <w:marLeft w:val="0"/>
              <w:marRight w:val="0"/>
              <w:marTop w:val="0"/>
              <w:marBottom w:val="0"/>
              <w:divBdr>
                <w:top w:val="none" w:sz="0" w:space="0" w:color="auto"/>
                <w:left w:val="none" w:sz="0" w:space="0" w:color="auto"/>
                <w:bottom w:val="none" w:sz="0" w:space="0" w:color="auto"/>
                <w:right w:val="none" w:sz="0" w:space="0" w:color="auto"/>
              </w:divBdr>
            </w:div>
            <w:div w:id="14767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4514">
      <w:marLeft w:val="0"/>
      <w:marRight w:val="0"/>
      <w:marTop w:val="0"/>
      <w:marBottom w:val="0"/>
      <w:divBdr>
        <w:top w:val="none" w:sz="0" w:space="0" w:color="auto"/>
        <w:left w:val="none" w:sz="0" w:space="0" w:color="auto"/>
        <w:bottom w:val="none" w:sz="0" w:space="0" w:color="auto"/>
        <w:right w:val="none" w:sz="0" w:space="0" w:color="auto"/>
      </w:divBdr>
    </w:div>
    <w:div w:id="1476754515">
      <w:marLeft w:val="0"/>
      <w:marRight w:val="0"/>
      <w:marTop w:val="0"/>
      <w:marBottom w:val="0"/>
      <w:divBdr>
        <w:top w:val="none" w:sz="0" w:space="0" w:color="auto"/>
        <w:left w:val="none" w:sz="0" w:space="0" w:color="auto"/>
        <w:bottom w:val="none" w:sz="0" w:space="0" w:color="auto"/>
        <w:right w:val="none" w:sz="0" w:space="0" w:color="auto"/>
      </w:divBdr>
    </w:div>
    <w:div w:id="1476754519">
      <w:marLeft w:val="0"/>
      <w:marRight w:val="0"/>
      <w:marTop w:val="0"/>
      <w:marBottom w:val="0"/>
      <w:divBdr>
        <w:top w:val="none" w:sz="0" w:space="0" w:color="auto"/>
        <w:left w:val="none" w:sz="0" w:space="0" w:color="auto"/>
        <w:bottom w:val="none" w:sz="0" w:space="0" w:color="auto"/>
        <w:right w:val="none" w:sz="0" w:space="0" w:color="auto"/>
      </w:divBdr>
    </w:div>
    <w:div w:id="1476754520">
      <w:marLeft w:val="0"/>
      <w:marRight w:val="0"/>
      <w:marTop w:val="0"/>
      <w:marBottom w:val="0"/>
      <w:divBdr>
        <w:top w:val="none" w:sz="0" w:space="0" w:color="auto"/>
        <w:left w:val="none" w:sz="0" w:space="0" w:color="auto"/>
        <w:bottom w:val="none" w:sz="0" w:space="0" w:color="auto"/>
        <w:right w:val="none" w:sz="0" w:space="0" w:color="auto"/>
      </w:divBdr>
    </w:div>
    <w:div w:id="1476754521">
      <w:marLeft w:val="0"/>
      <w:marRight w:val="0"/>
      <w:marTop w:val="0"/>
      <w:marBottom w:val="0"/>
      <w:divBdr>
        <w:top w:val="none" w:sz="0" w:space="0" w:color="auto"/>
        <w:left w:val="none" w:sz="0" w:space="0" w:color="auto"/>
        <w:bottom w:val="none" w:sz="0" w:space="0" w:color="auto"/>
        <w:right w:val="none" w:sz="0" w:space="0" w:color="auto"/>
      </w:divBdr>
    </w:div>
    <w:div w:id="1476754523">
      <w:marLeft w:val="0"/>
      <w:marRight w:val="0"/>
      <w:marTop w:val="0"/>
      <w:marBottom w:val="0"/>
      <w:divBdr>
        <w:top w:val="none" w:sz="0" w:space="0" w:color="auto"/>
        <w:left w:val="none" w:sz="0" w:space="0" w:color="auto"/>
        <w:bottom w:val="none" w:sz="0" w:space="0" w:color="auto"/>
        <w:right w:val="none" w:sz="0" w:space="0" w:color="auto"/>
      </w:divBdr>
      <w:divsChild>
        <w:div w:id="1476754509">
          <w:marLeft w:val="0"/>
          <w:marRight w:val="0"/>
          <w:marTop w:val="0"/>
          <w:marBottom w:val="0"/>
          <w:divBdr>
            <w:top w:val="none" w:sz="0" w:space="0" w:color="auto"/>
            <w:left w:val="none" w:sz="0" w:space="0" w:color="auto"/>
            <w:bottom w:val="none" w:sz="0" w:space="0" w:color="auto"/>
            <w:right w:val="none" w:sz="0" w:space="0" w:color="auto"/>
          </w:divBdr>
          <w:divsChild>
            <w:div w:id="1476754516">
              <w:marLeft w:val="0"/>
              <w:marRight w:val="0"/>
              <w:marTop w:val="0"/>
              <w:marBottom w:val="0"/>
              <w:divBdr>
                <w:top w:val="none" w:sz="0" w:space="0" w:color="auto"/>
                <w:left w:val="none" w:sz="0" w:space="0" w:color="auto"/>
                <w:bottom w:val="none" w:sz="0" w:space="0" w:color="auto"/>
                <w:right w:val="none" w:sz="0" w:space="0" w:color="auto"/>
              </w:divBdr>
              <w:divsChild>
                <w:div w:id="1476754507">
                  <w:marLeft w:val="0"/>
                  <w:marRight w:val="0"/>
                  <w:marTop w:val="0"/>
                  <w:marBottom w:val="0"/>
                  <w:divBdr>
                    <w:top w:val="none" w:sz="0" w:space="0" w:color="auto"/>
                    <w:left w:val="none" w:sz="0" w:space="0" w:color="auto"/>
                    <w:bottom w:val="none" w:sz="0" w:space="0" w:color="auto"/>
                    <w:right w:val="none" w:sz="0" w:space="0" w:color="auto"/>
                  </w:divBdr>
                  <w:divsChild>
                    <w:div w:id="1476754506">
                      <w:marLeft w:val="0"/>
                      <w:marRight w:val="0"/>
                      <w:marTop w:val="0"/>
                      <w:marBottom w:val="0"/>
                      <w:divBdr>
                        <w:top w:val="none" w:sz="0" w:space="0" w:color="auto"/>
                        <w:left w:val="none" w:sz="0" w:space="0" w:color="auto"/>
                        <w:bottom w:val="none" w:sz="0" w:space="0" w:color="auto"/>
                        <w:right w:val="none" w:sz="0" w:space="0" w:color="auto"/>
                      </w:divBdr>
                      <w:divsChild>
                        <w:div w:id="14767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7xBoRXC2D-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7N87uxyDQT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rie.vassiliadis@volvo.com" TargetMode="External"/><Relationship Id="rId4" Type="http://schemas.openxmlformats.org/officeDocument/2006/relationships/webSettings" Target="webSettings.xml"/><Relationship Id="rId9" Type="http://schemas.openxmlformats.org/officeDocument/2006/relationships/hyperlink" Target="http://www.youtube.com/watch?v=pn6dwyUqvA8"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Volvo_VTC_en.dot</Template>
  <TotalTime>6</TotalTime>
  <Pages>3</Pages>
  <Words>866</Words>
  <Characters>4937</Characters>
  <Application>Microsoft Office Outlook</Application>
  <DocSecurity>0</DocSecurity>
  <Lines>0</Lines>
  <Paragraphs>0</Paragraphs>
  <ScaleCrop>false</ScaleCrop>
  <Company>Lionbridge technologies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JKL</dc:creator>
  <cp:keywords/>
  <dc:description>This template is based on Arial, Times New Roman</dc:description>
  <cp:lastModifiedBy>Productionmcm</cp:lastModifiedBy>
  <cp:revision>4</cp:revision>
  <cp:lastPrinted>2012-10-24T07:07:00Z</cp:lastPrinted>
  <dcterms:created xsi:type="dcterms:W3CDTF">2013-08-26T17:08:00Z</dcterms:created>
  <dcterms:modified xsi:type="dcterms:W3CDTF">2013-09-18T16:14:00Z</dcterms:modified>
</cp:coreProperties>
</file>