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BD2D9" w14:textId="77777777" w:rsidR="000D6A47" w:rsidRDefault="000D6A47" w:rsidP="000D6A47">
      <w:pPr>
        <w:pStyle w:val="Heading1"/>
        <w:jc w:val="center"/>
        <w:rPr>
          <w:rFonts w:ascii="UEFA Colosseum" w:hAnsi="UEFA Colosseum"/>
          <w:sz w:val="40"/>
          <w:szCs w:val="40"/>
        </w:rPr>
      </w:pPr>
      <w:r>
        <w:rPr>
          <w:rFonts w:ascii="UEFA Colosseum" w:hAnsi="UEFA Colosseum"/>
          <w:sz w:val="40"/>
          <w:szCs w:val="40"/>
        </w:rPr>
        <w:t>UEFA and the United Nations team up</w:t>
      </w:r>
    </w:p>
    <w:p w14:paraId="2F94B077" w14:textId="0691A9CC" w:rsidR="000D6A47" w:rsidRPr="0037682D" w:rsidRDefault="000C6BF3" w:rsidP="000D6A47">
      <w:pPr>
        <w:pStyle w:val="Heading1"/>
        <w:jc w:val="center"/>
        <w:rPr>
          <w:rFonts w:ascii="UEFA Colosseum" w:hAnsi="UEFA Colosseum"/>
          <w:sz w:val="40"/>
          <w:szCs w:val="40"/>
        </w:rPr>
      </w:pPr>
      <w:proofErr w:type="gramStart"/>
      <w:r>
        <w:rPr>
          <w:rFonts w:ascii="UEFA Colosseum" w:hAnsi="UEFA Colosseum"/>
          <w:sz w:val="40"/>
          <w:szCs w:val="40"/>
        </w:rPr>
        <w:t>for</w:t>
      </w:r>
      <w:proofErr w:type="gramEnd"/>
      <w:r w:rsidR="000D6A47">
        <w:rPr>
          <w:rFonts w:ascii="UEFA Colosseum" w:hAnsi="UEFA Colosseum"/>
          <w:sz w:val="40"/>
          <w:szCs w:val="40"/>
        </w:rPr>
        <w:t xml:space="preserve"> humanitarian causes</w:t>
      </w:r>
    </w:p>
    <w:p w14:paraId="099F224C" w14:textId="61081EF6" w:rsidR="00F02D11" w:rsidRPr="00F02D11" w:rsidRDefault="00F02D11" w:rsidP="00D02FC2">
      <w:pPr>
        <w:pStyle w:val="Heading2"/>
        <w:jc w:val="center"/>
        <w:rPr>
          <w:rFonts w:ascii="UEFA Colosseum" w:hAnsi="UEFA Colosseum"/>
          <w:sz w:val="20"/>
          <w:szCs w:val="20"/>
        </w:rPr>
      </w:pPr>
      <w:r w:rsidRPr="00F02D11">
        <w:rPr>
          <w:rFonts w:ascii="UEFA Colosseum" w:hAnsi="UEFA Colosseum"/>
          <w:sz w:val="20"/>
          <w:szCs w:val="20"/>
        </w:rPr>
        <w:t>Match for Solidarity to be played in Geneva, with funds raised for humanitarian and development projects</w:t>
      </w:r>
    </w:p>
    <w:p w14:paraId="38F3664C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  <w:r>
        <w:rPr>
          <w:rFonts w:cs="Segoe UI"/>
          <w:color w:val="000000" w:themeColor="text1"/>
          <w:shd w:val="clear" w:color="auto" w:fill="FFFFFF"/>
        </w:rPr>
        <w:t>UEFA and the United N</w:t>
      </w:r>
      <w:bookmarkStart w:id="0" w:name="_GoBack"/>
      <w:bookmarkEnd w:id="0"/>
      <w:r>
        <w:rPr>
          <w:rFonts w:cs="Segoe UI"/>
          <w:color w:val="000000" w:themeColor="text1"/>
          <w:shd w:val="clear" w:color="auto" w:fill="FFFFFF"/>
        </w:rPr>
        <w:t xml:space="preserve">ations Office in Geneva have announced today that they will join forces to organise a solidarity football match, with the support of the </w:t>
      </w:r>
      <w:r w:rsidRPr="006218BE">
        <w:rPr>
          <w:rFonts w:cs="Segoe UI"/>
          <w:color w:val="000000" w:themeColor="text1"/>
          <w:shd w:val="clear" w:color="auto" w:fill="FFFFFF"/>
        </w:rPr>
        <w:t>Republic and Canton of Geneva</w:t>
      </w:r>
      <w:r>
        <w:rPr>
          <w:rFonts w:cs="Segoe UI"/>
          <w:color w:val="000000" w:themeColor="text1"/>
          <w:shd w:val="clear" w:color="auto" w:fill="FFFFFF"/>
        </w:rPr>
        <w:t>, the City of Geneva and the Geneva Stadium Foundation.</w:t>
      </w:r>
    </w:p>
    <w:p w14:paraId="6CA83D49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0D4404E5" w14:textId="0FA69EED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  <w:r>
        <w:rPr>
          <w:rFonts w:cs="Segoe UI"/>
          <w:color w:val="000000" w:themeColor="text1"/>
          <w:shd w:val="clear" w:color="auto" w:fill="FFFFFF"/>
        </w:rPr>
        <w:t xml:space="preserve">This charity football match, involving two teams led </w:t>
      </w:r>
      <w:r w:rsidR="00DC7B11">
        <w:rPr>
          <w:rFonts w:cs="Segoe UI"/>
          <w:color w:val="000000" w:themeColor="text1"/>
          <w:shd w:val="clear" w:color="auto" w:fill="FFFFFF"/>
        </w:rPr>
        <w:t>by renowned football icons and featuring former star players</w:t>
      </w:r>
      <w:r>
        <w:rPr>
          <w:rFonts w:cs="Segoe UI"/>
          <w:color w:val="000000" w:themeColor="text1"/>
          <w:shd w:val="clear" w:color="auto" w:fill="FFFFFF"/>
        </w:rPr>
        <w:t xml:space="preserve">, will take place on Saturday 21 April 2018 at 16.00CET at the </w:t>
      </w:r>
      <w:proofErr w:type="spellStart"/>
      <w:r>
        <w:rPr>
          <w:rFonts w:cs="Segoe UI"/>
          <w:color w:val="000000" w:themeColor="text1"/>
          <w:shd w:val="clear" w:color="auto" w:fill="FFFFFF"/>
        </w:rPr>
        <w:t>Stade</w:t>
      </w:r>
      <w:proofErr w:type="spellEnd"/>
      <w:r>
        <w:rPr>
          <w:rFonts w:cs="Segoe UI"/>
          <w:color w:val="000000" w:themeColor="text1"/>
          <w:shd w:val="clear" w:color="auto" w:fill="FFFFFF"/>
        </w:rPr>
        <w:t xml:space="preserve"> de Genève.</w:t>
      </w:r>
    </w:p>
    <w:p w14:paraId="057C83E9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14DD3666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  <w:r>
        <w:rPr>
          <w:rFonts w:cs="Segoe UI"/>
          <w:color w:val="000000"/>
          <w:shd w:val="clear" w:color="auto" w:fill="FFFFFF"/>
        </w:rPr>
        <w:t>As an expression of solidarity and in recognition of the</w:t>
      </w:r>
      <w:r>
        <w:rPr>
          <w:rFonts w:cs="Segoe UI"/>
          <w:color w:val="000000" w:themeColor="text1"/>
          <w:shd w:val="clear" w:color="auto" w:fill="FFFFFF"/>
        </w:rPr>
        <w:t xml:space="preserve"> importance of sports in society, the Match for Solidarity is aimed at </w:t>
      </w:r>
      <w:r>
        <w:rPr>
          <w:rFonts w:cs="Segoe UI"/>
          <w:color w:val="000000"/>
          <w:shd w:val="clear" w:color="auto" w:fill="FFFFFF"/>
        </w:rPr>
        <w:t>promoting</w:t>
      </w:r>
      <w:r w:rsidRPr="006C5C3B">
        <w:rPr>
          <w:rFonts w:cs="Segoe UI"/>
          <w:color w:val="000000"/>
          <w:shd w:val="clear" w:color="auto" w:fill="FFFFFF"/>
        </w:rPr>
        <w:t xml:space="preserve"> peace, </w:t>
      </w:r>
      <w:r>
        <w:rPr>
          <w:rFonts w:cs="Segoe UI"/>
          <w:color w:val="000000"/>
          <w:shd w:val="clear" w:color="auto" w:fill="FFFFFF"/>
        </w:rPr>
        <w:t xml:space="preserve">human </w:t>
      </w:r>
      <w:r w:rsidRPr="006C5C3B">
        <w:rPr>
          <w:rFonts w:cs="Segoe UI"/>
          <w:color w:val="000000"/>
          <w:shd w:val="clear" w:color="auto" w:fill="FFFFFF"/>
        </w:rPr>
        <w:t>rights and well-being</w:t>
      </w:r>
      <w:r>
        <w:rPr>
          <w:rFonts w:cs="Segoe UI"/>
          <w:color w:val="000000"/>
          <w:shd w:val="clear" w:color="auto" w:fill="FFFFFF"/>
        </w:rPr>
        <w:t xml:space="preserve"> in the world</w:t>
      </w:r>
      <w:r>
        <w:rPr>
          <w:rFonts w:cs="Segoe UI"/>
          <w:color w:val="000000" w:themeColor="text1"/>
          <w:shd w:val="clear" w:color="auto" w:fill="FFFFFF"/>
        </w:rPr>
        <w:t>, through</w:t>
      </w:r>
      <w:r w:rsidRPr="00AD50F7">
        <w:rPr>
          <w:color w:val="000000"/>
          <w:shd w:val="clear" w:color="auto" w:fill="FFFFFF"/>
          <w:lang w:val="en-US"/>
        </w:rPr>
        <w:t xml:space="preserve"> the Sustainable Development Goals</w:t>
      </w:r>
      <w:r>
        <w:rPr>
          <w:color w:val="000000"/>
          <w:shd w:val="clear" w:color="auto" w:fill="FFFFFF"/>
          <w:lang w:val="en-US"/>
        </w:rPr>
        <w:t xml:space="preserve"> as set out by the United Nations</w:t>
      </w:r>
      <w:r w:rsidRPr="00AD50F7">
        <w:rPr>
          <w:color w:val="000000"/>
          <w:shd w:val="clear" w:color="auto" w:fill="FFFFFF"/>
          <w:lang w:val="en-US"/>
        </w:rPr>
        <w:t>.</w:t>
      </w:r>
      <w:r>
        <w:rPr>
          <w:rFonts w:cs="Segoe UI"/>
          <w:color w:val="000000" w:themeColor="text1"/>
          <w:shd w:val="clear" w:color="auto" w:fill="FFFFFF"/>
        </w:rPr>
        <w:t xml:space="preserve"> </w:t>
      </w:r>
      <w:r>
        <w:rPr>
          <w:rFonts w:cs="Segoe UI"/>
          <w:color w:val="000000"/>
          <w:shd w:val="clear" w:color="auto" w:fill="FFFFFF"/>
        </w:rPr>
        <w:t>The proceeds from this match, as well as from the charity dinner and a unique digital football auction, raised for the UEFA Foundation for Children, will be used to finance international humanitarian and development projects.</w:t>
      </w:r>
      <w:r>
        <w:rPr>
          <w:rFonts w:cs="Segoe UI"/>
          <w:color w:val="000000" w:themeColor="text1"/>
          <w:shd w:val="clear" w:color="auto" w:fill="FFFFFF"/>
        </w:rPr>
        <w:t xml:space="preserve"> These projects will be selected by a committee of representatives from UEFA, the United Nations Office in Geneva and the Geneva Stadium Foundation.</w:t>
      </w:r>
    </w:p>
    <w:p w14:paraId="057C95BD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17892D5C" w14:textId="65C8FAEA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  <w:r>
        <w:rPr>
          <w:rFonts w:cs="Segoe UI"/>
          <w:color w:val="000000" w:themeColor="text1"/>
          <w:shd w:val="clear" w:color="auto" w:fill="FFFFFF"/>
        </w:rPr>
        <w:t xml:space="preserve">The two teams will be managed by Carlo Ancelotti </w:t>
      </w:r>
      <w:r w:rsidRPr="002C1D5B">
        <w:rPr>
          <w:rFonts w:cs="Segoe UI"/>
          <w:color w:val="000000" w:themeColor="text1"/>
          <w:shd w:val="clear" w:color="auto" w:fill="FFFFFF"/>
        </w:rPr>
        <w:t xml:space="preserve">and Didier </w:t>
      </w:r>
      <w:proofErr w:type="spellStart"/>
      <w:r w:rsidRPr="002C1D5B">
        <w:rPr>
          <w:rFonts w:cs="Segoe UI"/>
          <w:color w:val="000000" w:themeColor="text1"/>
          <w:shd w:val="clear" w:color="auto" w:fill="FFFFFF"/>
        </w:rPr>
        <w:t>Deschamps</w:t>
      </w:r>
      <w:proofErr w:type="spellEnd"/>
      <w:r>
        <w:rPr>
          <w:rFonts w:cs="Segoe UI"/>
          <w:color w:val="000000" w:themeColor="text1"/>
          <w:shd w:val="clear" w:color="auto" w:fill="FFFFFF"/>
        </w:rPr>
        <w:t>,</w:t>
      </w:r>
      <w:r w:rsidRPr="002C1D5B">
        <w:rPr>
          <w:rFonts w:cs="Segoe UI"/>
          <w:color w:val="000000" w:themeColor="text1"/>
          <w:shd w:val="clear" w:color="auto" w:fill="FFFFFF"/>
        </w:rPr>
        <w:t xml:space="preserve"> and</w:t>
      </w:r>
      <w:r>
        <w:rPr>
          <w:rFonts w:cs="Segoe UI"/>
          <w:color w:val="000000" w:themeColor="text1"/>
          <w:shd w:val="clear" w:color="auto" w:fill="FFFFFF"/>
        </w:rPr>
        <w:t xml:space="preserve"> will be captained by </w:t>
      </w:r>
      <w:r w:rsidRPr="004C6BE9">
        <w:rPr>
          <w:rFonts w:cs="Segoe UI"/>
          <w:color w:val="000000" w:themeColor="text1"/>
          <w:shd w:val="clear" w:color="auto" w:fill="FFFFFF"/>
        </w:rPr>
        <w:t>Luís</w:t>
      </w:r>
      <w:r>
        <w:rPr>
          <w:rFonts w:cs="Segoe U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Segoe UI"/>
          <w:color w:val="000000" w:themeColor="text1"/>
          <w:shd w:val="clear" w:color="auto" w:fill="FFFFFF"/>
        </w:rPr>
        <w:t>Figo</w:t>
      </w:r>
      <w:proofErr w:type="spellEnd"/>
      <w:r>
        <w:rPr>
          <w:rFonts w:cs="Segoe UI"/>
          <w:color w:val="000000" w:themeColor="text1"/>
          <w:shd w:val="clear" w:color="auto" w:fill="FFFFFF"/>
        </w:rPr>
        <w:t xml:space="preserve"> and Ronaldinho respectively. The coaches and captains will select their teams in the weeks to come.</w:t>
      </w:r>
      <w:r w:rsidR="0032567E">
        <w:rPr>
          <w:rFonts w:cs="Segoe UI"/>
          <w:color w:val="000000" w:themeColor="text1"/>
          <w:shd w:val="clear" w:color="auto" w:fill="FFFFFF"/>
        </w:rPr>
        <w:t xml:space="preserve"> The match will be officiated by the former Italian international referee Pierluigi Collina. </w:t>
      </w:r>
    </w:p>
    <w:p w14:paraId="049DD0A8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3DC00B33" w14:textId="77777777" w:rsidR="000D6A47" w:rsidRPr="000D6A47" w:rsidRDefault="000D6A47" w:rsidP="000D6A47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  <w:r w:rsidRPr="000D6A47">
        <w:rPr>
          <w:rFonts w:cs="Segoe UI"/>
          <w:color w:val="000000" w:themeColor="text1"/>
          <w:shd w:val="clear" w:color="auto" w:fill="FFFFFF"/>
        </w:rPr>
        <w:t xml:space="preserve">Speaking about the project, UEFA President Aleksander </w:t>
      </w:r>
      <w:proofErr w:type="spellStart"/>
      <w:r w:rsidRPr="000D6A47">
        <w:rPr>
          <w:rFonts w:cs="Segoe UI"/>
          <w:color w:val="000000" w:themeColor="text1"/>
          <w:shd w:val="clear" w:color="auto" w:fill="FFFFFF"/>
        </w:rPr>
        <w:t>Čeferin</w:t>
      </w:r>
      <w:proofErr w:type="spellEnd"/>
      <w:r w:rsidRPr="000D6A47">
        <w:rPr>
          <w:rFonts w:cs="Segoe UI"/>
          <w:color w:val="000000" w:themeColor="text1"/>
          <w:shd w:val="clear" w:color="auto" w:fill="FFFFFF"/>
        </w:rPr>
        <w:t xml:space="preserve"> said:</w:t>
      </w:r>
    </w:p>
    <w:p w14:paraId="0B7A7F18" w14:textId="77777777" w:rsidR="000D6A47" w:rsidRPr="000D6A47" w:rsidRDefault="000D6A47" w:rsidP="000D6A47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756A6DD8" w14:textId="0AF8D3EE" w:rsidR="000D6A47" w:rsidRDefault="000D6A47" w:rsidP="000D6A47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  <w:r w:rsidRPr="000D6A47">
        <w:rPr>
          <w:rFonts w:cs="Segoe UI"/>
          <w:color w:val="000000" w:themeColor="text1"/>
          <w:shd w:val="clear" w:color="auto" w:fill="FFFFFF"/>
        </w:rPr>
        <w:t>“We are delighted to be joining forces with the United Nations and the authorities in Geneva to organise this Match for Solidarity. UEFA is fully committed to being a social fair play organisation, and we feel it is our duty to help support humanitarian initiatives through football. I am sure that through this cooperation with the UN and the UEFA Foundation for Children we can raise significant funds for good causes around the world.”</w:t>
      </w:r>
      <w:r>
        <w:rPr>
          <w:rFonts w:cs="Segoe UI"/>
          <w:color w:val="000000" w:themeColor="text1"/>
          <w:shd w:val="clear" w:color="auto" w:fill="FFFFFF"/>
        </w:rPr>
        <w:t xml:space="preserve"> </w:t>
      </w:r>
    </w:p>
    <w:p w14:paraId="560495A4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08ED977D" w14:textId="77777777" w:rsidR="00F02D11" w:rsidRPr="00F02D11" w:rsidRDefault="00F02D11" w:rsidP="00F02D11">
      <w:pPr>
        <w:rPr>
          <w:rFonts w:cs="Segoe UI"/>
          <w:color w:val="000000" w:themeColor="text1"/>
          <w:shd w:val="clear" w:color="auto" w:fill="FFFFFF"/>
        </w:rPr>
      </w:pPr>
      <w:r w:rsidRPr="00BA7EFA">
        <w:rPr>
          <w:rFonts w:cs="Segoe UI"/>
          <w:color w:val="000000" w:themeColor="text1"/>
          <w:shd w:val="clear" w:color="auto" w:fill="FFFFFF"/>
        </w:rPr>
        <w:t>Michael Møller, Director-General of the United Nations Office in Geneva, added:</w:t>
      </w:r>
      <w:r w:rsidRPr="00F02D11">
        <w:rPr>
          <w:rFonts w:cs="Segoe UI"/>
          <w:color w:val="000000" w:themeColor="text1"/>
          <w:shd w:val="clear" w:color="auto" w:fill="FFFFFF"/>
        </w:rPr>
        <w:t xml:space="preserve"> </w:t>
      </w:r>
    </w:p>
    <w:p w14:paraId="2A1A9A5B" w14:textId="77777777" w:rsidR="00F02D11" w:rsidRPr="00F02D11" w:rsidRDefault="00F02D11" w:rsidP="00F02D11">
      <w:pPr>
        <w:rPr>
          <w:rFonts w:cs="Segoe UI"/>
          <w:color w:val="000000" w:themeColor="text1"/>
          <w:shd w:val="clear" w:color="auto" w:fill="FFFFFF"/>
        </w:rPr>
      </w:pPr>
    </w:p>
    <w:p w14:paraId="329B6AA8" w14:textId="7ED64444" w:rsidR="00F02D11" w:rsidRPr="00F02D11" w:rsidRDefault="00F02D11" w:rsidP="00F02D11">
      <w:pPr>
        <w:jc w:val="both"/>
        <w:rPr>
          <w:rFonts w:cs="Segoe UI"/>
          <w:color w:val="000000" w:themeColor="text1"/>
          <w:shd w:val="clear" w:color="auto" w:fill="FFFFFF"/>
        </w:rPr>
      </w:pPr>
      <w:r w:rsidRPr="00F02D11">
        <w:rPr>
          <w:rFonts w:cs="Segoe UI"/>
          <w:color w:val="000000" w:themeColor="text1"/>
          <w:shd w:val="clear" w:color="auto" w:fill="FFFFFF"/>
        </w:rPr>
        <w:t>“This fruitful collaboration between the United Nations and UEFA makes excellent use of the unique synergies existing in Geneva. Solidarity is the key to create a fairer world for everybody. Each and all of us is part of the solution, we just need to pool our expertise and work together for achieving peace, rights and well-being.”</w:t>
      </w:r>
    </w:p>
    <w:p w14:paraId="0F57843A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61718FE5" w14:textId="77777777" w:rsidR="006156FA" w:rsidRDefault="006156FA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5CAA3CC0" w14:textId="77777777" w:rsidR="006156FA" w:rsidRDefault="006156FA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09E9758F" w14:textId="77777777" w:rsidR="006156FA" w:rsidRDefault="006156FA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5C4FA053" w14:textId="77777777" w:rsidR="006156FA" w:rsidRDefault="006156FA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648A786C" w14:textId="77777777" w:rsidR="001D0A3D" w:rsidRDefault="001D0A3D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2B786CB4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  <w:r>
        <w:rPr>
          <w:rFonts w:cs="Segoe UI"/>
          <w:color w:val="000000" w:themeColor="text1"/>
          <w:shd w:val="clear" w:color="auto" w:fill="FFFFFF"/>
        </w:rPr>
        <w:t xml:space="preserve">Legendary former football star and current UEFA football advisor, </w:t>
      </w:r>
      <w:r w:rsidRPr="004C6BE9">
        <w:rPr>
          <w:rFonts w:cs="Segoe UI"/>
          <w:color w:val="000000" w:themeColor="text1"/>
          <w:shd w:val="clear" w:color="auto" w:fill="FFFFFF"/>
        </w:rPr>
        <w:t>Luís</w:t>
      </w:r>
      <w:r>
        <w:rPr>
          <w:rFonts w:cs="Segoe UI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cs="Segoe UI"/>
          <w:color w:val="000000" w:themeColor="text1"/>
          <w:shd w:val="clear" w:color="auto" w:fill="FFFFFF"/>
        </w:rPr>
        <w:t>Figo</w:t>
      </w:r>
      <w:proofErr w:type="spellEnd"/>
      <w:r>
        <w:rPr>
          <w:rFonts w:cs="Segoe UI"/>
          <w:color w:val="000000" w:themeColor="text1"/>
          <w:shd w:val="clear" w:color="auto" w:fill="FFFFFF"/>
        </w:rPr>
        <w:t xml:space="preserve">, said about the upcoming match: </w:t>
      </w:r>
    </w:p>
    <w:p w14:paraId="3CBD8A0F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77B73B54" w14:textId="101981F4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</w:rPr>
      </w:pPr>
      <w:r>
        <w:rPr>
          <w:rFonts w:cs="Segoe UI"/>
          <w:color w:val="000000" w:themeColor="text1"/>
          <w:shd w:val="clear" w:color="auto" w:fill="FFFFFF"/>
        </w:rPr>
        <w:t>“</w:t>
      </w:r>
      <w:r w:rsidRPr="007C29EB">
        <w:rPr>
          <w:rFonts w:cs="Segoe UI"/>
          <w:color w:val="000000" w:themeColor="text1"/>
        </w:rPr>
        <w:t xml:space="preserve">I am honoured </w:t>
      </w:r>
      <w:r>
        <w:rPr>
          <w:rFonts w:cs="Segoe UI"/>
          <w:color w:val="000000" w:themeColor="text1"/>
        </w:rPr>
        <w:t xml:space="preserve">to participate in this global event. </w:t>
      </w:r>
      <w:r w:rsidRPr="00B2228D">
        <w:rPr>
          <w:rFonts w:cs="Segoe UI"/>
          <w:color w:val="000000" w:themeColor="text1"/>
        </w:rPr>
        <w:t>As the most popular sport in the world, football is uniquely placed to bring people together and to be a force for good</w:t>
      </w:r>
      <w:r>
        <w:rPr>
          <w:rFonts w:cs="Segoe UI"/>
          <w:color w:val="000000" w:themeColor="text1"/>
        </w:rPr>
        <w:t>. The Match for Solidarity is a great opportunity to enhance public awareness and raise funds for humanitarian and development projects.</w:t>
      </w:r>
      <w:r w:rsidR="00103915">
        <w:rPr>
          <w:rFonts w:cs="Segoe UI"/>
          <w:color w:val="000000" w:themeColor="text1"/>
        </w:rPr>
        <w:t xml:space="preserve"> </w:t>
      </w:r>
      <w:r>
        <w:rPr>
          <w:rFonts w:cs="Segoe UI"/>
          <w:color w:val="000000" w:themeColor="text1"/>
        </w:rPr>
        <w:t xml:space="preserve">As players, it is great that we can give something back to society and help create a better world. We really count on football fans to come in great numbers and participate in such a team effort for the benefit of less privileged people.” </w:t>
      </w:r>
    </w:p>
    <w:p w14:paraId="4B6BEC51" w14:textId="77777777" w:rsidR="00F02D11" w:rsidRDefault="00F02D11" w:rsidP="00F02D11">
      <w:pPr>
        <w:shd w:val="clear" w:color="auto" w:fill="FFFFFF"/>
        <w:jc w:val="both"/>
        <w:rPr>
          <w:rFonts w:cs="Segoe UI"/>
          <w:color w:val="000000" w:themeColor="text1"/>
          <w:shd w:val="clear" w:color="auto" w:fill="FFFFFF"/>
        </w:rPr>
      </w:pPr>
    </w:p>
    <w:p w14:paraId="1EF48EF9" w14:textId="78B35BA2" w:rsidR="00CF1571" w:rsidRDefault="00F02D11">
      <w:pPr>
        <w:shd w:val="clear" w:color="auto" w:fill="FFFFFF"/>
        <w:jc w:val="both"/>
        <w:rPr>
          <w:rFonts w:cs="Segoe UI"/>
          <w:color w:val="000000" w:themeColor="text1"/>
        </w:rPr>
      </w:pPr>
      <w:r>
        <w:rPr>
          <w:rFonts w:cs="Segoe UI"/>
          <w:color w:val="000000" w:themeColor="text1"/>
        </w:rPr>
        <w:t xml:space="preserve">More information on the </w:t>
      </w:r>
      <w:r w:rsidRPr="007C29EB">
        <w:rPr>
          <w:rFonts w:cs="Segoe UI"/>
          <w:color w:val="000000" w:themeColor="text1"/>
        </w:rPr>
        <w:t>line</w:t>
      </w:r>
      <w:r>
        <w:rPr>
          <w:rFonts w:cs="Segoe UI"/>
          <w:color w:val="000000" w:themeColor="text1"/>
        </w:rPr>
        <w:t>-ups of the two teams</w:t>
      </w:r>
      <w:r w:rsidRPr="007C29EB">
        <w:rPr>
          <w:rFonts w:cs="Segoe UI"/>
          <w:color w:val="000000" w:themeColor="text1"/>
        </w:rPr>
        <w:t xml:space="preserve"> will be announced in </w:t>
      </w:r>
      <w:r>
        <w:rPr>
          <w:rFonts w:cs="Segoe UI"/>
          <w:color w:val="000000" w:themeColor="text1"/>
        </w:rPr>
        <w:t xml:space="preserve">the coming weeks. Tickets for the match will go on sale at the beginning of next year. Register in advance for tickets </w:t>
      </w:r>
      <w:r w:rsidR="000C6BF3">
        <w:rPr>
          <w:rFonts w:cs="Segoe UI"/>
          <w:color w:val="000000" w:themeColor="text1"/>
        </w:rPr>
        <w:t xml:space="preserve">at </w:t>
      </w:r>
      <w:hyperlink r:id="rId7" w:history="1">
        <w:r w:rsidR="000C6BF3" w:rsidRPr="005C2395">
          <w:rPr>
            <w:rStyle w:val="Hyperlink"/>
            <w:rFonts w:cs="Segoe UI"/>
          </w:rPr>
          <w:t>matchforsolidarity.com</w:t>
        </w:r>
      </w:hyperlink>
      <w:r>
        <w:rPr>
          <w:rFonts w:cs="Segoe UI"/>
          <w:color w:val="000000" w:themeColor="text1"/>
        </w:rPr>
        <w:t>.</w:t>
      </w:r>
    </w:p>
    <w:sectPr w:rsidR="00CF1571" w:rsidSect="00CF6F97">
      <w:headerReference w:type="default" r:id="rId8"/>
      <w:footerReference w:type="default" r:id="rId9"/>
      <w:pgSz w:w="11907" w:h="16840" w:code="9"/>
      <w:pgMar w:top="1985" w:right="1134" w:bottom="1440" w:left="1134" w:header="720" w:footer="10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75A4" w14:textId="77777777" w:rsidR="001717A4" w:rsidRDefault="001717A4" w:rsidP="00E33A6C">
      <w:r>
        <w:separator/>
      </w:r>
    </w:p>
  </w:endnote>
  <w:endnote w:type="continuationSeparator" w:id="0">
    <w:p w14:paraId="25BE5CF6" w14:textId="77777777" w:rsidR="001717A4" w:rsidRDefault="001717A4" w:rsidP="00E3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sseum Medium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EFA Colosseum">
    <w:panose1 w:val="02000503050000020003"/>
    <w:charset w:val="00"/>
    <w:family w:val="auto"/>
    <w:pitch w:val="variable"/>
    <w:sig w:usb0="A00002EF" w:usb1="5000207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4AFB7" w14:textId="77777777" w:rsidR="003B6309" w:rsidRPr="00E33A6C" w:rsidRDefault="00E6536D" w:rsidP="00E33A6C">
    <w:pPr>
      <w:pStyle w:val="Footer"/>
    </w:pPr>
    <w:r>
      <w:drawing>
        <wp:anchor distT="0" distB="0" distL="114300" distR="114300" simplePos="0" relativeHeight="251658240" behindDoc="1" locked="0" layoutInCell="1" allowOverlap="1" wp14:anchorId="29519F89" wp14:editId="3B62242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1895" cy="89979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309">
      <w:rPr>
        <w:lang w:val="fr-CH"/>
      </w:rPr>
      <w:tab/>
    </w:r>
    <w:r w:rsidR="003B6309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C8BE" w14:textId="77777777" w:rsidR="001717A4" w:rsidRDefault="001717A4" w:rsidP="00E33A6C">
      <w:r>
        <w:separator/>
      </w:r>
    </w:p>
  </w:footnote>
  <w:footnote w:type="continuationSeparator" w:id="0">
    <w:p w14:paraId="32C14EE4" w14:textId="77777777" w:rsidR="001717A4" w:rsidRDefault="001717A4" w:rsidP="00E3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8E42B" w14:textId="7030A92A" w:rsidR="00D10E92" w:rsidRPr="00E55E84" w:rsidRDefault="002C21E3" w:rsidP="00D10E92">
    <w:pPr>
      <w:pStyle w:val="Heading2"/>
      <w:jc w:val="right"/>
      <w:rPr>
        <w:rFonts w:ascii="UEFA Colosseum" w:hAnsi="UEFA Colosseum"/>
        <w:b w:val="0"/>
      </w:rPr>
    </w:pPr>
    <w:r w:rsidRPr="002C21E3">
      <w:rPr>
        <w:rFonts w:ascii="UEFA Colosseum" w:hAnsi="UEFA Colosseum"/>
        <w:b w:val="0"/>
        <w:noProof/>
        <w:sz w:val="32"/>
        <w:szCs w:val="32"/>
        <w:lang w:bidi="ar-SA"/>
      </w:rPr>
      <w:drawing>
        <wp:anchor distT="0" distB="0" distL="114300" distR="114300" simplePos="0" relativeHeight="251659264" behindDoc="0" locked="0" layoutInCell="1" allowOverlap="1" wp14:anchorId="7A015CE1" wp14:editId="020DB996">
          <wp:simplePos x="0" y="0"/>
          <wp:positionH relativeFrom="column">
            <wp:posOffset>1246302</wp:posOffset>
          </wp:positionH>
          <wp:positionV relativeFrom="paragraph">
            <wp:posOffset>76200</wp:posOffset>
          </wp:positionV>
          <wp:extent cx="848563" cy="721020"/>
          <wp:effectExtent l="0" t="0" r="8890" b="3175"/>
          <wp:wrapNone/>
          <wp:docPr id="4" name="Picture 4" descr="U:\Communications\A_MRL\MED\Events\2018\Match for Solidarity\U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cations\A_MRL\MED\Events\2018\Match for Solidarity\U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" cy="72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536D"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396CF3B2" wp14:editId="6990A3A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690" cy="1364615"/>
          <wp:effectExtent l="0" t="0" r="0" b="698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E92" w:rsidRPr="00E55E84">
      <w:rPr>
        <w:rFonts w:ascii="UEFA Colosseum" w:hAnsi="UEFA Colosseum"/>
        <w:b w:val="0"/>
        <w:sz w:val="32"/>
        <w:szCs w:val="32"/>
      </w:rPr>
      <w:t>Media Release</w:t>
    </w:r>
    <w:r w:rsidR="009F3507">
      <w:rPr>
        <w:rFonts w:ascii="UEFA Colosseum" w:hAnsi="UEFA Colosseum"/>
        <w:b w:val="0"/>
      </w:rPr>
      <w:br/>
      <w:t xml:space="preserve">No. </w:t>
    </w:r>
    <w:r w:rsidR="0053516F">
      <w:rPr>
        <w:rFonts w:ascii="UEFA Colosseum" w:hAnsi="UEFA Colosseum"/>
        <w:b w:val="0"/>
      </w:rPr>
      <w:t>045</w:t>
    </w:r>
    <w:r w:rsidR="00D10E92" w:rsidRPr="00E55E84">
      <w:rPr>
        <w:rFonts w:ascii="UEFA Colosseum" w:hAnsi="UEFA Colosseum"/>
        <w:b w:val="0"/>
      </w:rPr>
      <w:br/>
      <w:t xml:space="preserve">Date: </w:t>
    </w:r>
    <w:r w:rsidR="00E67BEA">
      <w:rPr>
        <w:rFonts w:ascii="UEFA Colosseum" w:hAnsi="UEFA Colosseum"/>
        <w:b w:val="0"/>
      </w:rPr>
      <w:t>12</w:t>
    </w:r>
    <w:r w:rsidR="00D10E92" w:rsidRPr="00E55E84">
      <w:rPr>
        <w:rFonts w:ascii="UEFA Colosseum" w:hAnsi="UEFA Colosseum"/>
        <w:b w:val="0"/>
      </w:rPr>
      <w:t>/</w:t>
    </w:r>
    <w:r w:rsidR="00BA7EFA">
      <w:rPr>
        <w:rFonts w:ascii="UEFA Colosseum" w:hAnsi="UEFA Colosseum"/>
        <w:b w:val="0"/>
      </w:rPr>
      <w:t>12</w:t>
    </w:r>
    <w:r w:rsidR="00D10E92" w:rsidRPr="00E55E84">
      <w:rPr>
        <w:rFonts w:ascii="UEFA Colosseum" w:hAnsi="UEFA Colosseum"/>
        <w:b w:val="0"/>
      </w:rPr>
      <w:t>/20</w:t>
    </w:r>
    <w:r w:rsidR="00BA7EFA">
      <w:rPr>
        <w:rFonts w:ascii="UEFA Colosseum" w:hAnsi="UEFA Colosseum"/>
        <w:b w:val="0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52A6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C83D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30B8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4CC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9EA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1A1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A90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F6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C8ED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1A736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51E53"/>
      </w:rPr>
    </w:lvl>
  </w:abstractNum>
  <w:abstractNum w:abstractNumId="10" w15:restartNumberingAfterBreak="0">
    <w:nsid w:val="0D6C0C59"/>
    <w:multiLevelType w:val="multilevel"/>
    <w:tmpl w:val="969C830A"/>
    <w:numStyleLink w:val="UEFANumbers1-9"/>
  </w:abstractNum>
  <w:abstractNum w:abstractNumId="11" w15:restartNumberingAfterBreak="0">
    <w:nsid w:val="1041326E"/>
    <w:multiLevelType w:val="multilevel"/>
    <w:tmpl w:val="969C830A"/>
    <w:numStyleLink w:val="UEFANumbers1-9"/>
  </w:abstractNum>
  <w:abstractNum w:abstractNumId="12" w15:restartNumberingAfterBreak="0">
    <w:nsid w:val="143A2EB6"/>
    <w:multiLevelType w:val="multilevel"/>
    <w:tmpl w:val="969C830A"/>
    <w:numStyleLink w:val="UEFANumbers1-9"/>
  </w:abstractNum>
  <w:abstractNum w:abstractNumId="13" w15:restartNumberingAfterBreak="0">
    <w:nsid w:val="161A1217"/>
    <w:multiLevelType w:val="multilevel"/>
    <w:tmpl w:val="969C830A"/>
    <w:styleLink w:val="UEFANumbers1-9"/>
    <w:lvl w:ilvl="0">
      <w:start w:val="1"/>
      <w:numFmt w:val="decimal"/>
      <w:pStyle w:val="UEFANumbers1"/>
      <w:lvlText w:val="%1."/>
      <w:lvlJc w:val="left"/>
      <w:pPr>
        <w:tabs>
          <w:tab w:val="num" w:pos="1134"/>
        </w:tabs>
        <w:ind w:left="425" w:hanging="425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pStyle w:val="UEFANumbers2"/>
      <w:lvlText w:val="%1.%2."/>
      <w:lvlJc w:val="left"/>
      <w:pPr>
        <w:ind w:left="851" w:hanging="709"/>
      </w:pPr>
      <w:rPr>
        <w:rFonts w:hint="default"/>
      </w:rPr>
    </w:lvl>
    <w:lvl w:ilvl="2">
      <w:start w:val="1"/>
      <w:numFmt w:val="decimal"/>
      <w:pStyle w:val="UEFANumbers3"/>
      <w:lvlText w:val="%1.%2.%3."/>
      <w:lvlJc w:val="left"/>
      <w:pPr>
        <w:ind w:left="1134" w:hanging="850"/>
      </w:pPr>
      <w:rPr>
        <w:rFonts w:hint="default"/>
      </w:rPr>
    </w:lvl>
    <w:lvl w:ilvl="3">
      <w:start w:val="1"/>
      <w:numFmt w:val="decimal"/>
      <w:pStyle w:val="UEFANumbers4"/>
      <w:lvlText w:val="%1.%2.%3.%4."/>
      <w:lvlJc w:val="left"/>
      <w:pPr>
        <w:ind w:left="1418" w:hanging="993"/>
      </w:pPr>
      <w:rPr>
        <w:rFonts w:hint="default"/>
      </w:rPr>
    </w:lvl>
    <w:lvl w:ilvl="4">
      <w:start w:val="1"/>
      <w:numFmt w:val="decimal"/>
      <w:pStyle w:val="UEFANumbers5"/>
      <w:lvlText w:val="%1.%2.%3.%4.%5."/>
      <w:lvlJc w:val="left"/>
      <w:pPr>
        <w:ind w:left="1701" w:hanging="1134"/>
      </w:pPr>
      <w:rPr>
        <w:rFonts w:hint="default"/>
      </w:rPr>
    </w:lvl>
    <w:lvl w:ilvl="5">
      <w:start w:val="1"/>
      <w:numFmt w:val="decimal"/>
      <w:pStyle w:val="UEFANumbers6"/>
      <w:lvlText w:val="%1.%2.%3.%4.%5.%6."/>
      <w:lvlJc w:val="left"/>
      <w:pPr>
        <w:ind w:left="2268" w:hanging="1417"/>
      </w:pPr>
      <w:rPr>
        <w:rFonts w:hint="default"/>
      </w:rPr>
    </w:lvl>
    <w:lvl w:ilvl="6">
      <w:start w:val="1"/>
      <w:numFmt w:val="decimal"/>
      <w:pStyle w:val="UEFANumbers7"/>
      <w:lvlText w:val="%1.%2.%3.%4.%5.%6.%7."/>
      <w:lvlJc w:val="left"/>
      <w:pPr>
        <w:ind w:left="2552" w:hanging="1560"/>
      </w:pPr>
      <w:rPr>
        <w:rFonts w:hint="default"/>
      </w:rPr>
    </w:lvl>
    <w:lvl w:ilvl="7">
      <w:start w:val="1"/>
      <w:numFmt w:val="decimal"/>
      <w:pStyle w:val="UEFANumbers8"/>
      <w:lvlText w:val="%1.%2.%3.%4.%5.%6.%7.%8."/>
      <w:lvlJc w:val="left"/>
      <w:pPr>
        <w:ind w:left="2835" w:hanging="1701"/>
      </w:pPr>
      <w:rPr>
        <w:rFonts w:hint="default"/>
      </w:rPr>
    </w:lvl>
    <w:lvl w:ilvl="8">
      <w:start w:val="1"/>
      <w:numFmt w:val="decimal"/>
      <w:pStyle w:val="UEFANumbers9"/>
      <w:lvlText w:val="%1.%2.%3.%4.%5.%6.%7.%8.%9."/>
      <w:lvlJc w:val="left"/>
      <w:pPr>
        <w:ind w:left="3119" w:hanging="1843"/>
      </w:pPr>
      <w:rPr>
        <w:rFonts w:hint="default"/>
      </w:rPr>
    </w:lvl>
  </w:abstractNum>
  <w:abstractNum w:abstractNumId="14" w15:restartNumberingAfterBreak="0">
    <w:nsid w:val="19D0756C"/>
    <w:multiLevelType w:val="multilevel"/>
    <w:tmpl w:val="969C830A"/>
    <w:numStyleLink w:val="UEFANumbers1-9"/>
  </w:abstractNum>
  <w:abstractNum w:abstractNumId="15" w15:restartNumberingAfterBreak="0">
    <w:nsid w:val="1A392578"/>
    <w:multiLevelType w:val="multilevel"/>
    <w:tmpl w:val="969C830A"/>
    <w:numStyleLink w:val="UEFANumbers1-9"/>
  </w:abstractNum>
  <w:abstractNum w:abstractNumId="16" w15:restartNumberingAfterBreak="0">
    <w:nsid w:val="1B5B1F6B"/>
    <w:multiLevelType w:val="multilevel"/>
    <w:tmpl w:val="969C830A"/>
    <w:numStyleLink w:val="UEFANumbers1-9"/>
  </w:abstractNum>
  <w:abstractNum w:abstractNumId="17" w15:restartNumberingAfterBreak="0">
    <w:nsid w:val="1C7452CF"/>
    <w:multiLevelType w:val="multilevel"/>
    <w:tmpl w:val="969C830A"/>
    <w:numStyleLink w:val="UEFANumbers1-9"/>
  </w:abstractNum>
  <w:abstractNum w:abstractNumId="18" w15:restartNumberingAfterBreak="0">
    <w:nsid w:val="1DF02F71"/>
    <w:multiLevelType w:val="multilevel"/>
    <w:tmpl w:val="0802B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5546EE"/>
    <w:multiLevelType w:val="multilevel"/>
    <w:tmpl w:val="A9D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DF5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8F8645B"/>
    <w:multiLevelType w:val="multilevel"/>
    <w:tmpl w:val="969C830A"/>
    <w:numStyleLink w:val="UEFANumbers1-9"/>
  </w:abstractNum>
  <w:abstractNum w:abstractNumId="22" w15:restartNumberingAfterBreak="0">
    <w:nsid w:val="3B6D0748"/>
    <w:multiLevelType w:val="multilevel"/>
    <w:tmpl w:val="969C830A"/>
    <w:numStyleLink w:val="UEFANumbers1-9"/>
  </w:abstractNum>
  <w:abstractNum w:abstractNumId="23" w15:restartNumberingAfterBreak="0">
    <w:nsid w:val="429F0E07"/>
    <w:multiLevelType w:val="multilevel"/>
    <w:tmpl w:val="969C830A"/>
    <w:numStyleLink w:val="UEFANumbers1-9"/>
  </w:abstractNum>
  <w:abstractNum w:abstractNumId="24" w15:restartNumberingAfterBreak="0">
    <w:nsid w:val="478E59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9B1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532394"/>
    <w:multiLevelType w:val="hybridMultilevel"/>
    <w:tmpl w:val="2F8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BC6"/>
    <w:multiLevelType w:val="multilevel"/>
    <w:tmpl w:val="969C830A"/>
    <w:numStyleLink w:val="UEFANumbers1-9"/>
  </w:abstractNum>
  <w:abstractNum w:abstractNumId="28" w15:restartNumberingAfterBreak="0">
    <w:nsid w:val="57C73A68"/>
    <w:multiLevelType w:val="multilevel"/>
    <w:tmpl w:val="969C830A"/>
    <w:numStyleLink w:val="UEFANumbers1-9"/>
  </w:abstractNum>
  <w:abstractNum w:abstractNumId="29" w15:restartNumberingAfterBreak="0">
    <w:nsid w:val="5BAB0BB5"/>
    <w:multiLevelType w:val="multilevel"/>
    <w:tmpl w:val="969C830A"/>
    <w:numStyleLink w:val="UEFANumbers1-9"/>
  </w:abstractNum>
  <w:abstractNum w:abstractNumId="30" w15:restartNumberingAfterBreak="0">
    <w:nsid w:val="5C5276B7"/>
    <w:multiLevelType w:val="multilevel"/>
    <w:tmpl w:val="969C830A"/>
    <w:numStyleLink w:val="UEFANumbers1-9"/>
  </w:abstractNum>
  <w:abstractNum w:abstractNumId="31" w15:restartNumberingAfterBreak="0">
    <w:nsid w:val="5E3B4D81"/>
    <w:multiLevelType w:val="multilevel"/>
    <w:tmpl w:val="969C830A"/>
    <w:numStyleLink w:val="UEFANumbers1-9"/>
  </w:abstractNum>
  <w:abstractNum w:abstractNumId="32" w15:restartNumberingAfterBreak="0">
    <w:nsid w:val="66C6001E"/>
    <w:multiLevelType w:val="multilevel"/>
    <w:tmpl w:val="F38AB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7D5CCD"/>
    <w:multiLevelType w:val="multilevel"/>
    <w:tmpl w:val="969C830A"/>
    <w:numStyleLink w:val="UEFANumbers1-9"/>
  </w:abstractNum>
  <w:abstractNum w:abstractNumId="34" w15:restartNumberingAfterBreak="0">
    <w:nsid w:val="6BCE0FAE"/>
    <w:multiLevelType w:val="multilevel"/>
    <w:tmpl w:val="969C830A"/>
    <w:numStyleLink w:val="UEFANumbers1-9"/>
  </w:abstractNum>
  <w:abstractNum w:abstractNumId="35" w15:restartNumberingAfterBreak="0">
    <w:nsid w:val="6E562EBE"/>
    <w:multiLevelType w:val="multilevel"/>
    <w:tmpl w:val="969C830A"/>
    <w:numStyleLink w:val="UEFANumbers1-9"/>
  </w:abstractNum>
  <w:abstractNum w:abstractNumId="36" w15:restartNumberingAfterBreak="0">
    <w:nsid w:val="6E7F4AD8"/>
    <w:multiLevelType w:val="multilevel"/>
    <w:tmpl w:val="969C830A"/>
    <w:numStyleLink w:val="UEFANumbers1-9"/>
  </w:abstractNum>
  <w:abstractNum w:abstractNumId="37" w15:restartNumberingAfterBreak="0">
    <w:nsid w:val="766262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C61F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3371F6"/>
    <w:multiLevelType w:val="multilevel"/>
    <w:tmpl w:val="54128D8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102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1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0" w:hanging="340"/>
      </w:pPr>
      <w:rPr>
        <w:rFonts w:hint="default"/>
      </w:rPr>
    </w:lvl>
  </w:abstractNum>
  <w:abstractNum w:abstractNumId="40" w15:restartNumberingAfterBreak="0">
    <w:nsid w:val="7C6C06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9A70BB"/>
    <w:multiLevelType w:val="multilevel"/>
    <w:tmpl w:val="969C830A"/>
    <w:numStyleLink w:val="UEFANumbers1-9"/>
  </w:abstractNum>
  <w:abstractNum w:abstractNumId="42" w15:restartNumberingAfterBreak="0">
    <w:nsid w:val="7E6A7FD4"/>
    <w:multiLevelType w:val="multilevel"/>
    <w:tmpl w:val="969C830A"/>
    <w:numStyleLink w:val="UEFANumbers1-9"/>
  </w:abstractNum>
  <w:abstractNum w:abstractNumId="43" w15:restartNumberingAfterBreak="0">
    <w:nsid w:val="7F3F732E"/>
    <w:multiLevelType w:val="multilevel"/>
    <w:tmpl w:val="F38AB0E4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lvlText w:val="%1.%2."/>
      <w:lvlJc w:val="left"/>
      <w:pPr>
        <w:ind w:left="3060" w:hanging="432"/>
      </w:pPr>
    </w:lvl>
    <w:lvl w:ilvl="2">
      <w:start w:val="1"/>
      <w:numFmt w:val="decimal"/>
      <w:lvlText w:val="%1.%2.%3."/>
      <w:lvlJc w:val="left"/>
      <w:pPr>
        <w:ind w:left="3492" w:hanging="504"/>
      </w:pPr>
    </w:lvl>
    <w:lvl w:ilvl="3">
      <w:start w:val="1"/>
      <w:numFmt w:val="decimal"/>
      <w:lvlText w:val="%1.%2.%3.%4."/>
      <w:lvlJc w:val="left"/>
      <w:pPr>
        <w:ind w:left="3996" w:hanging="648"/>
      </w:pPr>
    </w:lvl>
    <w:lvl w:ilvl="4">
      <w:start w:val="1"/>
      <w:numFmt w:val="decimal"/>
      <w:lvlText w:val="%1.%2.%3.%4.%5."/>
      <w:lvlJc w:val="left"/>
      <w:pPr>
        <w:ind w:left="4500" w:hanging="792"/>
      </w:pPr>
    </w:lvl>
    <w:lvl w:ilvl="5">
      <w:start w:val="1"/>
      <w:numFmt w:val="decimal"/>
      <w:lvlText w:val="%1.%2.%3.%4.%5.%6."/>
      <w:lvlJc w:val="left"/>
      <w:pPr>
        <w:ind w:left="5004" w:hanging="936"/>
      </w:pPr>
    </w:lvl>
    <w:lvl w:ilvl="6">
      <w:start w:val="1"/>
      <w:numFmt w:val="decimal"/>
      <w:lvlText w:val="%1.%2.%3.%4.%5.%6.%7."/>
      <w:lvlJc w:val="left"/>
      <w:pPr>
        <w:ind w:left="5508" w:hanging="1080"/>
      </w:pPr>
    </w:lvl>
    <w:lvl w:ilvl="7">
      <w:start w:val="1"/>
      <w:numFmt w:val="decimal"/>
      <w:lvlText w:val="%1.%2.%3.%4.%5.%6.%7.%8."/>
      <w:lvlJc w:val="left"/>
      <w:pPr>
        <w:ind w:left="6012" w:hanging="1224"/>
      </w:pPr>
    </w:lvl>
    <w:lvl w:ilvl="8">
      <w:start w:val="1"/>
      <w:numFmt w:val="decimal"/>
      <w:lvlText w:val="%1.%2.%3.%4.%5.%6.%7.%8.%9."/>
      <w:lvlJc w:val="left"/>
      <w:pPr>
        <w:ind w:left="6588" w:hanging="1440"/>
      </w:pPr>
    </w:lvl>
  </w:abstractNum>
  <w:abstractNum w:abstractNumId="44" w15:restartNumberingAfterBreak="0">
    <w:nsid w:val="7F5820F6"/>
    <w:multiLevelType w:val="hybridMultilevel"/>
    <w:tmpl w:val="7A86D6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37"/>
  </w:num>
  <w:num w:numId="13">
    <w:abstractNumId w:val="20"/>
  </w:num>
  <w:num w:numId="14">
    <w:abstractNumId w:val="18"/>
  </w:num>
  <w:num w:numId="15">
    <w:abstractNumId w:val="24"/>
  </w:num>
  <w:num w:numId="16">
    <w:abstractNumId w:val="38"/>
  </w:num>
  <w:num w:numId="17">
    <w:abstractNumId w:val="32"/>
  </w:num>
  <w:num w:numId="18">
    <w:abstractNumId w:val="25"/>
  </w:num>
  <w:num w:numId="19">
    <w:abstractNumId w:val="13"/>
  </w:num>
  <w:num w:numId="20">
    <w:abstractNumId w:val="17"/>
  </w:num>
  <w:num w:numId="21">
    <w:abstractNumId w:val="43"/>
  </w:num>
  <w:num w:numId="22">
    <w:abstractNumId w:val="10"/>
  </w:num>
  <w:num w:numId="23">
    <w:abstractNumId w:val="14"/>
  </w:num>
  <w:num w:numId="24">
    <w:abstractNumId w:val="39"/>
  </w:num>
  <w:num w:numId="25">
    <w:abstractNumId w:val="21"/>
  </w:num>
  <w:num w:numId="26">
    <w:abstractNumId w:val="35"/>
  </w:num>
  <w:num w:numId="27">
    <w:abstractNumId w:val="35"/>
    <w:lvlOverride w:ilvl="0"/>
    <w:lvlOverride w:ilvl="6">
      <w:startOverride w:val="973078528"/>
    </w:lvlOverride>
    <w:lvlOverride w:ilvl="8"/>
  </w:num>
  <w:num w:numId="28">
    <w:abstractNumId w:val="40"/>
  </w:num>
  <w:num w:numId="29">
    <w:abstractNumId w:val="11"/>
  </w:num>
  <w:num w:numId="30">
    <w:abstractNumId w:val="33"/>
  </w:num>
  <w:num w:numId="31">
    <w:abstractNumId w:val="36"/>
  </w:num>
  <w:num w:numId="32">
    <w:abstractNumId w:val="42"/>
  </w:num>
  <w:num w:numId="33">
    <w:abstractNumId w:val="15"/>
  </w:num>
  <w:num w:numId="34">
    <w:abstractNumId w:val="22"/>
  </w:num>
  <w:num w:numId="35">
    <w:abstractNumId w:val="12"/>
  </w:num>
  <w:num w:numId="36">
    <w:abstractNumId w:val="34"/>
  </w:num>
  <w:num w:numId="37">
    <w:abstractNumId w:val="28"/>
  </w:num>
  <w:num w:numId="38">
    <w:abstractNumId w:val="27"/>
  </w:num>
  <w:num w:numId="39">
    <w:abstractNumId w:val="23"/>
  </w:num>
  <w:num w:numId="40">
    <w:abstractNumId w:val="26"/>
  </w:num>
  <w:num w:numId="41">
    <w:abstractNumId w:val="29"/>
  </w:num>
  <w:num w:numId="42">
    <w:abstractNumId w:val="41"/>
  </w:num>
  <w:num w:numId="43">
    <w:abstractNumId w:val="31"/>
  </w:num>
  <w:num w:numId="44">
    <w:abstractNumId w:val="16"/>
  </w:num>
  <w:num w:numId="45">
    <w:abstractNumId w:val="30"/>
  </w:num>
  <w:num w:numId="46">
    <w:abstractNumId w:val="4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proofState w:spelling="clean" w:grammar="clean"/>
  <w:styleLockTheme/>
  <w:styleLockQFSet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CB"/>
    <w:rsid w:val="0000563A"/>
    <w:rsid w:val="00035A14"/>
    <w:rsid w:val="00035AB9"/>
    <w:rsid w:val="00045346"/>
    <w:rsid w:val="00065702"/>
    <w:rsid w:val="000758CA"/>
    <w:rsid w:val="000874BC"/>
    <w:rsid w:val="000932EF"/>
    <w:rsid w:val="000A130A"/>
    <w:rsid w:val="000A7864"/>
    <w:rsid w:val="000C482A"/>
    <w:rsid w:val="000C6BF3"/>
    <w:rsid w:val="000D56CA"/>
    <w:rsid w:val="000D6A47"/>
    <w:rsid w:val="000E6355"/>
    <w:rsid w:val="00103915"/>
    <w:rsid w:val="00115720"/>
    <w:rsid w:val="0012421D"/>
    <w:rsid w:val="00163DC3"/>
    <w:rsid w:val="00165EF6"/>
    <w:rsid w:val="001717A4"/>
    <w:rsid w:val="0018228C"/>
    <w:rsid w:val="00185DF3"/>
    <w:rsid w:val="001B0159"/>
    <w:rsid w:val="001C3FA6"/>
    <w:rsid w:val="001C77D6"/>
    <w:rsid w:val="001D0A3D"/>
    <w:rsid w:val="001D0D59"/>
    <w:rsid w:val="001D3707"/>
    <w:rsid w:val="0022367F"/>
    <w:rsid w:val="00227513"/>
    <w:rsid w:val="00231E3C"/>
    <w:rsid w:val="00277480"/>
    <w:rsid w:val="002950D0"/>
    <w:rsid w:val="002B4DE9"/>
    <w:rsid w:val="002C1D5B"/>
    <w:rsid w:val="002C21E3"/>
    <w:rsid w:val="002C731D"/>
    <w:rsid w:val="002D2027"/>
    <w:rsid w:val="002D4647"/>
    <w:rsid w:val="002D6EF5"/>
    <w:rsid w:val="0032567E"/>
    <w:rsid w:val="00330E9F"/>
    <w:rsid w:val="003332AD"/>
    <w:rsid w:val="00347871"/>
    <w:rsid w:val="0037265B"/>
    <w:rsid w:val="0037682D"/>
    <w:rsid w:val="00382FA5"/>
    <w:rsid w:val="003924A9"/>
    <w:rsid w:val="003B6309"/>
    <w:rsid w:val="003B6542"/>
    <w:rsid w:val="003B7F69"/>
    <w:rsid w:val="003E2449"/>
    <w:rsid w:val="003F622D"/>
    <w:rsid w:val="003F67E9"/>
    <w:rsid w:val="004210CA"/>
    <w:rsid w:val="00421B80"/>
    <w:rsid w:val="00434912"/>
    <w:rsid w:val="00442349"/>
    <w:rsid w:val="00443BF6"/>
    <w:rsid w:val="004801E8"/>
    <w:rsid w:val="004A1B47"/>
    <w:rsid w:val="004A63B2"/>
    <w:rsid w:val="004B4040"/>
    <w:rsid w:val="004B7377"/>
    <w:rsid w:val="004C6B0A"/>
    <w:rsid w:val="004C6BE9"/>
    <w:rsid w:val="004E6AE4"/>
    <w:rsid w:val="00502158"/>
    <w:rsid w:val="00507077"/>
    <w:rsid w:val="005132D9"/>
    <w:rsid w:val="0053516F"/>
    <w:rsid w:val="00552F99"/>
    <w:rsid w:val="00556A58"/>
    <w:rsid w:val="005719D5"/>
    <w:rsid w:val="00590DB4"/>
    <w:rsid w:val="0059563B"/>
    <w:rsid w:val="005A756B"/>
    <w:rsid w:val="005B018B"/>
    <w:rsid w:val="005C15F5"/>
    <w:rsid w:val="005C20D9"/>
    <w:rsid w:val="005C2395"/>
    <w:rsid w:val="005D0B2A"/>
    <w:rsid w:val="005D33FD"/>
    <w:rsid w:val="005D5752"/>
    <w:rsid w:val="005F4973"/>
    <w:rsid w:val="00600F3E"/>
    <w:rsid w:val="00614489"/>
    <w:rsid w:val="00614C12"/>
    <w:rsid w:val="006156FA"/>
    <w:rsid w:val="00615871"/>
    <w:rsid w:val="006218BE"/>
    <w:rsid w:val="00630189"/>
    <w:rsid w:val="0064201E"/>
    <w:rsid w:val="006427DB"/>
    <w:rsid w:val="00642CF6"/>
    <w:rsid w:val="006C5C3B"/>
    <w:rsid w:val="006C703F"/>
    <w:rsid w:val="006F5C9A"/>
    <w:rsid w:val="00711CF7"/>
    <w:rsid w:val="0071263C"/>
    <w:rsid w:val="007207B2"/>
    <w:rsid w:val="00727CA5"/>
    <w:rsid w:val="00736A86"/>
    <w:rsid w:val="00742359"/>
    <w:rsid w:val="007468CB"/>
    <w:rsid w:val="00765BB7"/>
    <w:rsid w:val="007678D8"/>
    <w:rsid w:val="00772256"/>
    <w:rsid w:val="00784B9A"/>
    <w:rsid w:val="007A43B5"/>
    <w:rsid w:val="007C29EB"/>
    <w:rsid w:val="007E07E8"/>
    <w:rsid w:val="007E07EB"/>
    <w:rsid w:val="007E13F1"/>
    <w:rsid w:val="007E307A"/>
    <w:rsid w:val="007F43ED"/>
    <w:rsid w:val="007F4F74"/>
    <w:rsid w:val="0080608A"/>
    <w:rsid w:val="00814A85"/>
    <w:rsid w:val="0082432E"/>
    <w:rsid w:val="008366AE"/>
    <w:rsid w:val="0084505D"/>
    <w:rsid w:val="00850746"/>
    <w:rsid w:val="008535CC"/>
    <w:rsid w:val="00860C5E"/>
    <w:rsid w:val="00871C22"/>
    <w:rsid w:val="0087601A"/>
    <w:rsid w:val="008A4183"/>
    <w:rsid w:val="008E3B0F"/>
    <w:rsid w:val="00904999"/>
    <w:rsid w:val="00920D3F"/>
    <w:rsid w:val="0092107A"/>
    <w:rsid w:val="009335BA"/>
    <w:rsid w:val="009418D9"/>
    <w:rsid w:val="00942ACA"/>
    <w:rsid w:val="00943C2F"/>
    <w:rsid w:val="00945393"/>
    <w:rsid w:val="009634BC"/>
    <w:rsid w:val="00981F8E"/>
    <w:rsid w:val="00987566"/>
    <w:rsid w:val="0099683C"/>
    <w:rsid w:val="009A77FD"/>
    <w:rsid w:val="009C0A0C"/>
    <w:rsid w:val="009E61E5"/>
    <w:rsid w:val="009E62BB"/>
    <w:rsid w:val="009F023D"/>
    <w:rsid w:val="009F3507"/>
    <w:rsid w:val="00A134C1"/>
    <w:rsid w:val="00A26482"/>
    <w:rsid w:val="00A365AA"/>
    <w:rsid w:val="00A5687F"/>
    <w:rsid w:val="00A65FC5"/>
    <w:rsid w:val="00A81721"/>
    <w:rsid w:val="00A951D7"/>
    <w:rsid w:val="00AC2CCE"/>
    <w:rsid w:val="00AC4474"/>
    <w:rsid w:val="00AD50F7"/>
    <w:rsid w:val="00AE2DCF"/>
    <w:rsid w:val="00AE2F20"/>
    <w:rsid w:val="00B06089"/>
    <w:rsid w:val="00B11125"/>
    <w:rsid w:val="00B14ECA"/>
    <w:rsid w:val="00B2228D"/>
    <w:rsid w:val="00B46456"/>
    <w:rsid w:val="00B55EB1"/>
    <w:rsid w:val="00B71E7E"/>
    <w:rsid w:val="00B83D0E"/>
    <w:rsid w:val="00BA30B5"/>
    <w:rsid w:val="00BA7EFA"/>
    <w:rsid w:val="00BB1E4C"/>
    <w:rsid w:val="00BC0886"/>
    <w:rsid w:val="00BE2722"/>
    <w:rsid w:val="00C01EA5"/>
    <w:rsid w:val="00C458CD"/>
    <w:rsid w:val="00C56323"/>
    <w:rsid w:val="00C833B6"/>
    <w:rsid w:val="00C9610B"/>
    <w:rsid w:val="00C97D2F"/>
    <w:rsid w:val="00CB2AF3"/>
    <w:rsid w:val="00CE270A"/>
    <w:rsid w:val="00CF1571"/>
    <w:rsid w:val="00CF5EB6"/>
    <w:rsid w:val="00CF6F97"/>
    <w:rsid w:val="00D02FC2"/>
    <w:rsid w:val="00D10E92"/>
    <w:rsid w:val="00D224F6"/>
    <w:rsid w:val="00D65A31"/>
    <w:rsid w:val="00D66725"/>
    <w:rsid w:val="00D866DA"/>
    <w:rsid w:val="00DA173D"/>
    <w:rsid w:val="00DA7E71"/>
    <w:rsid w:val="00DC7B11"/>
    <w:rsid w:val="00DE7E89"/>
    <w:rsid w:val="00DF1ECB"/>
    <w:rsid w:val="00E1728C"/>
    <w:rsid w:val="00E33A6C"/>
    <w:rsid w:val="00E35D64"/>
    <w:rsid w:val="00E41760"/>
    <w:rsid w:val="00E55E84"/>
    <w:rsid w:val="00E62B35"/>
    <w:rsid w:val="00E6353B"/>
    <w:rsid w:val="00E6536D"/>
    <w:rsid w:val="00E67BEA"/>
    <w:rsid w:val="00E807BB"/>
    <w:rsid w:val="00E8489A"/>
    <w:rsid w:val="00E93136"/>
    <w:rsid w:val="00ED2CD2"/>
    <w:rsid w:val="00ED622A"/>
    <w:rsid w:val="00ED65F8"/>
    <w:rsid w:val="00F02D11"/>
    <w:rsid w:val="00F20DBB"/>
    <w:rsid w:val="00F2592C"/>
    <w:rsid w:val="00F47E64"/>
    <w:rsid w:val="00F65520"/>
    <w:rsid w:val="00F65AB7"/>
    <w:rsid w:val="00F75C02"/>
    <w:rsid w:val="00F763D5"/>
    <w:rsid w:val="00F934DB"/>
    <w:rsid w:val="00FA2D13"/>
    <w:rsid w:val="00FE72E0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A7F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2"/>
    <w:qFormat/>
    <w:rsid w:val="007E307A"/>
    <w:rPr>
      <w:rFonts w:ascii="Segoe UI" w:hAnsi="Segoe UI"/>
      <w:sz w:val="22"/>
      <w:szCs w:val="22"/>
      <w:lang w:val="en-GB" w:eastAsia="en-GB"/>
    </w:rPr>
  </w:style>
  <w:style w:type="paragraph" w:styleId="Heading1">
    <w:name w:val="heading 1"/>
    <w:aliases w:val="UEFA Title"/>
    <w:basedOn w:val="Normal"/>
    <w:next w:val="Normal"/>
    <w:link w:val="Heading1Char"/>
    <w:qFormat/>
    <w:rsid w:val="00BC0886"/>
    <w:pPr>
      <w:keepNext/>
      <w:spacing w:before="240" w:after="240"/>
      <w:contextualSpacing/>
      <w:outlineLvl w:val="0"/>
    </w:pPr>
    <w:rPr>
      <w:rFonts w:ascii="Colosseum Medium" w:hAnsi="Colosseum Medium"/>
      <w:b/>
      <w:bCs/>
      <w:color w:val="151E53"/>
      <w:sz w:val="28"/>
      <w:szCs w:val="28"/>
      <w:lang w:bidi="en-US"/>
    </w:rPr>
  </w:style>
  <w:style w:type="paragraph" w:styleId="Heading2">
    <w:name w:val="heading 2"/>
    <w:aliases w:val="UEFA Subtitle"/>
    <w:basedOn w:val="Normal"/>
    <w:next w:val="Normal"/>
    <w:link w:val="Heading2Char"/>
    <w:uiPriority w:val="1"/>
    <w:qFormat/>
    <w:rsid w:val="00BC0886"/>
    <w:pPr>
      <w:keepNext/>
      <w:spacing w:before="240" w:after="240"/>
      <w:contextualSpacing/>
      <w:outlineLvl w:val="1"/>
    </w:pPr>
    <w:rPr>
      <w:rFonts w:ascii="Colosseum Medium" w:hAnsi="Colosseum Medium"/>
      <w:b/>
      <w:bCs/>
      <w:color w:val="151E53"/>
      <w:sz w:val="24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2"/>
    <w:rsid w:val="00BC0886"/>
    <w:pPr>
      <w:keepNext/>
      <w:spacing w:before="240" w:after="240"/>
      <w:contextualSpacing/>
      <w:outlineLvl w:val="2"/>
    </w:pPr>
    <w:rPr>
      <w:rFonts w:ascii="Colosseum Medium" w:hAnsi="Colosseum Medium"/>
      <w:b/>
      <w:bCs/>
      <w:color w:val="000000"/>
      <w:sz w:val="24"/>
      <w:lang w:bidi="en-US"/>
    </w:rPr>
  </w:style>
  <w:style w:type="paragraph" w:styleId="Heading4">
    <w:name w:val="heading 4"/>
    <w:basedOn w:val="Normal"/>
    <w:next w:val="Normal"/>
    <w:link w:val="Heading4Char"/>
    <w:uiPriority w:val="3"/>
    <w:unhideWhenUsed/>
    <w:rsid w:val="00BC0886"/>
    <w:pPr>
      <w:keepNext/>
      <w:spacing w:before="240" w:after="240"/>
      <w:contextualSpacing/>
      <w:outlineLvl w:val="3"/>
    </w:pPr>
    <w:rPr>
      <w:rFonts w:ascii="Colosseum Medium" w:hAnsi="Colosseum Medium"/>
      <w:b/>
      <w:bCs/>
      <w:iCs/>
      <w:color w:val="000000"/>
      <w:lang w:bidi="en-US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C0886"/>
    <w:pPr>
      <w:keepNext/>
      <w:spacing w:before="240" w:after="240"/>
      <w:outlineLvl w:val="4"/>
    </w:pPr>
    <w:rPr>
      <w:rFonts w:ascii="Colosseum Medium" w:hAnsi="Colosseum Medium"/>
      <w:b/>
      <w:bCs/>
      <w:color w:val="000000"/>
      <w:lang w:bidi="en-US"/>
    </w:rPr>
  </w:style>
  <w:style w:type="paragraph" w:styleId="Heading6">
    <w:name w:val="heading 6"/>
    <w:basedOn w:val="Normal"/>
    <w:next w:val="Normal"/>
    <w:link w:val="Heading6Char"/>
    <w:uiPriority w:val="5"/>
    <w:semiHidden/>
    <w:unhideWhenUsed/>
    <w:qFormat/>
    <w:rsid w:val="007F4F74"/>
    <w:pPr>
      <w:spacing w:before="120" w:after="120"/>
      <w:outlineLvl w:val="5"/>
    </w:pPr>
    <w:rPr>
      <w:rFonts w:ascii="Colosseum Medium" w:hAnsi="Colosseum Medium"/>
      <w:b/>
      <w:bCs/>
      <w:i/>
      <w:iCs/>
      <w:color w:val="000000"/>
      <w:lang w:bidi="en-US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7F4F74"/>
    <w:pPr>
      <w:outlineLvl w:val="6"/>
    </w:pPr>
    <w:rPr>
      <w:rFonts w:ascii="Colosseum Medium" w:hAnsi="Colosseum Medium"/>
      <w:i/>
      <w:iCs/>
      <w:color w:val="000000"/>
      <w:lang w:bidi="en-US"/>
    </w:rPr>
  </w:style>
  <w:style w:type="paragraph" w:styleId="Heading8">
    <w:name w:val="heading 8"/>
    <w:basedOn w:val="Normal"/>
    <w:next w:val="Normal"/>
    <w:link w:val="Heading8Char"/>
    <w:uiPriority w:val="7"/>
    <w:semiHidden/>
    <w:unhideWhenUsed/>
    <w:qFormat/>
    <w:rsid w:val="007F4F74"/>
    <w:pPr>
      <w:outlineLvl w:val="7"/>
    </w:pPr>
    <w:rPr>
      <w:rFonts w:ascii="Colosseum Medium" w:hAnsi="Colosseum Medium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7F4F74"/>
    <w:pPr>
      <w:outlineLvl w:val="8"/>
    </w:pPr>
    <w:rPr>
      <w:rFonts w:ascii="Colosseum Medium" w:hAnsi="Colosseum Medium"/>
      <w:i/>
      <w:iCs/>
      <w:color w:val="000000"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UEFA Title Char"/>
    <w:link w:val="Heading1"/>
    <w:rsid w:val="00BC0886"/>
    <w:rPr>
      <w:rFonts w:ascii="Colosseum Medium" w:eastAsia="Times New Roman" w:hAnsi="Colosseum Medium" w:cs="Times New Roman"/>
      <w:b/>
      <w:bCs/>
      <w:color w:val="151E53"/>
      <w:sz w:val="28"/>
      <w:szCs w:val="28"/>
      <w:lang w:bidi="en-US"/>
    </w:rPr>
  </w:style>
  <w:style w:type="character" w:customStyle="1" w:styleId="Heading2Char">
    <w:name w:val="Heading 2 Char"/>
    <w:aliases w:val="UEFA Subtitle Char"/>
    <w:link w:val="Heading2"/>
    <w:uiPriority w:val="1"/>
    <w:rsid w:val="00BC0886"/>
    <w:rPr>
      <w:rFonts w:ascii="Colosseum Medium" w:eastAsia="Times New Roman" w:hAnsi="Colosseum Medium" w:cs="Times New Roman"/>
      <w:b/>
      <w:bCs/>
      <w:color w:val="151E53"/>
      <w:sz w:val="24"/>
      <w:szCs w:val="26"/>
      <w:lang w:bidi="en-US"/>
    </w:rPr>
  </w:style>
  <w:style w:type="character" w:customStyle="1" w:styleId="Heading3Char">
    <w:name w:val="Heading 3 Char"/>
    <w:link w:val="Heading3"/>
    <w:uiPriority w:val="2"/>
    <w:rsid w:val="00BC0886"/>
    <w:rPr>
      <w:rFonts w:ascii="Colosseum Medium" w:eastAsia="Times New Roman" w:hAnsi="Colosseum Medium" w:cs="Times New Roman"/>
      <w:b/>
      <w:bCs/>
      <w:color w:val="000000"/>
      <w:sz w:val="24"/>
      <w:lang w:bidi="en-US"/>
    </w:rPr>
  </w:style>
  <w:style w:type="character" w:customStyle="1" w:styleId="Heading4Char">
    <w:name w:val="Heading 4 Char"/>
    <w:link w:val="Heading4"/>
    <w:uiPriority w:val="3"/>
    <w:rsid w:val="00BC0886"/>
    <w:rPr>
      <w:rFonts w:ascii="Colosseum Medium" w:eastAsia="Times New Roman" w:hAnsi="Colosseum Medium" w:cs="Times New Roman"/>
      <w:b/>
      <w:bCs/>
      <w:iCs/>
      <w:color w:val="000000"/>
      <w:lang w:bidi="en-US"/>
    </w:rPr>
  </w:style>
  <w:style w:type="character" w:customStyle="1" w:styleId="Heading5Char">
    <w:name w:val="Heading 5 Char"/>
    <w:link w:val="Heading5"/>
    <w:uiPriority w:val="4"/>
    <w:semiHidden/>
    <w:rsid w:val="00BC0886"/>
    <w:rPr>
      <w:rFonts w:ascii="Colosseum Medium" w:eastAsia="Times New Roman" w:hAnsi="Colosseum Medium" w:cs="Times New Roman"/>
      <w:b/>
      <w:bCs/>
      <w:color w:val="000000"/>
      <w:lang w:bidi="en-US"/>
    </w:rPr>
  </w:style>
  <w:style w:type="character" w:customStyle="1" w:styleId="Heading6Char">
    <w:name w:val="Heading 6 Char"/>
    <w:link w:val="Heading6"/>
    <w:uiPriority w:val="5"/>
    <w:semiHidden/>
    <w:rsid w:val="007F4F74"/>
    <w:rPr>
      <w:rFonts w:ascii="Colosseum Medium" w:eastAsia="Times New Roman" w:hAnsi="Colosseum Medium" w:cs="Times New Roman"/>
      <w:b/>
      <w:bCs/>
      <w:i/>
      <w:iCs/>
      <w:color w:val="000000"/>
      <w:lang w:bidi="en-US"/>
    </w:rPr>
  </w:style>
  <w:style w:type="character" w:customStyle="1" w:styleId="Heading7Char">
    <w:name w:val="Heading 7 Char"/>
    <w:link w:val="Heading7"/>
    <w:uiPriority w:val="6"/>
    <w:semiHidden/>
    <w:rsid w:val="007F4F74"/>
    <w:rPr>
      <w:rFonts w:ascii="Colosseum Medium" w:eastAsia="Times New Roman" w:hAnsi="Colosseum Medium" w:cs="Times New Roman"/>
      <w:i/>
      <w:iCs/>
      <w:color w:val="000000"/>
      <w:lang w:bidi="en-US"/>
    </w:rPr>
  </w:style>
  <w:style w:type="character" w:customStyle="1" w:styleId="Heading8Char">
    <w:name w:val="Heading 8 Char"/>
    <w:link w:val="Heading8"/>
    <w:uiPriority w:val="7"/>
    <w:semiHidden/>
    <w:rsid w:val="007F4F74"/>
    <w:rPr>
      <w:rFonts w:ascii="Colosseum Medium" w:eastAsia="Times New Roman" w:hAnsi="Colosseum Medium" w:cs="Times New Roman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8"/>
    <w:semiHidden/>
    <w:rsid w:val="007F4F74"/>
    <w:rPr>
      <w:rFonts w:ascii="Colosseum Medium" w:eastAsia="Times New Roman" w:hAnsi="Colosseum Medium" w:cs="Times New Roman"/>
      <w:i/>
      <w:iCs/>
      <w:color w:val="000000"/>
      <w:spacing w:val="5"/>
      <w:sz w:val="20"/>
      <w:szCs w:val="20"/>
      <w:lang w:bidi="en-US"/>
    </w:rPr>
  </w:style>
  <w:style w:type="paragraph" w:styleId="Title">
    <w:name w:val="Title"/>
    <w:aliases w:val="UEFA Cover Title"/>
    <w:basedOn w:val="Normal"/>
    <w:next w:val="Normal"/>
    <w:link w:val="TitleChar"/>
    <w:uiPriority w:val="10"/>
    <w:semiHidden/>
    <w:qFormat/>
    <w:rsid w:val="007F4F74"/>
    <w:pPr>
      <w:jc w:val="right"/>
    </w:pPr>
    <w:rPr>
      <w:rFonts w:ascii="Colosseum Medium" w:hAnsi="Colosseum Medium"/>
      <w:color w:val="FFFFFF"/>
      <w:sz w:val="40"/>
    </w:rPr>
  </w:style>
  <w:style w:type="character" w:customStyle="1" w:styleId="TitleChar">
    <w:name w:val="Title Char"/>
    <w:aliases w:val="UEFA Cover Title Char"/>
    <w:link w:val="Title"/>
    <w:uiPriority w:val="10"/>
    <w:semiHidden/>
    <w:rsid w:val="007F4F74"/>
    <w:rPr>
      <w:rFonts w:ascii="Colosseum Medium" w:hAnsi="Colosseum Medium"/>
      <w:color w:val="FFFFFF"/>
      <w:sz w:val="40"/>
    </w:rPr>
  </w:style>
  <w:style w:type="paragraph" w:styleId="Subtitle">
    <w:name w:val="Subtitle"/>
    <w:aliases w:val="UEFA Cover Subtitle"/>
    <w:basedOn w:val="Normal"/>
    <w:next w:val="Normal"/>
    <w:link w:val="SubtitleChar"/>
    <w:uiPriority w:val="11"/>
    <w:semiHidden/>
    <w:qFormat/>
    <w:rsid w:val="007F4F74"/>
    <w:pPr>
      <w:jc w:val="right"/>
    </w:pPr>
    <w:rPr>
      <w:rFonts w:ascii="Colosseum Medium" w:hAnsi="Colosseum Medium"/>
      <w:color w:val="FFFFFF"/>
      <w:sz w:val="28"/>
    </w:rPr>
  </w:style>
  <w:style w:type="character" w:customStyle="1" w:styleId="SubtitleChar">
    <w:name w:val="Subtitle Char"/>
    <w:aliases w:val="UEFA Cover Subtitle Char"/>
    <w:link w:val="Subtitle"/>
    <w:uiPriority w:val="11"/>
    <w:semiHidden/>
    <w:rsid w:val="007F4F74"/>
    <w:rPr>
      <w:rFonts w:ascii="Colosseum Medium" w:hAnsi="Colosseum Medium"/>
      <w:color w:val="FFFFFF"/>
      <w:sz w:val="28"/>
    </w:rPr>
  </w:style>
  <w:style w:type="character" w:styleId="Strong">
    <w:name w:val="Strong"/>
    <w:uiPriority w:val="22"/>
    <w:semiHidden/>
    <w:qFormat/>
    <w:rsid w:val="00C458CD"/>
    <w:rPr>
      <w:rFonts w:ascii="Arial" w:hAnsi="Arial"/>
      <w:b/>
      <w:bCs/>
      <w:color w:val="000000"/>
    </w:rPr>
  </w:style>
  <w:style w:type="character" w:styleId="Emphasis">
    <w:name w:val="Emphasis"/>
    <w:uiPriority w:val="20"/>
    <w:qFormat/>
    <w:rsid w:val="00C458CD"/>
    <w:rPr>
      <w:rFonts w:ascii="Arial" w:hAnsi="Arial"/>
      <w:b/>
      <w:bCs/>
      <w:i/>
      <w:iCs/>
      <w:color w:val="000000"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3D0E"/>
  </w:style>
  <w:style w:type="paragraph" w:styleId="ListParagraph">
    <w:name w:val="List Paragraph"/>
    <w:basedOn w:val="Normal"/>
    <w:uiPriority w:val="34"/>
    <w:qFormat/>
    <w:rsid w:val="00AE2F20"/>
    <w:pPr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C458CD"/>
    <w:pPr>
      <w:spacing w:before="200"/>
      <w:ind w:left="360" w:right="360"/>
    </w:pPr>
    <w:rPr>
      <w:i/>
      <w:iCs/>
      <w:color w:val="000000"/>
      <w:lang w:bidi="en-US"/>
    </w:rPr>
  </w:style>
  <w:style w:type="character" w:customStyle="1" w:styleId="QuoteChar">
    <w:name w:val="Quote Char"/>
    <w:link w:val="Quote"/>
    <w:uiPriority w:val="29"/>
    <w:semiHidden/>
    <w:rsid w:val="003B6309"/>
    <w:rPr>
      <w:rFonts w:ascii="Arial" w:hAnsi="Arial"/>
      <w:i/>
      <w:iCs/>
      <w:color w:val="000000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458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color w:val="000000"/>
      <w:lang w:bidi="en-US"/>
    </w:rPr>
  </w:style>
  <w:style w:type="character" w:customStyle="1" w:styleId="IntenseQuoteChar">
    <w:name w:val="Intense Quote Char"/>
    <w:link w:val="IntenseQuote"/>
    <w:uiPriority w:val="30"/>
    <w:semiHidden/>
    <w:rsid w:val="003B6309"/>
    <w:rPr>
      <w:rFonts w:ascii="Arial" w:hAnsi="Arial"/>
      <w:b/>
      <w:bCs/>
      <w:i/>
      <w:iCs/>
      <w:color w:val="000000"/>
      <w:lang w:bidi="en-US"/>
    </w:rPr>
  </w:style>
  <w:style w:type="character" w:styleId="SubtleEmphasis">
    <w:name w:val="Subtle Emphasis"/>
    <w:uiPriority w:val="19"/>
    <w:semiHidden/>
    <w:qFormat/>
    <w:rsid w:val="00C458CD"/>
    <w:rPr>
      <w:rFonts w:ascii="Arial" w:hAnsi="Arial"/>
      <w:i/>
      <w:iCs/>
      <w:color w:val="000000"/>
    </w:rPr>
  </w:style>
  <w:style w:type="character" w:styleId="IntenseEmphasis">
    <w:name w:val="Intense Emphasis"/>
    <w:uiPriority w:val="21"/>
    <w:semiHidden/>
    <w:qFormat/>
    <w:rsid w:val="00C458CD"/>
    <w:rPr>
      <w:rFonts w:ascii="Arial" w:hAnsi="Arial"/>
      <w:b/>
      <w:bCs/>
      <w:color w:val="000000"/>
    </w:rPr>
  </w:style>
  <w:style w:type="character" w:styleId="SubtleReference">
    <w:name w:val="Subtle Reference"/>
    <w:uiPriority w:val="31"/>
    <w:semiHidden/>
    <w:qFormat/>
    <w:rsid w:val="00C458CD"/>
    <w:rPr>
      <w:smallCaps/>
      <w:color w:val="000000"/>
    </w:rPr>
  </w:style>
  <w:style w:type="character" w:styleId="IntenseReference">
    <w:name w:val="Intense Reference"/>
    <w:uiPriority w:val="32"/>
    <w:semiHidden/>
    <w:qFormat/>
    <w:rsid w:val="00C458CD"/>
    <w:rPr>
      <w:smallCaps/>
      <w:color w:val="000000"/>
      <w:spacing w:val="5"/>
      <w:u w:val="single"/>
    </w:rPr>
  </w:style>
  <w:style w:type="character" w:styleId="BookTitle">
    <w:name w:val="Book Title"/>
    <w:uiPriority w:val="33"/>
    <w:semiHidden/>
    <w:qFormat/>
    <w:rsid w:val="00B83D0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E72E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4C12"/>
    <w:pPr>
      <w:tabs>
        <w:tab w:val="center" w:pos="4820"/>
        <w:tab w:val="right" w:pos="9639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614C1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semiHidden/>
    <w:rsid w:val="00E33A6C"/>
    <w:pPr>
      <w:tabs>
        <w:tab w:val="center" w:pos="4820"/>
        <w:tab w:val="right" w:pos="9639"/>
      </w:tabs>
    </w:pPr>
    <w:rPr>
      <w:noProof/>
    </w:rPr>
  </w:style>
  <w:style w:type="character" w:customStyle="1" w:styleId="FooterChar">
    <w:name w:val="Footer Char"/>
    <w:link w:val="Footer"/>
    <w:uiPriority w:val="99"/>
    <w:semiHidden/>
    <w:rsid w:val="004B4040"/>
    <w:rPr>
      <w:rFonts w:ascii="Arial" w:hAnsi="Arial"/>
      <w:noProof/>
    </w:rPr>
  </w:style>
  <w:style w:type="paragraph" w:customStyle="1" w:styleId="UEFAIntroduction">
    <w:name w:val="UEFA Introduction"/>
    <w:basedOn w:val="Normal"/>
    <w:uiPriority w:val="10"/>
    <w:qFormat/>
    <w:rsid w:val="00850746"/>
    <w:rPr>
      <w:b/>
    </w:rPr>
  </w:style>
  <w:style w:type="paragraph" w:styleId="ListBullet">
    <w:name w:val="List Bullet"/>
    <w:aliases w:val="UEFA Bullets"/>
    <w:basedOn w:val="Normal"/>
    <w:uiPriority w:val="13"/>
    <w:qFormat/>
    <w:rsid w:val="00FE72E0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rsid w:val="00850746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11"/>
    <w:qFormat/>
    <w:rsid w:val="009F023D"/>
    <w:pPr>
      <w:spacing w:after="60"/>
    </w:pPr>
  </w:style>
  <w:style w:type="character" w:customStyle="1" w:styleId="BodyTextChar">
    <w:name w:val="Body Text Char"/>
    <w:link w:val="BodyText"/>
    <w:uiPriority w:val="11"/>
    <w:rsid w:val="005F4973"/>
    <w:rPr>
      <w:rFonts w:ascii="Arial" w:hAnsi="Arial"/>
    </w:rPr>
  </w:style>
  <w:style w:type="paragraph" w:styleId="ListNumber2">
    <w:name w:val="List Number 2"/>
    <w:basedOn w:val="Normal"/>
    <w:uiPriority w:val="99"/>
    <w:semiHidden/>
    <w:rsid w:val="005D575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5D575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D5752"/>
    <w:pPr>
      <w:numPr>
        <w:numId w:val="9"/>
      </w:numPr>
      <w:contextualSpacing/>
    </w:pPr>
  </w:style>
  <w:style w:type="paragraph" w:styleId="TOAHeading">
    <w:name w:val="toa heading"/>
    <w:basedOn w:val="Normal"/>
    <w:next w:val="Normal"/>
    <w:uiPriority w:val="99"/>
    <w:semiHidden/>
    <w:unhideWhenUsed/>
    <w:rsid w:val="00C458CD"/>
    <w:pPr>
      <w:spacing w:before="120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58CD"/>
    <w:rPr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458C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C458CD"/>
    <w:pPr>
      <w:ind w:left="220" w:hanging="220"/>
    </w:pPr>
  </w:style>
  <w:style w:type="character" w:styleId="FootnoteReference">
    <w:name w:val="footnote reference"/>
    <w:uiPriority w:val="99"/>
    <w:semiHidden/>
    <w:unhideWhenUsed/>
    <w:rsid w:val="00C458CD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C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458CD"/>
    <w:rPr>
      <w:rFonts w:ascii="Arial" w:hAnsi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458C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8C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458CD"/>
    <w:rPr>
      <w:rFonts w:ascii="Arial" w:hAnsi="Arial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458CD"/>
    <w:pPr>
      <w:spacing w:after="200"/>
    </w:pPr>
    <w:rPr>
      <w:b/>
      <w:bCs/>
      <w:color w:val="000000"/>
      <w:sz w:val="18"/>
      <w:szCs w:val="18"/>
    </w:rPr>
  </w:style>
  <w:style w:type="numbering" w:customStyle="1" w:styleId="UEFANumbers1-9">
    <w:name w:val="UEFA Numbers 1-9"/>
    <w:uiPriority w:val="99"/>
    <w:rsid w:val="00382FA5"/>
    <w:pPr>
      <w:numPr>
        <w:numId w:val="19"/>
      </w:numPr>
    </w:pPr>
  </w:style>
  <w:style w:type="paragraph" w:styleId="ListNumber5">
    <w:name w:val="List Number 5"/>
    <w:basedOn w:val="Normal"/>
    <w:uiPriority w:val="99"/>
    <w:semiHidden/>
    <w:rsid w:val="00BA30B5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1ECB"/>
    <w:rPr>
      <w:rFonts w:ascii="Tahoma" w:hAnsi="Tahoma" w:cs="Tahoma"/>
      <w:sz w:val="16"/>
      <w:szCs w:val="16"/>
    </w:rPr>
  </w:style>
  <w:style w:type="paragraph" w:customStyle="1" w:styleId="UEFANumbers1">
    <w:name w:val="UEFA Numbers 1"/>
    <w:uiPriority w:val="20"/>
    <w:qFormat/>
    <w:rsid w:val="007E307A"/>
    <w:pPr>
      <w:numPr>
        <w:numId w:val="45"/>
      </w:numPr>
    </w:pPr>
    <w:rPr>
      <w:rFonts w:ascii="Segoe UI" w:hAnsi="Segoe UI"/>
      <w:sz w:val="22"/>
      <w:szCs w:val="22"/>
      <w:lang w:val="en-GB" w:eastAsia="en-GB"/>
    </w:rPr>
  </w:style>
  <w:style w:type="paragraph" w:customStyle="1" w:styleId="UEFANumbers2">
    <w:name w:val="UEFA Numbers 2"/>
    <w:basedOn w:val="UEFANumbers1"/>
    <w:uiPriority w:val="21"/>
    <w:qFormat/>
    <w:rsid w:val="00920D3F"/>
    <w:pPr>
      <w:numPr>
        <w:ilvl w:val="1"/>
      </w:numPr>
    </w:pPr>
  </w:style>
  <w:style w:type="paragraph" w:customStyle="1" w:styleId="UEFANumbers3">
    <w:name w:val="UEFA Numbers 3"/>
    <w:basedOn w:val="UEFANumbers2"/>
    <w:uiPriority w:val="22"/>
    <w:qFormat/>
    <w:rsid w:val="00920D3F"/>
    <w:pPr>
      <w:numPr>
        <w:ilvl w:val="2"/>
      </w:numPr>
    </w:pPr>
  </w:style>
  <w:style w:type="paragraph" w:customStyle="1" w:styleId="UEFANumbers4">
    <w:name w:val="UEFA Numbers 4"/>
    <w:basedOn w:val="UEFANumbers3"/>
    <w:uiPriority w:val="23"/>
    <w:qFormat/>
    <w:rsid w:val="00920D3F"/>
    <w:pPr>
      <w:numPr>
        <w:ilvl w:val="3"/>
      </w:numPr>
    </w:pPr>
  </w:style>
  <w:style w:type="paragraph" w:customStyle="1" w:styleId="UEFANumbers5">
    <w:name w:val="UEFA Numbers 5"/>
    <w:basedOn w:val="UEFANumbers4"/>
    <w:uiPriority w:val="24"/>
    <w:qFormat/>
    <w:rsid w:val="00920D3F"/>
    <w:pPr>
      <w:numPr>
        <w:ilvl w:val="4"/>
      </w:numPr>
    </w:pPr>
  </w:style>
  <w:style w:type="paragraph" w:customStyle="1" w:styleId="UEFANumbers6">
    <w:name w:val="UEFA Numbers 6"/>
    <w:basedOn w:val="UEFANumbers5"/>
    <w:uiPriority w:val="9"/>
    <w:semiHidden/>
    <w:qFormat/>
    <w:rsid w:val="00920D3F"/>
    <w:pPr>
      <w:numPr>
        <w:ilvl w:val="5"/>
      </w:numPr>
    </w:pPr>
  </w:style>
  <w:style w:type="paragraph" w:customStyle="1" w:styleId="UEFANumbers7">
    <w:name w:val="UEFA Numbers 7"/>
    <w:basedOn w:val="UEFANumbers6"/>
    <w:uiPriority w:val="9"/>
    <w:semiHidden/>
    <w:qFormat/>
    <w:rsid w:val="00920D3F"/>
    <w:pPr>
      <w:numPr>
        <w:ilvl w:val="6"/>
      </w:numPr>
    </w:pPr>
  </w:style>
  <w:style w:type="paragraph" w:customStyle="1" w:styleId="UEFANumbers8">
    <w:name w:val="UEFA Numbers 8"/>
    <w:basedOn w:val="UEFANumbers7"/>
    <w:uiPriority w:val="9"/>
    <w:semiHidden/>
    <w:qFormat/>
    <w:rsid w:val="00920D3F"/>
    <w:pPr>
      <w:numPr>
        <w:ilvl w:val="7"/>
      </w:numPr>
    </w:pPr>
  </w:style>
  <w:style w:type="paragraph" w:customStyle="1" w:styleId="UEFANumbers9">
    <w:name w:val="UEFA Numbers 9"/>
    <w:basedOn w:val="UEFANumbers8"/>
    <w:uiPriority w:val="9"/>
    <w:semiHidden/>
    <w:qFormat/>
    <w:rsid w:val="00920D3F"/>
    <w:pPr>
      <w:numPr>
        <w:ilvl w:val="8"/>
      </w:numPr>
    </w:pPr>
  </w:style>
  <w:style w:type="paragraph" w:styleId="BlockText">
    <w:name w:val="Block Text"/>
    <w:basedOn w:val="Normal"/>
    <w:uiPriority w:val="99"/>
    <w:semiHidden/>
    <w:unhideWhenUsed/>
    <w:rsid w:val="00FE72E0"/>
    <w:pPr>
      <w:pBdr>
        <w:top w:val="single" w:sz="2" w:space="10" w:color="007BC2" w:shadow="1"/>
        <w:left w:val="single" w:sz="2" w:space="10" w:color="007BC2" w:shadow="1"/>
        <w:bottom w:val="single" w:sz="2" w:space="10" w:color="007BC2" w:shadow="1"/>
        <w:right w:val="single" w:sz="2" w:space="10" w:color="007BC2" w:shadow="1"/>
      </w:pBdr>
      <w:ind w:left="1152" w:right="1152"/>
    </w:pPr>
    <w:rPr>
      <w:rFonts w:ascii="Calibri" w:hAnsi="Calibri"/>
      <w:i/>
      <w:iCs/>
      <w:color w:val="151E53"/>
    </w:rPr>
  </w:style>
  <w:style w:type="paragraph" w:styleId="TOC9">
    <w:name w:val="toc 9"/>
    <w:basedOn w:val="Normal"/>
    <w:next w:val="Normal"/>
    <w:autoRedefine/>
    <w:uiPriority w:val="39"/>
    <w:semiHidden/>
    <w:rsid w:val="004B4040"/>
    <w:pPr>
      <w:ind w:left="1758"/>
    </w:pPr>
  </w:style>
  <w:style w:type="paragraph" w:styleId="TOC8">
    <w:name w:val="toc 8"/>
    <w:basedOn w:val="Normal"/>
    <w:next w:val="Normal"/>
    <w:autoRedefine/>
    <w:uiPriority w:val="39"/>
    <w:semiHidden/>
    <w:rsid w:val="004B4040"/>
    <w:pPr>
      <w:ind w:left="1542"/>
    </w:pPr>
  </w:style>
  <w:style w:type="paragraph" w:styleId="TOC7">
    <w:name w:val="toc 7"/>
    <w:basedOn w:val="Normal"/>
    <w:next w:val="Normal"/>
    <w:autoRedefine/>
    <w:uiPriority w:val="39"/>
    <w:semiHidden/>
    <w:rsid w:val="004B4040"/>
    <w:pPr>
      <w:ind w:left="1321"/>
    </w:pPr>
  </w:style>
  <w:style w:type="paragraph" w:styleId="TOC6">
    <w:name w:val="toc 6"/>
    <w:basedOn w:val="Normal"/>
    <w:next w:val="Normal"/>
    <w:autoRedefine/>
    <w:uiPriority w:val="39"/>
    <w:semiHidden/>
    <w:rsid w:val="004B4040"/>
    <w:pPr>
      <w:ind w:left="1100"/>
    </w:pPr>
  </w:style>
  <w:style w:type="paragraph" w:styleId="TOC5">
    <w:name w:val="toc 5"/>
    <w:basedOn w:val="Normal"/>
    <w:next w:val="Normal"/>
    <w:autoRedefine/>
    <w:uiPriority w:val="39"/>
    <w:semiHidden/>
    <w:rsid w:val="004B4040"/>
    <w:pPr>
      <w:ind w:left="879"/>
    </w:pPr>
  </w:style>
  <w:style w:type="paragraph" w:styleId="TOC4">
    <w:name w:val="toc 4"/>
    <w:basedOn w:val="Normal"/>
    <w:next w:val="Normal"/>
    <w:autoRedefine/>
    <w:uiPriority w:val="39"/>
    <w:semiHidden/>
    <w:rsid w:val="004B4040"/>
    <w:pPr>
      <w:ind w:left="658"/>
    </w:pPr>
  </w:style>
  <w:style w:type="paragraph" w:styleId="TOC3">
    <w:name w:val="toc 3"/>
    <w:basedOn w:val="Normal"/>
    <w:next w:val="Normal"/>
    <w:autoRedefine/>
    <w:uiPriority w:val="39"/>
    <w:semiHidden/>
    <w:rsid w:val="004B4040"/>
    <w:pPr>
      <w:ind w:left="442"/>
    </w:pPr>
  </w:style>
  <w:style w:type="paragraph" w:styleId="TOC2">
    <w:name w:val="toc 2"/>
    <w:basedOn w:val="Normal"/>
    <w:next w:val="Normal"/>
    <w:autoRedefine/>
    <w:uiPriority w:val="39"/>
    <w:semiHidden/>
    <w:rsid w:val="004B4040"/>
    <w:pPr>
      <w:ind w:left="221"/>
    </w:pPr>
  </w:style>
  <w:style w:type="paragraph" w:styleId="TOC1">
    <w:name w:val="toc 1"/>
    <w:basedOn w:val="Normal"/>
    <w:next w:val="Normal"/>
    <w:autoRedefine/>
    <w:uiPriority w:val="39"/>
    <w:semiHidden/>
    <w:rsid w:val="004B4040"/>
    <w:pPr>
      <w:spacing w:before="60" w:after="60"/>
    </w:pPr>
  </w:style>
  <w:style w:type="table" w:styleId="TableGrid">
    <w:name w:val="Table Grid"/>
    <w:basedOn w:val="TableNormal"/>
    <w:uiPriority w:val="59"/>
    <w:rsid w:val="00A81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">
    <w:name w:val="Light_Shading"/>
    <w:basedOn w:val="LightShading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</w:style>
  <w:style w:type="table" w:customStyle="1" w:styleId="LightList">
    <w:name w:val="Light_List"/>
    <w:basedOn w:val="LightList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A81721"/>
    <w:rPr>
      <w:color w:val="005B91"/>
    </w:rPr>
    <w:tblPr>
      <w:tblStyleRowBandSize w:val="1"/>
      <w:tblStyleColBandSize w:val="1"/>
      <w:tblBorders>
        <w:top w:val="single" w:sz="8" w:space="0" w:color="007BC2"/>
        <w:bottom w:val="single" w:sz="8" w:space="0" w:color="007B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BC2"/>
          <w:left w:val="nil"/>
          <w:bottom w:val="single" w:sz="8" w:space="0" w:color="007B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</w:style>
  <w:style w:type="table" w:customStyle="1" w:styleId="LightGrid">
    <w:name w:val="Light_Grid"/>
    <w:basedOn w:val="LightGrid-Accent1"/>
    <w:uiPriority w:val="99"/>
    <w:rsid w:val="00A81721"/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1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  <w:shd w:val="clear" w:color="auto" w:fill="B0E2FF"/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  <w:shd w:val="clear" w:color="auto" w:fill="B0E2FF"/>
      </w:tcPr>
    </w:tblStylePr>
    <w:tblStylePr w:type="band2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</w:style>
  <w:style w:type="table" w:customStyle="1" w:styleId="MediumShading1">
    <w:name w:val="Medium_Shading 1"/>
    <w:basedOn w:val="MediumShading1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817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2">
    <w:name w:val="Medium_Shading 2"/>
    <w:basedOn w:val="MediumShading2-Accent1"/>
    <w:uiPriority w:val="99"/>
    <w:rsid w:val="00A81721"/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12A7FF"/>
        <w:left w:val="single" w:sz="8" w:space="0" w:color="12A7FF"/>
        <w:bottom w:val="single" w:sz="8" w:space="0" w:color="12A7FF"/>
        <w:right w:val="single" w:sz="8" w:space="0" w:color="12A7FF"/>
        <w:insideH w:val="single" w:sz="8" w:space="0" w:color="12A7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A7FF"/>
          <w:left w:val="single" w:sz="8" w:space="0" w:color="12A7FF"/>
          <w:bottom w:val="single" w:sz="8" w:space="0" w:color="12A7FF"/>
          <w:right w:val="single" w:sz="8" w:space="0" w:color="12A7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E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">
    <w:name w:val="Medium_List"/>
    <w:basedOn w:val="MediumList2-Accent1"/>
    <w:uiPriority w:val="99"/>
    <w:rsid w:val="00A81721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BC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B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B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B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A8172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B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7BC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B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7B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E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E2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A81721"/>
    <w:tblPr>
      <w:tblStyleRowBandSize w:val="1"/>
      <w:tblStyleColBandSize w:val="1"/>
      <w:tblBorders>
        <w:top w:val="single" w:sz="8" w:space="0" w:color="007BC2"/>
        <w:left w:val="single" w:sz="8" w:space="0" w:color="007BC2"/>
        <w:bottom w:val="single" w:sz="8" w:space="0" w:color="007BC2"/>
        <w:right w:val="single" w:sz="8" w:space="0" w:color="007BC2"/>
        <w:insideH w:val="single" w:sz="8" w:space="0" w:color="007BC2"/>
        <w:insideV w:val="single" w:sz="8" w:space="0" w:color="007BC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1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7BC2"/>
          <w:left w:val="single" w:sz="8" w:space="0" w:color="007BC2"/>
          <w:bottom w:val="single" w:sz="8" w:space="0" w:color="007BC2"/>
          <w:right w:val="single" w:sz="8" w:space="0" w:color="007BC2"/>
          <w:insideH w:val="nil"/>
          <w:insideV w:val="single" w:sz="8" w:space="0" w:color="007BC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</w:tcPr>
    </w:tblStylePr>
    <w:tblStylePr w:type="band1Vert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</w:tcBorders>
        <w:shd w:val="clear" w:color="auto" w:fill="B0E2FF"/>
      </w:tcPr>
    </w:tblStylePr>
    <w:tblStylePr w:type="band1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  <w:shd w:val="clear" w:color="auto" w:fill="B0E2FF"/>
      </w:tcPr>
    </w:tblStylePr>
    <w:tblStylePr w:type="band2Horz">
      <w:tblPr/>
      <w:tcPr>
        <w:tcBorders>
          <w:top w:val="single" w:sz="8" w:space="0" w:color="007BC2"/>
          <w:left w:val="single" w:sz="8" w:space="0" w:color="007BC2"/>
          <w:bottom w:val="single" w:sz="8" w:space="0" w:color="007BC2"/>
          <w:right w:val="single" w:sz="8" w:space="0" w:color="007BC2"/>
          <w:insideV w:val="single" w:sz="8" w:space="0" w:color="007BC2"/>
        </w:tcBorders>
      </w:tcPr>
    </w:tblStylePr>
  </w:style>
  <w:style w:type="character" w:styleId="Hyperlink">
    <w:name w:val="Hyperlink"/>
    <w:uiPriority w:val="99"/>
    <w:unhideWhenUsed/>
    <w:rsid w:val="0087601A"/>
    <w:rPr>
      <w:color w:val="0563C1"/>
      <w:u w:val="single"/>
    </w:rPr>
  </w:style>
  <w:style w:type="paragraph" w:customStyle="1" w:styleId="Default">
    <w:name w:val="Default"/>
    <w:rsid w:val="00045346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en-IE"/>
    </w:rPr>
  </w:style>
  <w:style w:type="character" w:customStyle="1" w:styleId="relinfolbl">
    <w:name w:val="relinfolbl"/>
    <w:rsid w:val="00F47E64"/>
  </w:style>
  <w:style w:type="character" w:styleId="CommentReference">
    <w:name w:val="annotation reference"/>
    <w:basedOn w:val="DefaultParagraphFont"/>
    <w:uiPriority w:val="99"/>
    <w:semiHidden/>
    <w:unhideWhenUsed/>
    <w:rsid w:val="005C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0D9"/>
    <w:rPr>
      <w:rFonts w:ascii="Segoe UI" w:hAnsi="Segoe U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0D9"/>
    <w:rPr>
      <w:rFonts w:ascii="Segoe UI" w:hAnsi="Segoe U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9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7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780">
          <w:marLeft w:val="9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163">
              <w:marLeft w:val="0"/>
              <w:marRight w:val="0"/>
              <w:marTop w:val="0"/>
              <w:marBottom w:val="0"/>
              <w:divBdr>
                <w:top w:val="single" w:sz="6" w:space="4" w:color="EFEFEF"/>
                <w:left w:val="single" w:sz="6" w:space="4" w:color="EFEFEF"/>
                <w:bottom w:val="single" w:sz="6" w:space="4" w:color="EFEFEF"/>
                <w:right w:val="single" w:sz="6" w:space="4" w:color="EFEFEF"/>
              </w:divBdr>
            </w:div>
          </w:divsChild>
        </w:div>
      </w:divsChild>
    </w:div>
    <w:div w:id="139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tchforsolidarity.com/wDbLPh1OK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2017-11-29T09:34:00Z</dcterms:created>
  <dcterms:modified xsi:type="dcterms:W3CDTF">2017-12-11T15:39:00Z</dcterms:modified>
</cp:coreProperties>
</file>