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27" w:rsidRPr="00A92ABC" w:rsidRDefault="00A92ABC">
      <w:pPr>
        <w:rPr>
          <w:rFonts w:ascii="Verdana" w:hAnsi="Verdana"/>
          <w:b/>
          <w:sz w:val="28"/>
          <w:szCs w:val="28"/>
        </w:rPr>
      </w:pPr>
      <w:bookmarkStart w:id="0" w:name="_GoBack"/>
      <w:proofErr w:type="spellStart"/>
      <w:r w:rsidRPr="00A92ABC">
        <w:rPr>
          <w:rFonts w:ascii="Verdana" w:hAnsi="Verdana"/>
          <w:b/>
          <w:sz w:val="28"/>
          <w:szCs w:val="28"/>
        </w:rPr>
        <w:t>Отчет</w:t>
      </w:r>
      <w:proofErr w:type="spellEnd"/>
      <w:r w:rsidRPr="00A92ABC">
        <w:rPr>
          <w:rFonts w:ascii="Verdana" w:hAnsi="Verdana"/>
          <w:b/>
          <w:sz w:val="28"/>
          <w:szCs w:val="28"/>
        </w:rPr>
        <w:t xml:space="preserve">: </w:t>
      </w:r>
      <w:proofErr w:type="spellStart"/>
      <w:r w:rsidRPr="00A92ABC">
        <w:rPr>
          <w:rFonts w:ascii="Verdana" w:hAnsi="Verdana"/>
          <w:b/>
          <w:sz w:val="28"/>
          <w:szCs w:val="28"/>
        </w:rPr>
        <w:t>Женский</w:t>
      </w:r>
      <w:proofErr w:type="spellEnd"/>
      <w:r w:rsidRPr="00A92AB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2ABC">
        <w:rPr>
          <w:rFonts w:ascii="Verdana" w:hAnsi="Verdana"/>
          <w:b/>
          <w:sz w:val="28"/>
          <w:szCs w:val="28"/>
        </w:rPr>
        <w:t>футбол</w:t>
      </w:r>
      <w:proofErr w:type="spellEnd"/>
      <w:r w:rsidRPr="00A92ABC">
        <w:rPr>
          <w:rFonts w:ascii="Verdana" w:hAnsi="Verdana"/>
          <w:b/>
          <w:sz w:val="28"/>
          <w:szCs w:val="28"/>
        </w:rPr>
        <w:t xml:space="preserve"> в </w:t>
      </w:r>
      <w:proofErr w:type="spellStart"/>
      <w:r w:rsidRPr="00A92ABC">
        <w:rPr>
          <w:rFonts w:ascii="Verdana" w:hAnsi="Verdana"/>
          <w:b/>
          <w:sz w:val="28"/>
          <w:szCs w:val="28"/>
        </w:rPr>
        <w:t>cезоне</w:t>
      </w:r>
      <w:proofErr w:type="spellEnd"/>
      <w:r w:rsidRPr="00A92ABC">
        <w:rPr>
          <w:rFonts w:ascii="Verdana" w:hAnsi="Verdana"/>
          <w:b/>
          <w:sz w:val="28"/>
          <w:szCs w:val="28"/>
        </w:rPr>
        <w:t xml:space="preserve"> 2016/17</w:t>
      </w:r>
    </w:p>
    <w:bookmarkEnd w:id="0"/>
    <w:p w:rsidR="00A92ABC" w:rsidRPr="00A92ABC" w:rsidRDefault="00A92ABC" w:rsidP="00A92ABC">
      <w:pPr>
        <w:pStyle w:val="NormalWeb"/>
        <w:rPr>
          <w:rFonts w:ascii="Verdana" w:hAnsi="Verdana"/>
          <w:b/>
          <w:color w:val="000000"/>
          <w:sz w:val="20"/>
          <w:szCs w:val="20"/>
          <w:lang w:val="en-GB"/>
        </w:rPr>
      </w:pPr>
      <w:r w:rsidRPr="00A92ABC">
        <w:rPr>
          <w:rFonts w:ascii="Verdana" w:hAnsi="Verdana"/>
          <w:b/>
          <w:color w:val="000000"/>
          <w:sz w:val="20"/>
          <w:szCs w:val="20"/>
        </w:rPr>
        <w:t>УЕФА</w:t>
      </w:r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опубликовал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ежегодный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отчет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r w:rsidRPr="00A92ABC">
        <w:rPr>
          <w:rFonts w:ascii="Verdana" w:hAnsi="Verdana"/>
          <w:b/>
          <w:color w:val="000000"/>
          <w:sz w:val="20"/>
          <w:szCs w:val="20"/>
        </w:rPr>
        <w:t>о</w:t>
      </w:r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положении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дел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r w:rsidRPr="00A92ABC">
        <w:rPr>
          <w:rFonts w:ascii="Verdana" w:hAnsi="Verdana"/>
          <w:b/>
          <w:color w:val="000000"/>
          <w:sz w:val="20"/>
          <w:szCs w:val="20"/>
        </w:rPr>
        <w:t>в</w:t>
      </w:r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женском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футболе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во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всех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55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национальных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A92ABC">
        <w:rPr>
          <w:rFonts w:ascii="Verdana" w:hAnsi="Verdana"/>
          <w:b/>
          <w:color w:val="000000"/>
          <w:sz w:val="20"/>
          <w:szCs w:val="20"/>
        </w:rPr>
        <w:t>ассоциациях</w:t>
      </w:r>
      <w:proofErr w:type="spellEnd"/>
      <w:r w:rsidRPr="00A92ABC">
        <w:rPr>
          <w:rFonts w:ascii="Verdana" w:hAnsi="Verdana"/>
          <w:b/>
          <w:color w:val="000000"/>
          <w:sz w:val="20"/>
          <w:szCs w:val="20"/>
          <w:lang w:val="en-GB"/>
        </w:rPr>
        <w:t>.</w:t>
      </w:r>
    </w:p>
    <w:p w:rsidR="00A92ABC" w:rsidRPr="00A92ABC" w:rsidRDefault="00A92ABC" w:rsidP="00A92A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</w:pP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отчете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"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Женский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национальных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ассоциациях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-2016/17"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отражено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развитие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женского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за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последние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пять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лет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приведены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данные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его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положении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всех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55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национальных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ассоциациях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2016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году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>.</w:t>
      </w:r>
    </w:p>
    <w:p w:rsidR="00A92ABC" w:rsidRPr="00A92ABC" w:rsidRDefault="00A92ABC" w:rsidP="00A92A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Популярность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женского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продолжает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расти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как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плане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качества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так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количества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. 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его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прогрессе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говорит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возросшее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число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зарегистрированных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игроков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тренеров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</w:t>
      </w:r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судей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eastAsia="fr-CH"/>
        </w:rPr>
        <w:t xml:space="preserve">.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Вот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некоторые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данные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полученные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УЕФА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итогам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2016 </w:t>
      </w:r>
      <w:proofErr w:type="spellStart"/>
      <w:proofErr w:type="gram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года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</w:p>
    <w:p w:rsidR="00A92ABC" w:rsidRPr="00A92ABC" w:rsidRDefault="00A92ABC" w:rsidP="00A92AB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Количество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зарегистрированных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футболисток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:</w:t>
      </w:r>
      <w:proofErr w:type="gram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выросло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1,27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миллиона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или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6%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сравнению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с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сезоном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2015/16</w:t>
      </w:r>
    </w:p>
    <w:p w:rsidR="00A92ABC" w:rsidRPr="00A92ABC" w:rsidRDefault="00A92ABC" w:rsidP="00A92AB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Количество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профессиональных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и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полупрофессиональных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футболисток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:</w:t>
      </w:r>
      <w:proofErr w:type="gram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выросло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с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сезона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2012/13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119%,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достигнув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более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2850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игроков</w:t>
      </w:r>
      <w:proofErr w:type="spellEnd"/>
    </w:p>
    <w:p w:rsidR="00A92ABC" w:rsidRPr="00A92ABC" w:rsidRDefault="00A92ABC" w:rsidP="00A92AB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Ассоциации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с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более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чем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100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тысячами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футболисток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:</w:t>
      </w:r>
      <w:proofErr w:type="gram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Англия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Германия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Нидерланды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Норвегия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Франция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Швеция</w:t>
      </w:r>
      <w:proofErr w:type="spellEnd"/>
    </w:p>
    <w:p w:rsidR="00A92ABC" w:rsidRPr="00A92ABC" w:rsidRDefault="00A92ABC" w:rsidP="00A92AB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Аттестованные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тренеры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женских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команд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:</w:t>
      </w:r>
      <w:proofErr w:type="gram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более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17550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специалистов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что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31%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больше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чем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сезоне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2015/16</w:t>
      </w:r>
    </w:p>
    <w:p w:rsidR="00A92ABC" w:rsidRPr="00A92ABC" w:rsidRDefault="00A92ABC" w:rsidP="00A92AB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Аттестованные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рефери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:</w:t>
      </w:r>
      <w:proofErr w:type="gram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10200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женщин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что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17%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больше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чем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сезоне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2015/16</w:t>
      </w:r>
    </w:p>
    <w:p w:rsidR="00A92ABC" w:rsidRPr="00A92ABC" w:rsidRDefault="00A92ABC" w:rsidP="00A92AB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Аттестованные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тренеры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команд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для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юных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девушек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:</w:t>
      </w:r>
      <w:proofErr w:type="gram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более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34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тысяч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специалистов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что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73%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больше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чем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сезоне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2012/13</w:t>
      </w:r>
    </w:p>
    <w:p w:rsidR="00A92ABC" w:rsidRPr="00A92ABC" w:rsidRDefault="00A92ABC" w:rsidP="00A92AB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Совокупная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телеаудитория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прямой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трансляции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финала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женской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Лиги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чемпионов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 xml:space="preserve"> 2016 </w:t>
      </w:r>
      <w:proofErr w:type="spellStart"/>
      <w:proofErr w:type="gramStart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года</w:t>
      </w:r>
      <w:proofErr w:type="spellEnd"/>
      <w:r w:rsidRPr="00A92A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CH" w:eastAsia="fr-CH"/>
        </w:rPr>
        <w:t>:</w:t>
      </w:r>
      <w:proofErr w:type="gram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3,52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миллиона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человек</w:t>
      </w:r>
      <w:proofErr w:type="spellEnd"/>
    </w:p>
    <w:p w:rsidR="00A92ABC" w:rsidRPr="00A92ABC" w:rsidRDefault="00A92ABC" w:rsidP="00A92ABC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Общий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доход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рынках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стран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чьи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клубы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участвовали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женской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Лиге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proofErr w:type="gram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чемпионов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:</w:t>
      </w:r>
      <w:proofErr w:type="gram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вырос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с 2013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2016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год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92%</w:t>
      </w:r>
    </w:p>
    <w:p w:rsidR="00A92ABC" w:rsidRPr="00A92ABC" w:rsidRDefault="00A92ABC" w:rsidP="00A92A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особой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мере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продвижению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женского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способствовали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такие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события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как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чемпионат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мира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2015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года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Канаде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и Олимпиада-2016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Рио-де-Жанейро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.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Следующим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летом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взоры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будут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прикованы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к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женскому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ЕВРО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Нидерландах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.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Специально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назначенные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послы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женского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являются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отличными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примерами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для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подражания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вдохновляя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новые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поколения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занятия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футболом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.</w:t>
      </w:r>
    </w:p>
    <w:p w:rsidR="00A92ABC" w:rsidRPr="00A92ABC" w:rsidRDefault="00A92ABC" w:rsidP="00A92A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Прекрасные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результаты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показывают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программы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направленные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развитие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массового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увеличение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числа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тренеров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женских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команд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и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обмен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информацией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и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мнениями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области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женского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.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Например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в 34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ассоциациях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для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девочек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введен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школьную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программу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а в 20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из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них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женский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является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спортом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номер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один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.</w:t>
      </w:r>
    </w:p>
    <w:p w:rsidR="00A92ABC" w:rsidRPr="00A92ABC" w:rsidRDefault="00A92ABC" w:rsidP="00A92AB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</w:pPr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отчете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собрана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статистика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которая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поступила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от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национальных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ассоциаций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в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сентябре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2016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года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посредством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ежегодного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исследования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, а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также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информация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из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Хартии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массового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футбола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на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</w:t>
      </w:r>
      <w:proofErr w:type="spellStart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>июнь</w:t>
      </w:r>
      <w:proofErr w:type="spellEnd"/>
      <w:r w:rsidRPr="00A92ABC">
        <w:rPr>
          <w:rFonts w:ascii="Verdana" w:eastAsia="Times New Roman" w:hAnsi="Verdana" w:cs="Times New Roman"/>
          <w:color w:val="000000"/>
          <w:sz w:val="20"/>
          <w:szCs w:val="20"/>
          <w:lang w:val="fr-CH" w:eastAsia="fr-CH"/>
        </w:rPr>
        <w:t xml:space="preserve"> 2016-го.</w:t>
      </w:r>
    </w:p>
    <w:p w:rsidR="00A92ABC" w:rsidRPr="00A92ABC" w:rsidRDefault="00A92ABC">
      <w:pPr>
        <w:rPr>
          <w:lang w:val="fr-CH"/>
        </w:rPr>
      </w:pPr>
    </w:p>
    <w:sectPr w:rsidR="00A92ABC" w:rsidRPr="00A9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5C2B"/>
    <w:multiLevelType w:val="multilevel"/>
    <w:tmpl w:val="642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BC"/>
    <w:rsid w:val="00075E5E"/>
    <w:rsid w:val="0027411B"/>
    <w:rsid w:val="004C1844"/>
    <w:rsid w:val="00781899"/>
    <w:rsid w:val="00791A3E"/>
    <w:rsid w:val="00A65127"/>
    <w:rsid w:val="00A92ABC"/>
    <w:rsid w:val="00BA09CB"/>
    <w:rsid w:val="00B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DAC6F-E4C8-4455-B72C-1E1219AB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A9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205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9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Masson Elodie</dc:creator>
  <cp:keywords/>
  <dc:description/>
  <cp:lastModifiedBy>Masson Elodie</cp:lastModifiedBy>
  <cp:revision>1</cp:revision>
  <dcterms:created xsi:type="dcterms:W3CDTF">2016-12-15T14:18:00Z</dcterms:created>
  <dcterms:modified xsi:type="dcterms:W3CDTF">2016-12-15T14:20:00Z</dcterms:modified>
</cp:coreProperties>
</file>