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2B3D" w:rsidRDefault="00692B3D">
      <w:pPr>
        <w:widowControl w:val="0"/>
        <w:spacing w:line="276" w:lineRule="auto"/>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8"/>
        <w:gridCol w:w="4348"/>
      </w:tblGrid>
      <w:tr w:rsidR="00692B3D">
        <w:trPr>
          <w:trHeight w:val="520"/>
        </w:trPr>
        <w:tc>
          <w:tcPr>
            <w:tcW w:w="5228" w:type="dxa"/>
          </w:tcPr>
          <w:p w:rsidR="00692B3D" w:rsidRDefault="00CF2485">
            <w:pPr>
              <w:pStyle w:val="Heading2"/>
            </w:pPr>
            <w:r>
              <w:rPr>
                <w:rFonts w:ascii="Calibri" w:eastAsia="Calibri" w:hAnsi="Calibri" w:cs="Calibri"/>
              </w:rPr>
              <w:t>STORY SLUG:  Carnival Corporation at CES with Andrea Smith</w:t>
            </w:r>
          </w:p>
        </w:tc>
        <w:tc>
          <w:tcPr>
            <w:tcW w:w="4348" w:type="dxa"/>
          </w:tcPr>
          <w:p w:rsidR="00692B3D" w:rsidRDefault="00CF2485">
            <w:r>
              <w:rPr>
                <w:rFonts w:ascii="Calibri" w:eastAsia="Calibri" w:hAnsi="Calibri" w:cs="Calibri"/>
                <w:b/>
              </w:rPr>
              <w:t>SPONSOR: Carnival Corporation</w:t>
            </w:r>
          </w:p>
          <w:p w:rsidR="00692B3D" w:rsidRDefault="00692B3D"/>
        </w:tc>
      </w:tr>
      <w:tr w:rsidR="00692B3D">
        <w:tc>
          <w:tcPr>
            <w:tcW w:w="5228" w:type="dxa"/>
          </w:tcPr>
          <w:p w:rsidR="00692B3D" w:rsidRDefault="00CF2485">
            <w:r>
              <w:rPr>
                <w:rFonts w:ascii="Calibri" w:eastAsia="Calibri" w:hAnsi="Calibri" w:cs="Calibri"/>
                <w:b/>
              </w:rPr>
              <w:t xml:space="preserve">FORMAT: ITK </w:t>
            </w:r>
            <w:r>
              <w:rPr>
                <w:rFonts w:ascii="Calibri" w:eastAsia="Calibri" w:hAnsi="Calibri" w:cs="Calibri"/>
              </w:rPr>
              <w:t>(60 second)</w:t>
            </w:r>
          </w:p>
          <w:p w:rsidR="00692B3D" w:rsidRDefault="00692B3D"/>
        </w:tc>
        <w:tc>
          <w:tcPr>
            <w:tcW w:w="4348" w:type="dxa"/>
          </w:tcPr>
          <w:p w:rsidR="00692B3D" w:rsidRDefault="00CF2485">
            <w:r>
              <w:rPr>
                <w:rFonts w:ascii="Calibri" w:eastAsia="Calibri" w:hAnsi="Calibri" w:cs="Calibri"/>
                <w:b/>
              </w:rPr>
              <w:t>JOB NUMBER: 103670-008-00H</w:t>
            </w:r>
          </w:p>
        </w:tc>
      </w:tr>
      <w:tr w:rsidR="00692B3D">
        <w:tc>
          <w:tcPr>
            <w:tcW w:w="5228" w:type="dxa"/>
          </w:tcPr>
          <w:p w:rsidR="00692B3D" w:rsidRDefault="00CF2485">
            <w:r>
              <w:rPr>
                <w:rFonts w:ascii="Calibri" w:eastAsia="Calibri" w:hAnsi="Calibri" w:cs="Calibri"/>
                <w:u w:val="single"/>
              </w:rPr>
              <w:t>SCRIPT</w:t>
            </w:r>
            <w:r>
              <w:rPr>
                <w:rFonts w:ascii="Calibri" w:eastAsia="Calibri" w:hAnsi="Calibri" w:cs="Calibri"/>
                <w:u w:val="single"/>
              </w:rPr>
              <w:br/>
            </w:r>
          </w:p>
          <w:p w:rsidR="00692B3D" w:rsidRDefault="00CF2485">
            <w:r>
              <w:rPr>
                <w:rFonts w:ascii="Calibri" w:eastAsia="Calibri" w:hAnsi="Calibri" w:cs="Calibri"/>
              </w:rPr>
              <w:t>(VO)</w:t>
            </w:r>
          </w:p>
          <w:p w:rsidR="00692B3D" w:rsidRDefault="00CF2485">
            <w:r>
              <w:rPr>
                <w:rFonts w:ascii="Calibri" w:eastAsia="Calibri" w:hAnsi="Calibri" w:cs="Calibri"/>
              </w:rPr>
              <w:t>In The Know. Cruise gi</w:t>
            </w:r>
            <w:bookmarkStart w:id="0" w:name="_GoBack"/>
            <w:bookmarkEnd w:id="0"/>
            <w:r>
              <w:rPr>
                <w:rFonts w:ascii="Calibri" w:eastAsia="Calibri" w:hAnsi="Calibri" w:cs="Calibri"/>
              </w:rPr>
              <w:t xml:space="preserve">ant Carnival Corporation </w:t>
            </w:r>
            <w:r w:rsidR="006B5404">
              <w:rPr>
                <w:rFonts w:ascii="Calibri" w:eastAsia="Calibri" w:hAnsi="Calibri" w:cs="Calibri"/>
              </w:rPr>
              <w:t>has</w:t>
            </w:r>
            <w:r>
              <w:rPr>
                <w:rFonts w:ascii="Calibri" w:eastAsia="Calibri" w:hAnsi="Calibri" w:cs="Calibri"/>
              </w:rPr>
              <w:t xml:space="preserve"> unveil</w:t>
            </w:r>
            <w:r w:rsidR="006B5404">
              <w:rPr>
                <w:rFonts w:ascii="Calibri" w:eastAsia="Calibri" w:hAnsi="Calibri" w:cs="Calibri"/>
              </w:rPr>
              <w:t>ed</w:t>
            </w:r>
            <w:r>
              <w:rPr>
                <w:rFonts w:ascii="Calibri" w:eastAsia="Calibri" w:hAnsi="Calibri" w:cs="Calibri"/>
              </w:rPr>
              <w:t xml:space="preserve"> </w:t>
            </w:r>
            <w:r>
              <w:t>the world’s first interactive guest experience platform that will personalize vacations as never before</w:t>
            </w:r>
            <w:r w:rsidR="006B5404">
              <w:t xml:space="preserve"> through </w:t>
            </w:r>
            <w:r w:rsidR="006B5404" w:rsidRPr="006B5404">
              <w:rPr>
                <w:i/>
              </w:rPr>
              <w:t>Ocean Medallion</w:t>
            </w:r>
            <w:r w:rsidR="006B5404">
              <w:t>, a unique wearable device</w:t>
            </w:r>
            <w:r>
              <w:t xml:space="preserve">.  </w:t>
            </w:r>
            <w:r>
              <w:rPr>
                <w:rFonts w:ascii="Calibri" w:eastAsia="Calibri" w:hAnsi="Calibri" w:cs="Calibri"/>
                <w:color w:val="FF0000"/>
              </w:rPr>
              <w:t>:10</w:t>
            </w:r>
          </w:p>
          <w:p w:rsidR="00692B3D" w:rsidRDefault="00692B3D"/>
          <w:p w:rsidR="00692B3D" w:rsidRDefault="00CF2485">
            <w:r>
              <w:rPr>
                <w:rFonts w:ascii="Calibri" w:eastAsia="Calibri" w:hAnsi="Calibri" w:cs="Calibri"/>
              </w:rPr>
              <w:t>(Smith)</w:t>
            </w:r>
          </w:p>
          <w:p w:rsidR="00692B3D" w:rsidRDefault="003775FB">
            <w:r w:rsidRPr="003775FB">
              <w:rPr>
                <w:rFonts w:asciiTheme="minorHAnsi" w:eastAsia="Arial" w:hAnsiTheme="minorHAnsi" w:cs="Arial"/>
                <w:color w:val="auto"/>
              </w:rPr>
              <w:t>“Ocean Medallion is powered by new technology that bridges physical and digital worlds, delivering customized services to you.  Think food and beverage on demand, interactive gaming, personalized entertainment and so much more.”</w:t>
            </w:r>
            <w:r>
              <w:rPr>
                <w:rFonts w:asciiTheme="minorHAnsi" w:eastAsia="Arial" w:hAnsiTheme="minorHAnsi" w:cs="Arial"/>
                <w:color w:val="auto"/>
              </w:rPr>
              <w:t xml:space="preserve">  </w:t>
            </w:r>
            <w:r w:rsidR="00CF2485">
              <w:rPr>
                <w:rFonts w:ascii="Calibri" w:eastAsia="Calibri" w:hAnsi="Calibri" w:cs="Calibri"/>
                <w:color w:val="FF0000"/>
              </w:rPr>
              <w:t>:1</w:t>
            </w:r>
            <w:bookmarkStart w:id="1" w:name="_bjb9htfjf98v" w:colFirst="0" w:colLast="0"/>
            <w:bookmarkEnd w:id="1"/>
            <w:r w:rsidR="00FA2CD1">
              <w:rPr>
                <w:rFonts w:ascii="Calibri" w:eastAsia="Calibri" w:hAnsi="Calibri" w:cs="Calibri"/>
                <w:color w:val="FF0000"/>
              </w:rPr>
              <w:t>3</w:t>
            </w:r>
          </w:p>
          <w:p w:rsidR="00692B3D" w:rsidRDefault="00692B3D">
            <w:bookmarkStart w:id="2" w:name="_182glg6vtopo" w:colFirst="0" w:colLast="0"/>
            <w:bookmarkEnd w:id="2"/>
          </w:p>
          <w:p w:rsidR="00692B3D" w:rsidRDefault="00CF2485">
            <w:r>
              <w:rPr>
                <w:rFonts w:ascii="Calibri" w:eastAsia="Calibri" w:hAnsi="Calibri" w:cs="Calibri"/>
              </w:rPr>
              <w:t>(VO)</w:t>
            </w:r>
          </w:p>
          <w:p w:rsidR="00692B3D" w:rsidRDefault="00CF2485">
            <w:r>
              <w:rPr>
                <w:rFonts w:ascii="Calibri" w:eastAsia="Calibri" w:hAnsi="Calibri" w:cs="Calibri"/>
              </w:rPr>
              <w:t xml:space="preserve">How does it work ?  </w:t>
            </w:r>
            <w:r>
              <w:rPr>
                <w:rFonts w:ascii="Calibri" w:eastAsia="Calibri" w:hAnsi="Calibri" w:cs="Calibri"/>
                <w:color w:val="FF0000"/>
              </w:rPr>
              <w:t>:02</w:t>
            </w:r>
          </w:p>
          <w:p w:rsidR="00692B3D" w:rsidRDefault="00692B3D"/>
          <w:p w:rsidR="00692B3D" w:rsidRDefault="00CF2485">
            <w:r>
              <w:rPr>
                <w:rFonts w:ascii="Calibri" w:eastAsia="Calibri" w:hAnsi="Calibri" w:cs="Calibri"/>
              </w:rPr>
              <w:t>(Smith)</w:t>
            </w:r>
          </w:p>
          <w:p w:rsidR="00692B3D" w:rsidRDefault="003775FB">
            <w:r w:rsidRPr="003775FB">
              <w:rPr>
                <w:rFonts w:asciiTheme="minorHAnsi" w:eastAsia="Arial" w:hAnsiTheme="minorHAnsi" w:cs="Arial"/>
                <w:color w:val="auto"/>
              </w:rPr>
              <w:t>Inside each guest’s Ocean Medallion are multiple communication technologies like Near Field Communication and Bluetooth Low Energy. They commun</w:t>
            </w:r>
            <w:r>
              <w:rPr>
                <w:rFonts w:asciiTheme="minorHAnsi" w:eastAsia="Arial" w:hAnsiTheme="minorHAnsi" w:cs="Arial"/>
                <w:color w:val="auto"/>
              </w:rPr>
              <w:t xml:space="preserve">icate with thousands of sensors </w:t>
            </w:r>
            <w:r w:rsidRPr="003775FB">
              <w:rPr>
                <w:rFonts w:asciiTheme="minorHAnsi" w:eastAsia="Arial" w:hAnsiTheme="minorHAnsi" w:cs="Arial"/>
                <w:color w:val="auto"/>
              </w:rPr>
              <w:t>throughout the ship</w:t>
            </w:r>
            <w:r w:rsidRPr="003775FB">
              <w:rPr>
                <w:rFonts w:asciiTheme="minorHAnsi" w:eastAsia="Arial" w:hAnsiTheme="minorHAnsi" w:cs="Arial"/>
                <w:b/>
                <w:color w:val="auto"/>
              </w:rPr>
              <w:t xml:space="preserve"> </w:t>
            </w:r>
            <w:r w:rsidRPr="003775FB">
              <w:rPr>
                <w:rFonts w:asciiTheme="minorHAnsi" w:eastAsia="Arial" w:hAnsiTheme="minorHAnsi" w:cs="Arial"/>
                <w:color w:val="auto"/>
              </w:rPr>
              <w:t>that recognize each guest and learn what’s important to them so it can recommend experiences that match those preferences. The goal is to maximize precious vacation time by anticipating –</w:t>
            </w:r>
            <w:r w:rsidR="00FA2CD1">
              <w:rPr>
                <w:rFonts w:asciiTheme="minorHAnsi" w:eastAsia="Arial" w:hAnsiTheme="minorHAnsi" w:cs="Arial"/>
                <w:color w:val="auto"/>
              </w:rPr>
              <w:t xml:space="preserve"> and satisfying – your specific</w:t>
            </w:r>
            <w:r w:rsidRPr="003775FB">
              <w:rPr>
                <w:rFonts w:asciiTheme="minorHAnsi" w:eastAsia="Arial" w:hAnsiTheme="minorHAnsi" w:cs="Arial"/>
                <w:color w:val="auto"/>
              </w:rPr>
              <w:t xml:space="preserve"> needs</w:t>
            </w:r>
            <w:r w:rsidR="00CF2485" w:rsidRPr="003775FB">
              <w:rPr>
                <w:rFonts w:asciiTheme="minorHAnsi" w:hAnsiTheme="minorHAnsi"/>
                <w:color w:val="auto"/>
              </w:rPr>
              <w:t>.</w:t>
            </w:r>
            <w:r w:rsidR="00CF2485" w:rsidRPr="003775FB">
              <w:rPr>
                <w:color w:val="auto"/>
              </w:rPr>
              <w:t xml:space="preserve">  </w:t>
            </w:r>
            <w:r w:rsidR="00FA2CD1">
              <w:rPr>
                <w:rFonts w:ascii="Calibri" w:eastAsia="Calibri" w:hAnsi="Calibri" w:cs="Calibri"/>
                <w:color w:val="FF0000"/>
              </w:rPr>
              <w:t>:25</w:t>
            </w:r>
          </w:p>
          <w:p w:rsidR="00692B3D" w:rsidRDefault="00692B3D"/>
          <w:p w:rsidR="00692B3D" w:rsidRDefault="00CF2485">
            <w:r>
              <w:rPr>
                <w:rFonts w:ascii="Calibri" w:eastAsia="Calibri" w:hAnsi="Calibri" w:cs="Calibri"/>
              </w:rPr>
              <w:t>(VO)</w:t>
            </w:r>
          </w:p>
          <w:p w:rsidR="00692B3D" w:rsidRDefault="00CF2485">
            <w:r>
              <w:rPr>
                <w:rFonts w:ascii="Calibri" w:eastAsia="Calibri" w:hAnsi="Calibri" w:cs="Calibri"/>
              </w:rPr>
              <w:t xml:space="preserve">Princess Cruises will be the first brand in the Carnival Corporation fleet to feature this enhanced service.  For more go to Princess dot com slash ocean. Now you’re, In The Know.  </w:t>
            </w:r>
            <w:r>
              <w:rPr>
                <w:rFonts w:ascii="Calibri" w:eastAsia="Calibri" w:hAnsi="Calibri" w:cs="Calibri"/>
                <w:color w:val="FF0000"/>
              </w:rPr>
              <w:t>:10</w:t>
            </w:r>
          </w:p>
          <w:p w:rsidR="00692B3D" w:rsidRDefault="00692B3D"/>
        </w:tc>
        <w:tc>
          <w:tcPr>
            <w:tcW w:w="4348" w:type="dxa"/>
          </w:tcPr>
          <w:p w:rsidR="00692B3D" w:rsidRDefault="00CF2485">
            <w:r>
              <w:rPr>
                <w:rFonts w:ascii="Calibri" w:eastAsia="Calibri" w:hAnsi="Calibri" w:cs="Calibri"/>
                <w:u w:val="single"/>
              </w:rPr>
              <w:t>TIMECODES/EDITING INSTRUCTIONS</w:t>
            </w:r>
          </w:p>
          <w:p w:rsidR="00692B3D" w:rsidRDefault="00692B3D"/>
          <w:p w:rsidR="00692B3D" w:rsidRDefault="00692B3D"/>
          <w:p w:rsidR="00692B3D" w:rsidRDefault="00CF2485">
            <w:r>
              <w:rPr>
                <w:rFonts w:ascii="Calibri" w:eastAsia="Calibri" w:hAnsi="Calibri" w:cs="Calibri"/>
                <w:i/>
              </w:rPr>
              <w:t xml:space="preserve">((Chyron)) </w:t>
            </w:r>
          </w:p>
          <w:p w:rsidR="00692B3D" w:rsidRDefault="00CF2485">
            <w:bookmarkStart w:id="3" w:name="_gjdgxs" w:colFirst="0" w:colLast="0"/>
            <w:bookmarkEnd w:id="3"/>
            <w:r>
              <w:rPr>
                <w:rFonts w:ascii="Calibri" w:eastAsia="Calibri" w:hAnsi="Calibri" w:cs="Calibri"/>
                <w:i/>
              </w:rPr>
              <w:t>Provided by Carnival Corporation</w:t>
            </w:r>
          </w:p>
          <w:p w:rsidR="00692B3D" w:rsidRDefault="00692B3D"/>
          <w:p w:rsidR="00692B3D" w:rsidRDefault="00692B3D"/>
          <w:p w:rsidR="00692B3D" w:rsidRDefault="00692B3D"/>
          <w:p w:rsidR="00692B3D" w:rsidRDefault="00692B3D"/>
          <w:p w:rsidR="00D34EB5" w:rsidRDefault="00D34EB5"/>
          <w:p w:rsidR="00692B3D" w:rsidRDefault="00CF2485">
            <w:r>
              <w:rPr>
                <w:rFonts w:ascii="Calibri" w:eastAsia="Calibri" w:hAnsi="Calibri" w:cs="Calibri"/>
                <w:i/>
              </w:rPr>
              <w:t xml:space="preserve">((Chyron)) </w:t>
            </w:r>
          </w:p>
          <w:p w:rsidR="00692B3D" w:rsidRDefault="00CF2485">
            <w:pPr>
              <w:jc w:val="both"/>
            </w:pPr>
            <w:r>
              <w:rPr>
                <w:rFonts w:ascii="Calibri" w:eastAsia="Calibri" w:hAnsi="Calibri" w:cs="Calibri"/>
                <w:i/>
              </w:rPr>
              <w:t>Andrea Smith, Technology Reporter</w:t>
            </w:r>
          </w:p>
          <w:p w:rsidR="00692B3D" w:rsidRDefault="00692B3D">
            <w:pPr>
              <w:jc w:val="both"/>
            </w:pPr>
          </w:p>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692B3D" w:rsidRDefault="00692B3D"/>
          <w:p w:rsidR="00D627A7" w:rsidRDefault="00D627A7"/>
          <w:p w:rsidR="00D627A7" w:rsidRDefault="00D627A7"/>
          <w:p w:rsidR="00D627A7" w:rsidRDefault="00D627A7"/>
          <w:p w:rsidR="00D627A7" w:rsidRDefault="00D627A7"/>
          <w:p w:rsidR="00692B3D" w:rsidRDefault="00692B3D"/>
          <w:p w:rsidR="00692B3D" w:rsidRDefault="00692B3D"/>
          <w:p w:rsidR="00692B3D" w:rsidRDefault="00CF2485">
            <w:r>
              <w:rPr>
                <w:rFonts w:ascii="Calibri" w:eastAsia="Calibri" w:hAnsi="Calibri" w:cs="Calibri"/>
              </w:rPr>
              <w:t>((Chyron))</w:t>
            </w:r>
          </w:p>
          <w:p w:rsidR="00692B3D" w:rsidRDefault="00CF2485">
            <w:r>
              <w:rPr>
                <w:rFonts w:ascii="Calibri" w:eastAsia="Calibri" w:hAnsi="Calibri" w:cs="Calibri"/>
              </w:rPr>
              <w:t>www.Princess.com/Ocean</w:t>
            </w:r>
          </w:p>
        </w:tc>
      </w:tr>
    </w:tbl>
    <w:p w:rsidR="00692B3D" w:rsidRDefault="00692B3D"/>
    <w:sectPr w:rsidR="00692B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3D"/>
    <w:rsid w:val="000B1898"/>
    <w:rsid w:val="00227B0F"/>
    <w:rsid w:val="003775FB"/>
    <w:rsid w:val="00692B3D"/>
    <w:rsid w:val="006B5404"/>
    <w:rsid w:val="00776781"/>
    <w:rsid w:val="00CF2485"/>
    <w:rsid w:val="00D34EB5"/>
    <w:rsid w:val="00D627A7"/>
    <w:rsid w:val="00FA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96A4"/>
  <w15:docId w15:val="{EAF12059-6179-4C23-829D-183D82C5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Scott Kelley</cp:lastModifiedBy>
  <cp:revision>6</cp:revision>
  <dcterms:created xsi:type="dcterms:W3CDTF">2017-01-09T15:06:00Z</dcterms:created>
  <dcterms:modified xsi:type="dcterms:W3CDTF">2017-01-09T18:21:00Z</dcterms:modified>
</cp:coreProperties>
</file>