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65" w:rsidRPr="00AB48AA" w:rsidRDefault="008D7F65" w:rsidP="008D7F65">
      <w:pPr>
        <w:pStyle w:val="Ttulo"/>
        <w:spacing w:before="120" w:line="240" w:lineRule="auto"/>
        <w:rPr>
          <w:rFonts w:ascii="Seat Bcn" w:eastAsiaTheme="minorEastAsia" w:hAnsi="Seat Bcn" w:cs="Times New Roman"/>
          <w:b/>
          <w:bCs w:val="0"/>
          <w:noProof/>
          <w:kern w:val="0"/>
          <w:sz w:val="36"/>
          <w:szCs w:val="40"/>
          <w:lang w:val="es-ES" w:eastAsia="en-US"/>
        </w:rPr>
      </w:pPr>
      <w:r w:rsidRPr="00AB48AA">
        <w:rPr>
          <w:rFonts w:ascii="Seat Bcn" w:eastAsiaTheme="minorEastAsia" w:hAnsi="Seat Bcn" w:cs="Times New Roman"/>
          <w:b/>
          <w:bCs w:val="0"/>
          <w:noProof/>
          <w:kern w:val="0"/>
          <w:sz w:val="36"/>
          <w:szCs w:val="40"/>
          <w:lang w:val="es-ES" w:eastAsia="en-US"/>
        </w:rPr>
        <w:t>Robles, arroyos</w:t>
      </w:r>
      <w:r w:rsidR="00472A97">
        <w:rPr>
          <w:rFonts w:ascii="Seat Bcn" w:eastAsiaTheme="minorEastAsia" w:hAnsi="Seat Bcn" w:cs="Times New Roman"/>
          <w:b/>
          <w:bCs w:val="0"/>
          <w:noProof/>
          <w:kern w:val="0"/>
          <w:sz w:val="36"/>
          <w:szCs w:val="40"/>
          <w:lang w:val="es-ES" w:eastAsia="en-US"/>
        </w:rPr>
        <w:t xml:space="preserve"> y el </w:t>
      </w:r>
      <w:r w:rsidR="005207B1">
        <w:rPr>
          <w:rFonts w:ascii="Seat Bcn" w:eastAsiaTheme="minorEastAsia" w:hAnsi="Seat Bcn" w:cs="Times New Roman"/>
          <w:b/>
          <w:bCs w:val="0"/>
          <w:noProof/>
          <w:kern w:val="0"/>
          <w:sz w:val="36"/>
          <w:szCs w:val="40"/>
          <w:lang w:val="es-ES" w:eastAsia="en-US"/>
        </w:rPr>
        <w:t>I</w:t>
      </w:r>
      <w:r w:rsidR="00472A97">
        <w:rPr>
          <w:rFonts w:ascii="Seat Bcn" w:eastAsiaTheme="minorEastAsia" w:hAnsi="Seat Bcn" w:cs="Times New Roman"/>
          <w:b/>
          <w:bCs w:val="0"/>
          <w:noProof/>
          <w:kern w:val="0"/>
          <w:sz w:val="36"/>
          <w:szCs w:val="40"/>
          <w:lang w:val="es-ES" w:eastAsia="en-US"/>
        </w:rPr>
        <w:t>nternet de las cosas</w:t>
      </w:r>
    </w:p>
    <w:p w:rsidR="008D7F65" w:rsidRPr="00AB48AA" w:rsidRDefault="008D7F65" w:rsidP="008D7F65">
      <w:pPr>
        <w:pStyle w:val="Prrafobsico"/>
        <w:numPr>
          <w:ilvl w:val="0"/>
          <w:numId w:val="1"/>
        </w:numPr>
        <w:ind w:left="426" w:hanging="284"/>
        <w:rPr>
          <w:rFonts w:ascii="Seat Bcn" w:hAnsi="Seat Bcn" w:cs="SeatBcn-Medium"/>
          <w:b/>
          <w:noProof/>
          <w:color w:val="auto"/>
          <w:spacing w:val="-1"/>
          <w:sz w:val="20"/>
          <w:szCs w:val="20"/>
          <w:lang w:val="es-ES"/>
        </w:rPr>
      </w:pPr>
      <w:r w:rsidRPr="00AB48AA">
        <w:rPr>
          <w:rFonts w:ascii="Seat Bcn" w:hAnsi="Seat Bcn" w:cs="SeatBcn-Medium"/>
          <w:b/>
          <w:noProof/>
          <w:color w:val="auto"/>
          <w:spacing w:val="-1"/>
          <w:sz w:val="20"/>
          <w:szCs w:val="20"/>
        </w:rPr>
        <w:t>El IoT (Internet de las cosas) y el coche conectado llega</w:t>
      </w:r>
      <w:r>
        <w:rPr>
          <w:rFonts w:ascii="Seat Bcn" w:hAnsi="Seat Bcn" w:cs="SeatBcn-Medium"/>
          <w:b/>
          <w:noProof/>
          <w:color w:val="auto"/>
          <w:spacing w:val="-1"/>
          <w:sz w:val="20"/>
          <w:szCs w:val="20"/>
        </w:rPr>
        <w:t>n</w:t>
      </w:r>
      <w:r w:rsidRPr="00AB48AA">
        <w:rPr>
          <w:rFonts w:ascii="Seat Bcn" w:hAnsi="Seat Bcn" w:cs="SeatBcn-Medium"/>
          <w:b/>
          <w:noProof/>
          <w:color w:val="auto"/>
          <w:spacing w:val="-1"/>
          <w:sz w:val="20"/>
          <w:szCs w:val="20"/>
        </w:rPr>
        <w:t xml:space="preserve"> a las zonas rurales gracias a un dron y ofrece</w:t>
      </w:r>
      <w:r>
        <w:rPr>
          <w:rFonts w:ascii="Seat Bcn" w:hAnsi="Seat Bcn" w:cs="SeatBcn-Medium"/>
          <w:b/>
          <w:noProof/>
          <w:color w:val="auto"/>
          <w:spacing w:val="-1"/>
          <w:sz w:val="20"/>
          <w:szCs w:val="20"/>
        </w:rPr>
        <w:t>n</w:t>
      </w:r>
      <w:r w:rsidRPr="00AB48AA">
        <w:rPr>
          <w:rFonts w:ascii="Seat Bcn" w:hAnsi="Seat Bcn" w:cs="SeatBcn-Medium"/>
          <w:b/>
          <w:noProof/>
          <w:color w:val="auto"/>
          <w:spacing w:val="-1"/>
          <w:sz w:val="20"/>
          <w:szCs w:val="20"/>
        </w:rPr>
        <w:t xml:space="preserve"> información predictiva a los conductores en zonas de baja visibilidad o difícil acceso</w:t>
      </w:r>
    </w:p>
    <w:p w:rsidR="008D7F65" w:rsidRPr="00AB48AA" w:rsidRDefault="008D7F65" w:rsidP="008D7F65">
      <w:pPr>
        <w:pStyle w:val="Prrafobsico"/>
        <w:numPr>
          <w:ilvl w:val="0"/>
          <w:numId w:val="1"/>
        </w:numPr>
        <w:ind w:left="426" w:hanging="284"/>
        <w:rPr>
          <w:rFonts w:ascii="Seat Bcn" w:hAnsi="Seat Bcn" w:cs="SeatBcn-Medium"/>
          <w:b/>
          <w:noProof/>
          <w:color w:val="auto"/>
          <w:spacing w:val="-1"/>
          <w:sz w:val="20"/>
          <w:szCs w:val="20"/>
          <w:lang w:val="es-ES"/>
        </w:rPr>
      </w:pPr>
      <w:r w:rsidRPr="00AB48AA">
        <w:rPr>
          <w:rFonts w:ascii="Seat Bcn" w:hAnsi="Seat Bcn" w:cs="SeatBcn-Medium"/>
          <w:b/>
          <w:noProof/>
          <w:color w:val="auto"/>
          <w:spacing w:val="-1"/>
          <w:sz w:val="20"/>
          <w:szCs w:val="20"/>
        </w:rPr>
        <w:t>En 5 milisegundos un conductor de un vehículo conectado puede saber si hay un obstáculo en la carretera y así anticipar sus decisiones</w:t>
      </w:r>
    </w:p>
    <w:p w:rsidR="008D7F65" w:rsidRPr="00AB48AA" w:rsidRDefault="00D163FB" w:rsidP="008D7F65">
      <w:pPr>
        <w:pStyle w:val="Prrafobsico"/>
        <w:numPr>
          <w:ilvl w:val="0"/>
          <w:numId w:val="1"/>
        </w:numPr>
        <w:ind w:left="426" w:hanging="284"/>
        <w:rPr>
          <w:rFonts w:ascii="Seat Bcn" w:hAnsi="Seat Bcn" w:cs="SeatBcn-Medium"/>
          <w:b/>
          <w:noProof/>
          <w:color w:val="auto"/>
          <w:spacing w:val="-1"/>
          <w:sz w:val="20"/>
          <w:szCs w:val="20"/>
          <w:lang w:val="es-ES"/>
        </w:rPr>
      </w:pPr>
      <w:r>
        <w:rPr>
          <w:rFonts w:ascii="Seat Bcn" w:hAnsi="Seat Bcn" w:cs="SeatBcn-Medium"/>
          <w:b/>
          <w:noProof/>
          <w:color w:val="auto"/>
          <w:spacing w:val="-1"/>
          <w:sz w:val="20"/>
          <w:szCs w:val="20"/>
        </w:rPr>
        <w:t xml:space="preserve"> </w:t>
      </w:r>
    </w:p>
    <w:p w:rsidR="008D7F65" w:rsidRPr="00AB48AA" w:rsidRDefault="008D7F65" w:rsidP="008D7F65">
      <w:pPr>
        <w:pStyle w:val="Prrafobsico"/>
        <w:ind w:left="426"/>
        <w:rPr>
          <w:rFonts w:ascii="Seat Bcn" w:hAnsi="Seat Bcn" w:cs="SeatBcn-Medium"/>
          <w:b/>
          <w:noProof/>
          <w:color w:val="auto"/>
          <w:spacing w:val="-1"/>
          <w:sz w:val="20"/>
          <w:szCs w:val="20"/>
          <w:lang w:val="es-ES"/>
        </w:rPr>
      </w:pPr>
    </w:p>
    <w:p w:rsidR="008D7F65" w:rsidRPr="00AB48AA" w:rsidRDefault="008D7F65" w:rsidP="008D7F65">
      <w:pPr>
        <w:pStyle w:val="Boilerplate"/>
        <w:spacing w:line="288" w:lineRule="auto"/>
        <w:rPr>
          <w:rFonts w:ascii="Seat Bcn" w:eastAsiaTheme="minorEastAsia" w:hAnsi="Seat Bcn" w:cs="SeatBcn-Medium"/>
          <w:bCs/>
          <w:noProof/>
          <w:color w:val="auto"/>
          <w:spacing w:val="-1"/>
          <w:szCs w:val="20"/>
          <w:lang w:val="es-ES" w:eastAsia="es-ES"/>
        </w:rPr>
      </w:pPr>
      <w:r w:rsidRPr="00AB48AA">
        <w:rPr>
          <w:rFonts w:ascii="Seat Bcn" w:eastAsiaTheme="minorEastAsia" w:hAnsi="Seat Bcn" w:cs="SeatBcn-Medium"/>
          <w:b/>
          <w:noProof/>
          <w:color w:val="auto"/>
          <w:spacing w:val="-1"/>
          <w:szCs w:val="20"/>
          <w:lang w:val="es-ES" w:eastAsia="es-ES"/>
        </w:rPr>
        <w:t xml:space="preserve">Martorell, </w:t>
      </w:r>
      <w:r w:rsidR="00E837EC">
        <w:rPr>
          <w:rFonts w:ascii="Seat Bcn" w:eastAsiaTheme="minorEastAsia" w:hAnsi="Seat Bcn" w:cs="SeatBcn-Medium"/>
          <w:b/>
          <w:noProof/>
          <w:color w:val="auto"/>
          <w:spacing w:val="-1"/>
          <w:szCs w:val="20"/>
          <w:lang w:val="es-ES" w:eastAsia="es-ES"/>
        </w:rPr>
        <w:t>10</w:t>
      </w:r>
      <w:r w:rsidRPr="00AB48AA">
        <w:rPr>
          <w:rFonts w:ascii="Seat Bcn" w:eastAsiaTheme="minorEastAsia" w:hAnsi="Seat Bcn" w:cs="SeatBcn-Medium"/>
          <w:b/>
          <w:noProof/>
          <w:color w:val="auto"/>
          <w:spacing w:val="-1"/>
          <w:szCs w:val="20"/>
          <w:lang w:val="es-ES" w:eastAsia="es-ES"/>
        </w:rPr>
        <w:t>/</w:t>
      </w:r>
      <w:r w:rsidR="00E837EC">
        <w:rPr>
          <w:rFonts w:ascii="Seat Bcn" w:eastAsiaTheme="minorEastAsia" w:hAnsi="Seat Bcn" w:cs="SeatBcn-Medium"/>
          <w:b/>
          <w:noProof/>
          <w:color w:val="auto"/>
          <w:spacing w:val="-1"/>
          <w:szCs w:val="20"/>
          <w:lang w:val="es-ES" w:eastAsia="es-ES"/>
        </w:rPr>
        <w:t>10</w:t>
      </w:r>
      <w:r w:rsidRPr="00AB48AA">
        <w:rPr>
          <w:rFonts w:ascii="Seat Bcn" w:eastAsiaTheme="minorEastAsia" w:hAnsi="Seat Bcn" w:cs="SeatBcn-Medium"/>
          <w:b/>
          <w:noProof/>
          <w:color w:val="auto"/>
          <w:spacing w:val="-1"/>
          <w:szCs w:val="20"/>
          <w:lang w:val="es-ES" w:eastAsia="es-ES"/>
        </w:rPr>
        <w:t xml:space="preserve">/2019. </w:t>
      </w:r>
      <w:r w:rsidRPr="00AB48AA">
        <w:rPr>
          <w:rFonts w:ascii="Seat Bcn" w:eastAsiaTheme="minorEastAsia" w:hAnsi="Seat Bcn" w:cs="SeatBcn-Medium"/>
          <w:bCs/>
          <w:noProof/>
          <w:color w:val="auto"/>
          <w:spacing w:val="-1"/>
          <w:szCs w:val="20"/>
          <w:lang w:val="es-ES" w:eastAsia="es-ES"/>
        </w:rPr>
        <w:t xml:space="preserve">Robledillo de la Jara es un pueblo de 90 habitantes situado en la sierra madrileña, a 80 kilómetros de la capital. Su paisaje está formado por robles, pinos, águilas reales y desde hace unas semanas… por drones y tecnologia IoT. </w:t>
      </w:r>
      <w:r w:rsidRPr="006D0A51">
        <w:rPr>
          <w:rFonts w:ascii="Seat Bcn" w:eastAsiaTheme="minorEastAsia" w:hAnsi="Seat Bcn" w:cs="SeatBcn-Medium"/>
          <w:bCs/>
          <w:noProof/>
          <w:color w:val="auto"/>
          <w:spacing w:val="-1"/>
          <w:szCs w:val="20"/>
          <w:lang w:val="es-ES" w:eastAsia="es-ES"/>
        </w:rPr>
        <w:t>SEAT, Telefónica, DGT, Ficosa y Aeorum</w:t>
      </w:r>
      <w:r w:rsidRPr="00AB48AA">
        <w:rPr>
          <w:rFonts w:ascii="Seat Bcn" w:eastAsiaTheme="minorEastAsia" w:hAnsi="Seat Bcn" w:cs="SeatBcn-Medium"/>
          <w:bCs/>
          <w:noProof/>
          <w:color w:val="auto"/>
          <w:spacing w:val="-1"/>
          <w:szCs w:val="20"/>
          <w:lang w:val="es-ES" w:eastAsia="es-ES"/>
        </w:rPr>
        <w:t xml:space="preserve"> han puesto en marcha un proyecto piloto  IoT en el que gracias a un dron y un coche conectado se detecta a ciclistas y obstaculos en la vía. Para realizar este proyecto, ha sido necesaria una conectividad móvil celular con las primeras características de la futura red 5G.  El objetivo: dar al conductor un “sexto sentido” para prevenir accidentes.</w:t>
      </w:r>
    </w:p>
    <w:p w:rsidR="008D7F65" w:rsidRPr="00AB48AA" w:rsidRDefault="008D7F65" w:rsidP="008D7F65">
      <w:pPr>
        <w:pStyle w:val="Boilerplate"/>
        <w:spacing w:line="288" w:lineRule="auto"/>
        <w:rPr>
          <w:rFonts w:ascii="Seat Bcn" w:eastAsiaTheme="minorEastAsia" w:hAnsi="Seat Bcn" w:cs="SeatBcn-Medium"/>
          <w:noProof/>
          <w:color w:val="auto"/>
          <w:spacing w:val="-1"/>
          <w:szCs w:val="20"/>
          <w:lang w:val="es-ES" w:eastAsia="es-ES"/>
        </w:rPr>
      </w:pPr>
    </w:p>
    <w:p w:rsidR="008D7F65" w:rsidRPr="00AB48AA" w:rsidRDefault="008D7F65" w:rsidP="008D7F65">
      <w:pPr>
        <w:pStyle w:val="Boilerplate"/>
        <w:spacing w:line="288" w:lineRule="auto"/>
        <w:rPr>
          <w:rFonts w:ascii="Seat Bcn" w:eastAsiaTheme="minorEastAsia" w:hAnsi="Seat Bcn" w:cs="SeatBcn-Medium"/>
          <w:bCs/>
          <w:noProof/>
          <w:color w:val="auto"/>
          <w:spacing w:val="-1"/>
          <w:szCs w:val="20"/>
          <w:lang w:val="es-ES" w:eastAsia="es-ES"/>
        </w:rPr>
      </w:pPr>
      <w:r w:rsidRPr="00AB48AA">
        <w:rPr>
          <w:rFonts w:ascii="Seat Bcn" w:eastAsiaTheme="minorEastAsia" w:hAnsi="Seat Bcn" w:cs="SeatBcn-Medium"/>
          <w:b/>
          <w:noProof/>
          <w:color w:val="auto"/>
          <w:spacing w:val="-1"/>
          <w:szCs w:val="20"/>
          <w:lang w:val="es-ES" w:eastAsia="es-ES"/>
        </w:rPr>
        <w:t>De semáforos al cielo</w:t>
      </w:r>
      <w:r w:rsidRPr="00AB48AA">
        <w:rPr>
          <w:rFonts w:ascii="Seat Bcn" w:eastAsiaTheme="minorEastAsia" w:hAnsi="Seat Bcn" w:cs="SeatBcn-Medium"/>
          <w:bCs/>
          <w:noProof/>
          <w:color w:val="auto"/>
          <w:spacing w:val="-1"/>
          <w:szCs w:val="20"/>
          <w:lang w:val="es-ES" w:eastAsia="es-ES"/>
        </w:rPr>
        <w:t xml:space="preserve">. El 5G y la comunicación de los vehículos a tiempo real se asociaba hasta ahora a entornos urbanos, donde SEAT y Telefónica llevaron a cabo la primera fase del proyecto, con dispositivos integrados en la infraestructura como cámaras, señales luminosas y sensores infrarrojos. </w:t>
      </w:r>
      <w:r w:rsidRPr="00AB48AA">
        <w:rPr>
          <w:rFonts w:ascii="Seat Bcn" w:eastAsiaTheme="minorEastAsia" w:hAnsi="Seat Bcn" w:cs="SeatBcn-Medium"/>
          <w:b/>
          <w:noProof/>
          <w:color w:val="auto"/>
          <w:spacing w:val="-1"/>
          <w:szCs w:val="20"/>
          <w:lang w:val="es-ES" w:eastAsia="es-ES"/>
        </w:rPr>
        <w:t>“Hemos visto como el coche es capaz de comunicarse en ciudad con su entorno y ahora también en zonas rurales.  En esta prueba piloto incorporamos un dron, que envía la información a la red celular y ésta al vehículo, y el conductor tiene la información en el cuadro de instrumentos”</w:t>
      </w:r>
      <w:r w:rsidRPr="00AB48AA">
        <w:rPr>
          <w:rFonts w:ascii="Seat Bcn" w:eastAsiaTheme="minorEastAsia" w:hAnsi="Seat Bcn" w:cs="SeatBcn-Medium"/>
          <w:bCs/>
          <w:noProof/>
          <w:color w:val="auto"/>
          <w:spacing w:val="-1"/>
          <w:szCs w:val="20"/>
          <w:lang w:val="es-ES" w:eastAsia="es-ES"/>
        </w:rPr>
        <w:t xml:space="preserve">, asegura César de Marco, responsable de 5G Connected Car de SEAT. </w:t>
      </w:r>
    </w:p>
    <w:p w:rsidR="008D7F65" w:rsidRPr="00AB48AA" w:rsidRDefault="008D7F65" w:rsidP="008D7F65">
      <w:pPr>
        <w:pStyle w:val="Boilerplate"/>
        <w:spacing w:line="288" w:lineRule="auto"/>
        <w:rPr>
          <w:rFonts w:ascii="Seat Bcn" w:eastAsiaTheme="minorEastAsia" w:hAnsi="Seat Bcn" w:cs="SeatBcn-Medium"/>
          <w:bCs/>
          <w:noProof/>
          <w:color w:val="auto"/>
          <w:spacing w:val="-1"/>
          <w:szCs w:val="20"/>
          <w:lang w:val="es-ES" w:eastAsia="es-ES"/>
        </w:rPr>
      </w:pPr>
    </w:p>
    <w:p w:rsidR="008D7F65" w:rsidRPr="00AB48AA" w:rsidRDefault="008D7F65" w:rsidP="008D7F65">
      <w:pPr>
        <w:pStyle w:val="Boilerplate"/>
        <w:spacing w:line="288" w:lineRule="auto"/>
        <w:rPr>
          <w:rFonts w:ascii="Seat Bcn" w:eastAsiaTheme="minorEastAsia" w:hAnsi="Seat Bcn" w:cs="SeatBcn-Medium"/>
          <w:noProof/>
          <w:color w:val="auto"/>
          <w:spacing w:val="-1"/>
          <w:szCs w:val="20"/>
          <w:lang w:val="es-ES" w:eastAsia="es-ES"/>
        </w:rPr>
      </w:pPr>
      <w:r w:rsidRPr="00AB48AA">
        <w:rPr>
          <w:rFonts w:ascii="Seat Bcn" w:eastAsiaTheme="minorEastAsia" w:hAnsi="Seat Bcn" w:cs="SeatBcn-Medium"/>
          <w:b/>
          <w:noProof/>
          <w:color w:val="auto"/>
          <w:spacing w:val="-1"/>
          <w:szCs w:val="20"/>
          <w:lang w:val="es-ES" w:eastAsia="es-ES"/>
        </w:rPr>
        <w:t>30 veces más rápido que nuestros ojos.</w:t>
      </w:r>
      <w:r w:rsidRPr="00AB48AA">
        <w:rPr>
          <w:rFonts w:ascii="Seat Bcn" w:eastAsiaTheme="minorEastAsia" w:hAnsi="Seat Bcn" w:cs="SeatBcn-Medium"/>
          <w:noProof/>
          <w:color w:val="auto"/>
          <w:spacing w:val="-1"/>
          <w:szCs w:val="20"/>
          <w:lang w:val="es-ES" w:eastAsia="es-ES"/>
        </w:rPr>
        <w:t xml:space="preserve"> El ser humano tarda unos 150 milisegundos en reaccionar al tacto, la vista y el olfato. Con la futura conectividad 5G, el tiempo de reacción desde que se detecta un obstáculo hasta que se comunica con el coche es de 5 milisegundos. </w:t>
      </w:r>
      <w:r w:rsidRPr="00AB48AA">
        <w:rPr>
          <w:rFonts w:ascii="Seat Bcn" w:eastAsiaTheme="minorEastAsia" w:hAnsi="Seat Bcn" w:cs="SeatBcn-Medium"/>
          <w:b/>
          <w:bCs/>
          <w:noProof/>
          <w:color w:val="auto"/>
          <w:spacing w:val="-1"/>
          <w:szCs w:val="20"/>
          <w:lang w:val="es-ES" w:eastAsia="es-ES"/>
        </w:rPr>
        <w:t>“Gracias a esta tecnología celular, que ya tiene características 5G, podemos obtener una baja latencia y detectar a tiempo real la presencia de ciclistas o vehículos en la carretera”</w:t>
      </w:r>
      <w:r w:rsidRPr="00AB48AA">
        <w:rPr>
          <w:rFonts w:ascii="Seat Bcn" w:eastAsiaTheme="minorEastAsia" w:hAnsi="Seat Bcn" w:cs="SeatBcn-Medium"/>
          <w:noProof/>
          <w:color w:val="auto"/>
          <w:spacing w:val="-1"/>
          <w:szCs w:val="20"/>
          <w:lang w:val="es-ES" w:eastAsia="es-ES"/>
        </w:rPr>
        <w:t>, asegura</w:t>
      </w:r>
      <w:r w:rsidRPr="00AB48AA">
        <w:rPr>
          <w:rFonts w:ascii="Seat Bcn" w:eastAsiaTheme="minorEastAsia" w:hAnsi="Seat Bcn" w:cs="SeatBcn-Medium"/>
          <w:bCs/>
          <w:noProof/>
          <w:color w:val="auto"/>
          <w:spacing w:val="-1"/>
          <w:szCs w:val="20"/>
          <w:lang w:val="es-ES" w:eastAsia="es-ES"/>
        </w:rPr>
        <w:t xml:space="preserve"> de Marco</w:t>
      </w:r>
      <w:r w:rsidRPr="00AB48AA">
        <w:rPr>
          <w:rFonts w:ascii="Seat Bcn" w:eastAsiaTheme="minorEastAsia" w:hAnsi="Seat Bcn" w:cs="SeatBcn-Medium"/>
          <w:noProof/>
          <w:color w:val="auto"/>
          <w:spacing w:val="-1"/>
          <w:szCs w:val="20"/>
          <w:lang w:val="es-ES" w:eastAsia="es-ES"/>
        </w:rPr>
        <w:t>. Así funciona el sistema:</w:t>
      </w:r>
    </w:p>
    <w:p w:rsidR="008D7F65" w:rsidRPr="00AB48AA" w:rsidRDefault="008D7F65" w:rsidP="008D7F65">
      <w:pPr>
        <w:pStyle w:val="Boilerplate"/>
        <w:spacing w:line="288" w:lineRule="auto"/>
        <w:rPr>
          <w:rFonts w:ascii="Seat Bcn" w:eastAsiaTheme="minorEastAsia" w:hAnsi="Seat Bcn" w:cs="SeatBcn-Medium"/>
          <w:noProof/>
          <w:color w:val="auto"/>
          <w:spacing w:val="-1"/>
          <w:szCs w:val="20"/>
          <w:lang w:val="es-ES" w:eastAsia="es-ES"/>
        </w:rPr>
      </w:pPr>
    </w:p>
    <w:p w:rsidR="008D7F65" w:rsidRPr="00AB48AA" w:rsidRDefault="008D7F65" w:rsidP="008D7F65">
      <w:pPr>
        <w:pStyle w:val="Boilerplate"/>
        <w:numPr>
          <w:ilvl w:val="0"/>
          <w:numId w:val="5"/>
        </w:numPr>
        <w:spacing w:line="288" w:lineRule="auto"/>
        <w:rPr>
          <w:rFonts w:ascii="Seat Bcn" w:eastAsiaTheme="minorEastAsia" w:hAnsi="Seat Bcn" w:cs="SeatBcn-Medium"/>
          <w:noProof/>
          <w:color w:val="auto"/>
          <w:spacing w:val="-1"/>
          <w:szCs w:val="20"/>
          <w:lang w:val="es-ES" w:eastAsia="es-ES"/>
        </w:rPr>
      </w:pPr>
      <w:r w:rsidRPr="00AB48AA">
        <w:rPr>
          <w:rFonts w:ascii="Seat Bcn" w:eastAsiaTheme="minorEastAsia" w:hAnsi="Seat Bcn" w:cs="SeatBcn-Medium"/>
          <w:noProof/>
          <w:color w:val="auto"/>
          <w:spacing w:val="-1"/>
          <w:szCs w:val="20"/>
          <w:lang w:val="es-ES" w:eastAsia="es-ES"/>
        </w:rPr>
        <w:t xml:space="preserve">La </w:t>
      </w:r>
      <w:r w:rsidRPr="00AB48AA">
        <w:rPr>
          <w:rFonts w:ascii="Seat Bcn" w:eastAsiaTheme="minorEastAsia" w:hAnsi="Seat Bcn" w:cs="SeatBcn-Medium"/>
          <w:b/>
          <w:bCs/>
          <w:noProof/>
          <w:color w:val="auto"/>
          <w:spacing w:val="-1"/>
          <w:szCs w:val="20"/>
          <w:lang w:val="es-ES" w:eastAsia="es-ES"/>
        </w:rPr>
        <w:t>cámara del dron</w:t>
      </w:r>
      <w:r w:rsidRPr="00AB48AA">
        <w:rPr>
          <w:rFonts w:ascii="Seat Bcn" w:eastAsiaTheme="minorEastAsia" w:hAnsi="Seat Bcn" w:cs="SeatBcn-Medium"/>
          <w:noProof/>
          <w:color w:val="auto"/>
          <w:spacing w:val="-1"/>
          <w:szCs w:val="20"/>
          <w:lang w:val="es-ES" w:eastAsia="es-ES"/>
        </w:rPr>
        <w:t xml:space="preserve"> captura una imagen, por ejemplo un ciclista circulando por la carretera.</w:t>
      </w:r>
    </w:p>
    <w:p w:rsidR="008D7F65" w:rsidRPr="00AB48AA" w:rsidRDefault="008D7F65" w:rsidP="008D7F65">
      <w:pPr>
        <w:pStyle w:val="Boilerplate"/>
        <w:numPr>
          <w:ilvl w:val="0"/>
          <w:numId w:val="5"/>
        </w:numPr>
        <w:spacing w:line="288" w:lineRule="auto"/>
        <w:rPr>
          <w:rFonts w:ascii="Seat Bcn" w:eastAsiaTheme="minorEastAsia" w:hAnsi="Seat Bcn" w:cs="SeatBcn-Medium"/>
          <w:noProof/>
          <w:color w:val="auto"/>
          <w:spacing w:val="-1"/>
          <w:szCs w:val="20"/>
          <w:lang w:val="es-ES" w:eastAsia="es-ES"/>
        </w:rPr>
      </w:pPr>
      <w:bookmarkStart w:id="0" w:name="_GoBack"/>
      <w:r w:rsidRPr="00AB48AA">
        <w:rPr>
          <w:rFonts w:ascii="Seat Bcn" w:eastAsiaTheme="minorEastAsia" w:hAnsi="Seat Bcn" w:cs="SeatBcn-Medium"/>
          <w:noProof/>
          <w:color w:val="auto"/>
          <w:spacing w:val="-1"/>
          <w:szCs w:val="20"/>
          <w:lang w:val="es-ES" w:eastAsia="es-ES"/>
        </w:rPr>
        <w:t>El dron envía la imagen en tiempo real a un servidor MEC (Multi-Access Edge Computing).</w:t>
      </w:r>
    </w:p>
    <w:bookmarkEnd w:id="0"/>
    <w:p w:rsidR="008D7F65" w:rsidRPr="00AB48AA" w:rsidRDefault="008D7F65" w:rsidP="008D7F65">
      <w:pPr>
        <w:pStyle w:val="Boilerplate"/>
        <w:numPr>
          <w:ilvl w:val="0"/>
          <w:numId w:val="5"/>
        </w:numPr>
        <w:spacing w:line="288" w:lineRule="auto"/>
        <w:rPr>
          <w:rFonts w:ascii="Seat Bcn" w:eastAsiaTheme="minorEastAsia" w:hAnsi="Seat Bcn" w:cs="SeatBcn-Medium"/>
          <w:noProof/>
          <w:color w:val="auto"/>
          <w:spacing w:val="-1"/>
          <w:szCs w:val="20"/>
          <w:lang w:val="es-ES" w:eastAsia="es-ES"/>
        </w:rPr>
      </w:pPr>
      <w:r w:rsidRPr="00AB48AA">
        <w:rPr>
          <w:rFonts w:ascii="Seat Bcn" w:eastAsiaTheme="minorEastAsia" w:hAnsi="Seat Bcn" w:cs="SeatBcn-Medium"/>
          <w:noProof/>
          <w:color w:val="auto"/>
          <w:spacing w:val="-1"/>
          <w:szCs w:val="20"/>
          <w:lang w:val="es-ES" w:eastAsia="es-ES"/>
        </w:rPr>
        <w:t xml:space="preserve">El </w:t>
      </w:r>
      <w:r w:rsidRPr="00AB48AA">
        <w:rPr>
          <w:rFonts w:ascii="Seat Bcn" w:eastAsiaTheme="minorEastAsia" w:hAnsi="Seat Bcn" w:cs="SeatBcn-Medium"/>
          <w:b/>
          <w:noProof/>
          <w:color w:val="auto"/>
          <w:spacing w:val="-1"/>
          <w:szCs w:val="20"/>
          <w:lang w:val="es-ES" w:eastAsia="es-ES"/>
        </w:rPr>
        <w:t>servidor MEC</w:t>
      </w:r>
      <w:r w:rsidRPr="00AB48AA">
        <w:rPr>
          <w:rFonts w:ascii="Seat Bcn" w:eastAsiaTheme="minorEastAsia" w:hAnsi="Seat Bcn" w:cs="SeatBcn-Medium"/>
          <w:noProof/>
          <w:color w:val="auto"/>
          <w:spacing w:val="-1"/>
          <w:szCs w:val="20"/>
          <w:lang w:val="es-ES" w:eastAsia="es-ES"/>
        </w:rPr>
        <w:t xml:space="preserve"> dispone de un </w:t>
      </w:r>
      <w:r w:rsidRPr="00AB48AA">
        <w:rPr>
          <w:rFonts w:ascii="Seat Bcn" w:eastAsiaTheme="minorEastAsia" w:hAnsi="Seat Bcn" w:cs="SeatBcn-Medium"/>
          <w:i/>
          <w:iCs/>
          <w:noProof/>
          <w:color w:val="auto"/>
          <w:spacing w:val="-1"/>
          <w:szCs w:val="20"/>
          <w:lang w:val="es-ES" w:eastAsia="es-ES"/>
        </w:rPr>
        <w:t>software</w:t>
      </w:r>
      <w:r w:rsidRPr="00AB48AA">
        <w:rPr>
          <w:rFonts w:ascii="Seat Bcn" w:eastAsiaTheme="minorEastAsia" w:hAnsi="Seat Bcn" w:cs="SeatBcn-Medium"/>
          <w:noProof/>
          <w:color w:val="auto"/>
          <w:spacing w:val="-1"/>
          <w:szCs w:val="20"/>
          <w:lang w:val="es-ES" w:eastAsia="es-ES"/>
        </w:rPr>
        <w:t xml:space="preserve"> de </w:t>
      </w:r>
      <w:r w:rsidRPr="00AB48AA">
        <w:rPr>
          <w:rFonts w:ascii="Seat Bcn" w:eastAsiaTheme="minorEastAsia" w:hAnsi="Seat Bcn" w:cs="SeatBcn-Medium"/>
          <w:b/>
          <w:bCs/>
          <w:noProof/>
          <w:color w:val="auto"/>
          <w:spacing w:val="-1"/>
          <w:szCs w:val="20"/>
          <w:lang w:val="es-ES" w:eastAsia="es-ES"/>
        </w:rPr>
        <w:t>visión artificial</w:t>
      </w:r>
      <w:r w:rsidRPr="00AB48AA">
        <w:rPr>
          <w:rFonts w:ascii="Seat Bcn" w:eastAsiaTheme="minorEastAsia" w:hAnsi="Seat Bcn" w:cs="SeatBcn-Medium"/>
          <w:noProof/>
          <w:color w:val="auto"/>
          <w:spacing w:val="-1"/>
          <w:szCs w:val="20"/>
          <w:lang w:val="es-ES" w:eastAsia="es-ES"/>
        </w:rPr>
        <w:t>, que analiza la imagen y detecta si hay una bicicleta o algún otro obstáculo en la carretera.</w:t>
      </w:r>
    </w:p>
    <w:p w:rsidR="008D7F65" w:rsidRPr="00AB48AA" w:rsidRDefault="008D7F65" w:rsidP="008D7F65">
      <w:pPr>
        <w:pStyle w:val="Boilerplate"/>
        <w:numPr>
          <w:ilvl w:val="0"/>
          <w:numId w:val="5"/>
        </w:numPr>
        <w:spacing w:line="288" w:lineRule="auto"/>
        <w:rPr>
          <w:rFonts w:ascii="Seat Bcn" w:eastAsiaTheme="minorEastAsia" w:hAnsi="Seat Bcn" w:cs="SeatBcn-Medium"/>
          <w:noProof/>
          <w:color w:val="auto"/>
          <w:spacing w:val="-1"/>
          <w:szCs w:val="20"/>
          <w:lang w:val="es-ES" w:eastAsia="es-ES"/>
        </w:rPr>
      </w:pPr>
      <w:r w:rsidRPr="00AB48AA">
        <w:rPr>
          <w:rFonts w:ascii="Seat Bcn" w:eastAsiaTheme="minorEastAsia" w:hAnsi="Seat Bcn" w:cs="SeatBcn-Medium"/>
          <w:noProof/>
          <w:color w:val="auto"/>
          <w:spacing w:val="-1"/>
          <w:szCs w:val="20"/>
          <w:lang w:val="es-ES" w:eastAsia="es-ES"/>
        </w:rPr>
        <w:t xml:space="preserve">Una vez analizada la información, se envía un aviso al  </w:t>
      </w:r>
      <w:r w:rsidRPr="00AB48AA">
        <w:rPr>
          <w:rFonts w:ascii="Seat Bcn" w:eastAsiaTheme="minorEastAsia" w:hAnsi="Seat Bcn" w:cs="SeatBcn-Medium"/>
          <w:b/>
          <w:noProof/>
          <w:color w:val="auto"/>
          <w:spacing w:val="-1"/>
          <w:szCs w:val="20"/>
          <w:lang w:val="es-ES" w:eastAsia="es-ES"/>
        </w:rPr>
        <w:t>vehículo conectado</w:t>
      </w:r>
      <w:r w:rsidRPr="00AB48AA">
        <w:rPr>
          <w:rFonts w:ascii="Seat Bcn" w:eastAsiaTheme="minorEastAsia" w:hAnsi="Seat Bcn" w:cs="SeatBcn-Medium"/>
          <w:noProof/>
          <w:color w:val="auto"/>
          <w:spacing w:val="-1"/>
          <w:szCs w:val="20"/>
          <w:lang w:val="es-ES" w:eastAsia="es-ES"/>
        </w:rPr>
        <w:t>, y éste enseña una alarma en su cuadro de instrumentos. El conductor ya sabe que hay un ciclista más adelante y debe dejar distancia de seguridad para adelantarle.</w:t>
      </w:r>
    </w:p>
    <w:p w:rsidR="008D7F65" w:rsidRPr="00AB48AA" w:rsidRDefault="008D7F65" w:rsidP="008D7F65">
      <w:pPr>
        <w:pStyle w:val="Boilerplate"/>
        <w:spacing w:line="288" w:lineRule="auto"/>
        <w:rPr>
          <w:rFonts w:ascii="Seat Bcn" w:eastAsiaTheme="minorEastAsia" w:hAnsi="Seat Bcn" w:cs="SeatBcn-Medium"/>
          <w:b/>
          <w:noProof/>
          <w:color w:val="auto"/>
          <w:spacing w:val="-1"/>
          <w:szCs w:val="20"/>
          <w:lang w:val="es-ES" w:eastAsia="es-ES"/>
        </w:rPr>
      </w:pPr>
    </w:p>
    <w:p w:rsidR="008D7F65" w:rsidRPr="008221EB" w:rsidRDefault="008D7F65" w:rsidP="008D7F65">
      <w:pPr>
        <w:pStyle w:val="Boilerplate"/>
        <w:spacing w:line="288" w:lineRule="auto"/>
        <w:rPr>
          <w:rFonts w:ascii="Seat Bcn" w:eastAsiaTheme="minorEastAsia" w:hAnsi="Seat Bcn" w:cs="SeatBcn-Medium"/>
          <w:bCs/>
          <w:noProof/>
          <w:color w:val="auto"/>
          <w:spacing w:val="-1"/>
          <w:szCs w:val="20"/>
          <w:lang w:val="es-ES" w:eastAsia="es-ES"/>
        </w:rPr>
      </w:pPr>
      <w:r w:rsidRPr="00AB48AA">
        <w:rPr>
          <w:rFonts w:ascii="Seat Bcn" w:eastAsiaTheme="minorEastAsia" w:hAnsi="Seat Bcn" w:cs="SeatBcn-Medium"/>
          <w:b/>
          <w:bCs/>
          <w:noProof/>
          <w:color w:val="auto"/>
          <w:spacing w:val="-1"/>
          <w:szCs w:val="20"/>
          <w:lang w:val="es-ES" w:eastAsia="es-ES"/>
        </w:rPr>
        <w:t>Tecnología que salva vidas.</w:t>
      </w:r>
      <w:r w:rsidRPr="00AB48AA">
        <w:rPr>
          <w:rFonts w:ascii="Seat Bcn" w:eastAsiaTheme="minorEastAsia" w:hAnsi="Seat Bcn" w:cs="SeatBcn-Medium"/>
          <w:noProof/>
          <w:color w:val="auto"/>
          <w:spacing w:val="-1"/>
          <w:szCs w:val="20"/>
          <w:lang w:val="es-ES" w:eastAsia="es-ES"/>
        </w:rPr>
        <w:t xml:space="preserve"> </w:t>
      </w:r>
      <w:r w:rsidRPr="00AB48AA">
        <w:rPr>
          <w:rFonts w:ascii="Seat Bcn" w:eastAsiaTheme="minorEastAsia" w:hAnsi="Seat Bcn" w:cs="SeatBcn-Medium"/>
          <w:bCs/>
          <w:noProof/>
          <w:color w:val="auto"/>
          <w:spacing w:val="-1"/>
          <w:szCs w:val="20"/>
          <w:lang w:val="es-ES" w:eastAsia="es-ES"/>
        </w:rPr>
        <w:t>“</w:t>
      </w:r>
      <w:r w:rsidRPr="00AB48AA">
        <w:rPr>
          <w:rFonts w:ascii="Seat Bcn" w:eastAsiaTheme="minorEastAsia" w:hAnsi="Seat Bcn" w:cs="SeatBcn-Medium"/>
          <w:b/>
          <w:bCs/>
          <w:noProof/>
          <w:color w:val="auto"/>
          <w:spacing w:val="-1"/>
          <w:szCs w:val="20"/>
          <w:lang w:val="es-ES" w:eastAsia="es-ES"/>
        </w:rPr>
        <w:t>Lo que queremos es poner la tecnología al servicio de la seguridad en carretera”</w:t>
      </w:r>
      <w:r w:rsidRPr="00AB48AA">
        <w:rPr>
          <w:rFonts w:ascii="Seat Bcn" w:eastAsiaTheme="minorEastAsia" w:hAnsi="Seat Bcn" w:cs="SeatBcn-Medium"/>
          <w:noProof/>
          <w:color w:val="auto"/>
          <w:spacing w:val="-1"/>
          <w:szCs w:val="20"/>
          <w:lang w:val="es-ES" w:eastAsia="es-ES"/>
        </w:rPr>
        <w:t>,</w:t>
      </w:r>
      <w:r w:rsidRPr="00AB48AA">
        <w:rPr>
          <w:rFonts w:ascii="Seat Bcn" w:eastAsiaTheme="minorEastAsia" w:hAnsi="Seat Bcn" w:cs="SeatBcn-Medium"/>
          <w:bCs/>
          <w:noProof/>
          <w:color w:val="auto"/>
          <w:spacing w:val="-1"/>
          <w:szCs w:val="20"/>
          <w:lang w:val="es-ES" w:eastAsia="es-ES"/>
        </w:rPr>
        <w:t xml:space="preserve"> comenta de Marco. </w:t>
      </w:r>
      <w:r w:rsidRPr="00AB48AA">
        <w:rPr>
          <w:rFonts w:ascii="Seat Bcn" w:eastAsiaTheme="minorEastAsia" w:hAnsi="Seat Bcn" w:cs="SeatBcn-Medium"/>
          <w:noProof/>
          <w:color w:val="auto"/>
          <w:spacing w:val="-1"/>
          <w:szCs w:val="20"/>
          <w:lang w:val="es-ES" w:eastAsia="es-ES"/>
        </w:rPr>
        <w:t xml:space="preserve">Más de la mitad de las muertes por accidentes </w:t>
      </w:r>
      <w:r w:rsidRPr="00AB48AA">
        <w:rPr>
          <w:rFonts w:ascii="Seat Bcn" w:eastAsiaTheme="minorEastAsia" w:hAnsi="Seat Bcn" w:cs="SeatBcn-Medium"/>
          <w:noProof/>
          <w:color w:val="auto"/>
          <w:spacing w:val="-1"/>
          <w:szCs w:val="20"/>
          <w:lang w:val="es-ES" w:eastAsia="es-ES"/>
        </w:rPr>
        <w:lastRenderedPageBreak/>
        <w:t xml:space="preserve">de tráfico son de los usuarios más vulnerables: ciclistas, peatones y motociclistas. En Europa, 2.100 ciclistas mueren al año y 250.000 resultan heridos. </w:t>
      </w:r>
      <w:r w:rsidRPr="00AB48AA">
        <w:rPr>
          <w:rFonts w:ascii="Seat Bcn" w:eastAsiaTheme="minorEastAsia" w:hAnsi="Seat Bcn" w:cs="SeatBcn-Medium"/>
          <w:b/>
          <w:bCs/>
          <w:noProof/>
          <w:color w:val="auto"/>
          <w:spacing w:val="-1"/>
          <w:szCs w:val="20"/>
          <w:lang w:val="es-ES" w:eastAsia="es-ES"/>
        </w:rPr>
        <w:t>“</w:t>
      </w:r>
      <w:r w:rsidRPr="00AB48AA">
        <w:rPr>
          <w:rFonts w:ascii="Seat Bcn" w:eastAsiaTheme="minorEastAsia" w:hAnsi="Seat Bcn" w:cs="SeatBcn-Medium"/>
          <w:b/>
          <w:noProof/>
          <w:color w:val="auto"/>
          <w:spacing w:val="-1"/>
          <w:szCs w:val="20"/>
          <w:lang w:val="es-ES" w:eastAsia="es-ES"/>
        </w:rPr>
        <w:t>Los drones van a poder proteger zonas de baja visibilidad o un difícil acceso</w:t>
      </w:r>
      <w:r w:rsidRPr="00AB48AA">
        <w:rPr>
          <w:rFonts w:ascii="Seat Bcn" w:eastAsiaTheme="minorEastAsia" w:hAnsi="Seat Bcn" w:cs="SeatBcn-Medium"/>
          <w:b/>
          <w:bCs/>
          <w:noProof/>
          <w:color w:val="auto"/>
          <w:spacing w:val="-1"/>
          <w:szCs w:val="20"/>
          <w:lang w:val="es-ES" w:eastAsia="es-ES"/>
        </w:rPr>
        <w:t>”</w:t>
      </w:r>
      <w:r w:rsidRPr="00AB48AA">
        <w:rPr>
          <w:rFonts w:ascii="Seat Bcn" w:eastAsiaTheme="minorEastAsia" w:hAnsi="Seat Bcn" w:cs="SeatBcn-Medium"/>
          <w:noProof/>
          <w:color w:val="auto"/>
          <w:spacing w:val="-1"/>
          <w:szCs w:val="20"/>
          <w:lang w:val="es-ES" w:eastAsia="es-ES"/>
        </w:rPr>
        <w:t>, concluye César de Marco. Con la futura implementación del 5G se podrían reducir un 69% el riesgo de accidentes, según las asociaciones automovilísticas internacionales de 5G (5GAA).</w:t>
      </w:r>
    </w:p>
    <w:p w:rsidR="00E91370" w:rsidRPr="00AB48AA" w:rsidRDefault="00E91370" w:rsidP="00BE4FFC">
      <w:pPr>
        <w:pStyle w:val="Boilerplate"/>
        <w:spacing w:line="288" w:lineRule="auto"/>
        <w:rPr>
          <w:rFonts w:ascii="Seat Bcn" w:eastAsiaTheme="minorEastAsia" w:hAnsi="Seat Bcn" w:cs="SeatBcn-Regular"/>
          <w:color w:val="auto"/>
          <w:szCs w:val="20"/>
          <w:lang w:val="es-ES" w:eastAsia="es-ES"/>
        </w:rPr>
      </w:pPr>
    </w:p>
    <w:p w:rsidR="00E91370" w:rsidRPr="00AB48AA" w:rsidRDefault="00E91370" w:rsidP="00E91370">
      <w:pPr>
        <w:pStyle w:val="Boilerplate"/>
        <w:spacing w:line="288" w:lineRule="auto"/>
        <w:rPr>
          <w:rFonts w:ascii="Seat Bcn" w:eastAsia="Times New Roman" w:hAnsi="Seat Bcn" w:cs="SeatBcn-Regular"/>
          <w:color w:val="auto"/>
          <w:sz w:val="16"/>
          <w:szCs w:val="14"/>
          <w:lang w:val="es-ES" w:eastAsia="es-ES"/>
        </w:rPr>
      </w:pPr>
      <w:r w:rsidRPr="00AB48AA">
        <w:rPr>
          <w:rFonts w:ascii="Seat Bcn" w:eastAsia="Times New Roman" w:hAnsi="Seat Bcn" w:cs="SeatBcn-Regular"/>
          <w:b/>
          <w:color w:val="auto"/>
          <w:sz w:val="16"/>
          <w:szCs w:val="14"/>
          <w:lang w:val="es-ES" w:eastAsia="es-ES"/>
        </w:rPr>
        <w:t>SEAT</w:t>
      </w:r>
      <w:r w:rsidRPr="00AB48AA">
        <w:rPr>
          <w:rFonts w:ascii="Seat Bcn" w:eastAsia="Times New Roman" w:hAnsi="Seat Bcn" w:cs="SeatBcn-Regular"/>
          <w:color w:val="auto"/>
          <w:sz w:val="16"/>
          <w:szCs w:val="14"/>
          <w:lang w:val="es-ES" w:eastAsia="es-ES"/>
        </w:rPr>
        <w:t xml:space="preserve"> es la única compañía que diseña, desarrolla, fabrica y comercializa automóviles en España. Integrada en el Grupo Volkswagen, la multinacional, con sede en Martorell (Barcelona), exporta el 80% de sus vehículos y está presente en 80 países de los cinco continentes. En 2018, SEAT vendió 517.600 coches, la mayor cifra en los 68 años de historia de la marca, logró un beneficio después de impuestos de 294 millones de euros y un volumen de negocio récord de casi 10.000 millones. </w:t>
      </w:r>
    </w:p>
    <w:p w:rsidR="00E91370" w:rsidRPr="00AB48AA" w:rsidRDefault="00E91370" w:rsidP="00E91370">
      <w:pPr>
        <w:pStyle w:val="Boilerplate"/>
        <w:spacing w:line="288" w:lineRule="auto"/>
        <w:rPr>
          <w:rFonts w:ascii="Seat Bcn" w:eastAsia="Times New Roman" w:hAnsi="Seat Bcn" w:cs="SeatBcn-Regular"/>
          <w:color w:val="auto"/>
          <w:sz w:val="16"/>
          <w:szCs w:val="14"/>
          <w:lang w:val="es-ES" w:eastAsia="es-ES"/>
        </w:rPr>
      </w:pPr>
    </w:p>
    <w:p w:rsidR="00E91370" w:rsidRPr="00AB48AA" w:rsidRDefault="00E91370" w:rsidP="00E91370">
      <w:pPr>
        <w:pStyle w:val="Boilerplate"/>
        <w:spacing w:line="288" w:lineRule="auto"/>
        <w:rPr>
          <w:rFonts w:ascii="Seat Bcn" w:eastAsia="Times New Roman" w:hAnsi="Seat Bcn" w:cs="SeatBcn-Regular"/>
          <w:color w:val="auto"/>
          <w:sz w:val="16"/>
          <w:szCs w:val="14"/>
          <w:lang w:val="es-ES" w:eastAsia="es-ES"/>
        </w:rPr>
      </w:pPr>
      <w:r w:rsidRPr="00AB48AA">
        <w:rPr>
          <w:rFonts w:ascii="Seat Bcn" w:eastAsia="Times New Roman" w:hAnsi="Seat Bcn" w:cs="SeatBcn-Regular"/>
          <w:color w:val="auto"/>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w:t>
      </w:r>
      <w:proofErr w:type="spellStart"/>
      <w:r w:rsidRPr="00AB48AA">
        <w:rPr>
          <w:rFonts w:ascii="Seat Bcn" w:eastAsia="Times New Roman" w:hAnsi="Seat Bcn" w:cs="SeatBcn-Regular"/>
          <w:color w:val="auto"/>
          <w:sz w:val="16"/>
          <w:szCs w:val="14"/>
          <w:lang w:val="es-ES" w:eastAsia="es-ES"/>
        </w:rPr>
        <w:t>Ateca</w:t>
      </w:r>
      <w:proofErr w:type="spellEnd"/>
      <w:r w:rsidRPr="00AB48AA">
        <w:rPr>
          <w:rFonts w:ascii="Seat Bcn" w:eastAsia="Times New Roman" w:hAnsi="Seat Bcn" w:cs="SeatBcn-Regular"/>
          <w:color w:val="auto"/>
          <w:sz w:val="16"/>
          <w:szCs w:val="14"/>
          <w:lang w:val="es-ES" w:eastAsia="es-ES"/>
        </w:rPr>
        <w:t xml:space="preserve"> en la República Checa, el Tarraco en Alemania y el Alhambra en Portugal, y próximamente empezará la fabricación del </w:t>
      </w:r>
      <w:proofErr w:type="spellStart"/>
      <w:r w:rsidRPr="00AB48AA">
        <w:rPr>
          <w:rFonts w:ascii="Seat Bcn" w:eastAsia="Times New Roman" w:hAnsi="Seat Bcn" w:cs="SeatBcn-Regular"/>
          <w:color w:val="auto"/>
          <w:sz w:val="16"/>
          <w:szCs w:val="14"/>
          <w:lang w:val="es-ES" w:eastAsia="es-ES"/>
        </w:rPr>
        <w:t>Mii</w:t>
      </w:r>
      <w:proofErr w:type="spellEnd"/>
      <w:r w:rsidRPr="00AB48AA">
        <w:rPr>
          <w:rFonts w:ascii="Seat Bcn" w:eastAsia="Times New Roman" w:hAnsi="Seat Bcn" w:cs="SeatBcn-Regular"/>
          <w:color w:val="auto"/>
          <w:sz w:val="16"/>
          <w:szCs w:val="14"/>
          <w:lang w:val="es-ES" w:eastAsia="es-ES"/>
        </w:rPr>
        <w:t xml:space="preserve"> </w:t>
      </w:r>
      <w:proofErr w:type="spellStart"/>
      <w:r w:rsidRPr="00AB48AA">
        <w:rPr>
          <w:rFonts w:ascii="Seat Bcn" w:eastAsia="Times New Roman" w:hAnsi="Seat Bcn" w:cs="SeatBcn-Regular"/>
          <w:color w:val="auto"/>
          <w:sz w:val="16"/>
          <w:szCs w:val="14"/>
          <w:lang w:val="es-ES" w:eastAsia="es-ES"/>
        </w:rPr>
        <w:t>electric</w:t>
      </w:r>
      <w:proofErr w:type="spellEnd"/>
      <w:r w:rsidRPr="00AB48AA">
        <w:rPr>
          <w:rFonts w:ascii="Seat Bcn" w:eastAsia="Times New Roman" w:hAnsi="Seat Bcn" w:cs="SeatBcn-Regular"/>
          <w:color w:val="auto"/>
          <w:sz w:val="16"/>
          <w:szCs w:val="14"/>
          <w:lang w:val="es-ES" w:eastAsia="es-ES"/>
        </w:rPr>
        <w:t xml:space="preserve"> en Eslovaquia.  </w:t>
      </w:r>
    </w:p>
    <w:p w:rsidR="00E91370" w:rsidRPr="00AB48AA" w:rsidRDefault="00E91370" w:rsidP="00E91370">
      <w:pPr>
        <w:pStyle w:val="Boilerplate"/>
        <w:spacing w:line="288" w:lineRule="auto"/>
        <w:rPr>
          <w:rFonts w:ascii="Seat Bcn" w:eastAsia="Times New Roman" w:hAnsi="Seat Bcn" w:cs="SeatBcn-Regular"/>
          <w:color w:val="auto"/>
          <w:sz w:val="16"/>
          <w:szCs w:val="14"/>
          <w:lang w:val="es-ES" w:eastAsia="es-ES"/>
        </w:rPr>
      </w:pPr>
    </w:p>
    <w:p w:rsidR="00E91370" w:rsidRPr="00AB48AA" w:rsidRDefault="00E91370" w:rsidP="00E91370">
      <w:pPr>
        <w:pStyle w:val="Boilerplate"/>
        <w:spacing w:line="288" w:lineRule="auto"/>
        <w:rPr>
          <w:rFonts w:ascii="Seat Bcn" w:eastAsia="Times New Roman" w:hAnsi="Seat Bcn" w:cs="SeatBcn-Regular"/>
          <w:color w:val="auto"/>
          <w:sz w:val="16"/>
          <w:szCs w:val="14"/>
          <w:lang w:val="es-ES" w:eastAsia="es-ES"/>
        </w:rPr>
      </w:pPr>
      <w:r w:rsidRPr="00AB48AA">
        <w:rPr>
          <w:rFonts w:ascii="Seat Bcn" w:eastAsia="Times New Roman" w:hAnsi="Seat Bcn" w:cs="SeatBcn-Regular"/>
          <w:color w:val="auto"/>
          <w:sz w:val="16"/>
          <w:szCs w:val="14"/>
          <w:lang w:val="es-ES" w:eastAsia="es-ES"/>
        </w:rPr>
        <w:t xml:space="preserve">La multinacional cuenta con un Centro Técnico que se configura como un </w:t>
      </w:r>
      <w:proofErr w:type="spellStart"/>
      <w:r w:rsidRPr="00AB48AA">
        <w:rPr>
          <w:rFonts w:ascii="Seat Bcn" w:eastAsia="Times New Roman" w:hAnsi="Seat Bcn" w:cs="SeatBcn-Regular"/>
          <w:color w:val="auto"/>
          <w:sz w:val="16"/>
          <w:szCs w:val="14"/>
          <w:lang w:val="es-ES" w:eastAsia="es-ES"/>
        </w:rPr>
        <w:t>hub</w:t>
      </w:r>
      <w:proofErr w:type="spellEnd"/>
      <w:r w:rsidRPr="00AB48AA">
        <w:rPr>
          <w:rFonts w:ascii="Seat Bcn" w:eastAsia="Times New Roman" w:hAnsi="Seat Bcn" w:cs="SeatBcn-Regular"/>
          <w:color w:val="auto"/>
          <w:sz w:val="16"/>
          <w:szCs w:val="14"/>
          <w:lang w:val="es-ES" w:eastAsia="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rsidR="00E91370" w:rsidRPr="00AB48AA" w:rsidRDefault="00E91370" w:rsidP="00E91370">
      <w:pPr>
        <w:rPr>
          <w:b/>
          <w:u w:val="single"/>
        </w:rPr>
      </w:pPr>
    </w:p>
    <w:p w:rsidR="00E91370" w:rsidRPr="00AB48AA" w:rsidRDefault="00E91370" w:rsidP="00E91370">
      <w:pPr>
        <w:spacing w:after="0" w:line="240" w:lineRule="auto"/>
        <w:rPr>
          <w:rFonts w:ascii="SeatBcn-Black" w:hAnsi="SeatBcn-Black" w:cs="SeatBcn-Black"/>
          <w:sz w:val="30"/>
          <w:szCs w:val="30"/>
        </w:rPr>
      </w:pPr>
    </w:p>
    <w:p w:rsidR="00E91370" w:rsidRPr="00AB48AA" w:rsidRDefault="00E91370" w:rsidP="00E91370">
      <w:pPr>
        <w:spacing w:after="0" w:line="240" w:lineRule="auto"/>
        <w:rPr>
          <w:rFonts w:ascii="SeatBcn-Black" w:hAnsi="SeatBcn-Black" w:cs="SeatBcn-Black"/>
          <w:sz w:val="30"/>
          <w:szCs w:val="30"/>
          <w:lang w:val="es-ES_tradnl" w:eastAsia="es-ES"/>
        </w:rPr>
      </w:pPr>
      <w:r w:rsidRPr="00AB48AA">
        <w:rPr>
          <w:rFonts w:ascii="Seat Bcn" w:hAnsi="Seat Bcn" w:cs="SeatBcn-Black"/>
          <w:b/>
          <w:sz w:val="30"/>
          <w:szCs w:val="30"/>
          <w:lang w:val="es-ES_tradnl"/>
        </w:rPr>
        <w:t>SEAT Comunicación</w:t>
      </w:r>
    </w:p>
    <w:p w:rsidR="00E91370" w:rsidRPr="00AB48AA" w:rsidRDefault="00E91370" w:rsidP="00E91370">
      <w:pPr>
        <w:pStyle w:val="Prrafobsico"/>
        <w:rPr>
          <w:rFonts w:ascii="SeatBcn-Black" w:hAnsi="SeatBcn-Black" w:cs="SeatBcn-Black"/>
          <w:color w:val="auto"/>
          <w:sz w:val="30"/>
          <w:szCs w:val="3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3154"/>
        <w:gridCol w:w="1289"/>
        <w:gridCol w:w="3171"/>
      </w:tblGrid>
      <w:tr w:rsidR="00AB48AA" w:rsidRPr="00AB48AA" w:rsidTr="004C6E6C">
        <w:tc>
          <w:tcPr>
            <w:tcW w:w="1230" w:type="dxa"/>
          </w:tcPr>
          <w:p w:rsidR="00E91370" w:rsidRPr="00AB48AA" w:rsidRDefault="004C6E6C" w:rsidP="00296BF3">
            <w:pPr>
              <w:spacing w:line="288" w:lineRule="auto"/>
              <w:rPr>
                <w:vertAlign w:val="subscript"/>
                <w:lang w:val="es-ES_tradnl"/>
              </w:rPr>
            </w:pPr>
            <w:r w:rsidRPr="00261222">
              <w:rPr>
                <w:rFonts w:ascii="SeatMetaNormal" w:hAnsi="SeatMetaNormal"/>
                <w:noProof/>
                <w:lang w:eastAsia="es-ES"/>
              </w:rPr>
              <w:drawing>
                <wp:anchor distT="0" distB="0" distL="114300" distR="114300" simplePos="0" relativeHeight="251658239" behindDoc="0" locked="0" layoutInCell="1" allowOverlap="1" wp14:anchorId="4F75550F" wp14:editId="634CEF1F">
                  <wp:simplePos x="0" y="0"/>
                  <wp:positionH relativeFrom="column">
                    <wp:posOffset>-74930</wp:posOffset>
                  </wp:positionH>
                  <wp:positionV relativeFrom="paragraph">
                    <wp:posOffset>-160655</wp:posOffset>
                  </wp:positionV>
                  <wp:extent cx="719455" cy="719455"/>
                  <wp:effectExtent l="0" t="0" r="4445" b="444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c>
        <w:tc>
          <w:tcPr>
            <w:tcW w:w="3154" w:type="dxa"/>
          </w:tcPr>
          <w:p w:rsidR="004C6E6C" w:rsidRPr="00261222" w:rsidRDefault="004C6E6C" w:rsidP="004C6E6C">
            <w:pPr>
              <w:pStyle w:val="Prrafobsico"/>
              <w:rPr>
                <w:rFonts w:ascii="Seat Bcn" w:hAnsi="Seat Bcn" w:cs="SeatBcn-Black"/>
                <w:b/>
                <w:sz w:val="16"/>
                <w:szCs w:val="16"/>
              </w:rPr>
            </w:pPr>
            <w:r>
              <w:rPr>
                <w:rFonts w:ascii="Seat Bcn" w:hAnsi="Seat Bcn" w:cs="SeatBcn-Black"/>
                <w:b/>
                <w:sz w:val="16"/>
                <w:szCs w:val="16"/>
              </w:rPr>
              <w:t>Vanessa Petit</w:t>
            </w:r>
          </w:p>
          <w:p w:rsidR="004C6E6C" w:rsidRPr="00261222" w:rsidRDefault="004C6E6C" w:rsidP="004C6E6C">
            <w:pPr>
              <w:pStyle w:val="Prrafobsico"/>
              <w:rPr>
                <w:rFonts w:ascii="Seat Bcn" w:hAnsi="Seat Bcn" w:cs="SeatBcn-Medium"/>
                <w:sz w:val="13"/>
                <w:szCs w:val="13"/>
              </w:rPr>
            </w:pPr>
            <w:r>
              <w:rPr>
                <w:rFonts w:ascii="Seat Bcn" w:hAnsi="Seat Bcn" w:cs="SeatBcn-Medium"/>
                <w:sz w:val="13"/>
                <w:szCs w:val="13"/>
              </w:rPr>
              <w:t>Gestión de Contenido y Activación TV</w:t>
            </w:r>
          </w:p>
          <w:p w:rsidR="004C6E6C" w:rsidRPr="00261222" w:rsidRDefault="004C6E6C" w:rsidP="004C6E6C">
            <w:pPr>
              <w:pStyle w:val="Prrafobsico"/>
              <w:rPr>
                <w:rFonts w:ascii="Seat Bcn" w:hAnsi="Seat Bcn" w:cs="SeatBcn-Medium"/>
                <w:sz w:val="13"/>
                <w:szCs w:val="13"/>
              </w:rPr>
            </w:pPr>
            <w:r w:rsidRPr="00261222">
              <w:rPr>
                <w:rFonts w:ascii="Seat Bcn" w:hAnsi="Seat Bcn" w:cs="SeatBcn-Medium"/>
                <w:sz w:val="13"/>
                <w:szCs w:val="13"/>
              </w:rPr>
              <w:t xml:space="preserve">M/ +34 </w:t>
            </w:r>
            <w:r>
              <w:rPr>
                <w:rFonts w:ascii="Seat Bcn" w:hAnsi="Seat Bcn" w:cs="SeatBcn-Medium"/>
                <w:sz w:val="13"/>
                <w:szCs w:val="13"/>
              </w:rPr>
              <w:t>680 153 938</w:t>
            </w:r>
          </w:p>
          <w:p w:rsidR="004C6E6C" w:rsidRPr="00261222" w:rsidRDefault="004C6E6C" w:rsidP="004C6E6C">
            <w:pPr>
              <w:pStyle w:val="Prrafobsico"/>
              <w:rPr>
                <w:rFonts w:ascii="Seat Bcn" w:hAnsi="Seat Bcn" w:cs="SeatBcn-Medium"/>
                <w:sz w:val="13"/>
                <w:szCs w:val="13"/>
              </w:rPr>
            </w:pPr>
            <w:r>
              <w:rPr>
                <w:rFonts w:ascii="Seat Bcn" w:hAnsi="Seat Bcn" w:cs="SeatBcn-Medium"/>
                <w:sz w:val="13"/>
                <w:szCs w:val="13"/>
              </w:rPr>
              <w:t>vanesssa.petit</w:t>
            </w:r>
            <w:r w:rsidRPr="00261222">
              <w:rPr>
                <w:rFonts w:ascii="Seat Bcn" w:hAnsi="Seat Bcn" w:cs="SeatBcn-Medium"/>
                <w:sz w:val="13"/>
                <w:szCs w:val="13"/>
              </w:rPr>
              <w:t>@seat.es</w:t>
            </w:r>
          </w:p>
          <w:p w:rsidR="00E91370" w:rsidRPr="00AB48AA" w:rsidRDefault="00E91370" w:rsidP="00296BF3">
            <w:pPr>
              <w:spacing w:line="288" w:lineRule="auto"/>
              <w:rPr>
                <w:vertAlign w:val="subscript"/>
                <w:lang w:val="es-ES_tradnl"/>
              </w:rPr>
            </w:pPr>
          </w:p>
        </w:tc>
        <w:tc>
          <w:tcPr>
            <w:tcW w:w="1289" w:type="dxa"/>
          </w:tcPr>
          <w:p w:rsidR="00E91370" w:rsidRPr="00AB48AA" w:rsidRDefault="004C6E6C" w:rsidP="00296BF3">
            <w:pPr>
              <w:spacing w:line="288" w:lineRule="auto"/>
              <w:rPr>
                <w:vertAlign w:val="subscript"/>
                <w:lang w:val="es-ES_tradnl"/>
              </w:rPr>
            </w:pPr>
            <w:r>
              <w:rPr>
                <w:rFonts w:ascii="SeatMetaNormal" w:hAnsi="SeatMetaNormal"/>
                <w:noProof/>
                <w:lang w:eastAsia="es-ES"/>
              </w:rPr>
              <w:drawing>
                <wp:anchor distT="0" distB="0" distL="114300" distR="114300" simplePos="0" relativeHeight="251657214" behindDoc="0" locked="0" layoutInCell="1" allowOverlap="1" wp14:anchorId="0C03C234" wp14:editId="073DEDBB">
                  <wp:simplePos x="0" y="0"/>
                  <wp:positionH relativeFrom="column">
                    <wp:posOffset>24130</wp:posOffset>
                  </wp:positionH>
                  <wp:positionV relativeFrom="paragraph">
                    <wp:posOffset>-156210</wp:posOffset>
                  </wp:positionV>
                  <wp:extent cx="718185" cy="750570"/>
                  <wp:effectExtent l="0" t="0" r="571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718185" cy="750570"/>
                          </a:xfrm>
                          <a:prstGeom prst="flowChartConnector">
                            <a:avLst/>
                          </a:prstGeom>
                        </pic:spPr>
                      </pic:pic>
                    </a:graphicData>
                  </a:graphic>
                  <wp14:sizeRelH relativeFrom="margin">
                    <wp14:pctWidth>0</wp14:pctWidth>
                  </wp14:sizeRelH>
                  <wp14:sizeRelV relativeFrom="margin">
                    <wp14:pctHeight>0</wp14:pctHeight>
                  </wp14:sizeRelV>
                </wp:anchor>
              </w:drawing>
            </w:r>
          </w:p>
        </w:tc>
        <w:tc>
          <w:tcPr>
            <w:tcW w:w="3171" w:type="dxa"/>
          </w:tcPr>
          <w:p w:rsidR="004C6E6C" w:rsidRPr="00261222" w:rsidRDefault="004C6E6C" w:rsidP="004C6E6C">
            <w:pPr>
              <w:pStyle w:val="Prrafobsico"/>
              <w:rPr>
                <w:rFonts w:ascii="Seat Bcn" w:hAnsi="Seat Bcn" w:cs="SeatBcn-Black"/>
                <w:b/>
                <w:sz w:val="16"/>
                <w:szCs w:val="16"/>
              </w:rPr>
            </w:pPr>
            <w:r>
              <w:rPr>
                <w:rFonts w:ascii="Seat Bcn" w:hAnsi="Seat Bcn" w:cs="SeatBcn-Black"/>
                <w:b/>
                <w:sz w:val="16"/>
                <w:szCs w:val="16"/>
              </w:rPr>
              <w:t>Laura Bertran</w:t>
            </w:r>
          </w:p>
          <w:p w:rsidR="004C6E6C" w:rsidRPr="00261222" w:rsidRDefault="004C6E6C" w:rsidP="004C6E6C">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rsidR="004C6E6C" w:rsidRPr="00261222" w:rsidRDefault="004C6E6C" w:rsidP="004C6E6C">
            <w:pPr>
              <w:pStyle w:val="Prrafobsico"/>
              <w:rPr>
                <w:rFonts w:ascii="Seat Bcn" w:hAnsi="Seat Bcn" w:cs="SeatBcn-Medium"/>
                <w:sz w:val="13"/>
                <w:szCs w:val="13"/>
              </w:rPr>
            </w:pPr>
            <w:r w:rsidRPr="00261222">
              <w:rPr>
                <w:rFonts w:ascii="Seat Bcn" w:hAnsi="Seat Bcn" w:cs="SeatBcn-Medium"/>
                <w:sz w:val="13"/>
                <w:szCs w:val="13"/>
              </w:rPr>
              <w:t xml:space="preserve">M/ +34 </w:t>
            </w:r>
            <w:r>
              <w:rPr>
                <w:rFonts w:ascii="Seat Bcn" w:hAnsi="Seat Bcn" w:cs="SeatBcn-Medium"/>
                <w:sz w:val="13"/>
                <w:szCs w:val="13"/>
              </w:rPr>
              <w:t xml:space="preserve">669 839 706 </w:t>
            </w:r>
          </w:p>
          <w:p w:rsidR="004C6E6C" w:rsidRPr="00261222" w:rsidRDefault="004C6E6C" w:rsidP="004C6E6C">
            <w:pPr>
              <w:pStyle w:val="Prrafobsico"/>
              <w:rPr>
                <w:rFonts w:ascii="Seat Bcn" w:hAnsi="Seat Bcn" w:cs="SeatBcn-Medium"/>
                <w:sz w:val="13"/>
                <w:szCs w:val="13"/>
              </w:rPr>
            </w:pPr>
            <w:r>
              <w:rPr>
                <w:rFonts w:ascii="Seat Bcn" w:hAnsi="Seat Bcn" w:cs="SeatBcn-Medium"/>
                <w:sz w:val="13"/>
                <w:szCs w:val="13"/>
              </w:rPr>
              <w:t>laura.bertran</w:t>
            </w:r>
            <w:r w:rsidRPr="00261222">
              <w:rPr>
                <w:rFonts w:ascii="Seat Bcn" w:hAnsi="Seat Bcn" w:cs="SeatBcn-Medium"/>
                <w:sz w:val="13"/>
                <w:szCs w:val="13"/>
              </w:rPr>
              <w:t>@seat.es</w:t>
            </w:r>
          </w:p>
          <w:p w:rsidR="00E91370" w:rsidRPr="00AB48AA" w:rsidRDefault="00E91370" w:rsidP="00296BF3">
            <w:pPr>
              <w:pStyle w:val="Prrafobsico"/>
              <w:rPr>
                <w:rFonts w:ascii="SeatBcn-Medium" w:hAnsi="SeatBcn-Medium" w:cs="SeatBcn-Medium"/>
                <w:color w:val="auto"/>
                <w:sz w:val="13"/>
                <w:szCs w:val="13"/>
              </w:rPr>
            </w:pPr>
          </w:p>
        </w:tc>
      </w:tr>
    </w:tbl>
    <w:p w:rsidR="00E91370" w:rsidRPr="00AB48AA" w:rsidRDefault="00E91370" w:rsidP="00E91370">
      <w:pPr>
        <w:spacing w:line="288" w:lineRule="auto"/>
        <w:rPr>
          <w:vertAlign w:val="subscript"/>
          <w:lang w:val="es-ES_tradnl"/>
        </w:rPr>
      </w:pPr>
      <w:r w:rsidRPr="00AB48AA">
        <w:rPr>
          <w:noProof/>
          <w:vertAlign w:val="subscript"/>
          <w:lang w:eastAsia="es-ES"/>
        </w:rPr>
        <w:drawing>
          <wp:anchor distT="0" distB="0" distL="114300" distR="114300" simplePos="0" relativeHeight="251661312" behindDoc="0" locked="0" layoutInCell="1" allowOverlap="1" wp14:anchorId="6C334FA2" wp14:editId="0782DBC9">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48AA">
        <w:rPr>
          <w:noProof/>
          <w:vertAlign w:val="subscript"/>
          <w:lang w:eastAsia="es-ES"/>
        </w:rPr>
        <w:drawing>
          <wp:anchor distT="0" distB="0" distL="114300" distR="114300" simplePos="0" relativeHeight="251663360" behindDoc="0" locked="0" layoutInCell="1" allowOverlap="1" wp14:anchorId="42367115" wp14:editId="3D9CFBE9">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1370" w:rsidRPr="00AB48AA" w:rsidRDefault="00E91370" w:rsidP="00E91370">
      <w:pPr>
        <w:spacing w:line="288" w:lineRule="auto"/>
        <w:rPr>
          <w:vertAlign w:val="subscript"/>
          <w:lang w:val="es-ES_tradnl"/>
        </w:rPr>
      </w:pPr>
    </w:p>
    <w:p w:rsidR="00E91370" w:rsidRPr="00AB48AA" w:rsidRDefault="00E91370" w:rsidP="00E91370">
      <w:pPr>
        <w:spacing w:line="288" w:lineRule="auto"/>
        <w:rPr>
          <w:vertAlign w:val="subscript"/>
          <w:lang w:val="es-ES_tradnl"/>
        </w:rPr>
      </w:pPr>
      <w:r w:rsidRPr="00AB48AA">
        <w:rPr>
          <w:noProof/>
          <w:lang w:eastAsia="es-ES"/>
        </w:rPr>
        <mc:AlternateContent>
          <mc:Choice Requires="wps">
            <w:drawing>
              <wp:anchor distT="0" distB="0" distL="114300" distR="114300" simplePos="0" relativeHeight="251664384" behindDoc="0" locked="0" layoutInCell="1" allowOverlap="1" wp14:anchorId="4A78E5D9" wp14:editId="1B168542">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370" w:rsidRPr="0070797D" w:rsidRDefault="00E91370" w:rsidP="00E91370">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E5D9" id="Rectangle 2" o:spid="_x0000_s1026" href="http://www.seat-mediacenter.es/" style="position:absolute;margin-left:10.75pt;margin-top:6.25pt;width:156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" o:button="t" fillcolor="white [3212]" stroked="f" strokeweight="2pt">
                <v:fill o:detectmouseclick="t"/>
                <v:textbox>
                  <w:txbxContent>
                    <w:p w:rsidR="00E91370" w:rsidRPr="0070797D" w:rsidRDefault="00E91370" w:rsidP="00E91370">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v:textbox>
              </v:rect>
            </w:pict>
          </mc:Fallback>
        </mc:AlternateContent>
      </w:r>
      <w:r w:rsidRPr="00AB48AA">
        <w:rPr>
          <w:noProof/>
          <w:lang w:eastAsia="es-ES"/>
        </w:rPr>
        <w:drawing>
          <wp:anchor distT="0" distB="0" distL="114300" distR="114300" simplePos="0" relativeHeight="251659264" behindDoc="0" locked="0" layoutInCell="1" allowOverlap="1" wp14:anchorId="4A02FD22" wp14:editId="6FB5D81E">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F5CD5" w:rsidRPr="00AB48AA" w:rsidRDefault="00CF5CD5" w:rsidP="00C40BAE">
      <w:pPr>
        <w:pStyle w:val="Boilerplate"/>
        <w:spacing w:line="288" w:lineRule="auto"/>
        <w:rPr>
          <w:rFonts w:ascii="Seat Bcn" w:eastAsiaTheme="minorEastAsia" w:hAnsi="Seat Bcn" w:cs="SeatBcn-Regular"/>
          <w:color w:val="auto"/>
          <w:szCs w:val="20"/>
          <w:lang w:val="es-ES" w:eastAsia="es-ES"/>
        </w:rPr>
      </w:pPr>
    </w:p>
    <w:sectPr w:rsidR="00CF5CD5" w:rsidRPr="00AB48AA"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17" w:rsidRDefault="006C5117" w:rsidP="00C7152D">
      <w:pPr>
        <w:spacing w:after="0" w:line="240" w:lineRule="auto"/>
      </w:pPr>
      <w:r>
        <w:separator/>
      </w:r>
    </w:p>
  </w:endnote>
  <w:endnote w:type="continuationSeparator" w:id="0">
    <w:p w:rsidR="006C5117" w:rsidRDefault="006C511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atMetaNormal">
    <w:panose1 w:val="020B0604020202020204"/>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at Bcn">
    <w:panose1 w:val="020B0604020202020204"/>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alibri"/>
    <w:panose1 w:val="000006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eat Meta Black Roman">
    <w:altName w:val="Calibri"/>
    <w:panose1 w:val="020B0604020202020204"/>
    <w:charset w:val="00"/>
    <w:family w:val="swiss"/>
    <w:pitch w:val="variable"/>
    <w:sig w:usb0="00000003" w:usb1="00000000" w:usb2="00000000" w:usb3="00000000" w:csb0="00000001" w:csb1="00000000"/>
  </w:font>
  <w:font w:name="Seat Meta Bold Roman">
    <w:altName w:val="Calibri"/>
    <w:panose1 w:val="020B0604020202020204"/>
    <w:charset w:val="00"/>
    <w:family w:val="swiss"/>
    <w:pitch w:val="variable"/>
    <w:sig w:usb0="00000003" w:usb1="00000000" w:usb2="00000000" w:usb3="00000000" w:csb0="00000001" w:csb1="00000000"/>
  </w:font>
  <w:font w:name="Seat Meta Normal Roman">
    <w:altName w:val="Calibri"/>
    <w:panose1 w:val="020B0604020202020204"/>
    <w:charset w:val="00"/>
    <w:family w:val="swiss"/>
    <w:pitch w:val="variable"/>
    <w:sig w:usb0="00000003" w:usb1="00000000" w:usb2="00000000" w:usb3="00000000" w:csb0="00000001" w:csb1="00000000"/>
  </w:font>
  <w:font w:name="SeatBcn-Regular">
    <w:panose1 w:val="00000500000000000000"/>
    <w:charset w:val="4D"/>
    <w:family w:val="auto"/>
    <w:notTrueType/>
    <w:pitch w:val="variable"/>
    <w:sig w:usb0="00000007" w:usb1="00000000" w:usb2="00000000" w:usb3="00000000" w:csb0="00000093" w:csb1="00000000"/>
  </w:font>
  <w:font w:name="SeatBcn-Black">
    <w:altName w:val="Calibri"/>
    <w:panose1 w:val="00000800000000000000"/>
    <w:charset w:val="4D"/>
    <w:family w:val="auto"/>
    <w:notTrueType/>
    <w:pitch w:val="variable"/>
    <w:sig w:usb0="00000007" w:usb1="00000000" w:usb2="00000000" w:usb3="00000000" w:csb0="00000093" w:csb1="00000000"/>
  </w:font>
  <w:font w:name="Seat Bcn Black">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905E9D" w:rsidRPr="006345EC" w:rsidRDefault="00905E9D">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126D01">
              <w:rPr>
                <w:rFonts w:ascii="Seat Bcn" w:hAnsi="Seat Bcn"/>
                <w:bCs/>
                <w:noProof/>
                <w:sz w:val="16"/>
                <w:szCs w:val="16"/>
              </w:rPr>
              <w:t>2</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126D01">
              <w:rPr>
                <w:rFonts w:ascii="Seat Bcn" w:hAnsi="Seat Bcn"/>
                <w:bCs/>
                <w:noProof/>
                <w:sz w:val="16"/>
                <w:szCs w:val="16"/>
              </w:rPr>
              <w:t>2</w:t>
            </w:r>
            <w:r w:rsidRPr="006345EC">
              <w:rPr>
                <w:rFonts w:ascii="Seat Bcn" w:hAnsi="Seat Bcn"/>
                <w:bCs/>
                <w:sz w:val="16"/>
                <w:szCs w:val="16"/>
              </w:rPr>
              <w:fldChar w:fldCharType="end"/>
            </w:r>
          </w:p>
        </w:sdtContent>
      </w:sdt>
    </w:sdtContent>
  </w:sdt>
  <w:p w:rsidR="00905E9D" w:rsidRDefault="00905E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905E9D" w:rsidRPr="006345EC" w:rsidRDefault="00905E9D" w:rsidP="00733714">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126D01">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126D01">
              <w:rPr>
                <w:rFonts w:ascii="Seat Bcn" w:hAnsi="Seat Bcn"/>
                <w:bCs/>
                <w:noProof/>
                <w:sz w:val="16"/>
                <w:szCs w:val="16"/>
              </w:rPr>
              <w:t>2</w:t>
            </w:r>
            <w:r w:rsidRPr="006345EC">
              <w:rPr>
                <w:rFonts w:ascii="Seat Bcn" w:hAnsi="Seat Bcn"/>
                <w:bCs/>
                <w:sz w:val="16"/>
                <w:szCs w:val="16"/>
              </w:rPr>
              <w:fldChar w:fldCharType="end"/>
            </w:r>
          </w:p>
        </w:sdtContent>
      </w:sdt>
    </w:sdtContent>
  </w:sdt>
  <w:p w:rsidR="00905E9D" w:rsidRDefault="00905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17" w:rsidRDefault="006C5117" w:rsidP="00C7152D">
      <w:pPr>
        <w:spacing w:after="0" w:line="240" w:lineRule="auto"/>
      </w:pPr>
      <w:r>
        <w:separator/>
      </w:r>
    </w:p>
  </w:footnote>
  <w:footnote w:type="continuationSeparator" w:id="0">
    <w:p w:rsidR="006C5117" w:rsidRDefault="006C511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D" w:rsidRPr="000A670A" w:rsidRDefault="00905E9D"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5E33D7AE" wp14:editId="05E61E62">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7F29019E" wp14:editId="6330013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D" w:rsidRDefault="00905E9D"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376DBB54" wp14:editId="07B861C2">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006E49A8" wp14:editId="220C6EA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1EFD80D2" wp14:editId="7E43AE89">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7796"/>
    <w:multiLevelType w:val="hybridMultilevel"/>
    <w:tmpl w:val="5BD0CC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3C"/>
    <w:rsid w:val="00002CBA"/>
    <w:rsid w:val="00010249"/>
    <w:rsid w:val="0001297D"/>
    <w:rsid w:val="0002407B"/>
    <w:rsid w:val="00065112"/>
    <w:rsid w:val="00096C1B"/>
    <w:rsid w:val="000A0BD7"/>
    <w:rsid w:val="000A670A"/>
    <w:rsid w:val="000A7958"/>
    <w:rsid w:val="000B0758"/>
    <w:rsid w:val="000C29A4"/>
    <w:rsid w:val="000C79FF"/>
    <w:rsid w:val="000D243B"/>
    <w:rsid w:val="000D25C4"/>
    <w:rsid w:val="000D6A8F"/>
    <w:rsid w:val="000D6DB6"/>
    <w:rsid w:val="000E293C"/>
    <w:rsid w:val="000E6BB1"/>
    <w:rsid w:val="000F3E51"/>
    <w:rsid w:val="000F494A"/>
    <w:rsid w:val="0010009B"/>
    <w:rsid w:val="001074BB"/>
    <w:rsid w:val="0011494C"/>
    <w:rsid w:val="00114E48"/>
    <w:rsid w:val="00120B7F"/>
    <w:rsid w:val="001256F1"/>
    <w:rsid w:val="00126D01"/>
    <w:rsid w:val="00127945"/>
    <w:rsid w:val="001322DD"/>
    <w:rsid w:val="00132671"/>
    <w:rsid w:val="00135E09"/>
    <w:rsid w:val="00136CDC"/>
    <w:rsid w:val="00137ED7"/>
    <w:rsid w:val="0014777A"/>
    <w:rsid w:val="00151B3C"/>
    <w:rsid w:val="001532E1"/>
    <w:rsid w:val="00172732"/>
    <w:rsid w:val="00172D02"/>
    <w:rsid w:val="00182600"/>
    <w:rsid w:val="00186C3E"/>
    <w:rsid w:val="00194A8C"/>
    <w:rsid w:val="001962BA"/>
    <w:rsid w:val="00196CD1"/>
    <w:rsid w:val="001A31CD"/>
    <w:rsid w:val="001A6852"/>
    <w:rsid w:val="001B55B8"/>
    <w:rsid w:val="001C2D0B"/>
    <w:rsid w:val="001C354E"/>
    <w:rsid w:val="001D19F4"/>
    <w:rsid w:val="001E0E1A"/>
    <w:rsid w:val="001E1B41"/>
    <w:rsid w:val="001E3086"/>
    <w:rsid w:val="001F1B7A"/>
    <w:rsid w:val="00204519"/>
    <w:rsid w:val="00207759"/>
    <w:rsid w:val="0021050F"/>
    <w:rsid w:val="0021793B"/>
    <w:rsid w:val="00221458"/>
    <w:rsid w:val="0022415B"/>
    <w:rsid w:val="00225F5F"/>
    <w:rsid w:val="00227DCA"/>
    <w:rsid w:val="0024676B"/>
    <w:rsid w:val="0025324A"/>
    <w:rsid w:val="00260D07"/>
    <w:rsid w:val="00266BFD"/>
    <w:rsid w:val="00277A86"/>
    <w:rsid w:val="002823E8"/>
    <w:rsid w:val="002853ED"/>
    <w:rsid w:val="00290D1F"/>
    <w:rsid w:val="00295432"/>
    <w:rsid w:val="00297C0B"/>
    <w:rsid w:val="002A0148"/>
    <w:rsid w:val="002A0990"/>
    <w:rsid w:val="002A2CD4"/>
    <w:rsid w:val="002A3060"/>
    <w:rsid w:val="002B1DA2"/>
    <w:rsid w:val="002B2A35"/>
    <w:rsid w:val="002B4580"/>
    <w:rsid w:val="002B6424"/>
    <w:rsid w:val="002C06D8"/>
    <w:rsid w:val="002D1ADA"/>
    <w:rsid w:val="002D3975"/>
    <w:rsid w:val="002D6800"/>
    <w:rsid w:val="002D75A9"/>
    <w:rsid w:val="002E35CF"/>
    <w:rsid w:val="002F520E"/>
    <w:rsid w:val="002F76D8"/>
    <w:rsid w:val="00303E23"/>
    <w:rsid w:val="00303EC3"/>
    <w:rsid w:val="00304B3A"/>
    <w:rsid w:val="00312AFE"/>
    <w:rsid w:val="00326154"/>
    <w:rsid w:val="00330DDD"/>
    <w:rsid w:val="00334328"/>
    <w:rsid w:val="00334C88"/>
    <w:rsid w:val="0033637A"/>
    <w:rsid w:val="003363B8"/>
    <w:rsid w:val="003415F0"/>
    <w:rsid w:val="00344D76"/>
    <w:rsid w:val="00345E5C"/>
    <w:rsid w:val="00345EA0"/>
    <w:rsid w:val="00352B38"/>
    <w:rsid w:val="003616CE"/>
    <w:rsid w:val="003622E5"/>
    <w:rsid w:val="0036448D"/>
    <w:rsid w:val="00364E98"/>
    <w:rsid w:val="00373466"/>
    <w:rsid w:val="00384EA6"/>
    <w:rsid w:val="003867EB"/>
    <w:rsid w:val="00387664"/>
    <w:rsid w:val="00392210"/>
    <w:rsid w:val="003A42FA"/>
    <w:rsid w:val="003A5D9A"/>
    <w:rsid w:val="003B3BF5"/>
    <w:rsid w:val="003B57DE"/>
    <w:rsid w:val="003B5A60"/>
    <w:rsid w:val="003B75A0"/>
    <w:rsid w:val="003C511C"/>
    <w:rsid w:val="003D3521"/>
    <w:rsid w:val="003D5192"/>
    <w:rsid w:val="003E14BD"/>
    <w:rsid w:val="003E2E3A"/>
    <w:rsid w:val="003E47EF"/>
    <w:rsid w:val="003E51A5"/>
    <w:rsid w:val="003E6DD4"/>
    <w:rsid w:val="003F015B"/>
    <w:rsid w:val="003F05DD"/>
    <w:rsid w:val="003F2FB5"/>
    <w:rsid w:val="003F5AFA"/>
    <w:rsid w:val="003F6E64"/>
    <w:rsid w:val="003F7F4B"/>
    <w:rsid w:val="00405DCB"/>
    <w:rsid w:val="00406F21"/>
    <w:rsid w:val="00417D6E"/>
    <w:rsid w:val="00421BFA"/>
    <w:rsid w:val="00422C50"/>
    <w:rsid w:val="00432F5B"/>
    <w:rsid w:val="0043473D"/>
    <w:rsid w:val="00444443"/>
    <w:rsid w:val="00455A54"/>
    <w:rsid w:val="00457F7B"/>
    <w:rsid w:val="00463E35"/>
    <w:rsid w:val="00472A97"/>
    <w:rsid w:val="004834C9"/>
    <w:rsid w:val="004903F1"/>
    <w:rsid w:val="0049362E"/>
    <w:rsid w:val="004A2349"/>
    <w:rsid w:val="004C407A"/>
    <w:rsid w:val="004C6E6C"/>
    <w:rsid w:val="004D1DD8"/>
    <w:rsid w:val="004D27DD"/>
    <w:rsid w:val="004D2CD0"/>
    <w:rsid w:val="004E0E76"/>
    <w:rsid w:val="004E3C25"/>
    <w:rsid w:val="004E484F"/>
    <w:rsid w:val="004F2EF1"/>
    <w:rsid w:val="00500520"/>
    <w:rsid w:val="00503E8F"/>
    <w:rsid w:val="005112B1"/>
    <w:rsid w:val="005207B1"/>
    <w:rsid w:val="00527E7C"/>
    <w:rsid w:val="005316F3"/>
    <w:rsid w:val="0053195B"/>
    <w:rsid w:val="00537D8B"/>
    <w:rsid w:val="0054172B"/>
    <w:rsid w:val="00544D2D"/>
    <w:rsid w:val="0055389D"/>
    <w:rsid w:val="00553DD6"/>
    <w:rsid w:val="005575B1"/>
    <w:rsid w:val="00561305"/>
    <w:rsid w:val="005670A5"/>
    <w:rsid w:val="00593902"/>
    <w:rsid w:val="00597EB0"/>
    <w:rsid w:val="005A157F"/>
    <w:rsid w:val="005B3275"/>
    <w:rsid w:val="005B45C6"/>
    <w:rsid w:val="005C475D"/>
    <w:rsid w:val="005D519D"/>
    <w:rsid w:val="005E49E1"/>
    <w:rsid w:val="005F57C6"/>
    <w:rsid w:val="005F5E04"/>
    <w:rsid w:val="006164DA"/>
    <w:rsid w:val="00627DB9"/>
    <w:rsid w:val="00630EE1"/>
    <w:rsid w:val="006345EC"/>
    <w:rsid w:val="0063517F"/>
    <w:rsid w:val="00640D5C"/>
    <w:rsid w:val="006417D9"/>
    <w:rsid w:val="00651693"/>
    <w:rsid w:val="0065484B"/>
    <w:rsid w:val="006567BA"/>
    <w:rsid w:val="00662EFC"/>
    <w:rsid w:val="0067128F"/>
    <w:rsid w:val="006778F9"/>
    <w:rsid w:val="00685E04"/>
    <w:rsid w:val="00690B7F"/>
    <w:rsid w:val="00691373"/>
    <w:rsid w:val="006934CD"/>
    <w:rsid w:val="0069410A"/>
    <w:rsid w:val="0069446D"/>
    <w:rsid w:val="00694696"/>
    <w:rsid w:val="00694E7B"/>
    <w:rsid w:val="00696317"/>
    <w:rsid w:val="006B4736"/>
    <w:rsid w:val="006C00F5"/>
    <w:rsid w:val="006C374D"/>
    <w:rsid w:val="006C5117"/>
    <w:rsid w:val="006D0A51"/>
    <w:rsid w:val="006D2695"/>
    <w:rsid w:val="006E2546"/>
    <w:rsid w:val="006F0560"/>
    <w:rsid w:val="006F1730"/>
    <w:rsid w:val="006F2EBA"/>
    <w:rsid w:val="006F2F8E"/>
    <w:rsid w:val="006F50B8"/>
    <w:rsid w:val="0070797D"/>
    <w:rsid w:val="007111D3"/>
    <w:rsid w:val="007246CB"/>
    <w:rsid w:val="00733714"/>
    <w:rsid w:val="00741B0C"/>
    <w:rsid w:val="00750CCA"/>
    <w:rsid w:val="00752032"/>
    <w:rsid w:val="007536AF"/>
    <w:rsid w:val="007623AA"/>
    <w:rsid w:val="00770DA7"/>
    <w:rsid w:val="00773118"/>
    <w:rsid w:val="00786393"/>
    <w:rsid w:val="00787FDF"/>
    <w:rsid w:val="00791D97"/>
    <w:rsid w:val="0079341B"/>
    <w:rsid w:val="00796213"/>
    <w:rsid w:val="00797FF2"/>
    <w:rsid w:val="007A17BB"/>
    <w:rsid w:val="007B01B9"/>
    <w:rsid w:val="007B2CFD"/>
    <w:rsid w:val="007B47A4"/>
    <w:rsid w:val="007B6A0F"/>
    <w:rsid w:val="007C6F19"/>
    <w:rsid w:val="007D47C5"/>
    <w:rsid w:val="007D595D"/>
    <w:rsid w:val="007D791F"/>
    <w:rsid w:val="007E0D88"/>
    <w:rsid w:val="007F0421"/>
    <w:rsid w:val="007F4BBB"/>
    <w:rsid w:val="00803E15"/>
    <w:rsid w:val="0080431B"/>
    <w:rsid w:val="008078AA"/>
    <w:rsid w:val="00817228"/>
    <w:rsid w:val="008221EB"/>
    <w:rsid w:val="008305CC"/>
    <w:rsid w:val="008427E4"/>
    <w:rsid w:val="0084674B"/>
    <w:rsid w:val="00860E07"/>
    <w:rsid w:val="0086143C"/>
    <w:rsid w:val="00861E28"/>
    <w:rsid w:val="00870154"/>
    <w:rsid w:val="00870818"/>
    <w:rsid w:val="00874327"/>
    <w:rsid w:val="00875380"/>
    <w:rsid w:val="008776A5"/>
    <w:rsid w:val="00885BBD"/>
    <w:rsid w:val="008B5BC5"/>
    <w:rsid w:val="008C0A56"/>
    <w:rsid w:val="008C2B09"/>
    <w:rsid w:val="008C4A6E"/>
    <w:rsid w:val="008D2279"/>
    <w:rsid w:val="008D7F65"/>
    <w:rsid w:val="008F06FE"/>
    <w:rsid w:val="008F522E"/>
    <w:rsid w:val="00901A73"/>
    <w:rsid w:val="00905E9D"/>
    <w:rsid w:val="00920702"/>
    <w:rsid w:val="0092502C"/>
    <w:rsid w:val="0092620D"/>
    <w:rsid w:val="00940CFE"/>
    <w:rsid w:val="00946583"/>
    <w:rsid w:val="009711E2"/>
    <w:rsid w:val="009777E2"/>
    <w:rsid w:val="00985B3B"/>
    <w:rsid w:val="0098798B"/>
    <w:rsid w:val="00990855"/>
    <w:rsid w:val="00995A32"/>
    <w:rsid w:val="009962A0"/>
    <w:rsid w:val="009A2388"/>
    <w:rsid w:val="009A2612"/>
    <w:rsid w:val="009A67E1"/>
    <w:rsid w:val="009B00B0"/>
    <w:rsid w:val="009B0C5B"/>
    <w:rsid w:val="009C7EC9"/>
    <w:rsid w:val="009D3732"/>
    <w:rsid w:val="009D7784"/>
    <w:rsid w:val="009E5251"/>
    <w:rsid w:val="009F2966"/>
    <w:rsid w:val="00A0176D"/>
    <w:rsid w:val="00A02057"/>
    <w:rsid w:val="00A023BD"/>
    <w:rsid w:val="00A02855"/>
    <w:rsid w:val="00A06D49"/>
    <w:rsid w:val="00A1062E"/>
    <w:rsid w:val="00A121D5"/>
    <w:rsid w:val="00A21864"/>
    <w:rsid w:val="00A259E5"/>
    <w:rsid w:val="00A32CA7"/>
    <w:rsid w:val="00A51F5D"/>
    <w:rsid w:val="00A53FF7"/>
    <w:rsid w:val="00A5525E"/>
    <w:rsid w:val="00A674A7"/>
    <w:rsid w:val="00A70ED0"/>
    <w:rsid w:val="00A72D7D"/>
    <w:rsid w:val="00A81581"/>
    <w:rsid w:val="00A83F36"/>
    <w:rsid w:val="00A846D3"/>
    <w:rsid w:val="00A86438"/>
    <w:rsid w:val="00A8729D"/>
    <w:rsid w:val="00A878FE"/>
    <w:rsid w:val="00A956A0"/>
    <w:rsid w:val="00A979DE"/>
    <w:rsid w:val="00AA07FD"/>
    <w:rsid w:val="00AB0C41"/>
    <w:rsid w:val="00AB48AA"/>
    <w:rsid w:val="00AB563E"/>
    <w:rsid w:val="00AC5E34"/>
    <w:rsid w:val="00AD0E61"/>
    <w:rsid w:val="00AD173C"/>
    <w:rsid w:val="00AD22C0"/>
    <w:rsid w:val="00AE4D47"/>
    <w:rsid w:val="00AE7CAB"/>
    <w:rsid w:val="00AF21A3"/>
    <w:rsid w:val="00AF5036"/>
    <w:rsid w:val="00B00B41"/>
    <w:rsid w:val="00B03915"/>
    <w:rsid w:val="00B048D2"/>
    <w:rsid w:val="00B04D71"/>
    <w:rsid w:val="00B12AB3"/>
    <w:rsid w:val="00B177DE"/>
    <w:rsid w:val="00B17AC8"/>
    <w:rsid w:val="00B31578"/>
    <w:rsid w:val="00B4157B"/>
    <w:rsid w:val="00B54522"/>
    <w:rsid w:val="00B62489"/>
    <w:rsid w:val="00B65D24"/>
    <w:rsid w:val="00B849D2"/>
    <w:rsid w:val="00B9307F"/>
    <w:rsid w:val="00B9514B"/>
    <w:rsid w:val="00B95888"/>
    <w:rsid w:val="00BB1C9D"/>
    <w:rsid w:val="00BB2B61"/>
    <w:rsid w:val="00BB4537"/>
    <w:rsid w:val="00BB60F2"/>
    <w:rsid w:val="00BD004E"/>
    <w:rsid w:val="00BD09EC"/>
    <w:rsid w:val="00BD23D5"/>
    <w:rsid w:val="00BE1C82"/>
    <w:rsid w:val="00BE4FFC"/>
    <w:rsid w:val="00BF4866"/>
    <w:rsid w:val="00C11F61"/>
    <w:rsid w:val="00C14981"/>
    <w:rsid w:val="00C3246A"/>
    <w:rsid w:val="00C33E29"/>
    <w:rsid w:val="00C37ABC"/>
    <w:rsid w:val="00C40BAE"/>
    <w:rsid w:val="00C43F45"/>
    <w:rsid w:val="00C51DCD"/>
    <w:rsid w:val="00C55E02"/>
    <w:rsid w:val="00C5714D"/>
    <w:rsid w:val="00C61FC7"/>
    <w:rsid w:val="00C7152D"/>
    <w:rsid w:val="00C73698"/>
    <w:rsid w:val="00C75068"/>
    <w:rsid w:val="00C76636"/>
    <w:rsid w:val="00C8597A"/>
    <w:rsid w:val="00C9195A"/>
    <w:rsid w:val="00C964FC"/>
    <w:rsid w:val="00CB33C4"/>
    <w:rsid w:val="00CB4788"/>
    <w:rsid w:val="00CC4645"/>
    <w:rsid w:val="00CC59F2"/>
    <w:rsid w:val="00CC7ABF"/>
    <w:rsid w:val="00CD2EA4"/>
    <w:rsid w:val="00CE697C"/>
    <w:rsid w:val="00CF5CD5"/>
    <w:rsid w:val="00D030E2"/>
    <w:rsid w:val="00D05458"/>
    <w:rsid w:val="00D112F8"/>
    <w:rsid w:val="00D163FB"/>
    <w:rsid w:val="00D22053"/>
    <w:rsid w:val="00D2206C"/>
    <w:rsid w:val="00D23CE8"/>
    <w:rsid w:val="00D314CE"/>
    <w:rsid w:val="00D31E4A"/>
    <w:rsid w:val="00D36899"/>
    <w:rsid w:val="00D36ADC"/>
    <w:rsid w:val="00D4082E"/>
    <w:rsid w:val="00D419B6"/>
    <w:rsid w:val="00D503EA"/>
    <w:rsid w:val="00D52830"/>
    <w:rsid w:val="00D575BB"/>
    <w:rsid w:val="00D60B2C"/>
    <w:rsid w:val="00D61234"/>
    <w:rsid w:val="00D62DB1"/>
    <w:rsid w:val="00D64DA7"/>
    <w:rsid w:val="00D663FD"/>
    <w:rsid w:val="00D75BB9"/>
    <w:rsid w:val="00D807EA"/>
    <w:rsid w:val="00D81106"/>
    <w:rsid w:val="00D82A01"/>
    <w:rsid w:val="00D9286F"/>
    <w:rsid w:val="00DB2257"/>
    <w:rsid w:val="00DB2A2B"/>
    <w:rsid w:val="00DB303B"/>
    <w:rsid w:val="00DB59A8"/>
    <w:rsid w:val="00DC1022"/>
    <w:rsid w:val="00DC12B6"/>
    <w:rsid w:val="00DC3D0D"/>
    <w:rsid w:val="00DD6D9E"/>
    <w:rsid w:val="00DD783A"/>
    <w:rsid w:val="00DE4081"/>
    <w:rsid w:val="00DE76ED"/>
    <w:rsid w:val="00DF6844"/>
    <w:rsid w:val="00DF6CF4"/>
    <w:rsid w:val="00E025D7"/>
    <w:rsid w:val="00E11A11"/>
    <w:rsid w:val="00E16876"/>
    <w:rsid w:val="00E16AFA"/>
    <w:rsid w:val="00E22490"/>
    <w:rsid w:val="00E24C9B"/>
    <w:rsid w:val="00E3529F"/>
    <w:rsid w:val="00E55DAB"/>
    <w:rsid w:val="00E837EC"/>
    <w:rsid w:val="00E90DAA"/>
    <w:rsid w:val="00E91370"/>
    <w:rsid w:val="00E96E04"/>
    <w:rsid w:val="00EA0F7A"/>
    <w:rsid w:val="00EA3665"/>
    <w:rsid w:val="00EC0BF8"/>
    <w:rsid w:val="00EC4D44"/>
    <w:rsid w:val="00EC4EE3"/>
    <w:rsid w:val="00ED2F73"/>
    <w:rsid w:val="00EE6BBB"/>
    <w:rsid w:val="00EE6E73"/>
    <w:rsid w:val="00EE7873"/>
    <w:rsid w:val="00EF0CD5"/>
    <w:rsid w:val="00EF6193"/>
    <w:rsid w:val="00F07010"/>
    <w:rsid w:val="00F16E4C"/>
    <w:rsid w:val="00F3508A"/>
    <w:rsid w:val="00F3741E"/>
    <w:rsid w:val="00F44FEA"/>
    <w:rsid w:val="00F531A7"/>
    <w:rsid w:val="00F54AC0"/>
    <w:rsid w:val="00F6111E"/>
    <w:rsid w:val="00F624B3"/>
    <w:rsid w:val="00F772D9"/>
    <w:rsid w:val="00F87364"/>
    <w:rsid w:val="00FA0A93"/>
    <w:rsid w:val="00FA30DD"/>
    <w:rsid w:val="00FA79F0"/>
    <w:rsid w:val="00FA7E9C"/>
    <w:rsid w:val="00FB7974"/>
    <w:rsid w:val="00FB7D6D"/>
    <w:rsid w:val="00FD4D5E"/>
    <w:rsid w:val="00FE1645"/>
    <w:rsid w:val="00FE27F3"/>
    <w:rsid w:val="00FE2F78"/>
    <w:rsid w:val="00FE458D"/>
    <w:rsid w:val="00FE6A03"/>
    <w:rsid w:val="00FE75AB"/>
    <w:rsid w:val="00FF6720"/>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37C5"/>
  <w14:defaultImageDpi w14:val="330"/>
  <w15:docId w15:val="{82B68E4C-AC17-4FB5-A467-72698CE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AFB8-6F26-A941-A06F-67D768D6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4047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9</cp:revision>
  <cp:lastPrinted>2019-07-22T12:47:00Z</cp:lastPrinted>
  <dcterms:created xsi:type="dcterms:W3CDTF">2019-10-07T07:51:00Z</dcterms:created>
  <dcterms:modified xsi:type="dcterms:W3CDTF">2019-10-07T08:59:00Z</dcterms:modified>
</cp:coreProperties>
</file>