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C42756" w:rsidP="007B595E">
      <w:pPr>
        <w:rPr>
          <w:sz w:val="20"/>
        </w:rPr>
      </w:pPr>
      <w:r w:rsidRPr="00F60026">
        <w:rPr>
          <w:noProof/>
          <w:sz w:val="15"/>
          <w:szCs w:val="15"/>
          <w:lang w:eastAsia="zh-CN"/>
        </w:rPr>
        <w:drawing>
          <wp:inline distT="0" distB="0" distL="0" distR="0">
            <wp:extent cx="1438275" cy="540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0747" cy="545052"/>
                    </a:xfrm>
                    <a:prstGeom prst="rect">
                      <a:avLst/>
                    </a:prstGeom>
                  </pic:spPr>
                </pic:pic>
              </a:graphicData>
            </a:graphic>
          </wp:inline>
        </w:drawing>
      </w:r>
    </w:p>
    <w:p w:rsidR="00B5526E" w:rsidRPr="00367C10" w:rsidRDefault="00D368B9" w:rsidP="00B5526E">
      <w:pPr>
        <w:pStyle w:val="Heading1"/>
        <w:jc w:val="center"/>
        <w:rPr>
          <w:rFonts w:ascii="Arial" w:eastAsia="MS PGothic" w:hAnsi="Arial" w:cs="Arial"/>
          <w:bCs w:val="0"/>
          <w:sz w:val="36"/>
          <w:szCs w:val="36"/>
          <w:lang w:eastAsia="ja-JP"/>
        </w:rPr>
      </w:pPr>
      <w:r w:rsidRPr="00367C10">
        <w:rPr>
          <w:rFonts w:ascii="Arial" w:eastAsia="MS PGothic" w:hAnsi="Arial" w:cs="Arial" w:hint="eastAsia"/>
          <w:bCs w:val="0"/>
          <w:sz w:val="36"/>
          <w:szCs w:val="36"/>
          <w:lang w:eastAsia="ja-JP"/>
        </w:rPr>
        <w:t>ニュースリリース</w:t>
      </w:r>
      <w:r w:rsidR="00D237B1" w:rsidRPr="00367C10">
        <w:rPr>
          <w:rFonts w:ascii="Arial" w:eastAsia="MS PGothic" w:hAnsi="Arial" w:cs="Arial"/>
          <w:noProof/>
          <w:sz w:val="36"/>
          <w:szCs w:val="36"/>
          <w:lang w:eastAsia="zh-CN"/>
        </w:rPr>
        <mc:AlternateContent>
          <mc:Choice Requires="wps">
            <w:drawing>
              <wp:anchor distT="4294967294" distB="4294967294" distL="114300" distR="114300" simplePos="0" relativeHeight="251659264" behindDoc="0" locked="0" layoutInCell="1" allowOverlap="1" wp14:anchorId="473619A9" wp14:editId="018350C6">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p>
    <w:p w:rsidR="007B595E" w:rsidRDefault="00D237B1" w:rsidP="00E33E4E">
      <w:pPr>
        <w:pStyle w:val="BodyParagraph"/>
        <w:rPr>
          <w:lang w:eastAsia="ja-JP"/>
        </w:rPr>
      </w:pPr>
      <w:r>
        <w:rPr>
          <w:noProof/>
          <w:lang w:eastAsia="zh-CN"/>
        </w:rPr>
        <mc:AlternateContent>
          <mc:Choice Requires="wps">
            <w:drawing>
              <wp:anchor distT="4294967294" distB="4294967294" distL="114300" distR="114300" simplePos="0" relativeHeight="251661312" behindDoc="0" locked="0" layoutInCell="1" allowOverlap="1" wp14:anchorId="476BACC6" wp14:editId="08CFF8C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354F10" w:rsidRDefault="00601F3E" w:rsidP="00BA2F00">
      <w:pPr>
        <w:jc w:val="center"/>
        <w:rPr>
          <w:rFonts w:ascii="Arial" w:eastAsia="MS PGothic" w:hAnsi="Arial" w:cs="Arial"/>
          <w:b/>
          <w:bCs/>
          <w:iCs/>
          <w:sz w:val="26"/>
          <w:szCs w:val="26"/>
          <w:lang w:eastAsia="ja-JP"/>
        </w:rPr>
      </w:pPr>
      <w:r w:rsidRPr="00DF7155">
        <w:rPr>
          <w:rFonts w:ascii="Arial" w:eastAsia="MS PGothic" w:hAnsi="Arial" w:cs="Arial"/>
          <w:b/>
          <w:bCs/>
          <w:iCs/>
          <w:sz w:val="26"/>
          <w:szCs w:val="26"/>
          <w:lang w:eastAsia="ja-JP"/>
        </w:rPr>
        <w:t>2014</w:t>
      </w:r>
      <w:r w:rsidR="00354F10">
        <w:rPr>
          <w:rFonts w:ascii="Arial" w:eastAsia="MS PGothic" w:hAnsi="Arial" w:cs="Arial"/>
          <w:b/>
          <w:bCs/>
          <w:iCs/>
          <w:sz w:val="26"/>
          <w:szCs w:val="26"/>
          <w:lang w:eastAsia="ja-JP"/>
        </w:rPr>
        <w:t>年世界ポリオデー</w:t>
      </w:r>
    </w:p>
    <w:p w:rsidR="00963B8D" w:rsidRPr="00DF7155" w:rsidRDefault="00446168" w:rsidP="00BA2F00">
      <w:pPr>
        <w:jc w:val="center"/>
        <w:rPr>
          <w:rFonts w:ascii="Arial" w:eastAsia="MS PGothic" w:hAnsi="Arial" w:cs="Arial"/>
          <w:b/>
          <w:bCs/>
          <w:iCs/>
          <w:sz w:val="26"/>
          <w:szCs w:val="26"/>
          <w:lang w:eastAsia="ja-JP"/>
        </w:rPr>
      </w:pPr>
      <w:r>
        <w:rPr>
          <w:rFonts w:ascii="Arial" w:eastAsia="MS PGothic" w:hAnsi="Arial" w:cs="Arial" w:hint="eastAsia"/>
          <w:b/>
          <w:bCs/>
          <w:iCs/>
          <w:sz w:val="26"/>
          <w:szCs w:val="26"/>
          <w:lang w:eastAsia="ja-JP"/>
        </w:rPr>
        <w:t>4</w:t>
      </w:r>
      <w:r w:rsidR="00601F3E" w:rsidRPr="00DF7155">
        <w:rPr>
          <w:rFonts w:ascii="Arial" w:eastAsia="MS PGothic" w:hAnsi="Arial" w:cs="Arial"/>
          <w:b/>
          <w:bCs/>
          <w:iCs/>
          <w:sz w:val="26"/>
          <w:szCs w:val="26"/>
          <w:lang w:eastAsia="ja-JP"/>
        </w:rPr>
        <w:t>,</w:t>
      </w:r>
      <w:r>
        <w:rPr>
          <w:rFonts w:ascii="Arial" w:eastAsia="MS PGothic" w:hAnsi="Arial" w:cs="Arial" w:hint="eastAsia"/>
          <w:b/>
          <w:bCs/>
          <w:iCs/>
          <w:sz w:val="26"/>
          <w:szCs w:val="26"/>
          <w:lang w:eastAsia="ja-JP"/>
        </w:rPr>
        <w:t>47</w:t>
      </w:r>
      <w:r w:rsidR="00601F3E" w:rsidRPr="00DF7155">
        <w:rPr>
          <w:rFonts w:ascii="Arial" w:eastAsia="MS PGothic" w:hAnsi="Arial" w:cs="Arial"/>
          <w:b/>
          <w:bCs/>
          <w:iCs/>
          <w:sz w:val="26"/>
          <w:szCs w:val="26"/>
          <w:lang w:eastAsia="ja-JP"/>
        </w:rPr>
        <w:t>0</w:t>
      </w:r>
      <w:r w:rsidR="00601F3E" w:rsidRPr="00DF7155">
        <w:rPr>
          <w:rFonts w:ascii="Arial" w:eastAsia="MS PGothic" w:hAnsi="Arial" w:cs="Arial"/>
          <w:b/>
          <w:bCs/>
          <w:iCs/>
          <w:sz w:val="26"/>
          <w:szCs w:val="26"/>
          <w:lang w:eastAsia="ja-JP"/>
        </w:rPr>
        <w:t>万ドルをアフリカ・アジア・中東でのポリオ撲滅活動に</w:t>
      </w:r>
      <w:r w:rsidR="00367C10" w:rsidRPr="00DF7155">
        <w:rPr>
          <w:rFonts w:ascii="Arial" w:eastAsia="MS PGothic" w:hAnsi="Arial" w:cs="Arial"/>
          <w:b/>
          <w:bCs/>
          <w:iCs/>
          <w:sz w:val="26"/>
          <w:szCs w:val="26"/>
          <w:lang w:eastAsia="ja-JP"/>
        </w:rPr>
        <w:t>投入</w:t>
      </w:r>
    </w:p>
    <w:p w:rsidR="00DF54A0" w:rsidRPr="00367C10" w:rsidRDefault="00DF54A0" w:rsidP="00367C10">
      <w:pPr>
        <w:rPr>
          <w:rFonts w:ascii="Times New Roman" w:eastAsia="MS PMincho" w:hAnsi="Times New Roman"/>
          <w:bCs/>
          <w:iCs/>
          <w:lang w:eastAsia="ja-JP"/>
        </w:rPr>
      </w:pPr>
    </w:p>
    <w:p w:rsidR="00387A96" w:rsidRPr="00AC59D7" w:rsidRDefault="00486466" w:rsidP="00486466">
      <w:pPr>
        <w:tabs>
          <w:tab w:val="left" w:pos="1080"/>
        </w:tabs>
        <w:autoSpaceDE w:val="0"/>
        <w:autoSpaceDN w:val="0"/>
        <w:adjustRightInd w:val="0"/>
        <w:rPr>
          <w:rFonts w:ascii="Arial" w:eastAsia="MS PGothic" w:hAnsi="Arial" w:cs="Arial"/>
          <w:b/>
          <w:sz w:val="23"/>
          <w:szCs w:val="23"/>
          <w:lang w:eastAsia="ja-JP"/>
        </w:rPr>
      </w:pPr>
      <w:r w:rsidRPr="00B57C26">
        <w:rPr>
          <w:rFonts w:ascii="Arial" w:eastAsia="MS PGothic" w:hAnsi="Arial" w:cs="Arial"/>
          <w:b/>
          <w:sz w:val="23"/>
          <w:szCs w:val="23"/>
          <w:lang w:eastAsia="ja-JP"/>
        </w:rPr>
        <w:t>米国エバンストン（</w:t>
      </w:r>
      <w:r w:rsidRPr="00B57C26">
        <w:rPr>
          <w:rFonts w:ascii="Arial" w:eastAsia="MS PGothic" w:hAnsi="Arial" w:cs="Arial"/>
          <w:b/>
          <w:sz w:val="23"/>
          <w:szCs w:val="23"/>
          <w:lang w:eastAsia="ja-JP"/>
        </w:rPr>
        <w:t>2014</w:t>
      </w:r>
      <w:r w:rsidRPr="00B57C26">
        <w:rPr>
          <w:rFonts w:ascii="Arial" w:eastAsia="MS PGothic" w:hAnsi="Arial" w:cs="Arial"/>
          <w:b/>
          <w:sz w:val="23"/>
          <w:szCs w:val="23"/>
          <w:lang w:eastAsia="ja-JP"/>
        </w:rPr>
        <w:t>年</w:t>
      </w:r>
      <w:r w:rsidRPr="00B57C26">
        <w:rPr>
          <w:rFonts w:ascii="Arial" w:eastAsia="MS PGothic" w:hAnsi="Arial" w:cs="Arial"/>
          <w:b/>
          <w:sz w:val="23"/>
          <w:szCs w:val="23"/>
          <w:lang w:eastAsia="ja-JP"/>
        </w:rPr>
        <w:t>10</w:t>
      </w:r>
      <w:r w:rsidRPr="00B57C26">
        <w:rPr>
          <w:rFonts w:ascii="Arial" w:eastAsia="MS PGothic" w:hAnsi="Arial" w:cs="Arial"/>
          <w:b/>
          <w:sz w:val="23"/>
          <w:szCs w:val="23"/>
          <w:lang w:eastAsia="ja-JP"/>
        </w:rPr>
        <w:t>月</w:t>
      </w:r>
      <w:r w:rsidRPr="00B57C26">
        <w:rPr>
          <w:rFonts w:ascii="Arial" w:eastAsia="MS PGothic" w:hAnsi="Arial" w:cs="Arial"/>
          <w:b/>
          <w:sz w:val="23"/>
          <w:szCs w:val="23"/>
          <w:lang w:eastAsia="ja-JP"/>
        </w:rPr>
        <w:t>21</w:t>
      </w:r>
      <w:r w:rsidR="000C5485" w:rsidRPr="00B57C26">
        <w:rPr>
          <w:rFonts w:ascii="Arial" w:eastAsia="MS PGothic" w:hAnsi="Arial" w:cs="Arial"/>
          <w:b/>
          <w:sz w:val="23"/>
          <w:szCs w:val="23"/>
          <w:lang w:eastAsia="ja-JP"/>
        </w:rPr>
        <w:t>日付）</w:t>
      </w:r>
    </w:p>
    <w:p w:rsidR="00970E56" w:rsidRPr="00B57C26" w:rsidRDefault="004D72C2"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color w:val="000000" w:themeColor="text1"/>
          <w:sz w:val="23"/>
          <w:szCs w:val="23"/>
          <w:lang w:eastAsia="ja-JP"/>
        </w:rPr>
        <w:t>世界におけるポリオ（急性灰白髄炎）の発症数は</w:t>
      </w:r>
      <w:r w:rsidR="00486466" w:rsidRPr="00B57C26">
        <w:rPr>
          <w:rFonts w:ascii="Arial" w:eastAsia="MS PGothic" w:hAnsi="Arial" w:cs="Arial"/>
          <w:color w:val="000000" w:themeColor="text1"/>
          <w:sz w:val="23"/>
          <w:szCs w:val="23"/>
          <w:lang w:eastAsia="ja-JP"/>
        </w:rPr>
        <w:t>99</w:t>
      </w:r>
      <w:r w:rsidRPr="00B57C26">
        <w:rPr>
          <w:rFonts w:ascii="Arial" w:eastAsia="MS PGothic" w:hAnsi="Arial" w:cs="Arial"/>
          <w:color w:val="000000" w:themeColor="text1"/>
          <w:sz w:val="23"/>
          <w:szCs w:val="23"/>
          <w:lang w:eastAsia="ja-JP"/>
        </w:rPr>
        <w:t>％減少し、ポリオ</w:t>
      </w:r>
      <w:r w:rsidR="000C5485" w:rsidRPr="00B57C26">
        <w:rPr>
          <w:rFonts w:ascii="Arial" w:eastAsia="MS PGothic" w:hAnsi="Arial" w:cs="Arial"/>
          <w:color w:val="000000" w:themeColor="text1"/>
          <w:sz w:val="23"/>
          <w:szCs w:val="23"/>
          <w:lang w:eastAsia="ja-JP"/>
        </w:rPr>
        <w:t>撲滅</w:t>
      </w:r>
      <w:r w:rsidRPr="00B57C26">
        <w:rPr>
          <w:rFonts w:ascii="Arial" w:eastAsia="MS PGothic" w:hAnsi="Arial" w:cs="Arial"/>
          <w:color w:val="000000" w:themeColor="text1"/>
          <w:sz w:val="23"/>
          <w:szCs w:val="23"/>
          <w:lang w:eastAsia="ja-JP"/>
        </w:rPr>
        <w:t>は</w:t>
      </w:r>
      <w:r w:rsidRPr="00B57C26">
        <w:rPr>
          <w:rFonts w:ascii="Arial" w:eastAsia="MS PGothic" w:hAnsi="Arial" w:cs="Arial"/>
          <w:color w:val="000000" w:themeColor="text1"/>
          <w:sz w:val="23"/>
          <w:szCs w:val="23"/>
          <w:lang w:eastAsia="ja-JP"/>
        </w:rPr>
        <w:t>“</w:t>
      </w:r>
      <w:r w:rsidRPr="00B57C26">
        <w:rPr>
          <w:rFonts w:ascii="Arial" w:eastAsia="MS PGothic" w:hAnsi="Arial" w:cs="Arial"/>
          <w:color w:val="000000" w:themeColor="text1"/>
          <w:sz w:val="23"/>
          <w:szCs w:val="23"/>
          <w:lang w:eastAsia="ja-JP"/>
        </w:rPr>
        <w:t>あと少し</w:t>
      </w:r>
      <w:r w:rsidRPr="00B57C26">
        <w:rPr>
          <w:rFonts w:ascii="Arial" w:eastAsia="MS PGothic" w:hAnsi="Arial" w:cs="Arial"/>
          <w:color w:val="000000" w:themeColor="text1"/>
          <w:sz w:val="23"/>
          <w:szCs w:val="23"/>
          <w:lang w:eastAsia="ja-JP"/>
        </w:rPr>
        <w:t>”</w:t>
      </w:r>
      <w:r w:rsidRPr="00B57C26">
        <w:rPr>
          <w:rFonts w:ascii="Arial" w:eastAsia="MS PGothic" w:hAnsi="Arial" w:cs="Arial"/>
          <w:color w:val="000000" w:themeColor="text1"/>
          <w:sz w:val="23"/>
          <w:szCs w:val="23"/>
          <w:lang w:eastAsia="ja-JP"/>
        </w:rPr>
        <w:t>に迫っています。ロータリーは、</w:t>
      </w:r>
      <w:r w:rsidRPr="00B57C26">
        <w:rPr>
          <w:rFonts w:ascii="Arial" w:eastAsia="MS PGothic" w:hAnsi="Arial" w:cs="Arial"/>
          <w:color w:val="000000" w:themeColor="text1"/>
          <w:sz w:val="23"/>
          <w:szCs w:val="23"/>
          <w:lang w:eastAsia="ja-JP"/>
        </w:rPr>
        <w:t>2018</w:t>
      </w:r>
      <w:r w:rsidRPr="00B57C26">
        <w:rPr>
          <w:rFonts w:ascii="Arial" w:eastAsia="MS PGothic" w:hAnsi="Arial" w:cs="Arial"/>
          <w:color w:val="000000" w:themeColor="text1"/>
          <w:sz w:val="23"/>
          <w:szCs w:val="23"/>
          <w:lang w:eastAsia="ja-JP"/>
        </w:rPr>
        <w:t>年までのポリオ撲滅をめざす</w:t>
      </w:r>
      <w:hyperlink r:id="rId10" w:history="1">
        <w:r w:rsidRPr="00B57C26">
          <w:rPr>
            <w:rStyle w:val="Hyperlink"/>
            <w:rFonts w:ascii="Arial" w:eastAsia="MS PGothic" w:hAnsi="Arial" w:cs="Arial"/>
            <w:sz w:val="23"/>
            <w:szCs w:val="23"/>
            <w:lang w:eastAsia="ja-JP"/>
          </w:rPr>
          <w:t>GPEI</w:t>
        </w:r>
        <w:r w:rsidRPr="00B57C26">
          <w:rPr>
            <w:rStyle w:val="Hyperlink"/>
            <w:rFonts w:ascii="Arial" w:eastAsia="MS PGothic" w:hAnsi="Arial" w:cs="Arial"/>
            <w:sz w:val="23"/>
            <w:szCs w:val="23"/>
            <w:lang w:eastAsia="ja-JP"/>
          </w:rPr>
          <w:t>（全世界ポリオ撲滅推進計画）</w:t>
        </w:r>
      </w:hyperlink>
      <w:r w:rsidRPr="00B57C26">
        <w:rPr>
          <w:rFonts w:ascii="Arial" w:eastAsia="MS PGothic" w:hAnsi="Arial" w:cs="Arial"/>
          <w:color w:val="000000" w:themeColor="text1"/>
          <w:sz w:val="23"/>
          <w:szCs w:val="23"/>
          <w:lang w:eastAsia="ja-JP"/>
        </w:rPr>
        <w:t>の主要パートナーとして、</w:t>
      </w:r>
      <w:r w:rsidR="00036A39" w:rsidRPr="00B57C26">
        <w:rPr>
          <w:rFonts w:ascii="Arial" w:eastAsia="MS PGothic" w:hAnsi="Arial" w:cs="Arial"/>
          <w:color w:val="000000" w:themeColor="text1"/>
          <w:sz w:val="23"/>
          <w:szCs w:val="23"/>
          <w:lang w:eastAsia="ja-JP"/>
        </w:rPr>
        <w:t>10</w:t>
      </w:r>
      <w:r w:rsidR="00036A39" w:rsidRPr="00B57C26">
        <w:rPr>
          <w:rFonts w:ascii="Arial" w:eastAsia="MS PGothic" w:hAnsi="Arial" w:cs="Arial"/>
          <w:color w:val="000000" w:themeColor="text1"/>
          <w:sz w:val="23"/>
          <w:szCs w:val="23"/>
          <w:lang w:eastAsia="ja-JP"/>
        </w:rPr>
        <w:t>月</w:t>
      </w:r>
      <w:r w:rsidR="00036A39" w:rsidRPr="00B57C26">
        <w:rPr>
          <w:rFonts w:ascii="Arial" w:eastAsia="MS PGothic" w:hAnsi="Arial" w:cs="Arial"/>
          <w:color w:val="000000" w:themeColor="text1"/>
          <w:sz w:val="23"/>
          <w:szCs w:val="23"/>
          <w:lang w:eastAsia="ja-JP"/>
        </w:rPr>
        <w:t>24</w:t>
      </w:r>
      <w:r w:rsidR="00036A39" w:rsidRPr="00B57C26">
        <w:rPr>
          <w:rFonts w:ascii="Arial" w:eastAsia="MS PGothic" w:hAnsi="Arial" w:cs="Arial"/>
          <w:color w:val="000000" w:themeColor="text1"/>
          <w:sz w:val="23"/>
          <w:szCs w:val="23"/>
          <w:lang w:eastAsia="ja-JP"/>
        </w:rPr>
        <w:t>日の「世界ポリオデー」</w:t>
      </w:r>
      <w:r w:rsidR="00BB45F4" w:rsidRPr="00B57C26">
        <w:rPr>
          <w:rFonts w:ascii="Arial" w:eastAsia="MS PGothic" w:hAnsi="Arial" w:cs="Arial"/>
          <w:color w:val="000000" w:themeColor="text1"/>
          <w:sz w:val="23"/>
          <w:szCs w:val="23"/>
          <w:lang w:eastAsia="ja-JP"/>
        </w:rPr>
        <w:t>を前に</w:t>
      </w:r>
      <w:r w:rsidR="00036A39" w:rsidRPr="00B57C26">
        <w:rPr>
          <w:rFonts w:ascii="Arial" w:eastAsia="MS PGothic" w:hAnsi="Arial" w:cs="Arial"/>
          <w:color w:val="000000" w:themeColor="text1"/>
          <w:sz w:val="23"/>
          <w:szCs w:val="23"/>
          <w:lang w:eastAsia="ja-JP"/>
        </w:rPr>
        <w:t>、予防接種、監視活動、研究を強化するための</w:t>
      </w:r>
      <w:r w:rsidR="00446168">
        <w:rPr>
          <w:rFonts w:ascii="Arial" w:eastAsia="MS PGothic" w:hAnsi="Arial" w:cs="Arial" w:hint="eastAsia"/>
          <w:color w:val="000000" w:themeColor="text1"/>
          <w:sz w:val="23"/>
          <w:szCs w:val="23"/>
          <w:lang w:eastAsia="ja-JP"/>
        </w:rPr>
        <w:t>4</w:t>
      </w:r>
      <w:r w:rsidR="00446168">
        <w:rPr>
          <w:rFonts w:ascii="Arial" w:eastAsia="MS PGothic" w:hAnsi="Arial" w:cs="Arial"/>
          <w:color w:val="000000" w:themeColor="text1"/>
          <w:sz w:val="23"/>
          <w:szCs w:val="23"/>
          <w:lang w:eastAsia="ja-JP"/>
        </w:rPr>
        <w:t>,</w:t>
      </w:r>
      <w:r w:rsidR="00446168">
        <w:rPr>
          <w:rFonts w:ascii="Arial" w:eastAsia="MS PGothic" w:hAnsi="Arial" w:cs="Arial" w:hint="eastAsia"/>
          <w:color w:val="000000" w:themeColor="text1"/>
          <w:sz w:val="23"/>
          <w:szCs w:val="23"/>
          <w:lang w:eastAsia="ja-JP"/>
        </w:rPr>
        <w:t>47</w:t>
      </w:r>
      <w:r w:rsidRPr="00B57C26">
        <w:rPr>
          <w:rFonts w:ascii="Arial" w:eastAsia="MS PGothic" w:hAnsi="Arial" w:cs="Arial"/>
          <w:color w:val="000000" w:themeColor="text1"/>
          <w:sz w:val="23"/>
          <w:szCs w:val="23"/>
          <w:lang w:eastAsia="ja-JP"/>
        </w:rPr>
        <w:t>0</w:t>
      </w:r>
      <w:r w:rsidR="008242C4" w:rsidRPr="00B57C26">
        <w:rPr>
          <w:rFonts w:ascii="Arial" w:eastAsia="MS PGothic" w:hAnsi="Arial" w:cs="Arial"/>
          <w:color w:val="000000" w:themeColor="text1"/>
          <w:sz w:val="23"/>
          <w:szCs w:val="23"/>
          <w:lang w:eastAsia="ja-JP"/>
        </w:rPr>
        <w:t>万ドル</w:t>
      </w:r>
      <w:r w:rsidRPr="00B57C26">
        <w:rPr>
          <w:rFonts w:ascii="Arial" w:eastAsia="MS PGothic" w:hAnsi="Arial" w:cs="Arial"/>
          <w:color w:val="000000" w:themeColor="text1"/>
          <w:sz w:val="23"/>
          <w:szCs w:val="23"/>
          <w:lang w:eastAsia="ja-JP"/>
        </w:rPr>
        <w:t>を投じます。</w:t>
      </w:r>
    </w:p>
    <w:p w:rsidR="00D04267" w:rsidRPr="00B57C26" w:rsidRDefault="00D04267" w:rsidP="00486466">
      <w:pPr>
        <w:tabs>
          <w:tab w:val="left" w:pos="1080"/>
        </w:tabs>
        <w:autoSpaceDE w:val="0"/>
        <w:autoSpaceDN w:val="0"/>
        <w:adjustRightInd w:val="0"/>
        <w:rPr>
          <w:rFonts w:ascii="Arial" w:eastAsia="MS PGothic" w:hAnsi="Arial" w:cs="Arial"/>
          <w:sz w:val="23"/>
          <w:szCs w:val="23"/>
          <w:lang w:eastAsia="ja-JP"/>
        </w:rPr>
      </w:pPr>
    </w:p>
    <w:p w:rsidR="00FA0342" w:rsidRPr="00B57C26" w:rsidRDefault="00221C2C"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撲滅が実現した場合、ポリオは、天然痘に次いで</w:t>
      </w:r>
      <w:r w:rsidR="001A66D0" w:rsidRPr="00B57C26">
        <w:rPr>
          <w:rFonts w:ascii="Arial" w:eastAsia="MS PGothic" w:hAnsi="Arial" w:cs="Arial"/>
          <w:sz w:val="23"/>
          <w:szCs w:val="23"/>
          <w:lang w:eastAsia="ja-JP"/>
        </w:rPr>
        <w:t>人類が撲滅する史上</w:t>
      </w:r>
      <w:r w:rsidR="001A66D0" w:rsidRPr="00B57C26">
        <w:rPr>
          <w:rFonts w:ascii="Arial" w:eastAsia="MS PGothic" w:hAnsi="Arial" w:cs="Arial"/>
          <w:sz w:val="23"/>
          <w:szCs w:val="23"/>
          <w:lang w:eastAsia="ja-JP"/>
        </w:rPr>
        <w:t>2</w:t>
      </w:r>
      <w:r w:rsidR="00036A39" w:rsidRPr="00B57C26">
        <w:rPr>
          <w:rFonts w:ascii="Arial" w:eastAsia="MS PGothic" w:hAnsi="Arial" w:cs="Arial"/>
          <w:sz w:val="23"/>
          <w:szCs w:val="23"/>
          <w:lang w:eastAsia="ja-JP"/>
        </w:rPr>
        <w:t>番目の疾病となります。大々的な予防接種活動によって、今日までに</w:t>
      </w:r>
      <w:r w:rsidR="00036A39" w:rsidRPr="00B57C26">
        <w:rPr>
          <w:rFonts w:ascii="Arial" w:eastAsia="MS PGothic" w:hAnsi="Arial" w:cs="Arial"/>
          <w:sz w:val="23"/>
          <w:szCs w:val="23"/>
          <w:lang w:eastAsia="ja-JP"/>
        </w:rPr>
        <w:t>193</w:t>
      </w:r>
      <w:r w:rsidR="00036A39" w:rsidRPr="00B57C26">
        <w:rPr>
          <w:rFonts w:ascii="Arial" w:eastAsia="MS PGothic" w:hAnsi="Arial" w:cs="Arial"/>
          <w:sz w:val="23"/>
          <w:szCs w:val="23"/>
          <w:lang w:eastAsia="ja-JP"/>
        </w:rPr>
        <w:t>カ国でポリオ感染が阻止されてきました。</w:t>
      </w:r>
      <w:r w:rsidR="0047017D">
        <w:rPr>
          <w:rFonts w:ascii="Arial" w:eastAsia="MS PGothic" w:hAnsi="Arial" w:cs="Arial"/>
          <w:sz w:val="23"/>
          <w:szCs w:val="23"/>
          <w:lang w:eastAsia="ja-JP"/>
        </w:rPr>
        <w:t>ロータリーによる今回の資金投入は</w:t>
      </w:r>
      <w:r w:rsidR="0047017D">
        <w:rPr>
          <w:rFonts w:ascii="Arial" w:eastAsia="MS PGothic" w:hAnsi="Arial" w:cs="Arial" w:hint="eastAsia"/>
          <w:sz w:val="23"/>
          <w:szCs w:val="23"/>
          <w:lang w:eastAsia="ja-JP"/>
        </w:rPr>
        <w:t>、現在も</w:t>
      </w:r>
      <w:r w:rsidR="008242C4" w:rsidRPr="00B57C26">
        <w:rPr>
          <w:rFonts w:ascii="Arial" w:eastAsia="MS PGothic" w:hAnsi="Arial" w:cs="Arial"/>
          <w:sz w:val="23"/>
          <w:szCs w:val="23"/>
          <w:lang w:eastAsia="ja-JP"/>
        </w:rPr>
        <w:t>ポリオの危険にさらされている国々の子</w:t>
      </w:r>
      <w:r w:rsidR="00BE566B">
        <w:rPr>
          <w:rFonts w:ascii="Arial" w:eastAsia="MS PGothic" w:hAnsi="Arial" w:cs="Arial"/>
          <w:sz w:val="23"/>
          <w:szCs w:val="23"/>
          <w:lang w:eastAsia="ja-JP"/>
        </w:rPr>
        <w:t>ども</w:t>
      </w:r>
      <w:r w:rsidR="00BE566B">
        <w:rPr>
          <w:rFonts w:ascii="Arial" w:eastAsia="MS PGothic" w:hAnsi="Arial" w:cs="Arial" w:hint="eastAsia"/>
          <w:sz w:val="23"/>
          <w:szCs w:val="23"/>
          <w:lang w:eastAsia="ja-JP"/>
        </w:rPr>
        <w:t>を守ることが主な目的です</w:t>
      </w:r>
      <w:r w:rsidR="008242C4" w:rsidRPr="00B57C26">
        <w:rPr>
          <w:rFonts w:ascii="Arial" w:eastAsia="MS PGothic" w:hAnsi="Arial" w:cs="Arial"/>
          <w:sz w:val="23"/>
          <w:szCs w:val="23"/>
          <w:lang w:eastAsia="ja-JP"/>
        </w:rPr>
        <w:t>。</w:t>
      </w:r>
    </w:p>
    <w:p w:rsidR="00927DA9" w:rsidRPr="00B57C26" w:rsidRDefault="00927DA9" w:rsidP="00486466">
      <w:pPr>
        <w:tabs>
          <w:tab w:val="left" w:pos="1080"/>
        </w:tabs>
        <w:autoSpaceDE w:val="0"/>
        <w:autoSpaceDN w:val="0"/>
        <w:adjustRightInd w:val="0"/>
        <w:rPr>
          <w:rFonts w:ascii="Arial" w:eastAsia="MS PGothic" w:hAnsi="Arial" w:cs="Arial"/>
          <w:sz w:val="23"/>
          <w:szCs w:val="23"/>
          <w:lang w:eastAsia="ja-JP"/>
        </w:rPr>
      </w:pPr>
    </w:p>
    <w:p w:rsidR="00534A49" w:rsidRPr="00B57C26" w:rsidRDefault="00004414"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「今回の資金投入は世界ポリオデーに合わせたもので、世界的なポリオ撲滅活動への認識と支援を高める</w:t>
      </w:r>
      <w:r w:rsidR="00BE566B">
        <w:rPr>
          <w:rFonts w:ascii="Arial" w:eastAsia="MS PGothic" w:hAnsi="Arial" w:cs="Arial" w:hint="eastAsia"/>
          <w:sz w:val="23"/>
          <w:szCs w:val="23"/>
          <w:lang w:eastAsia="ja-JP"/>
        </w:rPr>
        <w:t>ためでもある</w:t>
      </w:r>
      <w:r w:rsidRPr="00B57C26">
        <w:rPr>
          <w:rFonts w:ascii="Arial" w:eastAsia="MS PGothic" w:hAnsi="Arial" w:cs="Arial"/>
          <w:sz w:val="23"/>
          <w:szCs w:val="23"/>
          <w:lang w:eastAsia="ja-JP"/>
        </w:rPr>
        <w:t>」と話すのは、国際ロータリーのジョン・ヒューコ事務総長です。</w:t>
      </w:r>
      <w:r w:rsidR="0047017D">
        <w:rPr>
          <w:rFonts w:ascii="Arial" w:eastAsia="MS PGothic" w:hAnsi="Arial" w:cs="Arial"/>
          <w:sz w:val="23"/>
          <w:szCs w:val="23"/>
          <w:lang w:eastAsia="ja-JP"/>
        </w:rPr>
        <w:t>「ロータリーは</w:t>
      </w:r>
      <w:r w:rsidR="00D603C4" w:rsidRPr="00B57C26">
        <w:rPr>
          <w:rFonts w:ascii="Arial" w:eastAsia="MS PGothic" w:hAnsi="Arial" w:cs="Arial"/>
          <w:sz w:val="23"/>
          <w:szCs w:val="23"/>
          <w:lang w:eastAsia="ja-JP"/>
        </w:rPr>
        <w:t>ポリオ撲滅を歴史</w:t>
      </w:r>
      <w:r w:rsidR="00BE566B">
        <w:rPr>
          <w:rFonts w:ascii="Arial" w:eastAsia="MS PGothic" w:hAnsi="Arial" w:cs="Arial" w:hint="eastAsia"/>
          <w:sz w:val="23"/>
          <w:szCs w:val="23"/>
          <w:lang w:eastAsia="ja-JP"/>
        </w:rPr>
        <w:t>に刻む</w:t>
      </w:r>
      <w:r w:rsidR="00D603C4" w:rsidRPr="00B57C26">
        <w:rPr>
          <w:rFonts w:ascii="Arial" w:eastAsia="MS PGothic" w:hAnsi="Arial" w:cs="Arial"/>
          <w:sz w:val="23"/>
          <w:szCs w:val="23"/>
          <w:lang w:eastAsia="ja-JP"/>
        </w:rPr>
        <w:t>ために</w:t>
      </w:r>
      <w:r w:rsidR="001224A4">
        <w:rPr>
          <w:rFonts w:ascii="Arial" w:eastAsia="MS PGothic" w:hAnsi="Arial" w:cs="Arial"/>
          <w:sz w:val="23"/>
          <w:szCs w:val="23"/>
          <w:lang w:eastAsia="ja-JP"/>
        </w:rPr>
        <w:t>全力を尽くし</w:t>
      </w:r>
      <w:r w:rsidR="001224A4">
        <w:rPr>
          <w:rFonts w:ascii="Arial" w:eastAsia="MS PGothic" w:hAnsi="Arial" w:cs="Arial" w:hint="eastAsia"/>
          <w:sz w:val="23"/>
          <w:szCs w:val="23"/>
          <w:lang w:eastAsia="ja-JP"/>
        </w:rPr>
        <w:t>ます。</w:t>
      </w:r>
      <w:r w:rsidR="00D603C4" w:rsidRPr="00B57C26">
        <w:rPr>
          <w:rFonts w:ascii="Arial" w:eastAsia="MS PGothic" w:hAnsi="Arial" w:cs="Arial"/>
          <w:sz w:val="23"/>
          <w:szCs w:val="23"/>
          <w:lang w:eastAsia="ja-JP"/>
        </w:rPr>
        <w:t>ポリオフリーの世界を築くためにも</w:t>
      </w:r>
      <w:r w:rsidR="00871DCE">
        <w:rPr>
          <w:rFonts w:ascii="Arial" w:eastAsia="MS PGothic" w:hAnsi="Arial" w:cs="Arial"/>
          <w:sz w:val="23"/>
          <w:szCs w:val="23"/>
          <w:lang w:eastAsia="ja-JP"/>
        </w:rPr>
        <w:t>皆さんからのご支援</w:t>
      </w:r>
      <w:r w:rsidR="00871DCE">
        <w:rPr>
          <w:rFonts w:ascii="Arial" w:eastAsia="MS PGothic" w:hAnsi="Arial" w:cs="Arial" w:hint="eastAsia"/>
          <w:sz w:val="23"/>
          <w:szCs w:val="23"/>
          <w:lang w:eastAsia="ja-JP"/>
        </w:rPr>
        <w:t>を</w:t>
      </w:r>
      <w:r w:rsidR="0047017D">
        <w:rPr>
          <w:rFonts w:ascii="Arial" w:eastAsia="MS PGothic" w:hAnsi="Arial" w:cs="Arial"/>
          <w:sz w:val="23"/>
          <w:szCs w:val="23"/>
          <w:lang w:eastAsia="ja-JP"/>
        </w:rPr>
        <w:t>お願い</w:t>
      </w:r>
      <w:r w:rsidR="0047017D">
        <w:rPr>
          <w:rFonts w:ascii="Arial" w:eastAsia="MS PGothic" w:hAnsi="Arial" w:cs="Arial" w:hint="eastAsia"/>
          <w:sz w:val="23"/>
          <w:szCs w:val="23"/>
          <w:lang w:eastAsia="ja-JP"/>
        </w:rPr>
        <w:t>いたします</w:t>
      </w:r>
      <w:r w:rsidR="00D603C4" w:rsidRPr="00B57C26">
        <w:rPr>
          <w:rFonts w:ascii="Arial" w:eastAsia="MS PGothic" w:hAnsi="Arial" w:cs="Arial"/>
          <w:sz w:val="23"/>
          <w:szCs w:val="23"/>
          <w:lang w:eastAsia="ja-JP"/>
        </w:rPr>
        <w:t>」</w:t>
      </w:r>
    </w:p>
    <w:p w:rsidR="00534A49" w:rsidRPr="00B57C26" w:rsidRDefault="00534A49" w:rsidP="00486466">
      <w:pPr>
        <w:tabs>
          <w:tab w:val="left" w:pos="1080"/>
        </w:tabs>
        <w:autoSpaceDE w:val="0"/>
        <w:autoSpaceDN w:val="0"/>
        <w:adjustRightInd w:val="0"/>
        <w:rPr>
          <w:rFonts w:ascii="Arial" w:eastAsia="MS PGothic" w:hAnsi="Arial" w:cs="Arial"/>
          <w:sz w:val="23"/>
          <w:szCs w:val="23"/>
          <w:lang w:eastAsia="ja-JP"/>
        </w:rPr>
      </w:pPr>
    </w:p>
    <w:p w:rsidR="00480297" w:rsidRPr="00B57C26" w:rsidRDefault="00032DBF"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2018</w:t>
      </w:r>
      <w:r w:rsidRPr="00B57C26">
        <w:rPr>
          <w:rFonts w:ascii="Arial" w:eastAsia="MS PGothic" w:hAnsi="Arial" w:cs="Arial"/>
          <w:sz w:val="23"/>
          <w:szCs w:val="23"/>
          <w:lang w:eastAsia="ja-JP"/>
        </w:rPr>
        <w:t>年までの撲滅を</w:t>
      </w:r>
      <w:r w:rsidR="00642346" w:rsidRPr="00B57C26">
        <w:rPr>
          <w:rFonts w:ascii="Arial" w:eastAsia="MS PGothic" w:hAnsi="Arial" w:cs="Arial"/>
          <w:sz w:val="23"/>
          <w:szCs w:val="23"/>
          <w:lang w:eastAsia="ja-JP"/>
        </w:rPr>
        <w:t>めざ</w:t>
      </w:r>
      <w:r w:rsidRPr="00B57C26">
        <w:rPr>
          <w:rFonts w:ascii="Arial" w:eastAsia="MS PGothic" w:hAnsi="Arial" w:cs="Arial"/>
          <w:sz w:val="23"/>
          <w:szCs w:val="23"/>
          <w:lang w:eastAsia="ja-JP"/>
        </w:rPr>
        <w:t>す</w:t>
      </w:r>
      <w:r w:rsidR="00642346" w:rsidRPr="00B57C26">
        <w:rPr>
          <w:rFonts w:ascii="Arial" w:eastAsia="MS PGothic" w:hAnsi="Arial" w:cs="Arial"/>
          <w:sz w:val="23"/>
          <w:szCs w:val="23"/>
          <w:lang w:eastAsia="ja-JP"/>
        </w:rPr>
        <w:t>活動</w:t>
      </w:r>
      <w:r w:rsidRPr="00B57C26">
        <w:rPr>
          <w:rFonts w:ascii="Arial" w:eastAsia="MS PGothic" w:hAnsi="Arial" w:cs="Arial"/>
          <w:sz w:val="23"/>
          <w:szCs w:val="23"/>
          <w:lang w:eastAsia="ja-JP"/>
        </w:rPr>
        <w:t>では、</w:t>
      </w:r>
      <w:r w:rsidR="00674173" w:rsidRPr="00B57C26">
        <w:rPr>
          <w:rFonts w:ascii="Arial" w:eastAsia="MS PGothic" w:hAnsi="Arial" w:cs="Arial"/>
          <w:sz w:val="23"/>
          <w:szCs w:val="23"/>
          <w:lang w:eastAsia="ja-JP"/>
        </w:rPr>
        <w:t>25</w:t>
      </w:r>
      <w:r w:rsidR="00674173" w:rsidRPr="00B57C26">
        <w:rPr>
          <w:rFonts w:ascii="Arial" w:eastAsia="MS PGothic" w:hAnsi="Arial" w:cs="Arial"/>
          <w:sz w:val="23"/>
          <w:szCs w:val="23"/>
          <w:lang w:eastAsia="ja-JP"/>
        </w:rPr>
        <w:t>億人の子どもに投与された経口ワクチン</w:t>
      </w:r>
      <w:r w:rsidR="00414851" w:rsidRPr="00B57C26">
        <w:rPr>
          <w:rFonts w:ascii="Arial" w:eastAsia="MS PGothic" w:hAnsi="Arial" w:cs="Arial"/>
          <w:sz w:val="23"/>
          <w:szCs w:val="23"/>
          <w:lang w:eastAsia="ja-JP"/>
        </w:rPr>
        <w:t>（</w:t>
      </w:r>
      <w:r w:rsidR="00414851" w:rsidRPr="00B57C26">
        <w:rPr>
          <w:rFonts w:ascii="Arial" w:eastAsia="MS PGothic" w:hAnsi="Arial" w:cs="Arial"/>
          <w:sz w:val="23"/>
          <w:szCs w:val="23"/>
          <w:lang w:eastAsia="ja-JP"/>
        </w:rPr>
        <w:t>OPV</w:t>
      </w:r>
      <w:r w:rsidR="00414851" w:rsidRPr="00B57C26">
        <w:rPr>
          <w:rFonts w:ascii="Arial" w:eastAsia="MS PGothic" w:hAnsi="Arial" w:cs="Arial"/>
          <w:sz w:val="23"/>
          <w:szCs w:val="23"/>
          <w:lang w:eastAsia="ja-JP"/>
        </w:rPr>
        <w:t>）</w:t>
      </w:r>
      <w:r w:rsidR="00674173" w:rsidRPr="00B57C26">
        <w:rPr>
          <w:rFonts w:ascii="Arial" w:eastAsia="MS PGothic" w:hAnsi="Arial" w:cs="Arial"/>
          <w:sz w:val="23"/>
          <w:szCs w:val="23"/>
          <w:lang w:eastAsia="ja-JP"/>
        </w:rPr>
        <w:t>を</w:t>
      </w:r>
      <w:r w:rsidR="00642346" w:rsidRPr="00B57C26">
        <w:rPr>
          <w:rFonts w:ascii="Arial" w:eastAsia="MS PGothic" w:hAnsi="Arial" w:cs="Arial"/>
          <w:sz w:val="23"/>
          <w:szCs w:val="23"/>
          <w:lang w:eastAsia="ja-JP"/>
        </w:rPr>
        <w:t>補完</w:t>
      </w:r>
      <w:r w:rsidR="00674173" w:rsidRPr="00B57C26">
        <w:rPr>
          <w:rFonts w:ascii="Arial" w:eastAsia="MS PGothic" w:hAnsi="Arial" w:cs="Arial"/>
          <w:sz w:val="23"/>
          <w:szCs w:val="23"/>
          <w:lang w:eastAsia="ja-JP"/>
        </w:rPr>
        <w:t>するかたちで、注射による不活化ワクチン</w:t>
      </w:r>
      <w:r w:rsidR="00414851" w:rsidRPr="00B57C26">
        <w:rPr>
          <w:rFonts w:ascii="Arial" w:eastAsia="MS PGothic" w:hAnsi="Arial" w:cs="Arial"/>
          <w:sz w:val="23"/>
          <w:szCs w:val="23"/>
          <w:lang w:eastAsia="ja-JP"/>
        </w:rPr>
        <w:t>（</w:t>
      </w:r>
      <w:r w:rsidR="00414851" w:rsidRPr="00B57C26">
        <w:rPr>
          <w:rFonts w:ascii="Arial" w:eastAsia="MS PGothic" w:hAnsi="Arial" w:cs="Arial"/>
          <w:sz w:val="23"/>
          <w:szCs w:val="23"/>
          <w:lang w:eastAsia="ja-JP"/>
        </w:rPr>
        <w:t>IPV</w:t>
      </w:r>
      <w:r w:rsidR="00414851" w:rsidRPr="00B57C26">
        <w:rPr>
          <w:rFonts w:ascii="Arial" w:eastAsia="MS PGothic" w:hAnsi="Arial" w:cs="Arial"/>
          <w:sz w:val="23"/>
          <w:szCs w:val="23"/>
          <w:lang w:eastAsia="ja-JP"/>
        </w:rPr>
        <w:t>）</w:t>
      </w:r>
      <w:r w:rsidR="00674173" w:rsidRPr="00B57C26">
        <w:rPr>
          <w:rFonts w:ascii="Arial" w:eastAsia="MS PGothic" w:hAnsi="Arial" w:cs="Arial"/>
          <w:sz w:val="23"/>
          <w:szCs w:val="23"/>
          <w:lang w:eastAsia="ja-JP"/>
        </w:rPr>
        <w:t>も</w:t>
      </w:r>
      <w:r w:rsidR="001224A4">
        <w:rPr>
          <w:rFonts w:ascii="Arial" w:eastAsia="MS PGothic" w:hAnsi="Arial" w:cs="Arial" w:hint="eastAsia"/>
          <w:sz w:val="23"/>
          <w:szCs w:val="23"/>
          <w:lang w:eastAsia="ja-JP"/>
        </w:rPr>
        <w:t>新たに</w:t>
      </w:r>
      <w:r w:rsidR="00674173" w:rsidRPr="00B57C26">
        <w:rPr>
          <w:rFonts w:ascii="Arial" w:eastAsia="MS PGothic" w:hAnsi="Arial" w:cs="Arial"/>
          <w:sz w:val="23"/>
          <w:szCs w:val="23"/>
          <w:lang w:eastAsia="ja-JP"/>
        </w:rPr>
        <w:t>導入されます</w:t>
      </w:r>
      <w:r w:rsidR="0093198C" w:rsidRPr="00B57C26">
        <w:rPr>
          <w:rFonts w:ascii="Arial" w:eastAsia="MS PGothic" w:hAnsi="Arial" w:cs="Arial"/>
          <w:sz w:val="23"/>
          <w:szCs w:val="23"/>
          <w:lang w:eastAsia="ja-JP"/>
        </w:rPr>
        <w:t>（</w:t>
      </w:r>
      <w:r w:rsidR="0093198C" w:rsidRPr="00B57C26">
        <w:rPr>
          <w:rFonts w:ascii="Arial" w:eastAsia="MS PGothic" w:hAnsi="Arial" w:cs="Arial"/>
          <w:sz w:val="23"/>
          <w:szCs w:val="23"/>
          <w:lang w:eastAsia="ja-JP"/>
        </w:rPr>
        <w:t>OPV</w:t>
      </w:r>
      <w:r w:rsidR="0093198C" w:rsidRPr="00B57C26">
        <w:rPr>
          <w:rFonts w:ascii="Arial" w:eastAsia="MS PGothic" w:hAnsi="Arial" w:cs="Arial"/>
          <w:sz w:val="23"/>
          <w:szCs w:val="23"/>
          <w:lang w:eastAsia="ja-JP"/>
        </w:rPr>
        <w:t>の使用は</w:t>
      </w:r>
      <w:r w:rsidR="008A23AA" w:rsidRPr="00B57C26">
        <w:rPr>
          <w:rFonts w:ascii="Arial" w:eastAsia="MS PGothic" w:hAnsi="Arial" w:cs="Arial"/>
          <w:sz w:val="23"/>
          <w:szCs w:val="23"/>
          <w:lang w:eastAsia="ja-JP"/>
        </w:rPr>
        <w:t>ポリオが撲滅されるまで</w:t>
      </w:r>
      <w:r w:rsidR="004C4AC3">
        <w:rPr>
          <w:rFonts w:ascii="Arial" w:eastAsia="MS PGothic" w:hAnsi="Arial" w:cs="Arial"/>
          <w:sz w:val="23"/>
          <w:szCs w:val="23"/>
          <w:lang w:eastAsia="ja-JP"/>
        </w:rPr>
        <w:t>継続</w:t>
      </w:r>
      <w:r w:rsidR="0093198C" w:rsidRPr="00B57C26">
        <w:rPr>
          <w:rFonts w:ascii="Arial" w:eastAsia="MS PGothic" w:hAnsi="Arial" w:cs="Arial"/>
          <w:sz w:val="23"/>
          <w:szCs w:val="23"/>
          <w:lang w:eastAsia="ja-JP"/>
        </w:rPr>
        <w:t>）</w:t>
      </w:r>
      <w:r w:rsidR="00674173" w:rsidRPr="00B57C26">
        <w:rPr>
          <w:rFonts w:ascii="Arial" w:eastAsia="MS PGothic" w:hAnsi="Arial" w:cs="Arial"/>
          <w:sz w:val="23"/>
          <w:szCs w:val="23"/>
          <w:lang w:eastAsia="ja-JP"/>
        </w:rPr>
        <w:t>。こ</w:t>
      </w:r>
      <w:r w:rsidR="00642346" w:rsidRPr="00B57C26">
        <w:rPr>
          <w:rFonts w:ascii="Arial" w:eastAsia="MS PGothic" w:hAnsi="Arial" w:cs="Arial"/>
          <w:sz w:val="23"/>
          <w:szCs w:val="23"/>
          <w:lang w:eastAsia="ja-JP"/>
        </w:rPr>
        <w:t>れ</w:t>
      </w:r>
      <w:r w:rsidR="00674173" w:rsidRPr="00B57C26">
        <w:rPr>
          <w:rFonts w:ascii="Arial" w:eastAsia="MS PGothic" w:hAnsi="Arial" w:cs="Arial"/>
          <w:sz w:val="23"/>
          <w:szCs w:val="23"/>
          <w:lang w:eastAsia="ja-JP"/>
        </w:rPr>
        <w:t>を先導するのは、ポリオワクチン製造の最大手サノフィパスツール社です。</w:t>
      </w:r>
      <w:r w:rsidR="00642346" w:rsidRPr="00B57C26">
        <w:rPr>
          <w:rFonts w:ascii="Arial" w:eastAsia="MS PGothic" w:hAnsi="Arial" w:cs="Arial"/>
          <w:sz w:val="23"/>
          <w:szCs w:val="23"/>
          <w:lang w:eastAsia="ja-JP"/>
        </w:rPr>
        <w:t>また</w:t>
      </w:r>
      <w:r w:rsidR="00F770C0">
        <w:rPr>
          <w:rFonts w:ascii="Arial" w:eastAsia="MS PGothic" w:hAnsi="Arial" w:cs="Arial"/>
          <w:sz w:val="23"/>
          <w:szCs w:val="23"/>
          <w:lang w:eastAsia="ja-JP"/>
        </w:rPr>
        <w:t>同社は、世界ポリオデーに</w:t>
      </w:r>
      <w:r w:rsidR="00674173" w:rsidRPr="00B57C26">
        <w:rPr>
          <w:rFonts w:ascii="Arial" w:eastAsia="MS PGothic" w:hAnsi="Arial" w:cs="Arial"/>
          <w:sz w:val="23"/>
          <w:szCs w:val="23"/>
          <w:lang w:eastAsia="ja-JP"/>
        </w:rPr>
        <w:t>ロータリーと共催</w:t>
      </w:r>
      <w:r w:rsidR="00642346" w:rsidRPr="00B57C26">
        <w:rPr>
          <w:rFonts w:ascii="Arial" w:eastAsia="MS PGothic" w:hAnsi="Arial" w:cs="Arial"/>
          <w:sz w:val="23"/>
          <w:szCs w:val="23"/>
          <w:lang w:eastAsia="ja-JP"/>
        </w:rPr>
        <w:t>で</w:t>
      </w:r>
      <w:r w:rsidR="00674173" w:rsidRPr="00B57C26">
        <w:rPr>
          <w:rFonts w:ascii="Arial" w:eastAsia="MS PGothic" w:hAnsi="Arial" w:cs="Arial"/>
          <w:sz w:val="23"/>
          <w:szCs w:val="23"/>
          <w:lang w:eastAsia="ja-JP"/>
        </w:rPr>
        <w:t>特別イベントを</w:t>
      </w:r>
      <w:r w:rsidR="00642346" w:rsidRPr="00B57C26">
        <w:rPr>
          <w:rFonts w:ascii="Arial" w:eastAsia="MS PGothic" w:hAnsi="Arial" w:cs="Arial"/>
          <w:sz w:val="23"/>
          <w:szCs w:val="23"/>
          <w:lang w:eastAsia="ja-JP"/>
        </w:rPr>
        <w:t>シカゴで</w:t>
      </w:r>
      <w:r w:rsidR="00C91128">
        <w:rPr>
          <w:rFonts w:ascii="Arial" w:eastAsia="MS PGothic" w:hAnsi="Arial" w:cs="Arial" w:hint="eastAsia"/>
          <w:sz w:val="23"/>
          <w:szCs w:val="23"/>
          <w:lang w:eastAsia="ja-JP"/>
        </w:rPr>
        <w:t>開催</w:t>
      </w:r>
      <w:r w:rsidR="00674173" w:rsidRPr="00B57C26">
        <w:rPr>
          <w:rFonts w:ascii="Arial" w:eastAsia="MS PGothic" w:hAnsi="Arial" w:cs="Arial"/>
          <w:sz w:val="23"/>
          <w:szCs w:val="23"/>
          <w:lang w:eastAsia="ja-JP"/>
        </w:rPr>
        <w:t>します。</w:t>
      </w:r>
    </w:p>
    <w:p w:rsidR="00480297" w:rsidRPr="00B57C26" w:rsidRDefault="00480297" w:rsidP="00486466">
      <w:pPr>
        <w:tabs>
          <w:tab w:val="left" w:pos="1080"/>
        </w:tabs>
        <w:autoSpaceDE w:val="0"/>
        <w:autoSpaceDN w:val="0"/>
        <w:adjustRightInd w:val="0"/>
        <w:rPr>
          <w:rFonts w:ascii="Arial" w:eastAsia="MS PGothic" w:hAnsi="Arial" w:cs="Arial"/>
          <w:sz w:val="23"/>
          <w:szCs w:val="23"/>
          <w:lang w:eastAsia="ja-JP"/>
        </w:rPr>
      </w:pPr>
    </w:p>
    <w:p w:rsidR="00701811" w:rsidRPr="00B57C26" w:rsidRDefault="00414851"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w:t>
      </w:r>
      <w:r w:rsidR="00DE794A" w:rsidRPr="00B57C26">
        <w:rPr>
          <w:rFonts w:ascii="Arial" w:eastAsia="MS PGothic" w:hAnsi="Arial" w:cs="Arial"/>
          <w:sz w:val="23"/>
          <w:szCs w:val="23"/>
          <w:lang w:eastAsia="ja-JP"/>
        </w:rPr>
        <w:t>IPV</w:t>
      </w:r>
      <w:r w:rsidR="00DE794A" w:rsidRPr="00B57C26">
        <w:rPr>
          <w:rFonts w:ascii="Arial" w:eastAsia="MS PGothic" w:hAnsi="Arial" w:cs="Arial"/>
          <w:sz w:val="23"/>
          <w:szCs w:val="23"/>
          <w:lang w:eastAsia="ja-JP"/>
        </w:rPr>
        <w:t>の導入</w:t>
      </w:r>
      <w:r w:rsidR="00DB2B1F" w:rsidRPr="00B57C26">
        <w:rPr>
          <w:rFonts w:ascii="Arial" w:eastAsia="MS PGothic" w:hAnsi="Arial" w:cs="Arial"/>
          <w:sz w:val="23"/>
          <w:szCs w:val="23"/>
          <w:lang w:eastAsia="ja-JP"/>
        </w:rPr>
        <w:t>によ</w:t>
      </w:r>
      <w:r w:rsidR="000C5485" w:rsidRPr="00B57C26">
        <w:rPr>
          <w:rFonts w:ascii="Arial" w:eastAsia="MS PGothic" w:hAnsi="Arial" w:cs="Arial"/>
          <w:sz w:val="23"/>
          <w:szCs w:val="23"/>
          <w:lang w:eastAsia="ja-JP"/>
        </w:rPr>
        <w:t>り</w:t>
      </w:r>
      <w:r w:rsidR="00DB2B1F" w:rsidRPr="00B57C26">
        <w:rPr>
          <w:rFonts w:ascii="Arial" w:eastAsia="MS PGothic" w:hAnsi="Arial" w:cs="Arial"/>
          <w:sz w:val="23"/>
          <w:szCs w:val="23"/>
          <w:lang w:eastAsia="ja-JP"/>
        </w:rPr>
        <w:t>、</w:t>
      </w:r>
      <w:r w:rsidR="00DE794A" w:rsidRPr="00B57C26">
        <w:rPr>
          <w:rFonts w:ascii="Arial" w:eastAsia="MS PGothic" w:hAnsi="Arial" w:cs="Arial"/>
          <w:sz w:val="23"/>
          <w:szCs w:val="23"/>
          <w:lang w:eastAsia="ja-JP"/>
        </w:rPr>
        <w:t>ポリオ撲滅への最終章がはじまる</w:t>
      </w:r>
      <w:r w:rsidRPr="00B57C26">
        <w:rPr>
          <w:rFonts w:ascii="Arial" w:eastAsia="MS PGothic" w:hAnsi="Arial" w:cs="Arial"/>
          <w:sz w:val="23"/>
          <w:szCs w:val="23"/>
          <w:lang w:eastAsia="ja-JP"/>
        </w:rPr>
        <w:t>」</w:t>
      </w:r>
      <w:r w:rsidR="00DE794A" w:rsidRPr="00B57C26">
        <w:rPr>
          <w:rFonts w:ascii="Arial" w:eastAsia="MS PGothic" w:hAnsi="Arial" w:cs="Arial"/>
          <w:sz w:val="23"/>
          <w:szCs w:val="23"/>
          <w:lang w:eastAsia="ja-JP"/>
        </w:rPr>
        <w:t>と話すのは、サノフィパスツール社</w:t>
      </w:r>
      <w:r w:rsidR="002A060A" w:rsidRPr="00B57C26">
        <w:rPr>
          <w:rFonts w:ascii="Arial" w:eastAsia="MS PGothic" w:hAnsi="Arial" w:cs="Arial"/>
          <w:sz w:val="23"/>
          <w:szCs w:val="23"/>
          <w:lang w:eastAsia="ja-JP"/>
        </w:rPr>
        <w:t>CEO</w:t>
      </w:r>
      <w:r w:rsidR="00DE794A" w:rsidRPr="00B57C26">
        <w:rPr>
          <w:rFonts w:ascii="Arial" w:eastAsia="MS PGothic" w:hAnsi="Arial" w:cs="Arial"/>
          <w:sz w:val="23"/>
          <w:szCs w:val="23"/>
          <w:lang w:eastAsia="ja-JP"/>
        </w:rPr>
        <w:t>のオリビエ・シャーメイユ氏です。</w:t>
      </w:r>
      <w:r w:rsidR="00307291">
        <w:rPr>
          <w:rFonts w:ascii="Arial" w:eastAsia="MS PGothic" w:hAnsi="Arial" w:cs="Arial"/>
          <w:sz w:val="23"/>
          <w:szCs w:val="23"/>
          <w:lang w:eastAsia="ja-JP"/>
        </w:rPr>
        <w:t>「同社では</w:t>
      </w:r>
      <w:r w:rsidR="00DB2B1F" w:rsidRPr="00B57C26">
        <w:rPr>
          <w:rFonts w:ascii="Arial" w:eastAsia="MS PGothic" w:hAnsi="Arial" w:cs="Arial"/>
          <w:sz w:val="23"/>
          <w:szCs w:val="23"/>
          <w:lang w:eastAsia="ja-JP"/>
        </w:rPr>
        <w:t>、</w:t>
      </w:r>
      <w:r w:rsidR="00DB2B1F" w:rsidRPr="00B57C26">
        <w:rPr>
          <w:rFonts w:ascii="Arial" w:eastAsia="MS PGothic" w:hAnsi="Arial" w:cs="Arial"/>
          <w:sz w:val="23"/>
          <w:szCs w:val="23"/>
          <w:lang w:eastAsia="ja-JP"/>
        </w:rPr>
        <w:t>OPV</w:t>
      </w:r>
      <w:r w:rsidR="00DB2B1F" w:rsidRPr="00B57C26">
        <w:rPr>
          <w:rFonts w:ascii="Arial" w:eastAsia="MS PGothic" w:hAnsi="Arial" w:cs="Arial"/>
          <w:sz w:val="23"/>
          <w:szCs w:val="23"/>
          <w:lang w:eastAsia="ja-JP"/>
        </w:rPr>
        <w:t>を使用して開始された</w:t>
      </w:r>
      <w:r w:rsidR="000C5485" w:rsidRPr="00B57C26">
        <w:rPr>
          <w:rFonts w:ascii="Arial" w:eastAsia="MS PGothic" w:hAnsi="Arial" w:cs="Arial"/>
          <w:sz w:val="23"/>
          <w:szCs w:val="23"/>
          <w:lang w:eastAsia="ja-JP"/>
        </w:rPr>
        <w:t>活動</w:t>
      </w:r>
      <w:r w:rsidR="00DB2B1F" w:rsidRPr="00B57C26">
        <w:rPr>
          <w:rFonts w:ascii="Arial" w:eastAsia="MS PGothic" w:hAnsi="Arial" w:cs="Arial"/>
          <w:sz w:val="23"/>
          <w:szCs w:val="23"/>
          <w:lang w:eastAsia="ja-JP"/>
        </w:rPr>
        <w:t>に終止符を打つのは</w:t>
      </w:r>
      <w:r w:rsidR="00DB2B1F" w:rsidRPr="00B57C26">
        <w:rPr>
          <w:rFonts w:ascii="Arial" w:eastAsia="MS PGothic" w:hAnsi="Arial" w:cs="Arial"/>
          <w:sz w:val="23"/>
          <w:szCs w:val="23"/>
          <w:lang w:eastAsia="ja-JP"/>
        </w:rPr>
        <w:t>IPV</w:t>
      </w:r>
      <w:r w:rsidR="00DB2B1F" w:rsidRPr="00B57C26">
        <w:rPr>
          <w:rFonts w:ascii="Arial" w:eastAsia="MS PGothic" w:hAnsi="Arial" w:cs="Arial"/>
          <w:sz w:val="23"/>
          <w:szCs w:val="23"/>
          <w:lang w:eastAsia="ja-JP"/>
        </w:rPr>
        <w:t>であると</w:t>
      </w:r>
      <w:r w:rsidR="00653D72">
        <w:rPr>
          <w:rFonts w:ascii="Arial" w:eastAsia="MS PGothic" w:hAnsi="Arial" w:cs="Arial" w:hint="eastAsia"/>
          <w:sz w:val="23"/>
          <w:szCs w:val="23"/>
          <w:lang w:eastAsia="ja-JP"/>
        </w:rPr>
        <w:t>、兼ねてから</w:t>
      </w:r>
      <w:r w:rsidR="00DB2B1F" w:rsidRPr="00B57C26">
        <w:rPr>
          <w:rFonts w:ascii="Arial" w:eastAsia="MS PGothic" w:hAnsi="Arial" w:cs="Arial"/>
          <w:sz w:val="23"/>
          <w:szCs w:val="23"/>
          <w:lang w:eastAsia="ja-JP"/>
        </w:rPr>
        <w:t>ビジョンを抱いてきました</w:t>
      </w:r>
      <w:r w:rsidR="000C5485" w:rsidRPr="00B57C26">
        <w:rPr>
          <w:rFonts w:ascii="Arial" w:eastAsia="MS PGothic" w:hAnsi="Arial" w:cs="Arial"/>
          <w:sz w:val="23"/>
          <w:szCs w:val="23"/>
          <w:lang w:eastAsia="ja-JP"/>
        </w:rPr>
        <w:t>。ポリオ撲滅</w:t>
      </w:r>
      <w:r w:rsidR="00505857">
        <w:rPr>
          <w:rFonts w:ascii="Arial" w:eastAsia="MS PGothic" w:hAnsi="Arial" w:cs="Arial" w:hint="eastAsia"/>
          <w:sz w:val="23"/>
          <w:szCs w:val="23"/>
          <w:lang w:eastAsia="ja-JP"/>
        </w:rPr>
        <w:t>活動</w:t>
      </w:r>
      <w:r w:rsidR="00505857">
        <w:rPr>
          <w:rFonts w:ascii="Arial" w:eastAsia="MS PGothic" w:hAnsi="Arial" w:cs="Arial"/>
          <w:sz w:val="23"/>
          <w:szCs w:val="23"/>
          <w:lang w:eastAsia="ja-JP"/>
        </w:rPr>
        <w:t>の立役者</w:t>
      </w:r>
      <w:r w:rsidR="00505857">
        <w:rPr>
          <w:rFonts w:ascii="Arial" w:eastAsia="MS PGothic" w:hAnsi="Arial" w:cs="Arial" w:hint="eastAsia"/>
          <w:sz w:val="23"/>
          <w:szCs w:val="23"/>
          <w:lang w:eastAsia="ja-JP"/>
        </w:rPr>
        <w:t>であ</w:t>
      </w:r>
      <w:r w:rsidR="000C5485" w:rsidRPr="00B57C26">
        <w:rPr>
          <w:rFonts w:ascii="Arial" w:eastAsia="MS PGothic" w:hAnsi="Arial" w:cs="Arial"/>
          <w:sz w:val="23"/>
          <w:szCs w:val="23"/>
          <w:lang w:eastAsia="ja-JP"/>
        </w:rPr>
        <w:t>るロータリーと協力できるのは光栄なことです</w:t>
      </w:r>
      <w:r w:rsidR="00DB2B1F" w:rsidRPr="00B57C26">
        <w:rPr>
          <w:rFonts w:ascii="Arial" w:eastAsia="MS PGothic" w:hAnsi="Arial" w:cs="Arial"/>
          <w:sz w:val="23"/>
          <w:szCs w:val="23"/>
          <w:lang w:eastAsia="ja-JP"/>
        </w:rPr>
        <w:t>」</w:t>
      </w:r>
    </w:p>
    <w:p w:rsidR="00534A49" w:rsidRPr="00B57C26" w:rsidRDefault="00534A49" w:rsidP="00486466">
      <w:pPr>
        <w:tabs>
          <w:tab w:val="left" w:pos="1080"/>
        </w:tabs>
        <w:autoSpaceDE w:val="0"/>
        <w:autoSpaceDN w:val="0"/>
        <w:adjustRightInd w:val="0"/>
        <w:rPr>
          <w:rFonts w:ascii="Arial" w:eastAsia="MS PGothic" w:hAnsi="Arial" w:cs="Arial"/>
          <w:sz w:val="23"/>
          <w:szCs w:val="23"/>
          <w:lang w:eastAsia="ja-JP"/>
        </w:rPr>
      </w:pPr>
    </w:p>
    <w:p w:rsidR="00B5234E" w:rsidRPr="00B57C26" w:rsidRDefault="00EA6B87"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約</w:t>
      </w:r>
      <w:r w:rsidR="00446168">
        <w:rPr>
          <w:rFonts w:ascii="Arial" w:eastAsia="MS PGothic" w:hAnsi="Arial" w:cs="Arial" w:hint="eastAsia"/>
          <w:sz w:val="23"/>
          <w:szCs w:val="23"/>
          <w:lang w:eastAsia="ja-JP"/>
        </w:rPr>
        <w:t>1</w:t>
      </w:r>
      <w:r w:rsidRPr="00B57C26">
        <w:rPr>
          <w:rFonts w:ascii="Arial" w:eastAsia="MS PGothic" w:hAnsi="Arial" w:cs="Arial"/>
          <w:sz w:val="23"/>
          <w:szCs w:val="23"/>
          <w:lang w:eastAsia="ja-JP"/>
        </w:rPr>
        <w:t>,</w:t>
      </w:r>
      <w:r w:rsidR="00446168">
        <w:rPr>
          <w:rFonts w:ascii="Arial" w:eastAsia="MS PGothic" w:hAnsi="Arial" w:cs="Arial" w:hint="eastAsia"/>
          <w:sz w:val="23"/>
          <w:szCs w:val="23"/>
          <w:lang w:eastAsia="ja-JP"/>
        </w:rPr>
        <w:t>85</w:t>
      </w:r>
      <w:r w:rsidRPr="00B57C26">
        <w:rPr>
          <w:rFonts w:ascii="Arial" w:eastAsia="MS PGothic" w:hAnsi="Arial" w:cs="Arial"/>
          <w:sz w:val="23"/>
          <w:szCs w:val="23"/>
          <w:lang w:eastAsia="ja-JP"/>
        </w:rPr>
        <w:t>0</w:t>
      </w:r>
      <w:r w:rsidRPr="00B57C26">
        <w:rPr>
          <w:rFonts w:ascii="Arial" w:eastAsia="MS PGothic" w:hAnsi="Arial" w:cs="Arial"/>
          <w:sz w:val="23"/>
          <w:szCs w:val="23"/>
          <w:lang w:eastAsia="ja-JP"/>
        </w:rPr>
        <w:t>万ドルの資金は、</w:t>
      </w:r>
      <w:r w:rsidR="00C9076A" w:rsidRPr="00B57C26">
        <w:rPr>
          <w:rFonts w:ascii="Arial" w:eastAsia="MS PGothic" w:hAnsi="Arial" w:cs="Arial"/>
          <w:sz w:val="23"/>
          <w:szCs w:val="23"/>
          <w:lang w:eastAsia="ja-JP"/>
        </w:rPr>
        <w:t>今</w:t>
      </w:r>
      <w:r w:rsidRPr="00B57C26">
        <w:rPr>
          <w:rFonts w:ascii="Arial" w:eastAsia="MS PGothic" w:hAnsi="Arial" w:cs="Arial"/>
          <w:sz w:val="23"/>
          <w:szCs w:val="23"/>
          <w:lang w:eastAsia="ja-JP"/>
        </w:rPr>
        <w:t>も野生ポリオウイルスによる感染が起きている次の</w:t>
      </w:r>
      <w:r w:rsidRPr="00B57C26">
        <w:rPr>
          <w:rFonts w:ascii="Arial" w:eastAsia="MS PGothic" w:hAnsi="Arial" w:cs="Arial"/>
          <w:sz w:val="23"/>
          <w:szCs w:val="23"/>
          <w:lang w:eastAsia="ja-JP"/>
        </w:rPr>
        <w:t>3</w:t>
      </w:r>
      <w:r w:rsidRPr="00B57C26">
        <w:rPr>
          <w:rFonts w:ascii="Arial" w:eastAsia="MS PGothic" w:hAnsi="Arial" w:cs="Arial"/>
          <w:sz w:val="23"/>
          <w:szCs w:val="23"/>
          <w:lang w:eastAsia="ja-JP"/>
        </w:rPr>
        <w:t>カ国で使用されます：アフガニスタン（</w:t>
      </w:r>
      <w:r w:rsidR="00446168">
        <w:rPr>
          <w:rFonts w:ascii="Arial" w:eastAsia="MS PGothic" w:hAnsi="Arial" w:cs="Arial" w:hint="eastAsia"/>
          <w:sz w:val="23"/>
          <w:szCs w:val="23"/>
          <w:lang w:eastAsia="ja-JP"/>
        </w:rPr>
        <w:t>74</w:t>
      </w:r>
      <w:r w:rsidRPr="00B57C26">
        <w:rPr>
          <w:rFonts w:ascii="Arial" w:eastAsia="MS PGothic" w:hAnsi="Arial" w:cs="Arial"/>
          <w:sz w:val="23"/>
          <w:szCs w:val="23"/>
          <w:lang w:eastAsia="ja-JP"/>
        </w:rPr>
        <w:t>0</w:t>
      </w:r>
      <w:r w:rsidRPr="00B57C26">
        <w:rPr>
          <w:rFonts w:ascii="Arial" w:eastAsia="MS PGothic" w:hAnsi="Arial" w:cs="Arial"/>
          <w:sz w:val="23"/>
          <w:szCs w:val="23"/>
          <w:lang w:eastAsia="ja-JP"/>
        </w:rPr>
        <w:t>万ドル）、ナイジェリア（</w:t>
      </w:r>
      <w:r w:rsidR="00446168">
        <w:rPr>
          <w:rFonts w:ascii="Arial" w:eastAsia="MS PGothic" w:hAnsi="Arial" w:cs="Arial" w:hint="eastAsia"/>
          <w:sz w:val="23"/>
          <w:szCs w:val="23"/>
          <w:lang w:eastAsia="ja-JP"/>
        </w:rPr>
        <w:t>84</w:t>
      </w:r>
      <w:r w:rsidRPr="00B57C26">
        <w:rPr>
          <w:rFonts w:ascii="Arial" w:eastAsia="MS PGothic" w:hAnsi="Arial" w:cs="Arial"/>
          <w:sz w:val="23"/>
          <w:szCs w:val="23"/>
          <w:lang w:eastAsia="ja-JP"/>
        </w:rPr>
        <w:t>0</w:t>
      </w:r>
      <w:r w:rsidRPr="00B57C26">
        <w:rPr>
          <w:rFonts w:ascii="Arial" w:eastAsia="MS PGothic" w:hAnsi="Arial" w:cs="Arial"/>
          <w:sz w:val="23"/>
          <w:szCs w:val="23"/>
          <w:lang w:eastAsia="ja-JP"/>
        </w:rPr>
        <w:t>万ドル）、パキスタン（</w:t>
      </w:r>
      <w:r w:rsidR="00446168">
        <w:rPr>
          <w:rFonts w:ascii="Arial" w:eastAsia="MS PGothic" w:hAnsi="Arial" w:cs="Arial" w:hint="eastAsia"/>
          <w:sz w:val="23"/>
          <w:szCs w:val="23"/>
          <w:lang w:eastAsia="ja-JP"/>
        </w:rPr>
        <w:t>27</w:t>
      </w:r>
      <w:r w:rsidRPr="00B57C26">
        <w:rPr>
          <w:rFonts w:ascii="Arial" w:eastAsia="MS PGothic" w:hAnsi="Arial" w:cs="Arial"/>
          <w:sz w:val="23"/>
          <w:szCs w:val="23"/>
          <w:lang w:eastAsia="ja-JP"/>
        </w:rPr>
        <w:t>0</w:t>
      </w:r>
      <w:r w:rsidRPr="00B57C26">
        <w:rPr>
          <w:rFonts w:ascii="Arial" w:eastAsia="MS PGothic" w:hAnsi="Arial" w:cs="Arial"/>
          <w:sz w:val="23"/>
          <w:szCs w:val="23"/>
          <w:lang w:eastAsia="ja-JP"/>
        </w:rPr>
        <w:t>万ドル）。</w:t>
      </w:r>
      <w:r w:rsidR="00367C10" w:rsidRPr="00B57C26">
        <w:rPr>
          <w:rFonts w:ascii="Arial" w:eastAsia="MS PGothic" w:hAnsi="Arial" w:cs="Arial"/>
          <w:sz w:val="23"/>
          <w:szCs w:val="23"/>
          <w:lang w:eastAsia="ja-JP"/>
        </w:rPr>
        <w:t>また、</w:t>
      </w:r>
      <w:r w:rsidR="00446168">
        <w:rPr>
          <w:rFonts w:ascii="Arial" w:eastAsia="MS PGothic" w:hAnsi="Arial" w:cs="Arial" w:hint="eastAsia"/>
          <w:sz w:val="23"/>
          <w:szCs w:val="23"/>
          <w:lang w:eastAsia="ja-JP"/>
        </w:rPr>
        <w:t>95</w:t>
      </w:r>
      <w:r w:rsidR="00367C10" w:rsidRPr="00B57C26">
        <w:rPr>
          <w:rFonts w:ascii="Arial" w:eastAsia="MS PGothic" w:hAnsi="Arial" w:cs="Arial"/>
          <w:sz w:val="23"/>
          <w:szCs w:val="23"/>
          <w:lang w:eastAsia="ja-JP"/>
        </w:rPr>
        <w:t>0</w:t>
      </w:r>
      <w:r w:rsidR="00367C10" w:rsidRPr="00B57C26">
        <w:rPr>
          <w:rFonts w:ascii="Arial" w:eastAsia="MS PGothic" w:hAnsi="Arial" w:cs="Arial"/>
          <w:sz w:val="23"/>
          <w:szCs w:val="23"/>
          <w:lang w:eastAsia="ja-JP"/>
        </w:rPr>
        <w:t>万ドルは、ポリオフリーとして認定されたものの、上記</w:t>
      </w:r>
      <w:r w:rsidR="00367C10" w:rsidRPr="00B57C26">
        <w:rPr>
          <w:rFonts w:ascii="Arial" w:eastAsia="MS PGothic" w:hAnsi="Arial" w:cs="Arial"/>
          <w:sz w:val="23"/>
          <w:szCs w:val="23"/>
          <w:lang w:eastAsia="ja-JP"/>
        </w:rPr>
        <w:t>3</w:t>
      </w:r>
      <w:r w:rsidR="00367C10" w:rsidRPr="00B57C26">
        <w:rPr>
          <w:rFonts w:ascii="Arial" w:eastAsia="MS PGothic" w:hAnsi="Arial" w:cs="Arial"/>
          <w:sz w:val="23"/>
          <w:szCs w:val="23"/>
          <w:lang w:eastAsia="ja-JP"/>
        </w:rPr>
        <w:t>カ国からのウイルス流入によって感染が起きている次の国で使用されます：カメルーン（</w:t>
      </w:r>
      <w:r w:rsidR="00446168">
        <w:rPr>
          <w:rFonts w:ascii="Arial" w:eastAsia="MS PGothic" w:hAnsi="Arial" w:cs="Arial" w:hint="eastAsia"/>
          <w:sz w:val="23"/>
          <w:szCs w:val="23"/>
          <w:lang w:eastAsia="ja-JP"/>
        </w:rPr>
        <w:t>35</w:t>
      </w:r>
      <w:r w:rsidR="00367C10" w:rsidRPr="00B57C26">
        <w:rPr>
          <w:rFonts w:ascii="Arial" w:eastAsia="MS PGothic" w:hAnsi="Arial" w:cs="Arial"/>
          <w:sz w:val="23"/>
          <w:szCs w:val="23"/>
          <w:lang w:eastAsia="ja-JP"/>
        </w:rPr>
        <w:t>0</w:t>
      </w:r>
      <w:r w:rsidR="00367C10" w:rsidRPr="00B57C26">
        <w:rPr>
          <w:rFonts w:ascii="Arial" w:eastAsia="MS PGothic" w:hAnsi="Arial" w:cs="Arial"/>
          <w:sz w:val="23"/>
          <w:szCs w:val="23"/>
          <w:lang w:eastAsia="ja-JP"/>
        </w:rPr>
        <w:t>万ドル）、エチオピア（</w:t>
      </w:r>
      <w:r w:rsidR="00446168">
        <w:rPr>
          <w:rFonts w:ascii="Arial" w:eastAsia="MS PGothic" w:hAnsi="Arial" w:cs="Arial" w:hint="eastAsia"/>
          <w:sz w:val="23"/>
          <w:szCs w:val="23"/>
          <w:lang w:eastAsia="ja-JP"/>
        </w:rPr>
        <w:t>2</w:t>
      </w:r>
      <w:r w:rsidR="00367C10" w:rsidRPr="00B57C26">
        <w:rPr>
          <w:rFonts w:ascii="Arial" w:eastAsia="MS PGothic" w:hAnsi="Arial" w:cs="Arial"/>
          <w:sz w:val="23"/>
          <w:szCs w:val="23"/>
          <w:lang w:eastAsia="ja-JP"/>
        </w:rPr>
        <w:t>00</w:t>
      </w:r>
      <w:r w:rsidR="00367C10" w:rsidRPr="00B57C26">
        <w:rPr>
          <w:rFonts w:ascii="Arial" w:eastAsia="MS PGothic" w:hAnsi="Arial" w:cs="Arial"/>
          <w:sz w:val="23"/>
          <w:szCs w:val="23"/>
          <w:lang w:eastAsia="ja-JP"/>
        </w:rPr>
        <w:t>万ドル）、ソマリア（</w:t>
      </w:r>
      <w:r w:rsidR="00446168">
        <w:rPr>
          <w:rFonts w:ascii="Arial" w:eastAsia="MS PGothic" w:hAnsi="Arial" w:cs="Arial" w:hint="eastAsia"/>
          <w:sz w:val="23"/>
          <w:szCs w:val="23"/>
          <w:lang w:eastAsia="ja-JP"/>
        </w:rPr>
        <w:t>4</w:t>
      </w:r>
      <w:r w:rsidR="00367C10" w:rsidRPr="00B57C26">
        <w:rPr>
          <w:rFonts w:ascii="Arial" w:eastAsia="MS PGothic" w:hAnsi="Arial" w:cs="Arial"/>
          <w:sz w:val="23"/>
          <w:szCs w:val="23"/>
          <w:lang w:eastAsia="ja-JP"/>
        </w:rPr>
        <w:t>00</w:t>
      </w:r>
      <w:r w:rsidR="00367C10" w:rsidRPr="00B57C26">
        <w:rPr>
          <w:rFonts w:ascii="Arial" w:eastAsia="MS PGothic" w:hAnsi="Arial" w:cs="Arial"/>
          <w:sz w:val="23"/>
          <w:szCs w:val="23"/>
          <w:lang w:eastAsia="ja-JP"/>
        </w:rPr>
        <w:t>万ドル）。</w:t>
      </w:r>
    </w:p>
    <w:p w:rsidR="00B5234E" w:rsidRPr="00B57C26" w:rsidRDefault="00B5234E" w:rsidP="00486466">
      <w:pPr>
        <w:tabs>
          <w:tab w:val="left" w:pos="1080"/>
        </w:tabs>
        <w:autoSpaceDE w:val="0"/>
        <w:autoSpaceDN w:val="0"/>
        <w:adjustRightInd w:val="0"/>
        <w:rPr>
          <w:rFonts w:ascii="Arial" w:eastAsia="MS PGothic" w:hAnsi="Arial" w:cs="Arial"/>
          <w:sz w:val="23"/>
          <w:szCs w:val="23"/>
          <w:lang w:eastAsia="ja-JP"/>
        </w:rPr>
      </w:pPr>
    </w:p>
    <w:p w:rsidR="008F663F" w:rsidRPr="00B57C26" w:rsidRDefault="00446168" w:rsidP="00486466">
      <w:pPr>
        <w:tabs>
          <w:tab w:val="left" w:pos="1080"/>
        </w:tabs>
        <w:autoSpaceDE w:val="0"/>
        <w:autoSpaceDN w:val="0"/>
        <w:adjustRightInd w:val="0"/>
        <w:rPr>
          <w:rFonts w:ascii="Arial" w:eastAsia="MS PGothic" w:hAnsi="Arial" w:cs="Arial"/>
          <w:sz w:val="23"/>
          <w:szCs w:val="23"/>
          <w:lang w:eastAsia="ja-JP"/>
        </w:rPr>
      </w:pPr>
      <w:r>
        <w:rPr>
          <w:rFonts w:ascii="Arial" w:eastAsia="MS PGothic" w:hAnsi="Arial" w:cs="Arial" w:hint="eastAsia"/>
          <w:sz w:val="23"/>
          <w:szCs w:val="23"/>
          <w:lang w:eastAsia="ja-JP"/>
        </w:rPr>
        <w:lastRenderedPageBreak/>
        <w:t>さらに、</w:t>
      </w:r>
      <w:r w:rsidR="004B3DB0">
        <w:rPr>
          <w:rFonts w:ascii="Arial" w:eastAsia="MS PGothic" w:hAnsi="Arial" w:cs="Arial" w:hint="eastAsia"/>
          <w:sz w:val="23"/>
          <w:szCs w:val="23"/>
          <w:lang w:eastAsia="ja-JP"/>
        </w:rPr>
        <w:t>1,0</w:t>
      </w:r>
      <w:r w:rsidR="004B3DB0">
        <w:rPr>
          <w:rFonts w:ascii="Arial" w:eastAsia="MS PGothic" w:hAnsi="Arial" w:cs="Arial"/>
          <w:sz w:val="23"/>
          <w:szCs w:val="23"/>
          <w:lang w:eastAsia="ja-JP"/>
        </w:rPr>
        <w:t>4</w:t>
      </w:r>
      <w:r w:rsidR="00C9076A" w:rsidRPr="00B57C26">
        <w:rPr>
          <w:rFonts w:ascii="Arial" w:eastAsia="MS PGothic" w:hAnsi="Arial" w:cs="Arial"/>
          <w:sz w:val="23"/>
          <w:szCs w:val="23"/>
          <w:lang w:eastAsia="ja-JP"/>
        </w:rPr>
        <w:t>0</w:t>
      </w:r>
      <w:r w:rsidR="00C9076A" w:rsidRPr="00B57C26">
        <w:rPr>
          <w:rFonts w:ascii="Arial" w:eastAsia="MS PGothic" w:hAnsi="Arial" w:cs="Arial"/>
          <w:sz w:val="23"/>
          <w:szCs w:val="23"/>
          <w:lang w:eastAsia="ja-JP"/>
        </w:rPr>
        <w:t>万ドルは、ポリオフリーに認定され</w:t>
      </w:r>
      <w:r w:rsidR="00F4378E" w:rsidRPr="00B57C26">
        <w:rPr>
          <w:rFonts w:ascii="Arial" w:eastAsia="MS PGothic" w:hAnsi="Arial" w:cs="Arial"/>
          <w:sz w:val="23"/>
          <w:szCs w:val="23"/>
          <w:lang w:eastAsia="ja-JP"/>
        </w:rPr>
        <w:t>ているものの</w:t>
      </w:r>
      <w:r w:rsidR="00C9076A" w:rsidRPr="00B57C26">
        <w:rPr>
          <w:rFonts w:ascii="Arial" w:eastAsia="MS PGothic" w:hAnsi="Arial" w:cs="Arial"/>
          <w:sz w:val="23"/>
          <w:szCs w:val="23"/>
          <w:lang w:eastAsia="ja-JP"/>
        </w:rPr>
        <w:t>、</w:t>
      </w:r>
      <w:r w:rsidR="000B722A">
        <w:rPr>
          <w:rFonts w:ascii="Arial" w:eastAsia="MS PGothic" w:hAnsi="Arial" w:cs="Arial"/>
          <w:sz w:val="23"/>
          <w:szCs w:val="23"/>
          <w:lang w:eastAsia="ja-JP"/>
        </w:rPr>
        <w:t>再感染のリスクが高い</w:t>
      </w:r>
      <w:r w:rsidR="00F4378E" w:rsidRPr="00B57C26">
        <w:rPr>
          <w:rFonts w:ascii="Arial" w:eastAsia="MS PGothic" w:hAnsi="Arial" w:cs="Arial"/>
          <w:sz w:val="23"/>
          <w:szCs w:val="23"/>
          <w:lang w:eastAsia="ja-JP"/>
        </w:rPr>
        <w:t>国で使用されます：コンゴ（</w:t>
      </w:r>
      <w:r>
        <w:rPr>
          <w:rFonts w:ascii="Arial" w:eastAsia="MS PGothic" w:hAnsi="Arial" w:cs="Arial" w:hint="eastAsia"/>
          <w:sz w:val="23"/>
          <w:szCs w:val="23"/>
          <w:lang w:eastAsia="ja-JP"/>
        </w:rPr>
        <w:t>150</w:t>
      </w:r>
      <w:r w:rsidR="00F4378E" w:rsidRPr="00B57C26">
        <w:rPr>
          <w:rFonts w:ascii="Arial" w:eastAsia="MS PGothic" w:hAnsi="Arial" w:cs="Arial"/>
          <w:sz w:val="23"/>
          <w:szCs w:val="23"/>
          <w:lang w:eastAsia="ja-JP"/>
        </w:rPr>
        <w:t>万ドル）、インド（</w:t>
      </w:r>
      <w:r w:rsidR="004B3DB0">
        <w:rPr>
          <w:rFonts w:ascii="Arial" w:eastAsia="MS PGothic" w:hAnsi="Arial" w:cs="Arial" w:hint="eastAsia"/>
          <w:sz w:val="23"/>
          <w:szCs w:val="23"/>
          <w:lang w:eastAsia="ja-JP"/>
        </w:rPr>
        <w:t>4</w:t>
      </w:r>
      <w:r w:rsidR="004B3DB0">
        <w:rPr>
          <w:rFonts w:ascii="Arial" w:eastAsia="MS PGothic" w:hAnsi="Arial" w:cs="Arial"/>
          <w:sz w:val="23"/>
          <w:szCs w:val="23"/>
          <w:lang w:eastAsia="ja-JP"/>
        </w:rPr>
        <w:t>9</w:t>
      </w:r>
      <w:bookmarkStart w:id="0" w:name="_GoBack"/>
      <w:bookmarkEnd w:id="0"/>
      <w:r w:rsidR="00F4378E" w:rsidRPr="00B57C26">
        <w:rPr>
          <w:rFonts w:ascii="Arial" w:eastAsia="MS PGothic" w:hAnsi="Arial" w:cs="Arial"/>
          <w:sz w:val="23"/>
          <w:szCs w:val="23"/>
          <w:lang w:eastAsia="ja-JP"/>
        </w:rPr>
        <w:t>0</w:t>
      </w:r>
      <w:r w:rsidR="00F4378E" w:rsidRPr="00B57C26">
        <w:rPr>
          <w:rFonts w:ascii="Arial" w:eastAsia="MS PGothic" w:hAnsi="Arial" w:cs="Arial"/>
          <w:sz w:val="23"/>
          <w:szCs w:val="23"/>
          <w:lang w:eastAsia="ja-JP"/>
        </w:rPr>
        <w:t>万ドル）、ニジェール（</w:t>
      </w:r>
      <w:r>
        <w:rPr>
          <w:rFonts w:ascii="Arial" w:eastAsia="MS PGothic" w:hAnsi="Arial" w:cs="Arial" w:hint="eastAsia"/>
          <w:sz w:val="23"/>
          <w:szCs w:val="23"/>
          <w:lang w:eastAsia="ja-JP"/>
        </w:rPr>
        <w:t>10</w:t>
      </w:r>
      <w:r w:rsidR="00F4378E" w:rsidRPr="00B57C26">
        <w:rPr>
          <w:rFonts w:ascii="Arial" w:eastAsia="MS PGothic" w:hAnsi="Arial" w:cs="Arial"/>
          <w:sz w:val="23"/>
          <w:szCs w:val="23"/>
          <w:lang w:eastAsia="ja-JP"/>
        </w:rPr>
        <w:t>0</w:t>
      </w:r>
      <w:r w:rsidR="00F4378E" w:rsidRPr="00B57C26">
        <w:rPr>
          <w:rFonts w:ascii="Arial" w:eastAsia="MS PGothic" w:hAnsi="Arial" w:cs="Arial"/>
          <w:sz w:val="23"/>
          <w:szCs w:val="23"/>
          <w:lang w:eastAsia="ja-JP"/>
        </w:rPr>
        <w:t>万ドル）、南スーダン（</w:t>
      </w:r>
      <w:r>
        <w:rPr>
          <w:rFonts w:ascii="Arial" w:eastAsia="MS PGothic" w:hAnsi="Arial" w:cs="Arial" w:hint="eastAsia"/>
          <w:sz w:val="23"/>
          <w:szCs w:val="23"/>
          <w:lang w:eastAsia="ja-JP"/>
        </w:rPr>
        <w:t>2</w:t>
      </w:r>
      <w:r w:rsidR="00F4378E" w:rsidRPr="00B57C26">
        <w:rPr>
          <w:rFonts w:ascii="Arial" w:eastAsia="MS PGothic" w:hAnsi="Arial" w:cs="Arial"/>
          <w:sz w:val="23"/>
          <w:szCs w:val="23"/>
          <w:lang w:eastAsia="ja-JP"/>
        </w:rPr>
        <w:t>00</w:t>
      </w:r>
      <w:r w:rsidR="00F4378E" w:rsidRPr="00B57C26">
        <w:rPr>
          <w:rFonts w:ascii="Arial" w:eastAsia="MS PGothic" w:hAnsi="Arial" w:cs="Arial"/>
          <w:sz w:val="23"/>
          <w:szCs w:val="23"/>
          <w:lang w:eastAsia="ja-JP"/>
        </w:rPr>
        <w:t>万ドル）、スーダン（</w:t>
      </w:r>
      <w:r>
        <w:rPr>
          <w:rFonts w:ascii="Arial" w:eastAsia="MS PGothic" w:hAnsi="Arial" w:cs="Arial" w:hint="eastAsia"/>
          <w:sz w:val="23"/>
          <w:szCs w:val="23"/>
          <w:lang w:eastAsia="ja-JP"/>
        </w:rPr>
        <w:t>1</w:t>
      </w:r>
      <w:r w:rsidR="00F4378E" w:rsidRPr="00B57C26">
        <w:rPr>
          <w:rFonts w:ascii="Arial" w:eastAsia="MS PGothic" w:hAnsi="Arial" w:cs="Arial"/>
          <w:sz w:val="23"/>
          <w:szCs w:val="23"/>
          <w:lang w:eastAsia="ja-JP"/>
        </w:rPr>
        <w:t>00</w:t>
      </w:r>
      <w:r w:rsidR="00F4378E" w:rsidRPr="00B57C26">
        <w:rPr>
          <w:rFonts w:ascii="Arial" w:eastAsia="MS PGothic" w:hAnsi="Arial" w:cs="Arial"/>
          <w:sz w:val="23"/>
          <w:szCs w:val="23"/>
          <w:lang w:eastAsia="ja-JP"/>
        </w:rPr>
        <w:t>万ドル）。</w:t>
      </w:r>
    </w:p>
    <w:p w:rsidR="00D32833" w:rsidRDefault="00D32833" w:rsidP="00D32833">
      <w:pPr>
        <w:tabs>
          <w:tab w:val="left" w:pos="1080"/>
        </w:tabs>
        <w:autoSpaceDE w:val="0"/>
        <w:autoSpaceDN w:val="0"/>
        <w:adjustRightInd w:val="0"/>
        <w:rPr>
          <w:rFonts w:ascii="Arial" w:eastAsia="MS PGothic" w:hAnsi="Arial" w:cs="Arial"/>
          <w:sz w:val="23"/>
          <w:szCs w:val="23"/>
          <w:lang w:eastAsia="ja-JP"/>
        </w:rPr>
      </w:pPr>
    </w:p>
    <w:p w:rsidR="00D32833" w:rsidRPr="00B57C26" w:rsidRDefault="00D32833" w:rsidP="00D32833">
      <w:pPr>
        <w:tabs>
          <w:tab w:val="left" w:pos="1080"/>
        </w:tabs>
        <w:autoSpaceDE w:val="0"/>
        <w:autoSpaceDN w:val="0"/>
        <w:adjustRightInd w:val="0"/>
        <w:rPr>
          <w:rFonts w:ascii="Arial" w:eastAsia="MS PGothic" w:hAnsi="Arial" w:cs="Arial"/>
          <w:sz w:val="23"/>
          <w:szCs w:val="23"/>
          <w:lang w:eastAsia="ja-JP"/>
        </w:rPr>
      </w:pPr>
      <w:r>
        <w:rPr>
          <w:rFonts w:ascii="Arial" w:eastAsia="MS PGothic" w:hAnsi="Arial" w:cs="Arial" w:hint="eastAsia"/>
          <w:sz w:val="23"/>
          <w:szCs w:val="23"/>
          <w:lang w:eastAsia="ja-JP"/>
        </w:rPr>
        <w:t>残りの</w:t>
      </w:r>
      <w:r>
        <w:rPr>
          <w:rFonts w:ascii="Arial" w:eastAsia="MS PGothic" w:hAnsi="Arial" w:cs="Arial" w:hint="eastAsia"/>
          <w:sz w:val="23"/>
          <w:szCs w:val="23"/>
          <w:lang w:eastAsia="ja-JP"/>
        </w:rPr>
        <w:t>570</w:t>
      </w:r>
      <w:r>
        <w:rPr>
          <w:rFonts w:ascii="Arial" w:eastAsia="MS PGothic" w:hAnsi="Arial" w:cs="Arial" w:hint="eastAsia"/>
          <w:sz w:val="23"/>
          <w:szCs w:val="23"/>
          <w:lang w:eastAsia="ja-JP"/>
        </w:rPr>
        <w:t>万ドルは、ポリオ撲滅のための研究費として使用されます。</w:t>
      </w:r>
    </w:p>
    <w:p w:rsidR="00392750" w:rsidRPr="00B57C26" w:rsidRDefault="00392750" w:rsidP="00486466">
      <w:pPr>
        <w:tabs>
          <w:tab w:val="left" w:pos="1080"/>
        </w:tabs>
        <w:autoSpaceDE w:val="0"/>
        <w:autoSpaceDN w:val="0"/>
        <w:adjustRightInd w:val="0"/>
        <w:rPr>
          <w:rFonts w:ascii="Arial" w:eastAsia="MS PGothic" w:hAnsi="Arial" w:cs="Arial"/>
          <w:sz w:val="23"/>
          <w:szCs w:val="23"/>
          <w:lang w:eastAsia="ja-JP"/>
        </w:rPr>
      </w:pPr>
    </w:p>
    <w:p w:rsidR="00D1548F" w:rsidRDefault="0093198C"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また、ロータリーでは、撲滅活動のパートナー団体であるユニセフと世界保健機関（</w:t>
      </w:r>
      <w:r w:rsidRPr="00B57C26">
        <w:rPr>
          <w:rFonts w:ascii="Arial" w:eastAsia="MS PGothic" w:hAnsi="Arial" w:cs="Arial"/>
          <w:sz w:val="23"/>
          <w:szCs w:val="23"/>
          <w:lang w:eastAsia="ja-JP"/>
        </w:rPr>
        <w:t>WHO</w:t>
      </w:r>
      <w:r w:rsidRPr="00B57C26">
        <w:rPr>
          <w:rFonts w:ascii="Arial" w:eastAsia="MS PGothic" w:hAnsi="Arial" w:cs="Arial"/>
          <w:sz w:val="23"/>
          <w:szCs w:val="23"/>
          <w:lang w:eastAsia="ja-JP"/>
        </w:rPr>
        <w:t>）への資金提供も行っています。これらの団体は、ポリオの影響下にある国の政府やロータリー会員と協力し、予防接種の実施計画を立てます。</w:t>
      </w:r>
    </w:p>
    <w:p w:rsidR="009B6013" w:rsidRPr="00B57C26" w:rsidRDefault="009B6013" w:rsidP="00486466">
      <w:pPr>
        <w:tabs>
          <w:tab w:val="left" w:pos="1080"/>
        </w:tabs>
        <w:autoSpaceDE w:val="0"/>
        <w:autoSpaceDN w:val="0"/>
        <w:adjustRightInd w:val="0"/>
        <w:rPr>
          <w:rFonts w:ascii="Arial" w:eastAsia="MS PGothic" w:hAnsi="Arial" w:cs="Arial"/>
          <w:sz w:val="23"/>
          <w:szCs w:val="23"/>
          <w:lang w:eastAsia="ja-JP"/>
        </w:rPr>
      </w:pPr>
    </w:p>
    <w:p w:rsidR="00132E94" w:rsidRPr="00B57C26" w:rsidRDefault="00005591" w:rsidP="00486466">
      <w:pPr>
        <w:tabs>
          <w:tab w:val="left" w:pos="1080"/>
        </w:tabs>
        <w:autoSpaceDE w:val="0"/>
        <w:autoSpaceDN w:val="0"/>
        <w:adjustRightInd w:val="0"/>
        <w:rPr>
          <w:rFonts w:ascii="Arial" w:eastAsia="MS PGothic" w:hAnsi="Arial" w:cs="Arial"/>
          <w:sz w:val="23"/>
          <w:szCs w:val="23"/>
          <w:lang w:eastAsia="ja-JP"/>
        </w:rPr>
      </w:pPr>
      <w:r>
        <w:rPr>
          <w:rFonts w:ascii="Arial" w:eastAsia="MS PGothic" w:hAnsi="Arial" w:cs="Arial" w:hint="eastAsia"/>
          <w:sz w:val="23"/>
          <w:szCs w:val="23"/>
          <w:lang w:eastAsia="ja-JP"/>
        </w:rPr>
        <w:t>現在</w:t>
      </w:r>
      <w:r w:rsidR="00CE2473" w:rsidRPr="00B57C26">
        <w:rPr>
          <w:rFonts w:ascii="Arial" w:eastAsia="MS PGothic" w:hAnsi="Arial" w:cs="Arial"/>
          <w:sz w:val="23"/>
          <w:szCs w:val="23"/>
          <w:lang w:eastAsia="ja-JP"/>
        </w:rPr>
        <w:t>、ビル・アンド・メリンダ・ゲイツ財団とのパートナーシップにより、</w:t>
      </w:r>
      <w:r w:rsidR="00132E94" w:rsidRPr="00B57C26">
        <w:rPr>
          <w:rFonts w:ascii="Arial" w:eastAsia="MS PGothic" w:hAnsi="Arial" w:cs="Arial"/>
          <w:sz w:val="23"/>
          <w:szCs w:val="23"/>
          <w:lang w:eastAsia="ja-JP"/>
        </w:rPr>
        <w:t>2018</w:t>
      </w:r>
      <w:r w:rsidR="00132E94" w:rsidRPr="00B57C26">
        <w:rPr>
          <w:rFonts w:ascii="Arial" w:eastAsia="MS PGothic" w:hAnsi="Arial" w:cs="Arial"/>
          <w:sz w:val="23"/>
          <w:szCs w:val="23"/>
          <w:lang w:eastAsia="ja-JP"/>
        </w:rPr>
        <w:t>年まで毎年、</w:t>
      </w:r>
      <w:r w:rsidR="00CE2473" w:rsidRPr="00B57C26">
        <w:rPr>
          <w:rFonts w:ascii="Arial" w:eastAsia="MS PGothic" w:hAnsi="Arial" w:cs="Arial"/>
          <w:sz w:val="23"/>
          <w:szCs w:val="23"/>
          <w:lang w:eastAsia="ja-JP"/>
        </w:rPr>
        <w:t>ロータリーからポリオ撲滅に寄せられる寄付に対して、</w:t>
      </w:r>
      <w:r w:rsidR="00CE2473" w:rsidRPr="00B57C26">
        <w:rPr>
          <w:rFonts w:ascii="Arial" w:eastAsia="MS PGothic" w:hAnsi="Arial" w:cs="Arial"/>
          <w:sz w:val="23"/>
          <w:szCs w:val="23"/>
          <w:lang w:eastAsia="ja-JP"/>
        </w:rPr>
        <w:t>2</w:t>
      </w:r>
      <w:r w:rsidR="00CE2473" w:rsidRPr="00B57C26">
        <w:rPr>
          <w:rFonts w:ascii="Arial" w:eastAsia="MS PGothic" w:hAnsi="Arial" w:cs="Arial"/>
          <w:sz w:val="23"/>
          <w:szCs w:val="23"/>
          <w:lang w:eastAsia="ja-JP"/>
        </w:rPr>
        <w:t>倍の資金がゲイツ財</w:t>
      </w:r>
      <w:r w:rsidR="00132E94" w:rsidRPr="00B57C26">
        <w:rPr>
          <w:rFonts w:ascii="Arial" w:eastAsia="MS PGothic" w:hAnsi="Arial" w:cs="Arial"/>
          <w:sz w:val="23"/>
          <w:szCs w:val="23"/>
          <w:lang w:eastAsia="ja-JP"/>
        </w:rPr>
        <w:t>団より上乗せされます（上乗せの対象となるロータリーからの寄付</w:t>
      </w:r>
      <w:r w:rsidR="00CE2473" w:rsidRPr="00B57C26">
        <w:rPr>
          <w:rFonts w:ascii="Arial" w:eastAsia="MS PGothic" w:hAnsi="Arial" w:cs="Arial"/>
          <w:sz w:val="23"/>
          <w:szCs w:val="23"/>
          <w:lang w:eastAsia="ja-JP"/>
        </w:rPr>
        <w:t>は、各年</w:t>
      </w:r>
      <w:r w:rsidR="00CE2473" w:rsidRPr="00B57C26">
        <w:rPr>
          <w:rFonts w:ascii="Arial" w:eastAsia="MS PGothic" w:hAnsi="Arial" w:cs="Arial"/>
          <w:sz w:val="23"/>
          <w:szCs w:val="23"/>
          <w:lang w:eastAsia="ja-JP"/>
        </w:rPr>
        <w:t>3,500</w:t>
      </w:r>
      <w:r w:rsidR="00CE2473" w:rsidRPr="00B57C26">
        <w:rPr>
          <w:rFonts w:ascii="Arial" w:eastAsia="MS PGothic" w:hAnsi="Arial" w:cs="Arial"/>
          <w:sz w:val="23"/>
          <w:szCs w:val="23"/>
          <w:lang w:eastAsia="ja-JP"/>
        </w:rPr>
        <w:t>万ドル</w:t>
      </w:r>
      <w:r w:rsidR="00132E94" w:rsidRPr="00B57C26">
        <w:rPr>
          <w:rFonts w:ascii="Arial" w:eastAsia="MS PGothic" w:hAnsi="Arial" w:cs="Arial"/>
          <w:sz w:val="23"/>
          <w:szCs w:val="23"/>
          <w:lang w:eastAsia="ja-JP"/>
        </w:rPr>
        <w:t>まで</w:t>
      </w:r>
      <w:r w:rsidR="00CE2473" w:rsidRPr="00B57C26">
        <w:rPr>
          <w:rFonts w:ascii="Arial" w:eastAsia="MS PGothic" w:hAnsi="Arial" w:cs="Arial"/>
          <w:sz w:val="23"/>
          <w:szCs w:val="23"/>
          <w:lang w:eastAsia="ja-JP"/>
        </w:rPr>
        <w:t>）。</w:t>
      </w:r>
    </w:p>
    <w:p w:rsidR="00132E94" w:rsidRPr="00B57C26" w:rsidRDefault="00132E94" w:rsidP="00486466">
      <w:pPr>
        <w:tabs>
          <w:tab w:val="left" w:pos="1080"/>
        </w:tabs>
        <w:autoSpaceDE w:val="0"/>
        <w:autoSpaceDN w:val="0"/>
        <w:adjustRightInd w:val="0"/>
        <w:rPr>
          <w:rFonts w:ascii="Arial" w:eastAsia="MS PGothic" w:hAnsi="Arial" w:cs="Arial"/>
          <w:sz w:val="23"/>
          <w:szCs w:val="23"/>
          <w:lang w:eastAsia="ja-JP"/>
        </w:rPr>
      </w:pPr>
    </w:p>
    <w:p w:rsidR="00392750" w:rsidRPr="00B57C26" w:rsidRDefault="00132E94"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2013</w:t>
      </w:r>
      <w:r w:rsidRPr="00B57C26">
        <w:rPr>
          <w:rFonts w:ascii="Arial" w:eastAsia="MS PGothic" w:hAnsi="Arial" w:cs="Arial"/>
          <w:sz w:val="23"/>
          <w:szCs w:val="23"/>
          <w:lang w:eastAsia="ja-JP"/>
        </w:rPr>
        <w:t>年に確認されたポリオ感染は</w:t>
      </w:r>
      <w:r w:rsidR="002F34FD">
        <w:rPr>
          <w:rFonts w:ascii="Arial" w:eastAsia="MS PGothic" w:hAnsi="Arial" w:cs="Arial" w:hint="eastAsia"/>
          <w:sz w:val="23"/>
          <w:szCs w:val="23"/>
          <w:lang w:eastAsia="ja-JP"/>
        </w:rPr>
        <w:t>わずか</w:t>
      </w:r>
      <w:r w:rsidRPr="00B57C26">
        <w:rPr>
          <w:rFonts w:ascii="Arial" w:eastAsia="MS PGothic" w:hAnsi="Arial" w:cs="Arial"/>
          <w:sz w:val="23"/>
          <w:szCs w:val="23"/>
          <w:lang w:eastAsia="ja-JP"/>
        </w:rPr>
        <w:t>416</w:t>
      </w:r>
      <w:r w:rsidR="00FF3928">
        <w:rPr>
          <w:rFonts w:ascii="Arial" w:eastAsia="MS PGothic" w:hAnsi="Arial" w:cs="Arial"/>
          <w:sz w:val="23"/>
          <w:szCs w:val="23"/>
          <w:lang w:eastAsia="ja-JP"/>
        </w:rPr>
        <w:t>件</w:t>
      </w:r>
      <w:r w:rsidR="00FF3928">
        <w:rPr>
          <w:rFonts w:ascii="Arial" w:eastAsia="MS PGothic" w:hAnsi="Arial" w:cs="Arial" w:hint="eastAsia"/>
          <w:sz w:val="23"/>
          <w:szCs w:val="23"/>
          <w:lang w:eastAsia="ja-JP"/>
        </w:rPr>
        <w:t>。</w:t>
      </w:r>
      <w:r w:rsidRPr="00B57C26">
        <w:rPr>
          <w:rFonts w:ascii="Arial" w:eastAsia="MS PGothic" w:hAnsi="Arial" w:cs="Arial"/>
          <w:sz w:val="23"/>
          <w:szCs w:val="23"/>
          <w:lang w:eastAsia="ja-JP"/>
        </w:rPr>
        <w:t>毎年</w:t>
      </w:r>
      <w:r w:rsidRPr="00B57C26">
        <w:rPr>
          <w:rFonts w:ascii="Arial" w:eastAsia="MS PGothic" w:hAnsi="Arial" w:cs="Arial"/>
          <w:sz w:val="23"/>
          <w:szCs w:val="23"/>
          <w:lang w:eastAsia="ja-JP"/>
        </w:rPr>
        <w:t>350,000</w:t>
      </w:r>
      <w:r w:rsidRPr="00B57C26">
        <w:rPr>
          <w:rFonts w:ascii="Arial" w:eastAsia="MS PGothic" w:hAnsi="Arial" w:cs="Arial"/>
          <w:sz w:val="23"/>
          <w:szCs w:val="23"/>
          <w:lang w:eastAsia="ja-JP"/>
        </w:rPr>
        <w:t>人が感染していた撲滅活動開始当時の</w:t>
      </w:r>
      <w:r w:rsidRPr="00B57C26">
        <w:rPr>
          <w:rFonts w:ascii="Arial" w:eastAsia="MS PGothic" w:hAnsi="Arial" w:cs="Arial"/>
          <w:sz w:val="23"/>
          <w:szCs w:val="23"/>
          <w:lang w:eastAsia="ja-JP"/>
        </w:rPr>
        <w:t>1988</w:t>
      </w:r>
      <w:r w:rsidRPr="00B57C26">
        <w:rPr>
          <w:rFonts w:ascii="Arial" w:eastAsia="MS PGothic" w:hAnsi="Arial" w:cs="Arial"/>
          <w:sz w:val="23"/>
          <w:szCs w:val="23"/>
          <w:lang w:eastAsia="ja-JP"/>
        </w:rPr>
        <w:t>年から大きく減少しました。</w:t>
      </w:r>
    </w:p>
    <w:p w:rsidR="009261B9" w:rsidRPr="00B57C26" w:rsidRDefault="009261B9" w:rsidP="00486466">
      <w:pPr>
        <w:tabs>
          <w:tab w:val="left" w:pos="1080"/>
        </w:tabs>
        <w:autoSpaceDE w:val="0"/>
        <w:autoSpaceDN w:val="0"/>
        <w:adjustRightInd w:val="0"/>
        <w:rPr>
          <w:rFonts w:ascii="Arial" w:eastAsia="MS PGothic" w:hAnsi="Arial" w:cs="Arial"/>
          <w:sz w:val="23"/>
          <w:szCs w:val="23"/>
          <w:lang w:eastAsia="ja-JP"/>
        </w:rPr>
      </w:pPr>
    </w:p>
    <w:p w:rsidR="009B6013" w:rsidRPr="00B57C26" w:rsidRDefault="0034392E" w:rsidP="00486466">
      <w:pPr>
        <w:rPr>
          <w:rFonts w:ascii="Arial" w:eastAsia="MS PGothic" w:hAnsi="Arial" w:cs="Arial"/>
          <w:sz w:val="23"/>
          <w:szCs w:val="23"/>
          <w:lang w:eastAsia="ja-JP"/>
        </w:rPr>
      </w:pPr>
      <w:r w:rsidRPr="00B57C26">
        <w:rPr>
          <w:rFonts w:ascii="Arial" w:eastAsia="MS PGothic" w:hAnsi="Arial" w:cs="Arial"/>
          <w:b/>
          <w:sz w:val="23"/>
          <w:szCs w:val="23"/>
          <w:lang w:eastAsia="ja-JP"/>
        </w:rPr>
        <w:t>世界ポリオデーのライブストリームイベント</w:t>
      </w:r>
      <w:r w:rsidRPr="00B57C26">
        <w:rPr>
          <w:rFonts w:ascii="Arial" w:eastAsia="MS PGothic" w:hAnsi="Arial" w:cs="Arial"/>
          <w:sz w:val="23"/>
          <w:szCs w:val="23"/>
          <w:lang w:eastAsia="ja-JP"/>
        </w:rPr>
        <w:t>：</w:t>
      </w:r>
      <w:hyperlink r:id="rId11" w:history="1">
        <w:r w:rsidRPr="00B57C26">
          <w:rPr>
            <w:rFonts w:ascii="Arial" w:eastAsia="MS PGothic" w:hAnsi="Arial" w:cs="Arial"/>
            <w:color w:val="0000FF"/>
            <w:sz w:val="23"/>
            <w:szCs w:val="23"/>
            <w:u w:val="single"/>
            <w:lang w:eastAsia="ja-JP"/>
          </w:rPr>
          <w:t>http://ow.ly/A7OKy</w:t>
        </w:r>
      </w:hyperlink>
    </w:p>
    <w:p w:rsidR="00406D74" w:rsidRPr="00B57C26" w:rsidRDefault="008637DC" w:rsidP="00486466">
      <w:p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10</w:t>
      </w:r>
      <w:r w:rsidRPr="00B57C26">
        <w:rPr>
          <w:rFonts w:ascii="Arial" w:eastAsia="MS PGothic" w:hAnsi="Arial" w:cs="Arial"/>
          <w:sz w:val="23"/>
          <w:szCs w:val="23"/>
          <w:lang w:eastAsia="ja-JP"/>
        </w:rPr>
        <w:t>月</w:t>
      </w:r>
      <w:r w:rsidRPr="00B57C26">
        <w:rPr>
          <w:rFonts w:ascii="Arial" w:eastAsia="MS PGothic" w:hAnsi="Arial" w:cs="Arial"/>
          <w:sz w:val="23"/>
          <w:szCs w:val="23"/>
          <w:lang w:eastAsia="ja-JP"/>
        </w:rPr>
        <w:t>24</w:t>
      </w:r>
      <w:r w:rsidRPr="00B57C26">
        <w:rPr>
          <w:rFonts w:ascii="Arial" w:eastAsia="MS PGothic" w:hAnsi="Arial" w:cs="Arial"/>
          <w:sz w:val="23"/>
          <w:szCs w:val="23"/>
          <w:lang w:eastAsia="ja-JP"/>
        </w:rPr>
        <w:t>日、シカゴ時間の午後</w:t>
      </w:r>
      <w:r w:rsidRPr="00B57C26">
        <w:rPr>
          <w:rFonts w:ascii="Arial" w:eastAsia="MS PGothic" w:hAnsi="Arial" w:cs="Arial"/>
          <w:sz w:val="23"/>
          <w:szCs w:val="23"/>
          <w:lang w:eastAsia="ja-JP"/>
        </w:rPr>
        <w:t>6</w:t>
      </w:r>
      <w:r w:rsidRPr="00B57C26">
        <w:rPr>
          <w:rFonts w:ascii="Arial" w:eastAsia="MS PGothic" w:hAnsi="Arial" w:cs="Arial"/>
          <w:sz w:val="23"/>
          <w:szCs w:val="23"/>
          <w:lang w:eastAsia="ja-JP"/>
        </w:rPr>
        <w:t>時半（日本時間は</w:t>
      </w:r>
      <w:r w:rsidRPr="00B57C26">
        <w:rPr>
          <w:rFonts w:ascii="Arial" w:eastAsia="MS PGothic" w:hAnsi="Arial" w:cs="Arial"/>
          <w:sz w:val="23"/>
          <w:szCs w:val="23"/>
          <w:lang w:eastAsia="ja-JP"/>
        </w:rPr>
        <w:t>25</w:t>
      </w:r>
      <w:r w:rsidRPr="00B57C26">
        <w:rPr>
          <w:rFonts w:ascii="Arial" w:eastAsia="MS PGothic" w:hAnsi="Arial" w:cs="Arial"/>
          <w:sz w:val="23"/>
          <w:szCs w:val="23"/>
          <w:lang w:eastAsia="ja-JP"/>
        </w:rPr>
        <w:t>日午前</w:t>
      </w:r>
      <w:r w:rsidRPr="00B57C26">
        <w:rPr>
          <w:rFonts w:ascii="Arial" w:eastAsia="MS PGothic" w:hAnsi="Arial" w:cs="Arial"/>
          <w:sz w:val="23"/>
          <w:szCs w:val="23"/>
          <w:lang w:eastAsia="ja-JP"/>
        </w:rPr>
        <w:t>8</w:t>
      </w:r>
      <w:r w:rsidRPr="00B57C26">
        <w:rPr>
          <w:rFonts w:ascii="Arial" w:eastAsia="MS PGothic" w:hAnsi="Arial" w:cs="Arial"/>
          <w:sz w:val="23"/>
          <w:szCs w:val="23"/>
          <w:lang w:eastAsia="ja-JP"/>
        </w:rPr>
        <w:t>時半）に、世界ポリオデーのライブストリームイベントが行われます</w:t>
      </w:r>
      <w:r w:rsidR="0034392E" w:rsidRPr="00B57C26">
        <w:rPr>
          <w:rFonts w:ascii="Arial" w:eastAsia="MS PGothic" w:hAnsi="Arial" w:cs="Arial"/>
          <w:sz w:val="23"/>
          <w:szCs w:val="23"/>
          <w:lang w:eastAsia="ja-JP"/>
        </w:rPr>
        <w:t>。</w:t>
      </w:r>
      <w:r w:rsidR="0034392E" w:rsidRPr="00B57C26">
        <w:rPr>
          <w:rFonts w:ascii="Arial" w:eastAsia="MS PGothic" w:hAnsi="Arial" w:cs="Arial"/>
          <w:sz w:val="23"/>
          <w:szCs w:val="23"/>
          <w:lang w:eastAsia="ja-JP"/>
        </w:rPr>
        <w:t>2</w:t>
      </w:r>
      <w:r w:rsidR="0034392E" w:rsidRPr="00B57C26">
        <w:rPr>
          <w:rFonts w:ascii="Arial" w:eastAsia="MS PGothic" w:hAnsi="Arial" w:cs="Arial"/>
          <w:sz w:val="23"/>
          <w:szCs w:val="23"/>
          <w:lang w:eastAsia="ja-JP"/>
        </w:rPr>
        <w:t>回目となる今回のイベントでは、『タイム』誌の科学・テクロロジー部編集者であるジェフリー・クルーガー氏が司会を務め、ポリオ撲滅の最新情報に加え、</w:t>
      </w:r>
      <w:r w:rsidR="00B2171A" w:rsidRPr="00B57C26">
        <w:rPr>
          <w:rFonts w:ascii="Arial" w:eastAsia="MS PGothic" w:hAnsi="Arial" w:cs="Arial"/>
          <w:sz w:val="23"/>
          <w:szCs w:val="23"/>
          <w:lang w:eastAsia="ja-JP"/>
        </w:rPr>
        <w:t>次の</w:t>
      </w:r>
      <w:r w:rsidR="0034392E" w:rsidRPr="00B57C26">
        <w:rPr>
          <w:rFonts w:ascii="Arial" w:eastAsia="MS PGothic" w:hAnsi="Arial" w:cs="Arial"/>
          <w:sz w:val="23"/>
          <w:szCs w:val="23"/>
          <w:lang w:eastAsia="ja-JP"/>
        </w:rPr>
        <w:t>ゲストによる講演</w:t>
      </w:r>
      <w:r w:rsidR="00665F85" w:rsidRPr="00B57C26">
        <w:rPr>
          <w:rFonts w:ascii="Arial" w:eastAsia="MS PGothic" w:hAnsi="Arial" w:cs="Arial"/>
          <w:sz w:val="23"/>
          <w:szCs w:val="23"/>
          <w:lang w:eastAsia="ja-JP"/>
        </w:rPr>
        <w:t>や</w:t>
      </w:r>
      <w:r w:rsidR="0034392E" w:rsidRPr="00B57C26">
        <w:rPr>
          <w:rFonts w:ascii="Arial" w:eastAsia="MS PGothic" w:hAnsi="Arial" w:cs="Arial"/>
          <w:sz w:val="23"/>
          <w:szCs w:val="23"/>
          <w:lang w:eastAsia="ja-JP"/>
        </w:rPr>
        <w:t>ライブパフォーマンスが行われます。</w:t>
      </w:r>
    </w:p>
    <w:p w:rsidR="00497EB9" w:rsidRPr="00B57C26" w:rsidRDefault="00497EB9" w:rsidP="00486466">
      <w:pPr>
        <w:pStyle w:val="ListParagraph"/>
        <w:tabs>
          <w:tab w:val="left" w:pos="1080"/>
        </w:tabs>
        <w:autoSpaceDE w:val="0"/>
        <w:autoSpaceDN w:val="0"/>
        <w:adjustRightInd w:val="0"/>
        <w:rPr>
          <w:rFonts w:ascii="Arial" w:eastAsia="MS PGothic" w:hAnsi="Arial" w:cs="Arial"/>
          <w:b/>
          <w:sz w:val="23"/>
          <w:szCs w:val="23"/>
          <w:lang w:eastAsia="ja-JP"/>
        </w:rPr>
      </w:pPr>
    </w:p>
    <w:p w:rsidR="001E4F5C" w:rsidRPr="00B57C26" w:rsidRDefault="002B7E82" w:rsidP="006E063E">
      <w:pPr>
        <w:pStyle w:val="ListParagraph"/>
        <w:numPr>
          <w:ilvl w:val="0"/>
          <w:numId w:val="1"/>
        </w:numPr>
        <w:tabs>
          <w:tab w:val="left" w:pos="1080"/>
        </w:tabs>
        <w:autoSpaceDE w:val="0"/>
        <w:autoSpaceDN w:val="0"/>
        <w:adjustRightInd w:val="0"/>
        <w:rPr>
          <w:rFonts w:ascii="Arial" w:eastAsia="MS PGothic" w:hAnsi="Arial" w:cs="Arial"/>
          <w:b/>
          <w:sz w:val="23"/>
          <w:szCs w:val="23"/>
          <w:lang w:eastAsia="ja-JP"/>
        </w:rPr>
      </w:pPr>
      <w:r w:rsidRPr="00B57C26">
        <w:rPr>
          <w:rFonts w:ascii="Arial" w:eastAsia="MS PGothic" w:hAnsi="Arial" w:cs="Arial"/>
          <w:b/>
          <w:sz w:val="23"/>
          <w:szCs w:val="23"/>
          <w:lang w:eastAsia="ja-JP"/>
        </w:rPr>
        <w:t>テッサン・チン</w:t>
      </w:r>
      <w:r w:rsidR="006E063E" w:rsidRPr="00B57C26">
        <w:rPr>
          <w:rFonts w:ascii="Arial" w:eastAsia="MS PGothic" w:hAnsi="Arial" w:cs="Arial"/>
          <w:sz w:val="23"/>
          <w:szCs w:val="23"/>
          <w:lang w:eastAsia="ja-JP"/>
        </w:rPr>
        <w:t>：アメリカで人気の音楽オーディション番組「</w:t>
      </w:r>
      <w:r w:rsidR="006E063E" w:rsidRPr="00B57C26">
        <w:rPr>
          <w:rFonts w:ascii="Arial" w:eastAsia="MS PGothic" w:hAnsi="Arial" w:cs="Arial"/>
          <w:sz w:val="23"/>
          <w:szCs w:val="23"/>
          <w:lang w:eastAsia="ja-JP"/>
        </w:rPr>
        <w:t>The Voice</w:t>
      </w:r>
      <w:r w:rsidR="006E063E" w:rsidRPr="00B57C26">
        <w:rPr>
          <w:rFonts w:ascii="Arial" w:eastAsia="MS PGothic" w:hAnsi="Arial" w:cs="Arial"/>
          <w:sz w:val="23"/>
          <w:szCs w:val="23"/>
          <w:lang w:eastAsia="ja-JP"/>
        </w:rPr>
        <w:t>」で</w:t>
      </w:r>
      <w:r w:rsidR="006E063E" w:rsidRPr="00B57C26">
        <w:rPr>
          <w:rFonts w:ascii="Arial" w:eastAsia="MS PGothic" w:hAnsi="Arial" w:cs="Arial"/>
          <w:sz w:val="23"/>
          <w:szCs w:val="23"/>
          <w:lang w:eastAsia="ja-JP"/>
        </w:rPr>
        <w:t>2013</w:t>
      </w:r>
      <w:r w:rsidR="006E063E" w:rsidRPr="00B57C26">
        <w:rPr>
          <w:rFonts w:ascii="Arial" w:eastAsia="MS PGothic" w:hAnsi="Arial" w:cs="Arial"/>
          <w:sz w:val="23"/>
          <w:szCs w:val="23"/>
          <w:lang w:eastAsia="ja-JP"/>
        </w:rPr>
        <w:t>年に優勝。</w:t>
      </w:r>
      <w:r w:rsidR="00EC2C35" w:rsidRPr="00B57C26">
        <w:rPr>
          <w:rFonts w:ascii="Arial" w:eastAsia="MS PGothic" w:hAnsi="Arial" w:cs="Arial"/>
          <w:sz w:val="23"/>
          <w:szCs w:val="23"/>
          <w:lang w:eastAsia="ja-JP"/>
        </w:rPr>
        <w:t>ライブパフォーマンスを披露します。</w:t>
      </w:r>
    </w:p>
    <w:p w:rsidR="001E4F5C" w:rsidRPr="00B57C26" w:rsidRDefault="002B7E82" w:rsidP="00486466">
      <w:pPr>
        <w:pStyle w:val="ListParagraph"/>
        <w:numPr>
          <w:ilvl w:val="0"/>
          <w:numId w:val="1"/>
        </w:numPr>
        <w:tabs>
          <w:tab w:val="left" w:pos="1080"/>
        </w:tabs>
        <w:autoSpaceDE w:val="0"/>
        <w:autoSpaceDN w:val="0"/>
        <w:adjustRightInd w:val="0"/>
        <w:rPr>
          <w:rFonts w:ascii="Arial" w:eastAsia="MS PGothic" w:hAnsi="Arial" w:cs="Arial"/>
          <w:b/>
          <w:sz w:val="23"/>
          <w:szCs w:val="23"/>
          <w:lang w:eastAsia="ja-JP"/>
        </w:rPr>
      </w:pPr>
      <w:r w:rsidRPr="00B57C26">
        <w:rPr>
          <w:rFonts w:ascii="Arial" w:eastAsia="MS PGothic" w:hAnsi="Arial" w:cs="Arial"/>
          <w:b/>
          <w:sz w:val="23"/>
          <w:szCs w:val="23"/>
          <w:lang w:eastAsia="ja-JP"/>
        </w:rPr>
        <w:t>レゲエ歌手ジギー・マーリー</w:t>
      </w:r>
      <w:r w:rsidRPr="00B57C26">
        <w:rPr>
          <w:rFonts w:ascii="Arial" w:eastAsia="MS PGothic" w:hAnsi="Arial" w:cs="Arial"/>
          <w:sz w:val="23"/>
          <w:szCs w:val="23"/>
          <w:lang w:eastAsia="ja-JP"/>
        </w:rPr>
        <w:t>：ビデオメッセージとパフォーマンスが上映されます。</w:t>
      </w:r>
    </w:p>
    <w:p w:rsidR="009308D7" w:rsidRPr="00B57C26" w:rsidRDefault="002B7E82" w:rsidP="00486466">
      <w:pPr>
        <w:pStyle w:val="ListParagraph"/>
        <w:numPr>
          <w:ilvl w:val="0"/>
          <w:numId w:val="1"/>
        </w:numPr>
        <w:tabs>
          <w:tab w:val="left" w:pos="1080"/>
        </w:tabs>
        <w:autoSpaceDE w:val="0"/>
        <w:autoSpaceDN w:val="0"/>
        <w:adjustRightInd w:val="0"/>
        <w:rPr>
          <w:rFonts w:ascii="Arial" w:eastAsia="MS PGothic" w:hAnsi="Arial" w:cs="Arial"/>
          <w:color w:val="000000" w:themeColor="text1"/>
          <w:sz w:val="23"/>
          <w:szCs w:val="23"/>
          <w:lang w:eastAsia="ja-JP"/>
        </w:rPr>
      </w:pPr>
      <w:r w:rsidRPr="00B57C26">
        <w:rPr>
          <w:rFonts w:ascii="Arial" w:eastAsia="MS PGothic" w:hAnsi="Arial" w:cs="Arial"/>
          <w:b/>
          <w:sz w:val="23"/>
          <w:szCs w:val="23"/>
          <w:lang w:eastAsia="ja-JP"/>
        </w:rPr>
        <w:t>ミンダ・デントラー</w:t>
      </w:r>
      <w:r w:rsidRPr="00B57C26">
        <w:rPr>
          <w:rFonts w:ascii="Arial" w:eastAsia="MS PGothic" w:hAnsi="Arial" w:cs="Arial"/>
          <w:sz w:val="23"/>
          <w:szCs w:val="23"/>
          <w:lang w:eastAsia="ja-JP"/>
        </w:rPr>
        <w:t>：ポリオ経験者であるトライアスロン選手</w:t>
      </w:r>
      <w:r w:rsidR="002A060A" w:rsidRPr="00B57C26">
        <w:rPr>
          <w:rFonts w:ascii="Arial" w:eastAsia="MS PGothic" w:hAnsi="Arial" w:cs="Arial"/>
          <w:sz w:val="23"/>
          <w:szCs w:val="23"/>
          <w:lang w:eastAsia="ja-JP"/>
        </w:rPr>
        <w:t>。サノフィパスツール社</w:t>
      </w:r>
      <w:r w:rsidR="002A060A" w:rsidRPr="00B57C26">
        <w:rPr>
          <w:rFonts w:ascii="Arial" w:eastAsia="MS PGothic" w:hAnsi="Arial" w:cs="Arial"/>
          <w:sz w:val="23"/>
          <w:szCs w:val="23"/>
          <w:lang w:eastAsia="ja-JP"/>
        </w:rPr>
        <w:t>CEO</w:t>
      </w:r>
      <w:r w:rsidR="002A060A" w:rsidRPr="00B57C26">
        <w:rPr>
          <w:rFonts w:ascii="Arial" w:eastAsia="MS PGothic" w:hAnsi="Arial" w:cs="Arial"/>
          <w:sz w:val="23"/>
          <w:szCs w:val="23"/>
          <w:lang w:eastAsia="ja-JP"/>
        </w:rPr>
        <w:t>の</w:t>
      </w:r>
      <w:hyperlink r:id="rId12" w:history="1">
        <w:r w:rsidRPr="00883BEC">
          <w:rPr>
            <w:rStyle w:val="Hyperlink"/>
            <w:rFonts w:ascii="Arial" w:eastAsia="MS PGothic" w:hAnsi="Arial" w:cs="Arial"/>
            <w:sz w:val="23"/>
            <w:szCs w:val="23"/>
            <w:lang w:eastAsia="ja-JP"/>
          </w:rPr>
          <w:t>オリビエ・シャーメイユ氏</w:t>
        </w:r>
      </w:hyperlink>
      <w:r w:rsidRPr="00B57C26">
        <w:rPr>
          <w:rFonts w:ascii="Arial" w:eastAsia="MS PGothic" w:hAnsi="Arial" w:cs="Arial"/>
          <w:sz w:val="23"/>
          <w:szCs w:val="23"/>
          <w:lang w:eastAsia="ja-JP"/>
        </w:rPr>
        <w:t>と医療</w:t>
      </w:r>
      <w:r w:rsidR="00A0182B" w:rsidRPr="00B57C26">
        <w:rPr>
          <w:rFonts w:ascii="Arial" w:eastAsia="MS PGothic" w:hAnsi="Arial" w:cs="Arial"/>
          <w:sz w:val="23"/>
          <w:szCs w:val="23"/>
          <w:lang w:eastAsia="ja-JP"/>
        </w:rPr>
        <w:t>・科学シニアアドバイザーで</w:t>
      </w:r>
      <w:r w:rsidR="008145D7" w:rsidRPr="00B57C26">
        <w:rPr>
          <w:rFonts w:ascii="Arial" w:eastAsia="MS PGothic" w:hAnsi="Arial" w:cs="Arial"/>
          <w:sz w:val="23"/>
          <w:szCs w:val="23"/>
          <w:lang w:eastAsia="ja-JP"/>
        </w:rPr>
        <w:t>あるベルナルデ・ヘンドリックス氏によるビデオを通じて彼女の</w:t>
      </w:r>
      <w:r w:rsidR="00A0182B" w:rsidRPr="00B57C26">
        <w:rPr>
          <w:rFonts w:ascii="Arial" w:eastAsia="MS PGothic" w:hAnsi="Arial" w:cs="Arial"/>
          <w:sz w:val="23"/>
          <w:szCs w:val="23"/>
          <w:lang w:eastAsia="ja-JP"/>
        </w:rPr>
        <w:t>体験談を紹介します。</w:t>
      </w:r>
    </w:p>
    <w:p w:rsidR="00891D50" w:rsidRPr="00B57C26" w:rsidRDefault="00DA7F72" w:rsidP="00DA7F72">
      <w:pPr>
        <w:pStyle w:val="ListParagraph"/>
        <w:numPr>
          <w:ilvl w:val="0"/>
          <w:numId w:val="1"/>
        </w:numPr>
        <w:tabs>
          <w:tab w:val="left" w:pos="1080"/>
        </w:tabs>
        <w:autoSpaceDE w:val="0"/>
        <w:autoSpaceDN w:val="0"/>
        <w:adjustRightInd w:val="0"/>
        <w:rPr>
          <w:rFonts w:ascii="Arial" w:eastAsia="MS PGothic" w:hAnsi="Arial" w:cs="Arial"/>
          <w:sz w:val="23"/>
          <w:szCs w:val="23"/>
          <w:lang w:eastAsia="ja-JP"/>
        </w:rPr>
      </w:pPr>
      <w:r w:rsidRPr="00B57C26">
        <w:rPr>
          <w:rFonts w:ascii="Arial" w:eastAsia="MS PGothic" w:hAnsi="Arial" w:cs="Arial"/>
          <w:sz w:val="23"/>
          <w:szCs w:val="23"/>
          <w:lang w:eastAsia="ja-JP"/>
        </w:rPr>
        <w:t>米国疾病対策センター（</w:t>
      </w:r>
      <w:r w:rsidRPr="00B57C26">
        <w:rPr>
          <w:rFonts w:ascii="Arial" w:eastAsia="MS PGothic" w:hAnsi="Arial" w:cs="Arial"/>
          <w:sz w:val="23"/>
          <w:szCs w:val="23"/>
          <w:lang w:eastAsia="ja-JP"/>
        </w:rPr>
        <w:t>CDC</w:t>
      </w:r>
      <w:r w:rsidRPr="00B57C26">
        <w:rPr>
          <w:rFonts w:ascii="Arial" w:eastAsia="MS PGothic" w:hAnsi="Arial" w:cs="Arial"/>
          <w:sz w:val="23"/>
          <w:szCs w:val="23"/>
          <w:lang w:eastAsia="ja-JP"/>
        </w:rPr>
        <w:t>）のシニアメディカル疫学者である</w:t>
      </w:r>
      <w:r w:rsidRPr="00B57C26">
        <w:rPr>
          <w:rFonts w:ascii="Arial" w:eastAsia="MS PGothic" w:hAnsi="Arial" w:cs="Arial"/>
          <w:b/>
          <w:sz w:val="23"/>
          <w:szCs w:val="23"/>
          <w:lang w:eastAsia="ja-JP"/>
        </w:rPr>
        <w:t>ジェームズ・アレクサンダー</w:t>
      </w:r>
      <w:r w:rsidRPr="00B57C26">
        <w:rPr>
          <w:rFonts w:ascii="Arial" w:eastAsia="MS PGothic" w:hAnsi="Arial" w:cs="Arial"/>
          <w:sz w:val="23"/>
          <w:szCs w:val="23"/>
          <w:lang w:eastAsia="ja-JP"/>
        </w:rPr>
        <w:t>、国際ロータリー事務総長の</w:t>
      </w:r>
      <w:r w:rsidRPr="00B57C26">
        <w:rPr>
          <w:rFonts w:ascii="Arial" w:eastAsia="MS PGothic" w:hAnsi="Arial" w:cs="Arial"/>
          <w:b/>
          <w:sz w:val="23"/>
          <w:szCs w:val="23"/>
          <w:lang w:eastAsia="ja-JP"/>
        </w:rPr>
        <w:t>ジョン・ヒューコ</w:t>
      </w:r>
      <w:r w:rsidRPr="00B57C26">
        <w:rPr>
          <w:rFonts w:ascii="Arial" w:eastAsia="MS PGothic" w:hAnsi="Arial" w:cs="Arial"/>
          <w:sz w:val="23"/>
          <w:szCs w:val="23"/>
          <w:lang w:eastAsia="ja-JP"/>
        </w:rPr>
        <w:t>、ロータリー財団副管理委員長の</w:t>
      </w:r>
      <w:r w:rsidRPr="00B57C26">
        <w:rPr>
          <w:rFonts w:ascii="Arial" w:eastAsia="MS PGothic" w:hAnsi="Arial" w:cs="Arial"/>
          <w:b/>
          <w:sz w:val="23"/>
          <w:szCs w:val="23"/>
          <w:lang w:eastAsia="ja-JP"/>
        </w:rPr>
        <w:t>マイケル・マクガバン</w:t>
      </w:r>
      <w:r w:rsidRPr="00B57C26">
        <w:rPr>
          <w:rFonts w:ascii="Arial" w:eastAsia="MS PGothic" w:hAnsi="Arial" w:cs="Arial"/>
          <w:sz w:val="23"/>
          <w:szCs w:val="23"/>
          <w:lang w:eastAsia="ja-JP"/>
        </w:rPr>
        <w:t>による講演が行われます。</w:t>
      </w:r>
    </w:p>
    <w:p w:rsidR="00B57C26" w:rsidRDefault="00B57C26" w:rsidP="00486466">
      <w:pPr>
        <w:rPr>
          <w:rFonts w:ascii="Arial" w:eastAsia="MS PGothic" w:hAnsi="Arial" w:cs="Arial"/>
          <w:b/>
          <w:sz w:val="23"/>
          <w:szCs w:val="23"/>
          <w:lang w:eastAsia="ja-JP"/>
        </w:rPr>
      </w:pPr>
    </w:p>
    <w:p w:rsidR="00055A34" w:rsidRDefault="00055A34" w:rsidP="00486466">
      <w:pPr>
        <w:rPr>
          <w:rFonts w:ascii="Arial" w:eastAsia="MS PGothic" w:hAnsi="Arial" w:cs="Arial"/>
          <w:b/>
          <w:sz w:val="23"/>
          <w:szCs w:val="23"/>
          <w:lang w:eastAsia="ja-JP"/>
        </w:rPr>
      </w:pPr>
    </w:p>
    <w:p w:rsidR="00055A34" w:rsidRPr="00B57C26" w:rsidRDefault="00055A34" w:rsidP="00486466">
      <w:pPr>
        <w:rPr>
          <w:rFonts w:ascii="Arial" w:eastAsia="MS PGothic" w:hAnsi="Arial" w:cs="Arial"/>
          <w:b/>
          <w:sz w:val="23"/>
          <w:szCs w:val="23"/>
          <w:lang w:eastAsia="ja-JP"/>
        </w:rPr>
      </w:pPr>
    </w:p>
    <w:p w:rsidR="00894BEC" w:rsidRPr="00B57C26" w:rsidRDefault="00894BEC" w:rsidP="00894BEC">
      <w:pPr>
        <w:pStyle w:val="Default"/>
        <w:rPr>
          <w:rFonts w:eastAsia="MS PGothic"/>
          <w:b/>
          <w:color w:val="auto"/>
          <w:sz w:val="23"/>
          <w:szCs w:val="23"/>
          <w:lang w:eastAsia="ja-JP"/>
        </w:rPr>
      </w:pPr>
      <w:r w:rsidRPr="00B57C26">
        <w:rPr>
          <w:rFonts w:eastAsia="MS PGothic"/>
          <w:b/>
          <w:color w:val="auto"/>
          <w:sz w:val="23"/>
          <w:szCs w:val="23"/>
          <w:lang w:eastAsia="ja-JP"/>
        </w:rPr>
        <w:t>ロータリーについて</w:t>
      </w:r>
    </w:p>
    <w:p w:rsidR="00C017C1" w:rsidRPr="00B57C26" w:rsidRDefault="00894BEC" w:rsidP="00894BEC">
      <w:pPr>
        <w:pStyle w:val="Default"/>
        <w:rPr>
          <w:rFonts w:eastAsia="MS PGothic"/>
          <w:sz w:val="23"/>
          <w:szCs w:val="23"/>
          <w:lang w:eastAsia="ja-JP"/>
        </w:rPr>
      </w:pPr>
      <w:r w:rsidRPr="00B57C26">
        <w:rPr>
          <w:rFonts w:eastAsia="MS PGothic"/>
          <w:color w:val="auto"/>
          <w:sz w:val="23"/>
          <w:szCs w:val="23"/>
          <w:lang w:eastAsia="ja-JP"/>
        </w:rPr>
        <w:t>世界</w:t>
      </w:r>
      <w:r w:rsidRPr="00B57C26">
        <w:rPr>
          <w:rFonts w:eastAsia="MS PGothic"/>
          <w:color w:val="auto"/>
          <w:sz w:val="23"/>
          <w:szCs w:val="23"/>
          <w:lang w:eastAsia="ja-JP"/>
        </w:rPr>
        <w:t>120</w:t>
      </w:r>
      <w:r w:rsidRPr="00B57C26">
        <w:rPr>
          <w:rFonts w:eastAsia="MS PGothic"/>
          <w:color w:val="auto"/>
          <w:sz w:val="23"/>
          <w:szCs w:val="23"/>
          <w:lang w:eastAsia="ja-JP"/>
        </w:rPr>
        <w:t>万人の会員から成るボランティアのネットワーク、</w:t>
      </w:r>
      <w:hyperlink r:id="rId13" w:history="1">
        <w:r w:rsidRPr="00B57C26">
          <w:rPr>
            <w:rStyle w:val="Hyperlink"/>
            <w:rFonts w:eastAsia="MS PGothic"/>
            <w:sz w:val="23"/>
            <w:szCs w:val="23"/>
            <w:lang w:eastAsia="ja-JP"/>
          </w:rPr>
          <w:t>ロータリー</w:t>
        </w:r>
      </w:hyperlink>
      <w:r w:rsidRPr="00B57C26">
        <w:rPr>
          <w:rFonts w:eastAsia="MS PGothic"/>
          <w:color w:val="auto"/>
          <w:sz w:val="23"/>
          <w:szCs w:val="23"/>
          <w:lang w:eastAsia="ja-JP"/>
        </w:rPr>
        <w:t>は、地域社会を支援する草の根の活動から、全世界で</w:t>
      </w:r>
      <w:hyperlink r:id="rId14" w:history="1">
        <w:r w:rsidRPr="00B57C26">
          <w:rPr>
            <w:rStyle w:val="Hyperlink"/>
            <w:rFonts w:eastAsia="MS PGothic"/>
            <w:sz w:val="23"/>
            <w:szCs w:val="23"/>
            <w:lang w:eastAsia="ja-JP"/>
          </w:rPr>
          <w:t>ポリオを撲滅する国際的取り組み</w:t>
        </w:r>
      </w:hyperlink>
      <w:r w:rsidRPr="00B57C26">
        <w:rPr>
          <w:rFonts w:eastAsia="MS PGothic"/>
          <w:color w:val="auto"/>
          <w:sz w:val="23"/>
          <w:szCs w:val="23"/>
          <w:lang w:eastAsia="ja-JP"/>
        </w:rPr>
        <w:t>まで、</w:t>
      </w:r>
      <w:r w:rsidRPr="00B57C26">
        <w:rPr>
          <w:rFonts w:eastAsia="MS PGothic"/>
          <w:color w:val="auto"/>
          <w:sz w:val="23"/>
          <w:szCs w:val="23"/>
          <w:lang w:eastAsia="ja-JP"/>
        </w:rPr>
        <w:t>200</w:t>
      </w:r>
      <w:r w:rsidRPr="00B57C26">
        <w:rPr>
          <w:rFonts w:eastAsia="MS PGothic"/>
          <w:color w:val="auto"/>
          <w:sz w:val="23"/>
          <w:szCs w:val="23"/>
          <w:lang w:eastAsia="ja-JP"/>
        </w:rPr>
        <w:t>以上の国と地域にあるロータリークラブを中心に奉仕活動しています。</w:t>
      </w:r>
      <w:r w:rsidRPr="00B57C26">
        <w:rPr>
          <w:rFonts w:eastAsia="MS PGothic"/>
          <w:color w:val="auto"/>
          <w:sz w:val="23"/>
          <w:szCs w:val="23"/>
          <w:lang w:eastAsia="ja-JP"/>
        </w:rPr>
        <w:t>1988</w:t>
      </w:r>
      <w:r w:rsidRPr="00B57C26">
        <w:rPr>
          <w:rFonts w:eastAsia="MS PGothic"/>
          <w:color w:val="auto"/>
          <w:sz w:val="23"/>
          <w:szCs w:val="23"/>
          <w:lang w:eastAsia="ja-JP"/>
        </w:rPr>
        <w:t>年、ロータリーは、</w:t>
      </w:r>
      <w:r w:rsidR="00763147" w:rsidRPr="00B57C26">
        <w:rPr>
          <w:rStyle w:val="Hyperlink"/>
          <w:rFonts w:eastAsia="MS PGothic"/>
          <w:color w:val="000000" w:themeColor="text1"/>
          <w:sz w:val="23"/>
          <w:szCs w:val="23"/>
          <w:u w:val="none"/>
          <w:lang w:eastAsia="ja-JP"/>
        </w:rPr>
        <w:t xml:space="preserve"> WHO</w:t>
      </w:r>
      <w:r w:rsidRPr="00B57C26">
        <w:rPr>
          <w:rStyle w:val="Hyperlink"/>
          <w:rFonts w:eastAsia="MS PGothic"/>
          <w:color w:val="000000" w:themeColor="text1"/>
          <w:sz w:val="23"/>
          <w:szCs w:val="23"/>
          <w:u w:val="none"/>
          <w:lang w:eastAsia="ja-JP"/>
        </w:rPr>
        <w:t>、ユニセフ、</w:t>
      </w:r>
      <w:r w:rsidRPr="00B57C26">
        <w:rPr>
          <w:rStyle w:val="Hyperlink"/>
          <w:rFonts w:eastAsia="MS PGothic"/>
          <w:color w:val="000000" w:themeColor="text1"/>
          <w:sz w:val="23"/>
          <w:szCs w:val="23"/>
          <w:u w:val="none"/>
          <w:lang w:eastAsia="ja-JP"/>
        </w:rPr>
        <w:t>CDC</w:t>
      </w:r>
      <w:r w:rsidRPr="00B57C26">
        <w:rPr>
          <w:rStyle w:val="Hyperlink"/>
          <w:rFonts w:eastAsia="MS PGothic"/>
          <w:color w:val="000000" w:themeColor="text1"/>
          <w:sz w:val="23"/>
          <w:szCs w:val="23"/>
          <w:u w:val="none"/>
          <w:lang w:eastAsia="ja-JP"/>
        </w:rPr>
        <w:t>とともに、世界ポリオ撲滅推進計画を開始しました。ロータリーの動画や写真は、</w:t>
      </w:r>
      <w:hyperlink r:id="rId15" w:history="1">
        <w:r w:rsidRPr="00B57C26">
          <w:rPr>
            <w:rStyle w:val="Hyperlink"/>
            <w:rFonts w:eastAsia="MS PGothic"/>
            <w:sz w:val="23"/>
            <w:szCs w:val="23"/>
            <w:lang w:eastAsia="ja-JP"/>
          </w:rPr>
          <w:t>メディアセンター</w:t>
        </w:r>
      </w:hyperlink>
      <w:r w:rsidRPr="00B57C26">
        <w:rPr>
          <w:rStyle w:val="Hyperlink"/>
          <w:rFonts w:eastAsia="MS PGothic"/>
          <w:color w:val="000000" w:themeColor="text1"/>
          <w:sz w:val="23"/>
          <w:szCs w:val="23"/>
          <w:u w:val="none"/>
          <w:lang w:eastAsia="ja-JP"/>
        </w:rPr>
        <w:t>からご覧ください。</w:t>
      </w:r>
    </w:p>
    <w:p w:rsidR="00B5526E" w:rsidRPr="00055A34" w:rsidRDefault="00B5526E" w:rsidP="00DF7155">
      <w:pPr>
        <w:autoSpaceDE w:val="0"/>
        <w:autoSpaceDN w:val="0"/>
        <w:adjustRightInd w:val="0"/>
        <w:rPr>
          <w:rFonts w:ascii="Arial" w:eastAsia="MS PGothic" w:hAnsi="Arial" w:cs="Arial"/>
          <w:b/>
          <w:bCs/>
          <w:sz w:val="16"/>
          <w:szCs w:val="16"/>
          <w:lang w:eastAsia="ja-JP"/>
        </w:rPr>
      </w:pPr>
    </w:p>
    <w:p w:rsidR="00842779" w:rsidRPr="00B57C26" w:rsidRDefault="00672ED3" w:rsidP="00DF7155">
      <w:pPr>
        <w:autoSpaceDE w:val="0"/>
        <w:autoSpaceDN w:val="0"/>
        <w:adjustRightInd w:val="0"/>
        <w:rPr>
          <w:rStyle w:val="Hyperlink"/>
          <w:rFonts w:ascii="Arial" w:eastAsia="MS PGothic" w:hAnsi="Arial" w:cs="Arial"/>
          <w:bCs/>
          <w:color w:val="auto"/>
          <w:sz w:val="23"/>
          <w:szCs w:val="23"/>
          <w:u w:val="none"/>
          <w:lang w:eastAsia="ja-JP"/>
        </w:rPr>
      </w:pPr>
      <w:r>
        <w:rPr>
          <w:rFonts w:ascii="Arial" w:eastAsia="MS PGothic" w:hAnsi="Arial" w:cs="Arial" w:hint="eastAsia"/>
          <w:b/>
          <w:sz w:val="23"/>
          <w:szCs w:val="23"/>
          <w:lang w:eastAsia="ja-JP"/>
        </w:rPr>
        <w:t>連絡担当</w:t>
      </w:r>
      <w:r w:rsidR="00DF7155" w:rsidRPr="00B57C26">
        <w:rPr>
          <w:rFonts w:ascii="Arial" w:eastAsia="MS PGothic" w:hAnsi="Arial" w:cs="Arial"/>
          <w:b/>
          <w:sz w:val="23"/>
          <w:szCs w:val="23"/>
          <w:lang w:eastAsia="ja-JP"/>
        </w:rPr>
        <w:t>：</w:t>
      </w:r>
      <w:r w:rsidR="00DF7155" w:rsidRPr="00B57C26">
        <w:rPr>
          <w:rFonts w:ascii="Arial" w:eastAsia="MS PGothic" w:hAnsi="Arial" w:cs="Arial"/>
          <w:bCs/>
          <w:sz w:val="23"/>
          <w:szCs w:val="23"/>
          <w:lang w:eastAsia="ja-JP"/>
        </w:rPr>
        <w:t>Vivian Fiore</w:t>
      </w:r>
      <w:r w:rsidR="00DF7155" w:rsidRPr="00B57C26">
        <w:rPr>
          <w:rFonts w:ascii="Arial" w:eastAsia="MS PGothic" w:hAnsi="Arial" w:cs="Arial"/>
          <w:bCs/>
          <w:sz w:val="23"/>
          <w:szCs w:val="23"/>
          <w:lang w:eastAsia="ja-JP"/>
        </w:rPr>
        <w:t>（</w:t>
      </w:r>
      <w:r>
        <w:rPr>
          <w:rFonts w:ascii="Arial" w:eastAsia="MS PGothic" w:hAnsi="Arial" w:cs="Arial" w:hint="eastAsia"/>
          <w:bCs/>
          <w:sz w:val="23"/>
          <w:szCs w:val="23"/>
          <w:lang w:eastAsia="ja-JP"/>
        </w:rPr>
        <w:t>米国本部</w:t>
      </w:r>
      <w:r w:rsidR="00DF7155" w:rsidRPr="00B57C26">
        <w:rPr>
          <w:rFonts w:ascii="Arial" w:eastAsia="MS PGothic" w:hAnsi="Arial" w:cs="Arial"/>
          <w:bCs/>
          <w:sz w:val="23"/>
          <w:szCs w:val="23"/>
          <w:lang w:eastAsia="ja-JP"/>
        </w:rPr>
        <w:t>電話：</w:t>
      </w:r>
      <w:r w:rsidR="00DF7155" w:rsidRPr="00B57C26">
        <w:rPr>
          <w:rFonts w:ascii="Arial" w:eastAsia="MS PGothic" w:hAnsi="Arial" w:cs="Arial"/>
          <w:bCs/>
          <w:sz w:val="23"/>
          <w:szCs w:val="23"/>
          <w:lang w:eastAsia="ja-JP"/>
        </w:rPr>
        <w:t>+1-847-</w:t>
      </w:r>
      <w:r w:rsidR="00D237B1" w:rsidRPr="00B57C26">
        <w:rPr>
          <w:rFonts w:ascii="Arial" w:eastAsia="MS PGothic" w:hAnsi="Arial" w:cs="Arial"/>
          <w:bCs/>
          <w:sz w:val="23"/>
          <w:szCs w:val="23"/>
          <w:lang w:eastAsia="ja-JP"/>
        </w:rPr>
        <w:t>866-3234</w:t>
      </w:r>
      <w:r w:rsidR="00DF7155" w:rsidRPr="00B57C26">
        <w:rPr>
          <w:rFonts w:ascii="Arial" w:eastAsia="MS PGothic" w:hAnsi="Arial" w:cs="Arial"/>
          <w:bCs/>
          <w:sz w:val="23"/>
          <w:szCs w:val="23"/>
          <w:lang w:eastAsia="ja-JP"/>
        </w:rPr>
        <w:t>、</w:t>
      </w:r>
      <w:hyperlink r:id="rId16" w:history="1">
        <w:r w:rsidR="00D237B1" w:rsidRPr="00B57C26">
          <w:rPr>
            <w:rStyle w:val="Hyperlink"/>
            <w:rFonts w:ascii="Arial" w:eastAsia="MS PGothic" w:hAnsi="Arial" w:cs="Arial"/>
            <w:bCs/>
            <w:sz w:val="23"/>
            <w:szCs w:val="23"/>
            <w:lang w:eastAsia="ja-JP"/>
          </w:rPr>
          <w:t>vivian.fiore@rotary.org</w:t>
        </w:r>
      </w:hyperlink>
      <w:r w:rsidR="00DF7155" w:rsidRPr="00B57C26">
        <w:rPr>
          <w:rFonts w:ascii="Arial" w:eastAsia="MS PGothic" w:hAnsi="Arial" w:cs="Arial"/>
          <w:sz w:val="23"/>
          <w:szCs w:val="23"/>
          <w:lang w:eastAsia="ja-JP"/>
        </w:rPr>
        <w:t>）</w:t>
      </w:r>
    </w:p>
    <w:sectPr w:rsidR="00842779" w:rsidRPr="00B57C26" w:rsidSect="007F5BDD">
      <w:headerReference w:type="default" r:id="rId17"/>
      <w:footerReference w:type="default" r:id="rId18"/>
      <w:pgSz w:w="12240" w:h="15840"/>
      <w:pgMar w:top="1728" w:right="1584" w:bottom="1440" w:left="2016"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EC" w:rsidRDefault="00894BEC">
      <w:r>
        <w:separator/>
      </w:r>
    </w:p>
  </w:endnote>
  <w:endnote w:type="continuationSeparator" w:id="0">
    <w:p w:rsidR="00894BEC" w:rsidRDefault="008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EC" w:rsidRPr="0085316E" w:rsidRDefault="00894BEC"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894BEC" w:rsidRPr="003F3DCF" w:rsidRDefault="00894BEC"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EC" w:rsidRDefault="00894BEC">
      <w:r>
        <w:separator/>
      </w:r>
    </w:p>
  </w:footnote>
  <w:footnote w:type="continuationSeparator" w:id="0">
    <w:p w:rsidR="00894BEC" w:rsidRDefault="00894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EC" w:rsidRDefault="00894BEC" w:rsidP="0055292E">
    <w:pPr>
      <w:tabs>
        <w:tab w:val="left" w:pos="6480"/>
      </w:tabs>
      <w:ind w:left="-1440"/>
      <w:rPr>
        <w:color w:val="666699"/>
        <w:spacing w:val="30"/>
        <w:sz w:val="22"/>
      </w:rPr>
    </w:pPr>
  </w:p>
  <w:p w:rsidR="00894BEC" w:rsidRPr="001806FD" w:rsidRDefault="00894BEC" w:rsidP="0055292E">
    <w:pPr>
      <w:tabs>
        <w:tab w:val="left" w:pos="6480"/>
      </w:tabs>
      <w:ind w:left="-1440"/>
      <w:rPr>
        <w:sz w:val="15"/>
        <w:szCs w:val="15"/>
      </w:rPr>
    </w:pPr>
    <w:r>
      <w:rPr>
        <w:color w:val="666699"/>
        <w:spacing w:val="30"/>
        <w:sz w:val="22"/>
      </w:rPr>
      <w:tab/>
    </w:r>
  </w:p>
  <w:p w:rsidR="00894BEC" w:rsidRDefault="00894BEC" w:rsidP="00B5526E">
    <w:pPr>
      <w:tabs>
        <w:tab w:val="left" w:pos="6480"/>
      </w:tabs>
      <w:rPr>
        <w:rFonts w:cs="Calibri"/>
        <w:bCs/>
        <w:sz w:val="40"/>
        <w:szCs w:val="40"/>
      </w:rPr>
    </w:pPr>
    <w:r w:rsidRPr="00F60026">
      <w:rPr>
        <w:noProof/>
        <w:sz w:val="15"/>
        <w:szCs w:val="15"/>
        <w:lang w:eastAsia="zh-CN"/>
      </w:rPr>
      <w:drawing>
        <wp:inline distT="0" distB="0" distL="0" distR="0" wp14:anchorId="082BAFA9" wp14:editId="0EFEA9AF">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4BEC" w:rsidRPr="00B5526E" w:rsidRDefault="00894BEC"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2A5"/>
    <w:multiLevelType w:val="hybridMultilevel"/>
    <w:tmpl w:val="CE5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42DFE"/>
    <w:multiLevelType w:val="hybridMultilevel"/>
    <w:tmpl w:val="9E1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04414"/>
    <w:rsid w:val="00005591"/>
    <w:rsid w:val="00012F2C"/>
    <w:rsid w:val="0002195F"/>
    <w:rsid w:val="00021A53"/>
    <w:rsid w:val="00032DBF"/>
    <w:rsid w:val="00033FF3"/>
    <w:rsid w:val="0003547C"/>
    <w:rsid w:val="00036A39"/>
    <w:rsid w:val="00050E18"/>
    <w:rsid w:val="00055A34"/>
    <w:rsid w:val="00062F35"/>
    <w:rsid w:val="00077217"/>
    <w:rsid w:val="00084CEE"/>
    <w:rsid w:val="00084F9A"/>
    <w:rsid w:val="00087631"/>
    <w:rsid w:val="0009156A"/>
    <w:rsid w:val="000A7158"/>
    <w:rsid w:val="000B1A92"/>
    <w:rsid w:val="000B722A"/>
    <w:rsid w:val="000C5485"/>
    <w:rsid w:val="000C6F1A"/>
    <w:rsid w:val="000D5662"/>
    <w:rsid w:val="000E5900"/>
    <w:rsid w:val="000E5D6D"/>
    <w:rsid w:val="000F1AA2"/>
    <w:rsid w:val="00115319"/>
    <w:rsid w:val="001224A4"/>
    <w:rsid w:val="00132E94"/>
    <w:rsid w:val="00142BF3"/>
    <w:rsid w:val="001460E8"/>
    <w:rsid w:val="00146F37"/>
    <w:rsid w:val="00160D30"/>
    <w:rsid w:val="0017044D"/>
    <w:rsid w:val="001774C5"/>
    <w:rsid w:val="001806FD"/>
    <w:rsid w:val="00183EE5"/>
    <w:rsid w:val="00191F15"/>
    <w:rsid w:val="001979A8"/>
    <w:rsid w:val="001A3576"/>
    <w:rsid w:val="001A66D0"/>
    <w:rsid w:val="001B1B12"/>
    <w:rsid w:val="001E15C8"/>
    <w:rsid w:val="001E4F5C"/>
    <w:rsid w:val="001F45C6"/>
    <w:rsid w:val="001F7E14"/>
    <w:rsid w:val="00200336"/>
    <w:rsid w:val="00205957"/>
    <w:rsid w:val="00221C2C"/>
    <w:rsid w:val="002448D2"/>
    <w:rsid w:val="0027092D"/>
    <w:rsid w:val="002932FF"/>
    <w:rsid w:val="002A060A"/>
    <w:rsid w:val="002A767B"/>
    <w:rsid w:val="002B5465"/>
    <w:rsid w:val="002B5AED"/>
    <w:rsid w:val="002B7E82"/>
    <w:rsid w:val="002C3A73"/>
    <w:rsid w:val="002C61DC"/>
    <w:rsid w:val="002D150E"/>
    <w:rsid w:val="002D7FCD"/>
    <w:rsid w:val="002E00B6"/>
    <w:rsid w:val="002E63CC"/>
    <w:rsid w:val="002F34FD"/>
    <w:rsid w:val="002F6643"/>
    <w:rsid w:val="00301629"/>
    <w:rsid w:val="00304095"/>
    <w:rsid w:val="00307291"/>
    <w:rsid w:val="00320026"/>
    <w:rsid w:val="00330745"/>
    <w:rsid w:val="00341D55"/>
    <w:rsid w:val="0034392E"/>
    <w:rsid w:val="00354F10"/>
    <w:rsid w:val="00363E49"/>
    <w:rsid w:val="00365CA3"/>
    <w:rsid w:val="00367C10"/>
    <w:rsid w:val="00376E2B"/>
    <w:rsid w:val="00387A96"/>
    <w:rsid w:val="00392750"/>
    <w:rsid w:val="003A2B8A"/>
    <w:rsid w:val="003B2FFE"/>
    <w:rsid w:val="003B64E4"/>
    <w:rsid w:val="003B7962"/>
    <w:rsid w:val="003C4053"/>
    <w:rsid w:val="003D39B1"/>
    <w:rsid w:val="003D5BA6"/>
    <w:rsid w:val="003F3DCF"/>
    <w:rsid w:val="003F4193"/>
    <w:rsid w:val="00403600"/>
    <w:rsid w:val="00406D74"/>
    <w:rsid w:val="00413D0E"/>
    <w:rsid w:val="00414851"/>
    <w:rsid w:val="00414C23"/>
    <w:rsid w:val="004178DE"/>
    <w:rsid w:val="00436042"/>
    <w:rsid w:val="0044312E"/>
    <w:rsid w:val="00446168"/>
    <w:rsid w:val="004472F4"/>
    <w:rsid w:val="004508F0"/>
    <w:rsid w:val="00457838"/>
    <w:rsid w:val="00466BA1"/>
    <w:rsid w:val="0047017D"/>
    <w:rsid w:val="00475423"/>
    <w:rsid w:val="00477A75"/>
    <w:rsid w:val="00480297"/>
    <w:rsid w:val="00483AA9"/>
    <w:rsid w:val="00484DF2"/>
    <w:rsid w:val="00486466"/>
    <w:rsid w:val="004928EB"/>
    <w:rsid w:val="00497EB9"/>
    <w:rsid w:val="004B3DB0"/>
    <w:rsid w:val="004C4AC3"/>
    <w:rsid w:val="004D72C2"/>
    <w:rsid w:val="004E237B"/>
    <w:rsid w:val="004F2197"/>
    <w:rsid w:val="004F6361"/>
    <w:rsid w:val="00502163"/>
    <w:rsid w:val="00505857"/>
    <w:rsid w:val="00514674"/>
    <w:rsid w:val="00515B84"/>
    <w:rsid w:val="005274CF"/>
    <w:rsid w:val="0053264C"/>
    <w:rsid w:val="00534A49"/>
    <w:rsid w:val="005400A2"/>
    <w:rsid w:val="00544470"/>
    <w:rsid w:val="0055292E"/>
    <w:rsid w:val="00554EFF"/>
    <w:rsid w:val="00562352"/>
    <w:rsid w:val="00562DF4"/>
    <w:rsid w:val="00593521"/>
    <w:rsid w:val="0059456B"/>
    <w:rsid w:val="005A0EC6"/>
    <w:rsid w:val="005A17CD"/>
    <w:rsid w:val="005A34A3"/>
    <w:rsid w:val="005F03CA"/>
    <w:rsid w:val="005F0400"/>
    <w:rsid w:val="005F396B"/>
    <w:rsid w:val="005F45E4"/>
    <w:rsid w:val="00601F3E"/>
    <w:rsid w:val="00610507"/>
    <w:rsid w:val="0061399E"/>
    <w:rsid w:val="006311B6"/>
    <w:rsid w:val="00642346"/>
    <w:rsid w:val="00643F1C"/>
    <w:rsid w:val="00653D72"/>
    <w:rsid w:val="00665F85"/>
    <w:rsid w:val="00672ED3"/>
    <w:rsid w:val="00674173"/>
    <w:rsid w:val="00675E0F"/>
    <w:rsid w:val="006768E2"/>
    <w:rsid w:val="0068021B"/>
    <w:rsid w:val="00690893"/>
    <w:rsid w:val="00693083"/>
    <w:rsid w:val="006A7334"/>
    <w:rsid w:val="006B01B2"/>
    <w:rsid w:val="006B30DD"/>
    <w:rsid w:val="006B55C1"/>
    <w:rsid w:val="006B71DC"/>
    <w:rsid w:val="006C3F7B"/>
    <w:rsid w:val="006D19B5"/>
    <w:rsid w:val="006D3B9A"/>
    <w:rsid w:val="006D7AFF"/>
    <w:rsid w:val="006E063E"/>
    <w:rsid w:val="00701811"/>
    <w:rsid w:val="00714E8D"/>
    <w:rsid w:val="00721CC5"/>
    <w:rsid w:val="00735CC3"/>
    <w:rsid w:val="007511FE"/>
    <w:rsid w:val="007544F5"/>
    <w:rsid w:val="00762EAA"/>
    <w:rsid w:val="00763147"/>
    <w:rsid w:val="00765D20"/>
    <w:rsid w:val="007670DD"/>
    <w:rsid w:val="00781383"/>
    <w:rsid w:val="00783039"/>
    <w:rsid w:val="00792F11"/>
    <w:rsid w:val="007B595E"/>
    <w:rsid w:val="007C1C56"/>
    <w:rsid w:val="007C45CC"/>
    <w:rsid w:val="007D7912"/>
    <w:rsid w:val="007F31C5"/>
    <w:rsid w:val="007F5BDD"/>
    <w:rsid w:val="008033E5"/>
    <w:rsid w:val="00811AEF"/>
    <w:rsid w:val="008145D7"/>
    <w:rsid w:val="008242C4"/>
    <w:rsid w:val="0083557A"/>
    <w:rsid w:val="00840E8E"/>
    <w:rsid w:val="00842779"/>
    <w:rsid w:val="00842987"/>
    <w:rsid w:val="00850242"/>
    <w:rsid w:val="008538E0"/>
    <w:rsid w:val="008637DC"/>
    <w:rsid w:val="00871DCE"/>
    <w:rsid w:val="008753B9"/>
    <w:rsid w:val="00883BEC"/>
    <w:rsid w:val="00891D50"/>
    <w:rsid w:val="00894BEC"/>
    <w:rsid w:val="00894EC4"/>
    <w:rsid w:val="0089531B"/>
    <w:rsid w:val="0089577D"/>
    <w:rsid w:val="008A23AA"/>
    <w:rsid w:val="008C1136"/>
    <w:rsid w:val="008C249A"/>
    <w:rsid w:val="008C4F4C"/>
    <w:rsid w:val="008D73B8"/>
    <w:rsid w:val="008E19D3"/>
    <w:rsid w:val="008E6F3F"/>
    <w:rsid w:val="008F663F"/>
    <w:rsid w:val="0090550F"/>
    <w:rsid w:val="00925516"/>
    <w:rsid w:val="009261B9"/>
    <w:rsid w:val="00927DA9"/>
    <w:rsid w:val="009308D7"/>
    <w:rsid w:val="0093198C"/>
    <w:rsid w:val="00933F13"/>
    <w:rsid w:val="0095032D"/>
    <w:rsid w:val="00950E37"/>
    <w:rsid w:val="00962B5E"/>
    <w:rsid w:val="00963B8D"/>
    <w:rsid w:val="00964593"/>
    <w:rsid w:val="00970E56"/>
    <w:rsid w:val="009727CB"/>
    <w:rsid w:val="009744EA"/>
    <w:rsid w:val="009764D0"/>
    <w:rsid w:val="00984FE6"/>
    <w:rsid w:val="009905ED"/>
    <w:rsid w:val="009965E7"/>
    <w:rsid w:val="009B4FFA"/>
    <w:rsid w:val="009B6013"/>
    <w:rsid w:val="009C3BDA"/>
    <w:rsid w:val="009C6411"/>
    <w:rsid w:val="009D3A49"/>
    <w:rsid w:val="009E7881"/>
    <w:rsid w:val="009F141D"/>
    <w:rsid w:val="009F71FC"/>
    <w:rsid w:val="00A0182B"/>
    <w:rsid w:val="00A04980"/>
    <w:rsid w:val="00A056EC"/>
    <w:rsid w:val="00A21426"/>
    <w:rsid w:val="00A25E5A"/>
    <w:rsid w:val="00A327C6"/>
    <w:rsid w:val="00A421AF"/>
    <w:rsid w:val="00A44D84"/>
    <w:rsid w:val="00A73C0D"/>
    <w:rsid w:val="00A90661"/>
    <w:rsid w:val="00AA6440"/>
    <w:rsid w:val="00AB7763"/>
    <w:rsid w:val="00AC59D7"/>
    <w:rsid w:val="00AD08A3"/>
    <w:rsid w:val="00AE3B10"/>
    <w:rsid w:val="00AF0793"/>
    <w:rsid w:val="00AF5C97"/>
    <w:rsid w:val="00B03DDB"/>
    <w:rsid w:val="00B2171A"/>
    <w:rsid w:val="00B22CC6"/>
    <w:rsid w:val="00B2364B"/>
    <w:rsid w:val="00B3074B"/>
    <w:rsid w:val="00B40250"/>
    <w:rsid w:val="00B43570"/>
    <w:rsid w:val="00B50088"/>
    <w:rsid w:val="00B5234E"/>
    <w:rsid w:val="00B5526E"/>
    <w:rsid w:val="00B57C26"/>
    <w:rsid w:val="00B96C2E"/>
    <w:rsid w:val="00BA2B11"/>
    <w:rsid w:val="00BA2F00"/>
    <w:rsid w:val="00BA5B07"/>
    <w:rsid w:val="00BB23EE"/>
    <w:rsid w:val="00BB45F4"/>
    <w:rsid w:val="00BB5480"/>
    <w:rsid w:val="00BC330C"/>
    <w:rsid w:val="00BC5C99"/>
    <w:rsid w:val="00BC5DAC"/>
    <w:rsid w:val="00BD0354"/>
    <w:rsid w:val="00BD71BB"/>
    <w:rsid w:val="00BE0E78"/>
    <w:rsid w:val="00BE566B"/>
    <w:rsid w:val="00BF2386"/>
    <w:rsid w:val="00BF335C"/>
    <w:rsid w:val="00C017C1"/>
    <w:rsid w:val="00C26A44"/>
    <w:rsid w:val="00C42756"/>
    <w:rsid w:val="00C554C6"/>
    <w:rsid w:val="00C616E4"/>
    <w:rsid w:val="00C61D7A"/>
    <w:rsid w:val="00C66875"/>
    <w:rsid w:val="00C67BDD"/>
    <w:rsid w:val="00C858DA"/>
    <w:rsid w:val="00C9076A"/>
    <w:rsid w:val="00C91128"/>
    <w:rsid w:val="00CA0809"/>
    <w:rsid w:val="00CB346E"/>
    <w:rsid w:val="00CB42B5"/>
    <w:rsid w:val="00CB6680"/>
    <w:rsid w:val="00CE2473"/>
    <w:rsid w:val="00D032DA"/>
    <w:rsid w:val="00D04267"/>
    <w:rsid w:val="00D072D7"/>
    <w:rsid w:val="00D13DDE"/>
    <w:rsid w:val="00D1548F"/>
    <w:rsid w:val="00D237B1"/>
    <w:rsid w:val="00D32833"/>
    <w:rsid w:val="00D3480A"/>
    <w:rsid w:val="00D368B9"/>
    <w:rsid w:val="00D4144B"/>
    <w:rsid w:val="00D44EAA"/>
    <w:rsid w:val="00D603C4"/>
    <w:rsid w:val="00D62170"/>
    <w:rsid w:val="00D82970"/>
    <w:rsid w:val="00D8318E"/>
    <w:rsid w:val="00D872E5"/>
    <w:rsid w:val="00D87603"/>
    <w:rsid w:val="00D91B70"/>
    <w:rsid w:val="00D934FD"/>
    <w:rsid w:val="00D9387C"/>
    <w:rsid w:val="00DA0CB0"/>
    <w:rsid w:val="00DA7F72"/>
    <w:rsid w:val="00DB2B1F"/>
    <w:rsid w:val="00DB4A81"/>
    <w:rsid w:val="00DC0D79"/>
    <w:rsid w:val="00DC7C9D"/>
    <w:rsid w:val="00DE794A"/>
    <w:rsid w:val="00DF54A0"/>
    <w:rsid w:val="00DF700D"/>
    <w:rsid w:val="00DF7155"/>
    <w:rsid w:val="00E00333"/>
    <w:rsid w:val="00E303C0"/>
    <w:rsid w:val="00E33E4E"/>
    <w:rsid w:val="00E46634"/>
    <w:rsid w:val="00E54443"/>
    <w:rsid w:val="00E6767D"/>
    <w:rsid w:val="00E840C5"/>
    <w:rsid w:val="00E932BD"/>
    <w:rsid w:val="00EA6B87"/>
    <w:rsid w:val="00EC2C35"/>
    <w:rsid w:val="00EC721A"/>
    <w:rsid w:val="00ED36BA"/>
    <w:rsid w:val="00ED5F12"/>
    <w:rsid w:val="00EE1947"/>
    <w:rsid w:val="00EE6E66"/>
    <w:rsid w:val="00EF6BE0"/>
    <w:rsid w:val="00F008F9"/>
    <w:rsid w:val="00F05D38"/>
    <w:rsid w:val="00F22158"/>
    <w:rsid w:val="00F246B8"/>
    <w:rsid w:val="00F256AD"/>
    <w:rsid w:val="00F41273"/>
    <w:rsid w:val="00F43034"/>
    <w:rsid w:val="00F4378E"/>
    <w:rsid w:val="00F60026"/>
    <w:rsid w:val="00F70A29"/>
    <w:rsid w:val="00F75A0E"/>
    <w:rsid w:val="00F770C0"/>
    <w:rsid w:val="00F845CA"/>
    <w:rsid w:val="00F8556D"/>
    <w:rsid w:val="00FA0342"/>
    <w:rsid w:val="00FA0674"/>
    <w:rsid w:val="00FA341B"/>
    <w:rsid w:val="00FB5418"/>
    <w:rsid w:val="00FB7CB7"/>
    <w:rsid w:val="00FC312B"/>
    <w:rsid w:val="00FD5F78"/>
    <w:rsid w:val="00FE474B"/>
    <w:rsid w:val="00FF3928"/>
  </w:rsids>
  <m:mathPr>
    <m:mathFont m:val="Cambria Math"/>
    <m:brkBin m:val="before"/>
    <m:brkBinSub m:val="--"/>
    <m:smallFrac/>
    <m:dispDef/>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E33E4E"/>
    <w:pPr>
      <w:spacing w:before="120"/>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E33E4E"/>
    <w:pPr>
      <w:spacing w:before="120"/>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56290948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j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sanofi.com/investors/corporate_governance/corporate_management/bio_charmeil.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vian.fiore@rot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A7OKy" TargetMode="External"/><Relationship Id="rId5" Type="http://schemas.openxmlformats.org/officeDocument/2006/relationships/settings" Target="settings.xml"/><Relationship Id="rId15" Type="http://schemas.openxmlformats.org/officeDocument/2006/relationships/hyperlink" Target="https://www.rotary.org/ja/news-features/media-center" TargetMode="External"/><Relationship Id="rId10" Type="http://schemas.openxmlformats.org/officeDocument/2006/relationships/hyperlink" Target="http://www.polioeradication.org/Hom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dpolio.org/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DB97-48EC-407D-B7AE-EC0940CE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62B95718.dotm</Template>
  <TotalTime>1</TotalTime>
  <Pages>2</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ROTARY INTERNATIONAL</vt:lpstr>
      <vt:lpstr>ROTARY INTERNATIONAL</vt:lpstr>
    </vt:vector>
  </TitlesOfParts>
  <Company>Rotary International</Company>
  <LinksUpToDate>false</LinksUpToDate>
  <CharactersWithSpaces>2719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3</cp:revision>
  <cp:lastPrinted>2014-10-10T09:59:00Z</cp:lastPrinted>
  <dcterms:created xsi:type="dcterms:W3CDTF">2014-10-17T22:57:00Z</dcterms:created>
  <dcterms:modified xsi:type="dcterms:W3CDTF">2014-10-17T23:16:00Z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