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C0D" w:rsidRDefault="00A81693" w:rsidP="00A81693">
      <w:pPr>
        <w:pStyle w:val="Header"/>
        <w:tabs>
          <w:tab w:val="clear" w:pos="4320"/>
          <w:tab w:val="clear" w:pos="8640"/>
          <w:tab w:val="left" w:pos="1167"/>
        </w:tabs>
        <w:spacing w:after="240"/>
      </w:pPr>
      <w:r w:rsidRPr="00F60026">
        <w:rPr>
          <w:noProof/>
          <w:sz w:val="15"/>
          <w:szCs w:val="15"/>
        </w:rPr>
        <w:drawing>
          <wp:inline distT="0" distB="0" distL="0" distR="0" wp14:anchorId="2B9ED606" wp14:editId="07856260">
            <wp:extent cx="1504243" cy="6096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8">
                      <a:extLst>
                        <a:ext uri="{28A0092B-C50C-407E-A947-70E740481C1C}">
                          <a14:useLocalDpi xmlns:a14="http://schemas.microsoft.com/office/drawing/2010/main" val="0"/>
                        </a:ext>
                      </a:extLst>
                    </a:blip>
                    <a:stretch>
                      <a:fillRect/>
                    </a:stretch>
                  </pic:blipFill>
                  <pic:spPr>
                    <a:xfrm>
                      <a:off x="0" y="0"/>
                      <a:ext cx="1508760" cy="611431"/>
                    </a:xfrm>
                    <a:prstGeom prst="rect">
                      <a:avLst/>
                    </a:prstGeom>
                  </pic:spPr>
                </pic:pic>
              </a:graphicData>
            </a:graphic>
          </wp:inline>
        </w:drawing>
      </w:r>
    </w:p>
    <w:p w:rsidR="007B595E" w:rsidRDefault="007B595E" w:rsidP="007B595E">
      <w:pPr>
        <w:rPr>
          <w:sz w:val="20"/>
        </w:rPr>
      </w:pPr>
    </w:p>
    <w:p w:rsidR="00B5526E" w:rsidRPr="00B5526E" w:rsidRDefault="00B5526E" w:rsidP="00B5526E">
      <w:pPr>
        <w:pStyle w:val="Heading1"/>
        <w:jc w:val="center"/>
        <w:rPr>
          <w:rFonts w:cs="Calibri"/>
          <w:bCs w:val="0"/>
          <w:sz w:val="40"/>
          <w:szCs w:val="40"/>
        </w:rPr>
      </w:pPr>
      <w:r>
        <w:rPr>
          <w:noProof/>
        </w:rPr>
        <mc:AlternateContent>
          <mc:Choice Requires="wps">
            <w:drawing>
              <wp:anchor distT="0" distB="0" distL="114300" distR="114300" simplePos="0" relativeHeight="251659264" behindDoc="0" locked="0" layoutInCell="1" allowOverlap="1" wp14:anchorId="7FBA74BE" wp14:editId="2F1D998E">
                <wp:simplePos x="0" y="0"/>
                <wp:positionH relativeFrom="column">
                  <wp:posOffset>0</wp:posOffset>
                </wp:positionH>
                <wp:positionV relativeFrom="paragraph">
                  <wp:posOffset>88265</wp:posOffset>
                </wp:positionV>
                <wp:extent cx="5833872"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1892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NZ4gEAABsEAAAOAAAAZHJzL2Uyb0RvYy54bWysU9uK2zAQfS/0H4TeGzsJ2QYTZ1kSti+l&#10;Dd32AxRZsgW6MVLj5O87kh0nbEsLZV9kjebMmTlH8ubxbDQ5CQjK2ZrOZyUlwnLXKNvW9Mf35w9r&#10;SkJktmHaWVHTiwj0cfv+3ab3lVi4zulGAEESG6re17SL0VdFEXgnDAsz54XFpHRgWMQQ2qIB1iO7&#10;0cWiLB+K3kHjwXERAp7uhyTdZn4pBY9fpQwiEl1TnC3mFfJ6TGux3bCqBeY7xccx2H9MYZiy2HSi&#10;2rPIyE9Qv1EZxcEFJ+OMO1M4KRUXWQOqmZev1Lx0zIusBc0JfrIpvB0t/3I6AFEN3h0llhm8opcI&#10;TLVdJDtnLRrogMyTT70PFcJ39gBjFPwBkuizBJO+KIecs7eXyVtxjoTj4Wq9XK4/Lijh11xxK/QQ&#10;4ifhDEmbmmplk2xWsdPnELEZQq+QdKwt6Wv6sFyVGRWcVs2z0jrlArTHnQZyYunGy9X+6SkNjwx3&#10;MIy0TWiRn8jYJAkcJOVdvGgxdPsmJFqEIhZDv/Q4xdSEcS5szBZlXkSnMokDTYXjoH8rHPG3qabi&#10;+b+7DjqunZ2NU7FR1sGfCOL5OrIc8GjSne60Pbrmki87J/AFZh/HvyU98fs4l9/+6e0vAAAA//8D&#10;AFBLAwQUAAYACAAAACEAvPTu/9sAAAAGAQAADwAAAGRycy9kb3ducmV2LnhtbEyPQUvDQBCF74L/&#10;YRnBm920gm3TbIoKXgRBo9XrNDtNQrOzIbtpor/eEQ96fO8N732TbSfXqhP1ofFsYD5LQBGX3jZc&#10;GXh7fbhagQoR2WLrmQx8UoBtfn6WYWr9yC90KmKlpIRDigbqGLtU61DW5DDMfEcs2cH3DqPIvtK2&#10;x1HKXasXSXKjHTYsCzV2dF9TeSwGZ6BIxscdDcuDK56+Pp55twjV3bsxlxfT7QZUpCn+HcMPvqBD&#10;Lkx7P7ANqjUgj0Rxr9egJF3PV0tQ+19D55n+j59/AwAA//8DAFBLAQItABQABgAIAAAAIQC2gziS&#10;/gAAAOEBAAATAAAAAAAAAAAAAAAAAAAAAABbQ29udGVudF9UeXBlc10ueG1sUEsBAi0AFAAGAAgA&#10;AAAhADj9If/WAAAAlAEAAAsAAAAAAAAAAAAAAAAALwEAAF9yZWxzLy5yZWxzUEsBAi0AFAAGAAgA&#10;AAAhAKrcw1niAQAAGwQAAA4AAAAAAAAAAAAAAAAALgIAAGRycy9lMm9Eb2MueG1sUEsBAi0AFAAG&#10;AAgAAAAhALz07v/bAAAABgEAAA8AAAAAAAAAAAAAAAAAPAQAAGRycy9kb3ducmV2LnhtbFBLBQYA&#10;AAAABAAEAPMAAABEBQAAAAA=&#10;" strokecolor="#005daa" strokeweight=".5pt"/>
            </w:pict>
          </mc:Fallback>
        </mc:AlternateContent>
      </w:r>
      <w:r w:rsidRPr="00B5526E">
        <w:rPr>
          <w:rFonts w:cs="Calibri"/>
          <w:bCs w:val="0"/>
          <w:sz w:val="40"/>
          <w:szCs w:val="40"/>
        </w:rPr>
        <w:t xml:space="preserve">NEWS </w:t>
      </w:r>
      <w:r w:rsidRPr="00115319">
        <w:rPr>
          <w:rFonts w:cs="Calibri"/>
          <w:bCs w:val="0"/>
          <w:sz w:val="40"/>
          <w:szCs w:val="40"/>
        </w:rPr>
        <w:t>RELEASE</w:t>
      </w:r>
    </w:p>
    <w:p w:rsidR="007B595E" w:rsidRPr="007B595E" w:rsidRDefault="00115319" w:rsidP="007B595E">
      <w:pPr>
        <w:pStyle w:val="BodyParagraph"/>
      </w:pPr>
      <w:r>
        <w:rPr>
          <w:noProof/>
        </w:rPr>
        <mc:AlternateContent>
          <mc:Choice Requires="wps">
            <w:drawing>
              <wp:anchor distT="0" distB="0" distL="114300" distR="114300" simplePos="0" relativeHeight="251661312" behindDoc="0" locked="0" layoutInCell="1" allowOverlap="1" wp14:anchorId="010865E5" wp14:editId="3A39C088">
                <wp:simplePos x="0" y="0"/>
                <wp:positionH relativeFrom="column">
                  <wp:posOffset>0</wp:posOffset>
                </wp:positionH>
                <wp:positionV relativeFrom="paragraph">
                  <wp:posOffset>0</wp:posOffset>
                </wp:positionV>
                <wp:extent cx="5833745" cy="0"/>
                <wp:effectExtent l="0" t="0" r="33655" b="25400"/>
                <wp:wrapNone/>
                <wp:docPr id="8" name="Straight Connector 8"/>
                <wp:cNvGraphicFramePr/>
                <a:graphic xmlns:a="http://schemas.openxmlformats.org/drawingml/2006/main">
                  <a:graphicData uri="http://schemas.microsoft.com/office/word/2010/wordprocessingShape">
                    <wps:wsp>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48EB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7+C4gEAABsEAAAOAAAAZHJzL2Uyb0RvYy54bWysU9uO0zAQfUfiHyy/06QtXaqo6WrVanlB&#10;ULHwAa5jJ5Z809g07d8zdtK0WhBIiBfH4zkzZ86xs3k8G01OAoJytqbzWUmJsNw1yrY1/f7t+d2a&#10;khCZbZh2VtT0IgJ93L59s+l9JRauc7oRQLCJDVXva9rF6KuiCLwThoWZ88JiUjowLGIIbdEA67G7&#10;0cWiLB+K3kHjwXERAp7uhyTd5v5SCh6/SBlEJLqmOFvMK+T1mNZiu2FVC8x3io9jsH+YwjBlkXRq&#10;tWeRkR+gfmllFAcXnIwz7kzhpFRcZA2oZl6+UvPSMS+yFjQn+Mmm8P/a8s+nAxDV1BQvyjKDV/QS&#10;gam2i2TnrEUDHZB18qn3oUL4zh5gjII/QBJ9lmDSF+WQc/b2MnkrzpFwPFytl8sP71eU8GuuuBV6&#10;CPGjcIakTU21skk2q9jpU4hIhtArJB1rS/qaPixXZUYFp1XzrLROuQDtcaeBnFi68XK1f3pKw2OH&#10;OxhG2ia0yE9kJEkCB0l5Fy9aDGxfhUSLUMRi4EuPU0wkjHNh43xk0RbRqUziQFPhOOifCkf8baqp&#10;eP531kHHldnZOBUbZR38rkE8X0eWAx5NutOdtkfXXPJl5wS+wOzj+LekJ34f5/LbP739CQAA//8D&#10;AFBLAwQUAAYACAAAACEAHKNxcNkAAAACAQAADwAAAGRycy9kb3ducmV2LnhtbEyPQUvDQBCF74L/&#10;YRnBm920B1vTbIoKXgRBU6vXaXaahGZnQ3bTRH+9Uy96efB4w3vfZJvJtepEfWg8G5jPElDEpbcN&#10;Vwbet083K1AhIltsPZOBLwqwyS8vMkytH/mNTkWslJRwSNFAHWOXah3KmhyGme+IJTv43mEU21fa&#10;9jhKuWv1IklutcOGZaHGjh5rKo/F4AwUyfi8o2F5cMXL9+cr7xahevgw5vpqul+DijTFv2M44ws6&#10;5MK09wPboFoD8kj8Vcnu5qslqP3Z6jzT/9HzHwAAAP//AwBQSwECLQAUAAYACAAAACEAtoM4kv4A&#10;AADhAQAAEwAAAAAAAAAAAAAAAAAAAAAAW0NvbnRlbnRfVHlwZXNdLnhtbFBLAQItABQABgAIAAAA&#10;IQA4/SH/1gAAAJQBAAALAAAAAAAAAAAAAAAAAC8BAABfcmVscy8ucmVsc1BLAQItABQABgAIAAAA&#10;IQDB97+C4gEAABsEAAAOAAAAAAAAAAAAAAAAAC4CAABkcnMvZTJvRG9jLnhtbFBLAQItABQABgAI&#10;AAAAIQAco3Fw2QAAAAIBAAAPAAAAAAAAAAAAAAAAADwEAABkcnMvZG93bnJldi54bWxQSwUGAAAA&#10;AAQABADzAAAAQgUAAAAA&#10;" strokecolor="#005daa" strokeweight=".5pt"/>
            </w:pict>
          </mc:Fallback>
        </mc:AlternateContent>
      </w:r>
    </w:p>
    <w:p w:rsidR="000D0C82" w:rsidRDefault="004C5A0B" w:rsidP="006B0058">
      <w:pPr>
        <w:shd w:val="clear" w:color="auto" w:fill="FFFFFF"/>
        <w:jc w:val="center"/>
        <w:rPr>
          <w:rFonts w:ascii="Arial Narrow" w:hAnsi="Arial Narrow" w:cs="Arial"/>
          <w:b/>
          <w:sz w:val="32"/>
          <w:szCs w:val="32"/>
        </w:rPr>
      </w:pPr>
      <w:r>
        <w:rPr>
          <w:rFonts w:ascii="Arial Narrow" w:hAnsi="Arial Narrow" w:cs="Arial"/>
          <w:b/>
          <w:sz w:val="32"/>
          <w:szCs w:val="32"/>
        </w:rPr>
        <w:t xml:space="preserve">Bike </w:t>
      </w:r>
      <w:proofErr w:type="gramStart"/>
      <w:r>
        <w:rPr>
          <w:rFonts w:ascii="Arial Narrow" w:hAnsi="Arial Narrow" w:cs="Arial"/>
          <w:b/>
          <w:sz w:val="32"/>
          <w:szCs w:val="32"/>
        </w:rPr>
        <w:t>Against</w:t>
      </w:r>
      <w:proofErr w:type="gramEnd"/>
      <w:r>
        <w:rPr>
          <w:rFonts w:ascii="Arial Narrow" w:hAnsi="Arial Narrow" w:cs="Arial"/>
          <w:b/>
          <w:sz w:val="32"/>
          <w:szCs w:val="32"/>
        </w:rPr>
        <w:t xml:space="preserve"> Hunger cross-country trip shines light on </w:t>
      </w:r>
      <w:r w:rsidR="000D0C82">
        <w:rPr>
          <w:rFonts w:ascii="Arial Narrow" w:hAnsi="Arial Narrow" w:cs="Arial"/>
          <w:b/>
          <w:sz w:val="32"/>
          <w:szCs w:val="32"/>
        </w:rPr>
        <w:t xml:space="preserve">food insecurity in the United States </w:t>
      </w:r>
    </w:p>
    <w:p w:rsidR="0060187A" w:rsidRPr="003F57AB" w:rsidRDefault="0060187A" w:rsidP="00B5526E">
      <w:pPr>
        <w:jc w:val="center"/>
        <w:rPr>
          <w:rFonts w:ascii="Arial Narrow" w:hAnsi="Arial Narrow" w:cs="Arial"/>
          <w:i/>
          <w:sz w:val="16"/>
          <w:szCs w:val="16"/>
          <w:u w:val="single"/>
        </w:rPr>
      </w:pPr>
    </w:p>
    <w:p w:rsidR="00F36F20" w:rsidRDefault="000D0C82" w:rsidP="00B5526E">
      <w:pPr>
        <w:jc w:val="center"/>
        <w:rPr>
          <w:rFonts w:ascii="Arial Narrow" w:hAnsi="Arial Narrow" w:cs="Arial"/>
          <w:i/>
          <w:szCs w:val="24"/>
          <w:u w:val="single"/>
        </w:rPr>
      </w:pPr>
      <w:r>
        <w:rPr>
          <w:rFonts w:ascii="Arial Narrow" w:hAnsi="Arial Narrow" w:cs="Arial"/>
          <w:i/>
          <w:szCs w:val="24"/>
          <w:u w:val="single"/>
        </w:rPr>
        <w:t xml:space="preserve">Seattle </w:t>
      </w:r>
      <w:r w:rsidR="0060187A" w:rsidRPr="0060187A">
        <w:rPr>
          <w:rFonts w:ascii="Arial Narrow" w:hAnsi="Arial Narrow" w:cs="Arial"/>
          <w:i/>
          <w:szCs w:val="24"/>
          <w:u w:val="single"/>
        </w:rPr>
        <w:t xml:space="preserve">Rotary </w:t>
      </w:r>
      <w:r>
        <w:rPr>
          <w:rFonts w:ascii="Arial Narrow" w:hAnsi="Arial Narrow" w:cs="Arial"/>
          <w:i/>
          <w:szCs w:val="24"/>
          <w:u w:val="single"/>
        </w:rPr>
        <w:t xml:space="preserve">member pedaling from Seattle to D.C. to raise awareness </w:t>
      </w:r>
      <w:r w:rsidR="0060187A" w:rsidRPr="0060187A">
        <w:rPr>
          <w:rFonts w:ascii="Arial Narrow" w:hAnsi="Arial Narrow" w:cs="Arial"/>
          <w:i/>
          <w:szCs w:val="24"/>
          <w:u w:val="single"/>
        </w:rPr>
        <w:t xml:space="preserve"> </w:t>
      </w:r>
    </w:p>
    <w:p w:rsidR="00B5526E" w:rsidRPr="004E0047" w:rsidRDefault="00B5526E" w:rsidP="00B5526E">
      <w:pPr>
        <w:jc w:val="center"/>
        <w:rPr>
          <w:rFonts w:ascii="Arial Narrow" w:hAnsi="Arial Narrow" w:cs="Arial"/>
          <w:b/>
          <w:sz w:val="28"/>
          <w:szCs w:val="28"/>
        </w:rPr>
      </w:pPr>
    </w:p>
    <w:p w:rsidR="004E0047" w:rsidRPr="000D0C82" w:rsidRDefault="000570E1" w:rsidP="000D0C82">
      <w:pPr>
        <w:jc w:val="both"/>
        <w:rPr>
          <w:rFonts w:ascii="Arial Narrow" w:hAnsi="Arial Narrow" w:cs="Arial"/>
          <w:szCs w:val="24"/>
        </w:rPr>
      </w:pPr>
      <w:r w:rsidRPr="000D0C82">
        <w:rPr>
          <w:rFonts w:ascii="Arial Narrow" w:hAnsi="Arial Narrow" w:cs="Arial"/>
          <w:b/>
          <w:szCs w:val="24"/>
        </w:rPr>
        <w:t>EVANSTON, Ill. (</w:t>
      </w:r>
      <w:r w:rsidR="0029224C" w:rsidRPr="000D0C82">
        <w:rPr>
          <w:rFonts w:ascii="Arial Narrow" w:hAnsi="Arial Narrow" w:cs="Arial"/>
          <w:b/>
          <w:szCs w:val="24"/>
        </w:rPr>
        <w:t xml:space="preserve">June </w:t>
      </w:r>
      <w:r w:rsidR="004E0047" w:rsidRPr="000D0C82">
        <w:rPr>
          <w:rFonts w:ascii="Arial Narrow" w:hAnsi="Arial Narrow" w:cs="Arial"/>
          <w:b/>
          <w:szCs w:val="24"/>
        </w:rPr>
        <w:t>17</w:t>
      </w:r>
      <w:r w:rsidR="00B5526E" w:rsidRPr="000D0C82">
        <w:rPr>
          <w:rFonts w:ascii="Arial Narrow" w:hAnsi="Arial Narrow" w:cs="Arial"/>
          <w:b/>
          <w:szCs w:val="24"/>
        </w:rPr>
        <w:t>, 201</w:t>
      </w:r>
      <w:r w:rsidR="006B0058" w:rsidRPr="000D0C82">
        <w:rPr>
          <w:rFonts w:ascii="Arial Narrow" w:hAnsi="Arial Narrow" w:cs="Arial"/>
          <w:b/>
          <w:szCs w:val="24"/>
        </w:rPr>
        <w:t>4</w:t>
      </w:r>
      <w:r w:rsidR="00B5526E" w:rsidRPr="000D0C82">
        <w:rPr>
          <w:rFonts w:ascii="Arial Narrow" w:hAnsi="Arial Narrow" w:cs="Arial"/>
          <w:b/>
          <w:szCs w:val="24"/>
        </w:rPr>
        <w:t>) —</w:t>
      </w:r>
      <w:r w:rsidR="00200142" w:rsidRPr="000D0C82">
        <w:rPr>
          <w:rFonts w:ascii="Arial Narrow" w:hAnsi="Arial Narrow" w:cs="Arial"/>
          <w:b/>
          <w:szCs w:val="24"/>
        </w:rPr>
        <w:t xml:space="preserve"> </w:t>
      </w:r>
      <w:r w:rsidR="0029224C" w:rsidRPr="000D0C82">
        <w:rPr>
          <w:rFonts w:ascii="Arial Narrow" w:hAnsi="Arial Narrow" w:cs="Arial"/>
          <w:szCs w:val="24"/>
        </w:rPr>
        <w:t xml:space="preserve">A Seattle area Rotary club member </w:t>
      </w:r>
      <w:r w:rsidR="004C5A0B" w:rsidRPr="000D0C82">
        <w:rPr>
          <w:rFonts w:ascii="Arial Narrow" w:hAnsi="Arial Narrow" w:cs="Arial"/>
          <w:szCs w:val="24"/>
        </w:rPr>
        <w:t xml:space="preserve">and a companion are </w:t>
      </w:r>
      <w:r w:rsidR="0029224C" w:rsidRPr="000D0C82">
        <w:rPr>
          <w:rFonts w:ascii="Arial Narrow" w:hAnsi="Arial Narrow" w:cs="Arial"/>
          <w:szCs w:val="24"/>
        </w:rPr>
        <w:t xml:space="preserve">cycling from Washington State to Washington, D.C., this summer to raise awareness about hunger in America and – just as important – community-based strategies to address this often overlooked </w:t>
      </w:r>
      <w:r w:rsidR="004E0047" w:rsidRPr="000D0C82">
        <w:rPr>
          <w:rFonts w:ascii="Arial Narrow" w:hAnsi="Arial Narrow" w:cs="Arial"/>
          <w:szCs w:val="24"/>
        </w:rPr>
        <w:t>public health issue.</w:t>
      </w:r>
    </w:p>
    <w:p w:rsidR="0029224C" w:rsidRPr="000D0C82" w:rsidRDefault="0029224C" w:rsidP="000D0C82">
      <w:pPr>
        <w:jc w:val="both"/>
        <w:rPr>
          <w:rFonts w:ascii="Arial Narrow" w:hAnsi="Arial Narrow" w:cs="Arial"/>
          <w:szCs w:val="24"/>
        </w:rPr>
      </w:pPr>
    </w:p>
    <w:p w:rsidR="00014A63" w:rsidRPr="000D0C82" w:rsidRDefault="004E0047" w:rsidP="000D0C82">
      <w:pPr>
        <w:jc w:val="both"/>
        <w:rPr>
          <w:rFonts w:ascii="Arial Narrow" w:hAnsi="Arial Narrow" w:cs="Arial"/>
          <w:szCs w:val="24"/>
        </w:rPr>
      </w:pPr>
      <w:r w:rsidRPr="000D0C82">
        <w:rPr>
          <w:rFonts w:ascii="Arial Narrow" w:hAnsi="Arial Narrow" w:cs="Arial"/>
          <w:szCs w:val="24"/>
        </w:rPr>
        <w:t xml:space="preserve">“Many Americans simply don’t realize that food insecurity is not </w:t>
      </w:r>
      <w:r w:rsidR="001A17C2" w:rsidRPr="000D0C82">
        <w:rPr>
          <w:rFonts w:ascii="Arial Narrow" w:hAnsi="Arial Narrow" w:cs="Arial"/>
          <w:szCs w:val="24"/>
        </w:rPr>
        <w:t xml:space="preserve">a </w:t>
      </w:r>
      <w:r w:rsidRPr="000D0C82">
        <w:rPr>
          <w:rFonts w:ascii="Arial Narrow" w:hAnsi="Arial Narrow" w:cs="Arial"/>
          <w:szCs w:val="24"/>
        </w:rPr>
        <w:t xml:space="preserve">problem confined to developing countries, but a serious issue facing families in communities coast-to-coast,” says Benjamin </w:t>
      </w:r>
      <w:proofErr w:type="spellStart"/>
      <w:r w:rsidRPr="000D0C82">
        <w:rPr>
          <w:rFonts w:ascii="Arial Narrow" w:hAnsi="Arial Narrow" w:cs="Arial"/>
          <w:szCs w:val="24"/>
        </w:rPr>
        <w:t>Rasmus</w:t>
      </w:r>
      <w:proofErr w:type="spellEnd"/>
      <w:r w:rsidRPr="000D0C82">
        <w:rPr>
          <w:rFonts w:ascii="Arial Narrow" w:hAnsi="Arial Narrow" w:cs="Arial"/>
          <w:szCs w:val="24"/>
        </w:rPr>
        <w:t xml:space="preserve">, program director of </w:t>
      </w:r>
      <w:hyperlink r:id="rId9" w:history="1">
        <w:r w:rsidR="00AB2961">
          <w:rPr>
            <w:rStyle w:val="Hyperlink"/>
            <w:rFonts w:ascii="Arial Narrow" w:hAnsi="Arial Narrow" w:cs="Arial"/>
            <w:szCs w:val="24"/>
          </w:rPr>
          <w:t>Rot</w:t>
        </w:r>
        <w:bookmarkStart w:id="0" w:name="_GoBack"/>
        <w:bookmarkEnd w:id="0"/>
        <w:r w:rsidR="00AB2961">
          <w:rPr>
            <w:rStyle w:val="Hyperlink"/>
            <w:rFonts w:ascii="Arial Narrow" w:hAnsi="Arial Narrow" w:cs="Arial"/>
            <w:szCs w:val="24"/>
          </w:rPr>
          <w:t>ary First Harvest</w:t>
        </w:r>
      </w:hyperlink>
      <w:r w:rsidRPr="000D0C82">
        <w:rPr>
          <w:rFonts w:ascii="Arial Narrow" w:hAnsi="Arial Narrow" w:cs="Arial"/>
          <w:szCs w:val="24"/>
        </w:rPr>
        <w:t xml:space="preserve">, </w:t>
      </w:r>
      <w:r w:rsidR="001A17C2" w:rsidRPr="000D0C82">
        <w:rPr>
          <w:rFonts w:ascii="Arial Narrow" w:hAnsi="Arial Narrow" w:cs="Arial"/>
          <w:szCs w:val="24"/>
        </w:rPr>
        <w:t xml:space="preserve">a non-profit volunteer group supported by Seattle area Rotary clubs that works with growers, haulers and local food banks to </w:t>
      </w:r>
      <w:r w:rsidR="00014A63" w:rsidRPr="000D0C82">
        <w:rPr>
          <w:rFonts w:ascii="Arial Narrow" w:hAnsi="Arial Narrow" w:cs="Arial"/>
          <w:szCs w:val="24"/>
        </w:rPr>
        <w:t xml:space="preserve">provide families in need with fresh, </w:t>
      </w:r>
      <w:proofErr w:type="spellStart"/>
      <w:r w:rsidR="001A17C2" w:rsidRPr="000D0C82">
        <w:rPr>
          <w:rFonts w:ascii="Arial Narrow" w:hAnsi="Arial Narrow" w:cs="Arial"/>
          <w:szCs w:val="24"/>
        </w:rPr>
        <w:t>unharvested</w:t>
      </w:r>
      <w:proofErr w:type="spellEnd"/>
      <w:r w:rsidR="001A17C2" w:rsidRPr="000D0C82">
        <w:rPr>
          <w:rFonts w:ascii="Arial Narrow" w:hAnsi="Arial Narrow" w:cs="Arial"/>
          <w:szCs w:val="24"/>
        </w:rPr>
        <w:t xml:space="preserve"> produce that would otherwise go to waste</w:t>
      </w:r>
      <w:r w:rsidR="00014A63" w:rsidRPr="000D0C82">
        <w:rPr>
          <w:rFonts w:ascii="Arial Narrow" w:hAnsi="Arial Narrow" w:cs="Arial"/>
          <w:szCs w:val="24"/>
        </w:rPr>
        <w:t>.</w:t>
      </w:r>
    </w:p>
    <w:p w:rsidR="00014A63" w:rsidRPr="000D0C82" w:rsidRDefault="00014A63" w:rsidP="000D0C82">
      <w:pPr>
        <w:jc w:val="both"/>
        <w:rPr>
          <w:rFonts w:ascii="Arial Narrow" w:hAnsi="Arial Narrow" w:cs="Arial"/>
          <w:szCs w:val="24"/>
        </w:rPr>
      </w:pPr>
    </w:p>
    <w:p w:rsidR="00EA07E0" w:rsidRPr="000D0C82" w:rsidRDefault="00014A63" w:rsidP="000D0C82">
      <w:pPr>
        <w:jc w:val="both"/>
        <w:rPr>
          <w:rFonts w:ascii="Arial Narrow" w:hAnsi="Arial Narrow" w:cs="Arial"/>
          <w:szCs w:val="24"/>
        </w:rPr>
      </w:pPr>
      <w:r w:rsidRPr="000D0C82">
        <w:rPr>
          <w:rFonts w:ascii="Arial Narrow" w:hAnsi="Arial Narrow" w:cs="Arial"/>
          <w:szCs w:val="24"/>
        </w:rPr>
        <w:t>“</w:t>
      </w:r>
      <w:r w:rsidR="00E27229" w:rsidRPr="000D0C82">
        <w:rPr>
          <w:rFonts w:ascii="Arial Narrow" w:hAnsi="Arial Narrow" w:cs="Arial"/>
          <w:szCs w:val="24"/>
        </w:rPr>
        <w:t xml:space="preserve">We know that more than </w:t>
      </w:r>
      <w:r w:rsidRPr="000D0C82">
        <w:rPr>
          <w:rFonts w:ascii="Arial Narrow" w:hAnsi="Arial Narrow" w:cs="Arial"/>
          <w:szCs w:val="24"/>
        </w:rPr>
        <w:t>50 million Americans rely on local food banks to feed their families when paychecks are thin or when public food program benefits run out,</w:t>
      </w:r>
      <w:r w:rsidR="00A71DEC" w:rsidRPr="000D0C82">
        <w:rPr>
          <w:rFonts w:ascii="Arial Narrow" w:hAnsi="Arial Narrow" w:cs="Arial"/>
          <w:szCs w:val="24"/>
        </w:rPr>
        <w:t xml:space="preserve"> yet 130 billion pounds of food is wasted in the U.S. each year,</w:t>
      </w:r>
      <w:r w:rsidRPr="000D0C82">
        <w:rPr>
          <w:rFonts w:ascii="Arial Narrow" w:hAnsi="Arial Narrow" w:cs="Arial"/>
          <w:szCs w:val="24"/>
        </w:rPr>
        <w:t xml:space="preserve">” </w:t>
      </w:r>
      <w:r w:rsidR="00E27229" w:rsidRPr="000D0C82">
        <w:rPr>
          <w:rFonts w:ascii="Arial Narrow" w:hAnsi="Arial Narrow" w:cs="Arial"/>
          <w:szCs w:val="24"/>
        </w:rPr>
        <w:t>adds</w:t>
      </w:r>
      <w:r w:rsidRPr="000D0C82">
        <w:rPr>
          <w:rFonts w:ascii="Arial Narrow" w:hAnsi="Arial Narrow" w:cs="Arial"/>
          <w:szCs w:val="24"/>
        </w:rPr>
        <w:t xml:space="preserve"> </w:t>
      </w:r>
      <w:proofErr w:type="spellStart"/>
      <w:r w:rsidRPr="000D0C82">
        <w:rPr>
          <w:rFonts w:ascii="Arial Narrow" w:hAnsi="Arial Narrow" w:cs="Arial"/>
          <w:szCs w:val="24"/>
        </w:rPr>
        <w:t>Rasmus</w:t>
      </w:r>
      <w:proofErr w:type="spellEnd"/>
      <w:r w:rsidRPr="000D0C82">
        <w:rPr>
          <w:rFonts w:ascii="Arial Narrow" w:hAnsi="Arial Narrow" w:cs="Arial"/>
          <w:szCs w:val="24"/>
        </w:rPr>
        <w:t xml:space="preserve">, </w:t>
      </w:r>
      <w:r w:rsidR="00EA07E0" w:rsidRPr="000D0C82">
        <w:rPr>
          <w:rFonts w:ascii="Arial Narrow" w:hAnsi="Arial Narrow" w:cs="Arial"/>
          <w:szCs w:val="24"/>
        </w:rPr>
        <w:t>who in 2012 cycled 850 miles throughout Washington in the first Bike Against Hunger</w:t>
      </w:r>
      <w:r w:rsidR="00612525" w:rsidRPr="000D0C82">
        <w:rPr>
          <w:rFonts w:ascii="Arial Narrow" w:hAnsi="Arial Narrow" w:cs="Arial"/>
          <w:szCs w:val="24"/>
        </w:rPr>
        <w:t xml:space="preserve"> ride</w:t>
      </w:r>
      <w:r w:rsidR="00EA07E0" w:rsidRPr="000D0C82">
        <w:rPr>
          <w:rFonts w:ascii="Arial Narrow" w:hAnsi="Arial Narrow" w:cs="Arial"/>
          <w:szCs w:val="24"/>
        </w:rPr>
        <w:t>.</w:t>
      </w:r>
    </w:p>
    <w:p w:rsidR="00E27229" w:rsidRPr="000D0C82" w:rsidRDefault="00E27229" w:rsidP="000D0C82">
      <w:pPr>
        <w:jc w:val="both"/>
        <w:rPr>
          <w:rFonts w:ascii="Arial Narrow" w:hAnsi="Arial Narrow" w:cs="Arial"/>
          <w:szCs w:val="24"/>
        </w:rPr>
      </w:pPr>
    </w:p>
    <w:p w:rsidR="00536BAA" w:rsidRPr="000D0C82" w:rsidRDefault="00EA07E0" w:rsidP="000D0C82">
      <w:pPr>
        <w:jc w:val="both"/>
        <w:rPr>
          <w:rFonts w:ascii="Arial Narrow" w:hAnsi="Arial Narrow" w:cs="Arial"/>
          <w:szCs w:val="24"/>
        </w:rPr>
      </w:pPr>
      <w:r w:rsidRPr="000D0C82">
        <w:rPr>
          <w:rFonts w:ascii="Arial Narrow" w:hAnsi="Arial Narrow" w:cs="Arial"/>
          <w:szCs w:val="24"/>
        </w:rPr>
        <w:t>For the cross-country trip that began June 1</w:t>
      </w:r>
      <w:r w:rsidR="00BF28C1">
        <w:rPr>
          <w:rFonts w:ascii="Arial Narrow" w:hAnsi="Arial Narrow" w:cs="Arial"/>
          <w:szCs w:val="24"/>
        </w:rPr>
        <w:t>8</w:t>
      </w:r>
      <w:r w:rsidRPr="000D0C82">
        <w:rPr>
          <w:rFonts w:ascii="Arial Narrow" w:hAnsi="Arial Narrow" w:cs="Arial"/>
          <w:szCs w:val="24"/>
        </w:rPr>
        <w:t xml:space="preserve"> in Seattle, </w:t>
      </w:r>
      <w:proofErr w:type="spellStart"/>
      <w:r w:rsidRPr="000D0C82">
        <w:rPr>
          <w:rFonts w:ascii="Arial Narrow" w:hAnsi="Arial Narrow" w:cs="Arial"/>
          <w:szCs w:val="24"/>
        </w:rPr>
        <w:t>Rasmus</w:t>
      </w:r>
      <w:proofErr w:type="spellEnd"/>
      <w:r w:rsidRPr="000D0C82">
        <w:rPr>
          <w:rFonts w:ascii="Arial Narrow" w:hAnsi="Arial Narrow" w:cs="Arial"/>
          <w:szCs w:val="24"/>
        </w:rPr>
        <w:t xml:space="preserve"> is joined by community activist Heather Hoffman. </w:t>
      </w:r>
      <w:r w:rsidR="00536BAA" w:rsidRPr="000D0C82">
        <w:rPr>
          <w:rFonts w:ascii="Arial Narrow" w:hAnsi="Arial Narrow" w:cs="Arial"/>
          <w:szCs w:val="24"/>
        </w:rPr>
        <w:t xml:space="preserve">Their </w:t>
      </w:r>
      <w:r w:rsidR="00612525" w:rsidRPr="000D0C82">
        <w:rPr>
          <w:rFonts w:ascii="Arial Narrow" w:hAnsi="Arial Narrow" w:cs="Arial"/>
          <w:szCs w:val="24"/>
        </w:rPr>
        <w:t>3,750-mile route</w:t>
      </w:r>
      <w:r w:rsidR="00536BAA" w:rsidRPr="000D0C82">
        <w:rPr>
          <w:rFonts w:ascii="Arial Narrow" w:hAnsi="Arial Narrow" w:cs="Arial"/>
          <w:szCs w:val="24"/>
        </w:rPr>
        <w:t xml:space="preserve">, which they hope to complete in 71 days averaging 70-miles per cycling day, </w:t>
      </w:r>
      <w:r w:rsidR="00612525" w:rsidRPr="000D0C82">
        <w:rPr>
          <w:rFonts w:ascii="Arial Narrow" w:hAnsi="Arial Narrow" w:cs="Arial"/>
          <w:szCs w:val="24"/>
        </w:rPr>
        <w:t xml:space="preserve">includes stops in </w:t>
      </w:r>
      <w:r w:rsidR="003F57AB">
        <w:rPr>
          <w:rFonts w:ascii="Arial Narrow" w:hAnsi="Arial Narrow" w:cs="Arial"/>
          <w:szCs w:val="24"/>
        </w:rPr>
        <w:t>Portland, Ore., June 21</w:t>
      </w:r>
      <w:r w:rsidR="00536BAA" w:rsidRPr="000D0C82">
        <w:rPr>
          <w:rFonts w:ascii="Arial Narrow" w:hAnsi="Arial Narrow" w:cs="Arial"/>
          <w:szCs w:val="24"/>
        </w:rPr>
        <w:t xml:space="preserve">; Boise, Idaho, </w:t>
      </w:r>
      <w:r w:rsidR="003F57AB">
        <w:rPr>
          <w:rFonts w:ascii="Arial Narrow" w:hAnsi="Arial Narrow" w:cs="Arial"/>
          <w:szCs w:val="24"/>
        </w:rPr>
        <w:t>July 1</w:t>
      </w:r>
      <w:r w:rsidR="00536BAA" w:rsidRPr="000D0C82">
        <w:rPr>
          <w:rFonts w:ascii="Arial Narrow" w:hAnsi="Arial Narrow" w:cs="Arial"/>
          <w:szCs w:val="24"/>
        </w:rPr>
        <w:t>; Denver, Colo.,</w:t>
      </w:r>
      <w:r w:rsidR="00612525" w:rsidRPr="000D0C82">
        <w:rPr>
          <w:rFonts w:ascii="Arial Narrow" w:hAnsi="Arial Narrow" w:cs="Arial"/>
          <w:szCs w:val="24"/>
        </w:rPr>
        <w:t xml:space="preserve"> Denver, July 23-24; </w:t>
      </w:r>
      <w:r w:rsidR="00536BAA" w:rsidRPr="000D0C82">
        <w:rPr>
          <w:rFonts w:ascii="Arial Narrow" w:hAnsi="Arial Narrow" w:cs="Arial"/>
          <w:szCs w:val="24"/>
        </w:rPr>
        <w:t xml:space="preserve">Omaha, Neb., </w:t>
      </w:r>
      <w:r w:rsidR="003F57AB">
        <w:rPr>
          <w:rFonts w:ascii="Arial Narrow" w:hAnsi="Arial Narrow" w:cs="Arial"/>
          <w:szCs w:val="24"/>
        </w:rPr>
        <w:t>July 31</w:t>
      </w:r>
      <w:r w:rsidR="00536BAA" w:rsidRPr="000D0C82">
        <w:rPr>
          <w:rFonts w:ascii="Arial Narrow" w:hAnsi="Arial Narrow" w:cs="Arial"/>
          <w:szCs w:val="24"/>
        </w:rPr>
        <w:t xml:space="preserve">; Iowa City, Iowa, </w:t>
      </w:r>
      <w:r w:rsidR="003F57AB">
        <w:rPr>
          <w:rFonts w:ascii="Arial Narrow" w:hAnsi="Arial Narrow" w:cs="Arial"/>
          <w:szCs w:val="24"/>
        </w:rPr>
        <w:t>Aug. 5</w:t>
      </w:r>
      <w:r w:rsidR="00536BAA" w:rsidRPr="000D0C82">
        <w:rPr>
          <w:rFonts w:ascii="Arial Narrow" w:hAnsi="Arial Narrow" w:cs="Arial"/>
          <w:szCs w:val="24"/>
        </w:rPr>
        <w:t xml:space="preserve">; </w:t>
      </w:r>
      <w:r w:rsidR="00612525" w:rsidRPr="000D0C82">
        <w:rPr>
          <w:rFonts w:ascii="Arial Narrow" w:hAnsi="Arial Narrow" w:cs="Arial"/>
          <w:szCs w:val="24"/>
        </w:rPr>
        <w:t xml:space="preserve">Chicago, Aug. 10-13; </w:t>
      </w:r>
      <w:r w:rsidR="00536BAA" w:rsidRPr="000D0C82">
        <w:rPr>
          <w:rFonts w:ascii="Arial Narrow" w:hAnsi="Arial Narrow" w:cs="Arial"/>
          <w:szCs w:val="24"/>
        </w:rPr>
        <w:t xml:space="preserve">Cleveland, Ohio, </w:t>
      </w:r>
      <w:r w:rsidR="003F57AB">
        <w:rPr>
          <w:rFonts w:ascii="Arial Narrow" w:hAnsi="Arial Narrow" w:cs="Arial"/>
          <w:szCs w:val="24"/>
        </w:rPr>
        <w:t>Aug. 16</w:t>
      </w:r>
      <w:r w:rsidR="00536BAA" w:rsidRPr="000D0C82">
        <w:rPr>
          <w:rFonts w:ascii="Arial Narrow" w:hAnsi="Arial Narrow" w:cs="Arial"/>
          <w:szCs w:val="24"/>
        </w:rPr>
        <w:t xml:space="preserve">; and Pittsburgh, Pa., </w:t>
      </w:r>
      <w:r w:rsidR="003F57AB">
        <w:rPr>
          <w:rFonts w:ascii="Arial Narrow" w:hAnsi="Arial Narrow" w:cs="Arial"/>
          <w:szCs w:val="24"/>
        </w:rPr>
        <w:t>Aug. 19</w:t>
      </w:r>
      <w:r w:rsidR="00536BAA" w:rsidRPr="000D0C82">
        <w:rPr>
          <w:rFonts w:ascii="Arial Narrow" w:hAnsi="Arial Narrow" w:cs="Arial"/>
          <w:szCs w:val="24"/>
        </w:rPr>
        <w:t xml:space="preserve">; arriving in </w:t>
      </w:r>
      <w:r w:rsidR="00612525" w:rsidRPr="000D0C82">
        <w:rPr>
          <w:rFonts w:ascii="Arial Narrow" w:hAnsi="Arial Narrow" w:cs="Arial"/>
          <w:szCs w:val="24"/>
        </w:rPr>
        <w:t>Wash</w:t>
      </w:r>
      <w:r w:rsidR="00536BAA" w:rsidRPr="000D0C82">
        <w:rPr>
          <w:rFonts w:ascii="Arial Narrow" w:hAnsi="Arial Narrow" w:cs="Arial"/>
          <w:szCs w:val="24"/>
        </w:rPr>
        <w:t>i</w:t>
      </w:r>
      <w:r w:rsidR="00612525" w:rsidRPr="000D0C82">
        <w:rPr>
          <w:rFonts w:ascii="Arial Narrow" w:hAnsi="Arial Narrow" w:cs="Arial"/>
          <w:szCs w:val="24"/>
        </w:rPr>
        <w:t>ngton</w:t>
      </w:r>
      <w:r w:rsidR="00536BAA" w:rsidRPr="000D0C82">
        <w:rPr>
          <w:rFonts w:ascii="Arial Narrow" w:hAnsi="Arial Narrow" w:cs="Arial"/>
          <w:szCs w:val="24"/>
        </w:rPr>
        <w:t xml:space="preserve"> </w:t>
      </w:r>
      <w:r w:rsidR="00D00E3F" w:rsidRPr="000D0C82">
        <w:rPr>
          <w:rFonts w:ascii="Arial Narrow" w:hAnsi="Arial Narrow" w:cs="Arial"/>
          <w:szCs w:val="24"/>
        </w:rPr>
        <w:t>Aug. 26</w:t>
      </w:r>
      <w:r w:rsidR="00536BAA" w:rsidRPr="000D0C82">
        <w:rPr>
          <w:rFonts w:ascii="Arial Narrow" w:hAnsi="Arial Narrow" w:cs="Arial"/>
          <w:szCs w:val="24"/>
        </w:rPr>
        <w:t xml:space="preserve"> or </w:t>
      </w:r>
      <w:r w:rsidR="00D00E3F" w:rsidRPr="000D0C82">
        <w:rPr>
          <w:rFonts w:ascii="Arial Narrow" w:hAnsi="Arial Narrow" w:cs="Arial"/>
          <w:szCs w:val="24"/>
        </w:rPr>
        <w:t>27</w:t>
      </w:r>
      <w:r w:rsidR="00536BAA" w:rsidRPr="000D0C82">
        <w:rPr>
          <w:rFonts w:ascii="Arial Narrow" w:hAnsi="Arial Narrow" w:cs="Arial"/>
          <w:szCs w:val="24"/>
        </w:rPr>
        <w:t>.</w:t>
      </w:r>
    </w:p>
    <w:p w:rsidR="00A71DEC" w:rsidRPr="000D0C82" w:rsidRDefault="00A71DEC" w:rsidP="000D0C82">
      <w:pPr>
        <w:jc w:val="both"/>
        <w:rPr>
          <w:rFonts w:ascii="Arial Narrow" w:hAnsi="Arial Narrow" w:cs="Arial"/>
          <w:szCs w:val="24"/>
        </w:rPr>
      </w:pPr>
    </w:p>
    <w:p w:rsidR="00A71DEC" w:rsidRPr="000D0C82" w:rsidRDefault="00A71DEC" w:rsidP="000D0C82">
      <w:pPr>
        <w:jc w:val="both"/>
        <w:rPr>
          <w:rFonts w:ascii="Arial Narrow" w:hAnsi="Arial Narrow" w:cs="Arial"/>
          <w:szCs w:val="24"/>
        </w:rPr>
      </w:pPr>
      <w:r w:rsidRPr="000D0C82">
        <w:rPr>
          <w:rFonts w:ascii="Arial Narrow" w:hAnsi="Arial Narrow" w:cs="Arial"/>
          <w:szCs w:val="24"/>
        </w:rPr>
        <w:t xml:space="preserve">Along the way, the team will visit with Rotary clubs, growers, food banks and gleaning projects (in which edible, fresh produce missed during harvest or rejected for aesthetic reasons is salvaged </w:t>
      </w:r>
      <w:r w:rsidR="000D0C82">
        <w:rPr>
          <w:rFonts w:ascii="Arial Narrow" w:hAnsi="Arial Narrow" w:cs="Arial"/>
          <w:szCs w:val="24"/>
        </w:rPr>
        <w:t xml:space="preserve">– or “gleaned” -- </w:t>
      </w:r>
      <w:r w:rsidRPr="000D0C82">
        <w:rPr>
          <w:rFonts w:ascii="Arial Narrow" w:hAnsi="Arial Narrow" w:cs="Arial"/>
          <w:szCs w:val="24"/>
        </w:rPr>
        <w:t>to feed the hungry).</w:t>
      </w:r>
    </w:p>
    <w:p w:rsidR="00A71DEC" w:rsidRPr="000D0C82" w:rsidRDefault="00A71DEC" w:rsidP="000D0C82">
      <w:pPr>
        <w:jc w:val="both"/>
        <w:rPr>
          <w:rFonts w:ascii="Arial Narrow" w:hAnsi="Arial Narrow" w:cs="Arial"/>
          <w:szCs w:val="24"/>
        </w:rPr>
      </w:pPr>
    </w:p>
    <w:p w:rsidR="004C5A0B" w:rsidRPr="000D0C82" w:rsidRDefault="00A71DEC" w:rsidP="000D0C82">
      <w:pPr>
        <w:jc w:val="both"/>
        <w:rPr>
          <w:rFonts w:ascii="Arial Narrow" w:hAnsi="Arial Narrow" w:cs="Arial"/>
          <w:szCs w:val="24"/>
        </w:rPr>
      </w:pPr>
      <w:r w:rsidRPr="000D0C82">
        <w:rPr>
          <w:rFonts w:ascii="Arial Narrow" w:hAnsi="Arial Narrow" w:cs="Arial"/>
          <w:szCs w:val="24"/>
        </w:rPr>
        <w:t xml:space="preserve">Since </w:t>
      </w:r>
      <w:proofErr w:type="gramStart"/>
      <w:r w:rsidRPr="000D0C82">
        <w:rPr>
          <w:rFonts w:ascii="Arial Narrow" w:hAnsi="Arial Narrow" w:cs="Arial"/>
          <w:szCs w:val="24"/>
        </w:rPr>
        <w:t>its</w:t>
      </w:r>
      <w:proofErr w:type="gramEnd"/>
      <w:r w:rsidRPr="000D0C82">
        <w:rPr>
          <w:rFonts w:ascii="Arial Narrow" w:hAnsi="Arial Narrow" w:cs="Arial"/>
          <w:szCs w:val="24"/>
        </w:rPr>
        <w:t xml:space="preserve"> founding in 1983, Rotary First Harvest has distributed more than 183 million pounds of pr</w:t>
      </w:r>
      <w:r w:rsidR="004C5A0B" w:rsidRPr="000D0C82">
        <w:rPr>
          <w:rFonts w:ascii="Arial Narrow" w:hAnsi="Arial Narrow" w:cs="Arial"/>
          <w:szCs w:val="24"/>
        </w:rPr>
        <w:t>o</w:t>
      </w:r>
      <w:r w:rsidRPr="000D0C82">
        <w:rPr>
          <w:rFonts w:ascii="Arial Narrow" w:hAnsi="Arial Narrow" w:cs="Arial"/>
          <w:szCs w:val="24"/>
        </w:rPr>
        <w:t xml:space="preserve">duce </w:t>
      </w:r>
      <w:r w:rsidR="00C8760D">
        <w:rPr>
          <w:rFonts w:ascii="Arial Narrow" w:hAnsi="Arial Narrow" w:cs="Arial"/>
          <w:szCs w:val="24"/>
        </w:rPr>
        <w:t xml:space="preserve">--- much of it gleaned -- </w:t>
      </w:r>
      <w:r w:rsidRPr="000D0C82">
        <w:rPr>
          <w:rFonts w:ascii="Arial Narrow" w:hAnsi="Arial Narrow" w:cs="Arial"/>
          <w:szCs w:val="24"/>
        </w:rPr>
        <w:t>that would otherwise have gone to waste, thanks to the work of thousands of volunteers</w:t>
      </w:r>
      <w:r w:rsidR="004C5A0B" w:rsidRPr="000D0C82">
        <w:rPr>
          <w:rFonts w:ascii="Arial Narrow" w:hAnsi="Arial Narrow" w:cs="Arial"/>
          <w:szCs w:val="24"/>
        </w:rPr>
        <w:t xml:space="preserve">. </w:t>
      </w:r>
    </w:p>
    <w:p w:rsidR="004C5A0B" w:rsidRPr="000D0C82" w:rsidRDefault="004C5A0B" w:rsidP="003F57AB">
      <w:pPr>
        <w:pStyle w:val="NormalWeb"/>
        <w:shd w:val="clear" w:color="auto" w:fill="FFFFFF"/>
        <w:spacing w:before="150" w:beforeAutospacing="0" w:after="150" w:afterAutospacing="0"/>
        <w:jc w:val="both"/>
        <w:textAlignment w:val="baseline"/>
        <w:rPr>
          <w:rFonts w:ascii="Arial Narrow" w:hAnsi="Arial Narrow" w:cs="Arial"/>
        </w:rPr>
      </w:pPr>
      <w:r w:rsidRPr="000D0C82">
        <w:rPr>
          <w:rFonts w:ascii="Arial Narrow" w:hAnsi="Arial Narrow" w:cs="Arial"/>
        </w:rPr>
        <w:lastRenderedPageBreak/>
        <w:t>Many of Rotary’s 34,000-plus clubs worldwide are active in efforts to alleviate hunger and address the global food shortage. The critical needs met locally by Rotary First Harvest demonstrate that food insecurity affects families in developed countries, as well in the developing world.</w:t>
      </w:r>
      <w:r w:rsidR="00FD1570">
        <w:rPr>
          <w:rFonts w:ascii="Arial Narrow" w:hAnsi="Arial Narrow" w:cs="Arial"/>
        </w:rPr>
        <w:t xml:space="preserve"> I</w:t>
      </w:r>
      <w:r w:rsidRPr="000D0C82">
        <w:rPr>
          <w:rFonts w:ascii="Arial Narrow" w:hAnsi="Arial Narrow" w:cs="Arial"/>
        </w:rPr>
        <w:t>nternationally, Rotary has a successful partnership with the</w:t>
      </w:r>
      <w:r w:rsidRPr="000D0C82">
        <w:rPr>
          <w:rStyle w:val="apple-converted-space"/>
          <w:rFonts w:ascii="Arial Narrow" w:hAnsi="Arial Narrow" w:cs="Arial"/>
        </w:rPr>
        <w:t> </w:t>
      </w:r>
      <w:hyperlink r:id="rId10" w:tgtFrame="_blank" w:history="1">
        <w:r w:rsidRPr="000D0C82">
          <w:rPr>
            <w:rStyle w:val="Hyperlink"/>
            <w:rFonts w:ascii="Arial Narrow" w:hAnsi="Arial Narrow" w:cs="Arial"/>
            <w:b/>
            <w:bCs/>
            <w:color w:val="auto"/>
            <w:bdr w:val="none" w:sz="0" w:space="0" w:color="auto" w:frame="1"/>
          </w:rPr>
          <w:t xml:space="preserve">Global </w:t>
        </w:r>
        <w:proofErr w:type="spellStart"/>
        <w:r w:rsidRPr="000D0C82">
          <w:rPr>
            <w:rStyle w:val="Hyperlink"/>
            <w:rFonts w:ascii="Arial Narrow" w:hAnsi="Arial Narrow" w:cs="Arial"/>
            <w:b/>
            <w:bCs/>
            <w:color w:val="auto"/>
            <w:bdr w:val="none" w:sz="0" w:space="0" w:color="auto" w:frame="1"/>
          </w:rPr>
          <w:t>FoodBanking</w:t>
        </w:r>
        <w:proofErr w:type="spellEnd"/>
        <w:r w:rsidRPr="000D0C82">
          <w:rPr>
            <w:rStyle w:val="Hyperlink"/>
            <w:rFonts w:ascii="Arial Narrow" w:hAnsi="Arial Narrow" w:cs="Arial"/>
            <w:b/>
            <w:bCs/>
            <w:color w:val="auto"/>
            <w:bdr w:val="none" w:sz="0" w:space="0" w:color="auto" w:frame="1"/>
          </w:rPr>
          <w:t xml:space="preserve"> Network (GFN)</w:t>
        </w:r>
      </w:hyperlink>
      <w:r w:rsidRPr="000D0C82">
        <w:rPr>
          <w:rFonts w:ascii="Arial Narrow" w:hAnsi="Arial Narrow" w:cs="Arial"/>
        </w:rPr>
        <w:t>. In collaboration with GFN, Rotary clubs in 22 countries now work to develop and support food banks benefiting thousands of families.</w:t>
      </w:r>
    </w:p>
    <w:p w:rsidR="000D0C82" w:rsidRPr="00D8318E" w:rsidRDefault="000D0C82" w:rsidP="000D0C82">
      <w:pPr>
        <w:rPr>
          <w:rFonts w:ascii="Arial Narrow" w:hAnsi="Arial Narrow" w:cs="Arial"/>
          <w:b/>
          <w:szCs w:val="24"/>
        </w:rPr>
      </w:pPr>
      <w:r w:rsidRPr="00D8318E">
        <w:rPr>
          <w:rFonts w:ascii="Arial Narrow" w:hAnsi="Arial Narrow" w:cs="Arial"/>
          <w:b/>
          <w:szCs w:val="24"/>
        </w:rPr>
        <w:t>About Rotary</w:t>
      </w:r>
    </w:p>
    <w:p w:rsidR="003F57AB" w:rsidRDefault="000D0C82" w:rsidP="003F57AB">
      <w:pPr>
        <w:spacing w:line="276" w:lineRule="auto"/>
        <w:jc w:val="both"/>
        <w:rPr>
          <w:rFonts w:ascii="Arial Narrow" w:hAnsi="Arial Narrow" w:cs="Arial"/>
          <w:sz w:val="22"/>
          <w:szCs w:val="22"/>
        </w:rPr>
      </w:pPr>
      <w:r w:rsidRPr="00D8318E">
        <w:rPr>
          <w:rFonts w:ascii="Arial Narrow" w:eastAsia="Times New Roman" w:hAnsi="Arial Narrow" w:cs="Arial"/>
          <w:szCs w:val="24"/>
        </w:rPr>
        <w:t>Rotary brings together a global network of volunteer leaders dedicated to tackling the world’s most pressing humanitarian challenges.</w:t>
      </w:r>
      <w:r w:rsidRPr="00D8318E">
        <w:rPr>
          <w:rFonts w:ascii="Arial Narrow" w:eastAsia="Times New Roman" w:hAnsi="Arial Narrow" w:cs="Arial"/>
          <w:b/>
          <w:szCs w:val="24"/>
        </w:rPr>
        <w:t xml:space="preserve"> </w:t>
      </w:r>
      <w:r w:rsidRPr="00D8318E">
        <w:rPr>
          <w:rFonts w:ascii="Arial Narrow" w:hAnsi="Arial Narrow" w:cs="Arial"/>
          <w:szCs w:val="24"/>
        </w:rPr>
        <w:t xml:space="preserve">Rotary connects 1.2 million members of more than 34,000 Rotary clubs in over 200 countries and geographical areas. Their work </w:t>
      </w:r>
      <w:r>
        <w:rPr>
          <w:rFonts w:ascii="Arial Narrow" w:eastAsia="PMingLiU" w:hAnsi="Arial Narrow" w:cs="Arial" w:hint="eastAsia"/>
          <w:szCs w:val="24"/>
          <w:lang w:eastAsia="zh-TW"/>
        </w:rPr>
        <w:t>improves</w:t>
      </w:r>
      <w:r w:rsidRPr="00D8318E">
        <w:rPr>
          <w:rFonts w:ascii="Arial Narrow" w:hAnsi="Arial Narrow" w:cs="Arial"/>
          <w:szCs w:val="24"/>
        </w:rPr>
        <w:t xml:space="preserve"> lives at both the local and international levels, from helping families in need in their own communities to working toward a polio-free world. For more information, visit </w:t>
      </w:r>
      <w:hyperlink r:id="rId11" w:history="1">
        <w:r w:rsidRPr="00D8318E">
          <w:rPr>
            <w:rStyle w:val="Hyperlink"/>
            <w:rFonts w:ascii="Arial Narrow" w:hAnsi="Arial Narrow" w:cs="Arial"/>
            <w:szCs w:val="24"/>
          </w:rPr>
          <w:t>Rotary.org</w:t>
        </w:r>
      </w:hyperlink>
      <w:r w:rsidRPr="00D8318E">
        <w:rPr>
          <w:rStyle w:val="Hyperlink"/>
          <w:rFonts w:ascii="Arial Narrow" w:hAnsi="Arial Narrow" w:cs="Arial"/>
          <w:szCs w:val="24"/>
        </w:rPr>
        <w:t>.</w:t>
      </w:r>
      <w:r w:rsidR="00AB2961">
        <w:rPr>
          <w:rFonts w:ascii="Arial Narrow" w:hAnsi="Arial Narrow" w:cs="Arial"/>
          <w:sz w:val="22"/>
          <w:szCs w:val="22"/>
        </w:rPr>
        <w:t xml:space="preserve"> T</w:t>
      </w:r>
      <w:r w:rsidR="003F57AB">
        <w:rPr>
          <w:rFonts w:ascii="Arial Narrow" w:hAnsi="Arial Narrow" w:cs="Arial"/>
          <w:sz w:val="22"/>
          <w:szCs w:val="22"/>
        </w:rPr>
        <w:t xml:space="preserve">o access broadcast quality video footage and still photos go to: </w:t>
      </w:r>
      <w:hyperlink r:id="rId12" w:history="1">
        <w:r w:rsidR="003F57AB">
          <w:rPr>
            <w:rStyle w:val="Hyperlink"/>
            <w:rFonts w:ascii="Arial Narrow" w:hAnsi="Arial Narrow" w:cs="Arial"/>
            <w:sz w:val="22"/>
            <w:szCs w:val="22"/>
          </w:rPr>
          <w:t xml:space="preserve">The </w:t>
        </w:r>
        <w:proofErr w:type="spellStart"/>
        <w:r w:rsidR="003F57AB">
          <w:rPr>
            <w:rStyle w:val="Hyperlink"/>
            <w:rFonts w:ascii="Arial Narrow" w:hAnsi="Arial Narrow" w:cs="Arial"/>
            <w:sz w:val="22"/>
            <w:szCs w:val="22"/>
          </w:rPr>
          <w:t>Newsmarket</w:t>
        </w:r>
        <w:proofErr w:type="spellEnd"/>
      </w:hyperlink>
      <w:r w:rsidR="003F57AB">
        <w:rPr>
          <w:rFonts w:ascii="Arial Narrow" w:hAnsi="Arial Narrow" w:cs="Arial"/>
          <w:sz w:val="22"/>
          <w:szCs w:val="22"/>
        </w:rPr>
        <w:t xml:space="preserve">. </w:t>
      </w:r>
    </w:p>
    <w:p w:rsidR="000D0C82" w:rsidRPr="00D8318E" w:rsidRDefault="000D0C82" w:rsidP="000D0C82">
      <w:pPr>
        <w:autoSpaceDE w:val="0"/>
        <w:autoSpaceDN w:val="0"/>
        <w:adjustRightInd w:val="0"/>
        <w:jc w:val="both"/>
        <w:rPr>
          <w:rStyle w:val="Hyperlink"/>
          <w:rFonts w:ascii="Arial Narrow" w:hAnsi="Arial Narrow" w:cs="Arial"/>
          <w:szCs w:val="24"/>
        </w:rPr>
      </w:pPr>
    </w:p>
    <w:p w:rsidR="00A71DEC" w:rsidRPr="000D0C82" w:rsidRDefault="00A71DEC" w:rsidP="00B5526E">
      <w:pPr>
        <w:jc w:val="both"/>
        <w:rPr>
          <w:rFonts w:ascii="Arial Narrow" w:hAnsi="Arial Narrow" w:cs="Arial"/>
          <w:sz w:val="28"/>
          <w:szCs w:val="28"/>
        </w:rPr>
      </w:pPr>
    </w:p>
    <w:p w:rsidR="00B5526E" w:rsidRPr="004E0047" w:rsidRDefault="00B5526E" w:rsidP="00B5526E">
      <w:pPr>
        <w:autoSpaceDE w:val="0"/>
        <w:autoSpaceDN w:val="0"/>
        <w:adjustRightInd w:val="0"/>
        <w:jc w:val="center"/>
        <w:rPr>
          <w:rFonts w:ascii="Arial Narrow" w:hAnsi="Arial Narrow" w:cs="Arial"/>
          <w:b/>
          <w:bCs/>
          <w:sz w:val="28"/>
          <w:szCs w:val="28"/>
        </w:rPr>
      </w:pPr>
      <w:r w:rsidRPr="004E0047">
        <w:rPr>
          <w:rFonts w:ascii="Arial Narrow" w:hAnsi="Arial Narrow" w:cs="Arial"/>
          <w:b/>
          <w:bCs/>
          <w:sz w:val="28"/>
          <w:szCs w:val="28"/>
        </w:rPr>
        <w:t>###</w:t>
      </w:r>
    </w:p>
    <w:p w:rsidR="00B5526E" w:rsidRPr="004E0047" w:rsidRDefault="00B5526E" w:rsidP="00B5526E">
      <w:pPr>
        <w:autoSpaceDE w:val="0"/>
        <w:autoSpaceDN w:val="0"/>
        <w:adjustRightInd w:val="0"/>
        <w:jc w:val="center"/>
        <w:rPr>
          <w:rFonts w:ascii="Arial Narrow" w:hAnsi="Arial Narrow" w:cs="Arial"/>
          <w:b/>
          <w:bCs/>
          <w:sz w:val="28"/>
          <w:szCs w:val="28"/>
        </w:rPr>
      </w:pPr>
    </w:p>
    <w:p w:rsidR="00ED44CC" w:rsidRPr="009C32A8" w:rsidRDefault="00B5526E" w:rsidP="004E0047">
      <w:pPr>
        <w:autoSpaceDE w:val="0"/>
        <w:autoSpaceDN w:val="0"/>
        <w:adjustRightInd w:val="0"/>
        <w:rPr>
          <w:rFonts w:ascii="Arial Narrow" w:hAnsi="Arial Narrow" w:cs="Arial"/>
          <w:bCs/>
          <w:szCs w:val="24"/>
          <w:lang w:val="es-ES_tradnl"/>
        </w:rPr>
      </w:pPr>
      <w:r w:rsidRPr="008D45C5">
        <w:rPr>
          <w:rFonts w:ascii="Arial Narrow" w:hAnsi="Arial Narrow" w:cs="Arial"/>
          <w:b/>
          <w:bCs/>
          <w:szCs w:val="24"/>
        </w:rPr>
        <w:t>Contact</w:t>
      </w:r>
      <w:r w:rsidR="00B34C4C" w:rsidRPr="008D45C5">
        <w:rPr>
          <w:rFonts w:ascii="Arial Narrow" w:hAnsi="Arial Narrow" w:cs="Arial"/>
          <w:bCs/>
          <w:szCs w:val="24"/>
        </w:rPr>
        <w:t xml:space="preserve">: </w:t>
      </w:r>
      <w:r w:rsidR="006B0058">
        <w:rPr>
          <w:rFonts w:ascii="Arial Narrow" w:hAnsi="Arial Narrow" w:cs="Arial"/>
          <w:bCs/>
          <w:szCs w:val="24"/>
        </w:rPr>
        <w:tab/>
      </w:r>
    </w:p>
    <w:p w:rsidR="00ED44CC" w:rsidRPr="009C32A8" w:rsidRDefault="00ED44CC" w:rsidP="00B34C4C">
      <w:pPr>
        <w:autoSpaceDE w:val="0"/>
        <w:autoSpaceDN w:val="0"/>
        <w:adjustRightInd w:val="0"/>
        <w:rPr>
          <w:rFonts w:ascii="Arial Narrow" w:hAnsi="Arial Narrow" w:cs="Arial"/>
          <w:bCs/>
          <w:szCs w:val="24"/>
          <w:lang w:val="es-ES_tradnl"/>
        </w:rPr>
      </w:pPr>
    </w:p>
    <w:sectPr w:rsidR="00ED44CC" w:rsidRPr="009C32A8" w:rsidSect="007B595E">
      <w:headerReference w:type="default" r:id="rId13"/>
      <w:footerReference w:type="default" r:id="rId14"/>
      <w:pgSz w:w="12240" w:h="15840"/>
      <w:pgMar w:top="1714" w:right="1440" w:bottom="1440" w:left="2520" w:header="360" w:footer="44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C72" w:rsidRDefault="00240C72">
      <w:r>
        <w:separator/>
      </w:r>
    </w:p>
  </w:endnote>
  <w:endnote w:type="continuationSeparator" w:id="0">
    <w:p w:rsidR="00240C72" w:rsidRDefault="0024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82" w:rsidRPr="0085316E" w:rsidRDefault="000D0C82" w:rsidP="007B595E">
    <w:pPr>
      <w:tabs>
        <w:tab w:val="center" w:pos="4320"/>
        <w:tab w:val="right" w:pos="8640"/>
      </w:tabs>
      <w:ind w:left="-990"/>
      <w:jc w:val="center"/>
      <w:rPr>
        <w:rFonts w:ascii="Arial Narrow" w:hAnsi="Arial Narrow"/>
        <w:color w:val="01B4E7"/>
        <w:spacing w:val="20"/>
        <w:sz w:val="16"/>
        <w:szCs w:val="16"/>
      </w:rPr>
    </w:pPr>
    <w:r w:rsidRPr="0085316E">
      <w:rPr>
        <w:rFonts w:ascii="Arial Narrow" w:hAnsi="Arial Narrow"/>
        <w:color w:val="01B4E7"/>
        <w:spacing w:val="20"/>
        <w:sz w:val="16"/>
        <w:szCs w:val="16"/>
      </w:rPr>
      <w:t xml:space="preserve">ONE ROTARY </w:t>
    </w:r>
    <w:proofErr w:type="gramStart"/>
    <w:r w:rsidRPr="0085316E">
      <w:rPr>
        <w:rFonts w:ascii="Arial Narrow" w:hAnsi="Arial Narrow"/>
        <w:color w:val="01B4E7"/>
        <w:spacing w:val="20"/>
        <w:sz w:val="16"/>
        <w:szCs w:val="16"/>
      </w:rPr>
      <w:t>CENTER  1560</w:t>
    </w:r>
    <w:proofErr w:type="gramEnd"/>
    <w:r w:rsidRPr="0085316E">
      <w:rPr>
        <w:rFonts w:ascii="Arial Narrow" w:hAnsi="Arial Narrow"/>
        <w:color w:val="01B4E7"/>
        <w:spacing w:val="20"/>
        <w:sz w:val="16"/>
        <w:szCs w:val="16"/>
      </w:rPr>
      <w:t xml:space="preserve"> SHERMAN AVENUE  EVANSTON, ILLINOIS 60201-3698  USA  •  WWW.ROTARY.ORG</w:t>
    </w:r>
  </w:p>
  <w:p w:rsidR="000D0C82" w:rsidRPr="003F3DCF" w:rsidRDefault="000D0C82"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C72" w:rsidRDefault="00240C72">
      <w:r>
        <w:separator/>
      </w:r>
    </w:p>
  </w:footnote>
  <w:footnote w:type="continuationSeparator" w:id="0">
    <w:p w:rsidR="00240C72" w:rsidRDefault="00240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82" w:rsidRDefault="000D0C82" w:rsidP="0055292E">
    <w:pPr>
      <w:tabs>
        <w:tab w:val="left" w:pos="6480"/>
      </w:tabs>
      <w:ind w:left="-1440"/>
      <w:rPr>
        <w:color w:val="666699"/>
        <w:spacing w:val="30"/>
        <w:sz w:val="22"/>
      </w:rPr>
    </w:pPr>
  </w:p>
  <w:p w:rsidR="000D0C82" w:rsidRPr="001806FD" w:rsidRDefault="000D0C82" w:rsidP="0055292E">
    <w:pPr>
      <w:tabs>
        <w:tab w:val="left" w:pos="6480"/>
      </w:tabs>
      <w:ind w:left="-1440"/>
      <w:rPr>
        <w:sz w:val="15"/>
        <w:szCs w:val="15"/>
      </w:rPr>
    </w:pPr>
    <w:r>
      <w:rPr>
        <w:color w:val="666699"/>
        <w:spacing w:val="30"/>
        <w:sz w:val="22"/>
      </w:rPr>
      <w:tab/>
    </w:r>
  </w:p>
  <w:p w:rsidR="000D0C82" w:rsidRDefault="000D0C82" w:rsidP="00B5526E">
    <w:pPr>
      <w:tabs>
        <w:tab w:val="left" w:pos="6480"/>
      </w:tabs>
      <w:rPr>
        <w:rFonts w:cs="Calibri"/>
        <w:bCs/>
        <w:sz w:val="40"/>
        <w:szCs w:val="40"/>
      </w:rPr>
    </w:pPr>
    <w:r w:rsidRPr="00F60026">
      <w:rPr>
        <w:noProof/>
        <w:sz w:val="15"/>
        <w:szCs w:val="15"/>
      </w:rPr>
      <w:drawing>
        <wp:inline distT="0" distB="0" distL="0" distR="0" wp14:anchorId="17D55188" wp14:editId="6DA58986">
          <wp:extent cx="1508760" cy="566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0D0C82" w:rsidRPr="00B5526E" w:rsidRDefault="000D0C82"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B2BF5"/>
    <w:multiLevelType w:val="hybridMultilevel"/>
    <w:tmpl w:val="D3C028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DDA777E"/>
    <w:multiLevelType w:val="multilevel"/>
    <w:tmpl w:val="C102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026"/>
    <w:rsid w:val="00014A63"/>
    <w:rsid w:val="00015038"/>
    <w:rsid w:val="0002081D"/>
    <w:rsid w:val="00021A53"/>
    <w:rsid w:val="00045AF4"/>
    <w:rsid w:val="0005430F"/>
    <w:rsid w:val="000570E1"/>
    <w:rsid w:val="00084CEE"/>
    <w:rsid w:val="0009156A"/>
    <w:rsid w:val="000A2DC3"/>
    <w:rsid w:val="000D0C82"/>
    <w:rsid w:val="00115319"/>
    <w:rsid w:val="00142BF3"/>
    <w:rsid w:val="001806FD"/>
    <w:rsid w:val="00191F15"/>
    <w:rsid w:val="001979A8"/>
    <w:rsid w:val="001A17C2"/>
    <w:rsid w:val="001B4CEE"/>
    <w:rsid w:val="001D63FC"/>
    <w:rsid w:val="001F7E14"/>
    <w:rsid w:val="00200142"/>
    <w:rsid w:val="00240C72"/>
    <w:rsid w:val="002448D2"/>
    <w:rsid w:val="00282060"/>
    <w:rsid w:val="0029224C"/>
    <w:rsid w:val="002B68DF"/>
    <w:rsid w:val="002D6B78"/>
    <w:rsid w:val="002E00B6"/>
    <w:rsid w:val="00363E49"/>
    <w:rsid w:val="003908B8"/>
    <w:rsid w:val="00395602"/>
    <w:rsid w:val="003C4053"/>
    <w:rsid w:val="003D2076"/>
    <w:rsid w:val="003D39B1"/>
    <w:rsid w:val="003D48D1"/>
    <w:rsid w:val="003D5BA6"/>
    <w:rsid w:val="003F3DCF"/>
    <w:rsid w:val="003F57AB"/>
    <w:rsid w:val="00403600"/>
    <w:rsid w:val="004124DB"/>
    <w:rsid w:val="00414D93"/>
    <w:rsid w:val="004664DB"/>
    <w:rsid w:val="00466BA1"/>
    <w:rsid w:val="00475423"/>
    <w:rsid w:val="00477A75"/>
    <w:rsid w:val="00484DF2"/>
    <w:rsid w:val="004C5A0B"/>
    <w:rsid w:val="004E0047"/>
    <w:rsid w:val="004F6361"/>
    <w:rsid w:val="00536BAA"/>
    <w:rsid w:val="00544470"/>
    <w:rsid w:val="0055292E"/>
    <w:rsid w:val="00597F4F"/>
    <w:rsid w:val="005F396B"/>
    <w:rsid w:val="0060187A"/>
    <w:rsid w:val="00612525"/>
    <w:rsid w:val="00693083"/>
    <w:rsid w:val="006A7334"/>
    <w:rsid w:val="006B0058"/>
    <w:rsid w:val="006B30DD"/>
    <w:rsid w:val="006B55C1"/>
    <w:rsid w:val="006B71DC"/>
    <w:rsid w:val="00735CC3"/>
    <w:rsid w:val="007520AB"/>
    <w:rsid w:val="00781383"/>
    <w:rsid w:val="00783039"/>
    <w:rsid w:val="007B595E"/>
    <w:rsid w:val="007C1C56"/>
    <w:rsid w:val="007D7912"/>
    <w:rsid w:val="00812D87"/>
    <w:rsid w:val="00850242"/>
    <w:rsid w:val="00894EC4"/>
    <w:rsid w:val="008D45C5"/>
    <w:rsid w:val="008D69FB"/>
    <w:rsid w:val="008E7F5F"/>
    <w:rsid w:val="008F7CCC"/>
    <w:rsid w:val="00931382"/>
    <w:rsid w:val="00956439"/>
    <w:rsid w:val="009905ED"/>
    <w:rsid w:val="009A4158"/>
    <w:rsid w:val="009C32A8"/>
    <w:rsid w:val="009D6EAF"/>
    <w:rsid w:val="009D707B"/>
    <w:rsid w:val="009F71FC"/>
    <w:rsid w:val="00A71DEC"/>
    <w:rsid w:val="00A73C0D"/>
    <w:rsid w:val="00A81693"/>
    <w:rsid w:val="00A81BF9"/>
    <w:rsid w:val="00AA6440"/>
    <w:rsid w:val="00AB2961"/>
    <w:rsid w:val="00AD2C87"/>
    <w:rsid w:val="00B34C4C"/>
    <w:rsid w:val="00B5526E"/>
    <w:rsid w:val="00B7606F"/>
    <w:rsid w:val="00BB5DC2"/>
    <w:rsid w:val="00BF28C1"/>
    <w:rsid w:val="00C26A44"/>
    <w:rsid w:val="00C554C6"/>
    <w:rsid w:val="00C64D24"/>
    <w:rsid w:val="00C66875"/>
    <w:rsid w:val="00C734AE"/>
    <w:rsid w:val="00C8760D"/>
    <w:rsid w:val="00C95E5F"/>
    <w:rsid w:val="00CD257F"/>
    <w:rsid w:val="00D00E3F"/>
    <w:rsid w:val="00D13DDE"/>
    <w:rsid w:val="00D24687"/>
    <w:rsid w:val="00D4144B"/>
    <w:rsid w:val="00D51B4C"/>
    <w:rsid w:val="00D62170"/>
    <w:rsid w:val="00D770FE"/>
    <w:rsid w:val="00D87603"/>
    <w:rsid w:val="00DD75DE"/>
    <w:rsid w:val="00E27229"/>
    <w:rsid w:val="00EA07E0"/>
    <w:rsid w:val="00ED44CC"/>
    <w:rsid w:val="00EE1947"/>
    <w:rsid w:val="00F232A6"/>
    <w:rsid w:val="00F36F20"/>
    <w:rsid w:val="00F60026"/>
    <w:rsid w:val="00F6244A"/>
    <w:rsid w:val="00F75A0E"/>
    <w:rsid w:val="00F845CA"/>
    <w:rsid w:val="00FB4A10"/>
    <w:rsid w:val="00FD15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985C6D7B-3039-4833-B995-A1970402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paragraph" w:styleId="Heading3">
    <w:name w:val="heading 3"/>
    <w:basedOn w:val="Normal"/>
    <w:next w:val="Normal"/>
    <w:link w:val="Heading3Char"/>
    <w:rsid w:val="00B34C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rmalWeb">
    <w:name w:val="Normal (Web)"/>
    <w:basedOn w:val="Normal"/>
    <w:uiPriority w:val="99"/>
    <w:unhideWhenUsed/>
    <w:rsid w:val="00200142"/>
    <w:pPr>
      <w:spacing w:before="100" w:beforeAutospacing="1" w:after="100" w:afterAutospacing="1"/>
    </w:pPr>
    <w:rPr>
      <w:rFonts w:ascii="Times New Roman" w:eastAsia="Times New Roman" w:hAnsi="Times New Roman"/>
      <w:szCs w:val="24"/>
      <w:lang w:eastAsia="zh-CN"/>
    </w:rPr>
  </w:style>
  <w:style w:type="character" w:styleId="Strong">
    <w:name w:val="Strong"/>
    <w:basedOn w:val="DefaultParagraphFont"/>
    <w:uiPriority w:val="22"/>
    <w:qFormat/>
    <w:rsid w:val="00F232A6"/>
    <w:rPr>
      <w:b/>
      <w:bCs/>
    </w:rPr>
  </w:style>
  <w:style w:type="character" w:customStyle="1" w:styleId="apple-converted-space">
    <w:name w:val="apple-converted-space"/>
    <w:basedOn w:val="DefaultParagraphFont"/>
    <w:rsid w:val="00F232A6"/>
  </w:style>
  <w:style w:type="character" w:styleId="CommentReference">
    <w:name w:val="annotation reference"/>
    <w:basedOn w:val="DefaultParagraphFont"/>
    <w:rsid w:val="00B34C4C"/>
    <w:rPr>
      <w:sz w:val="16"/>
      <w:szCs w:val="16"/>
    </w:rPr>
  </w:style>
  <w:style w:type="paragraph" w:styleId="CommentText">
    <w:name w:val="annotation text"/>
    <w:basedOn w:val="Normal"/>
    <w:link w:val="CommentTextChar"/>
    <w:rsid w:val="00B34C4C"/>
    <w:rPr>
      <w:sz w:val="20"/>
    </w:rPr>
  </w:style>
  <w:style w:type="character" w:customStyle="1" w:styleId="CommentTextChar">
    <w:name w:val="Comment Text Char"/>
    <w:basedOn w:val="DefaultParagraphFont"/>
    <w:link w:val="CommentText"/>
    <w:rsid w:val="00B34C4C"/>
    <w:rPr>
      <w:rFonts w:ascii="Times" w:eastAsia="Times" w:hAnsi="Times"/>
    </w:rPr>
  </w:style>
  <w:style w:type="paragraph" w:styleId="CommentSubject">
    <w:name w:val="annotation subject"/>
    <w:basedOn w:val="CommentText"/>
    <w:next w:val="CommentText"/>
    <w:link w:val="CommentSubjectChar"/>
    <w:rsid w:val="00B34C4C"/>
    <w:rPr>
      <w:b/>
      <w:bCs/>
    </w:rPr>
  </w:style>
  <w:style w:type="character" w:customStyle="1" w:styleId="CommentSubjectChar">
    <w:name w:val="Comment Subject Char"/>
    <w:basedOn w:val="CommentTextChar"/>
    <w:link w:val="CommentSubject"/>
    <w:rsid w:val="00B34C4C"/>
    <w:rPr>
      <w:rFonts w:ascii="Times" w:eastAsia="Times" w:hAnsi="Times"/>
      <w:b/>
      <w:bCs/>
    </w:rPr>
  </w:style>
  <w:style w:type="character" w:customStyle="1" w:styleId="Heading3Char">
    <w:name w:val="Heading 3 Char"/>
    <w:basedOn w:val="DefaultParagraphFont"/>
    <w:link w:val="Heading3"/>
    <w:rsid w:val="00B34C4C"/>
    <w:rPr>
      <w:rFonts w:asciiTheme="majorHAnsi" w:eastAsiaTheme="majorEastAsia" w:hAnsiTheme="majorHAnsi" w:cstheme="majorBidi"/>
      <w:b/>
      <w:bCs/>
      <w:color w:val="4F81BD" w:themeColor="accent1"/>
      <w:sz w:val="24"/>
    </w:rPr>
  </w:style>
  <w:style w:type="paragraph" w:styleId="Revision">
    <w:name w:val="Revision"/>
    <w:hidden/>
    <w:rsid w:val="00F36F20"/>
    <w:rPr>
      <w:rFonts w:ascii="Times" w:eastAsia="Times" w:hAnsi="Times"/>
      <w:sz w:val="24"/>
    </w:rPr>
  </w:style>
  <w:style w:type="paragraph" w:customStyle="1" w:styleId="Default">
    <w:name w:val="Default"/>
    <w:basedOn w:val="Normal"/>
    <w:rsid w:val="003D48D1"/>
    <w:pPr>
      <w:autoSpaceDE w:val="0"/>
      <w:autoSpaceDN w:val="0"/>
    </w:pPr>
    <w:rPr>
      <w:rFonts w:ascii="Arial" w:eastAsiaTheme="minorEastAsia" w:hAnsi="Arial" w:cs="Arial"/>
      <w:color w:val="000000"/>
      <w:szCs w:val="24"/>
      <w:lang w:eastAsia="zh-CN"/>
    </w:rPr>
  </w:style>
  <w:style w:type="paragraph" w:styleId="ListParagraph">
    <w:name w:val="List Paragraph"/>
    <w:basedOn w:val="Normal"/>
    <w:uiPriority w:val="34"/>
    <w:qFormat/>
    <w:rsid w:val="008E7F5F"/>
    <w:pPr>
      <w:ind w:left="720"/>
    </w:pPr>
    <w:rPr>
      <w:rFonts w:ascii="Times New Roman" w:eastAsiaTheme="minorEastAsia"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3276">
      <w:bodyDiv w:val="1"/>
      <w:marLeft w:val="0"/>
      <w:marRight w:val="0"/>
      <w:marTop w:val="0"/>
      <w:marBottom w:val="0"/>
      <w:divBdr>
        <w:top w:val="none" w:sz="0" w:space="0" w:color="auto"/>
        <w:left w:val="none" w:sz="0" w:space="0" w:color="auto"/>
        <w:bottom w:val="none" w:sz="0" w:space="0" w:color="auto"/>
        <w:right w:val="none" w:sz="0" w:space="0" w:color="auto"/>
      </w:divBdr>
    </w:div>
    <w:div w:id="459110202">
      <w:bodyDiv w:val="1"/>
      <w:marLeft w:val="0"/>
      <w:marRight w:val="0"/>
      <w:marTop w:val="0"/>
      <w:marBottom w:val="0"/>
      <w:divBdr>
        <w:top w:val="none" w:sz="0" w:space="0" w:color="auto"/>
        <w:left w:val="none" w:sz="0" w:space="0" w:color="auto"/>
        <w:bottom w:val="none" w:sz="0" w:space="0" w:color="auto"/>
        <w:right w:val="none" w:sz="0" w:space="0" w:color="auto"/>
      </w:divBdr>
    </w:div>
    <w:div w:id="603273696">
      <w:bodyDiv w:val="1"/>
      <w:marLeft w:val="0"/>
      <w:marRight w:val="0"/>
      <w:marTop w:val="0"/>
      <w:marBottom w:val="0"/>
      <w:divBdr>
        <w:top w:val="none" w:sz="0" w:space="0" w:color="auto"/>
        <w:left w:val="none" w:sz="0" w:space="0" w:color="auto"/>
        <w:bottom w:val="none" w:sz="0" w:space="0" w:color="auto"/>
        <w:right w:val="none" w:sz="0" w:space="0" w:color="auto"/>
      </w:divBdr>
    </w:div>
    <w:div w:id="749809773">
      <w:bodyDiv w:val="1"/>
      <w:marLeft w:val="0"/>
      <w:marRight w:val="0"/>
      <w:marTop w:val="0"/>
      <w:marBottom w:val="0"/>
      <w:divBdr>
        <w:top w:val="none" w:sz="0" w:space="0" w:color="auto"/>
        <w:left w:val="none" w:sz="0" w:space="0" w:color="auto"/>
        <w:bottom w:val="none" w:sz="0" w:space="0" w:color="auto"/>
        <w:right w:val="none" w:sz="0" w:space="0" w:color="auto"/>
      </w:divBdr>
    </w:div>
    <w:div w:id="912203060">
      <w:bodyDiv w:val="1"/>
      <w:marLeft w:val="0"/>
      <w:marRight w:val="0"/>
      <w:marTop w:val="0"/>
      <w:marBottom w:val="0"/>
      <w:divBdr>
        <w:top w:val="none" w:sz="0" w:space="0" w:color="auto"/>
        <w:left w:val="none" w:sz="0" w:space="0" w:color="auto"/>
        <w:bottom w:val="none" w:sz="0" w:space="0" w:color="auto"/>
        <w:right w:val="none" w:sz="0" w:space="0" w:color="auto"/>
      </w:divBdr>
    </w:div>
    <w:div w:id="958678963">
      <w:bodyDiv w:val="1"/>
      <w:marLeft w:val="0"/>
      <w:marRight w:val="0"/>
      <w:marTop w:val="0"/>
      <w:marBottom w:val="0"/>
      <w:divBdr>
        <w:top w:val="none" w:sz="0" w:space="0" w:color="auto"/>
        <w:left w:val="none" w:sz="0" w:space="0" w:color="auto"/>
        <w:bottom w:val="none" w:sz="0" w:space="0" w:color="auto"/>
        <w:right w:val="none" w:sz="0" w:space="0" w:color="auto"/>
      </w:divBdr>
    </w:div>
    <w:div w:id="1044211860">
      <w:bodyDiv w:val="1"/>
      <w:marLeft w:val="0"/>
      <w:marRight w:val="0"/>
      <w:marTop w:val="0"/>
      <w:marBottom w:val="0"/>
      <w:divBdr>
        <w:top w:val="none" w:sz="0" w:space="0" w:color="auto"/>
        <w:left w:val="none" w:sz="0" w:space="0" w:color="auto"/>
        <w:bottom w:val="none" w:sz="0" w:space="0" w:color="auto"/>
        <w:right w:val="none" w:sz="0" w:space="0" w:color="auto"/>
      </w:divBdr>
    </w:div>
    <w:div w:id="115710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newsmarket.com/rotaryinternationa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dbanking.org/site/PageServer?pagename=deploymenthome" TargetMode="External"/><Relationship Id="rId4" Type="http://schemas.openxmlformats.org/officeDocument/2006/relationships/settings" Target="settings.xml"/><Relationship Id="rId9" Type="http://schemas.openxmlformats.org/officeDocument/2006/relationships/hyperlink" Target="http://firstharves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ED0D-89F6-41FF-927F-72279537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3525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Timothy Specce</cp:lastModifiedBy>
  <cp:revision>2</cp:revision>
  <cp:lastPrinted>2014-03-13T14:28:00Z</cp:lastPrinted>
  <dcterms:created xsi:type="dcterms:W3CDTF">2014-07-09T20:10:00Z</dcterms:created>
  <dcterms:modified xsi:type="dcterms:W3CDTF">2014-07-09T20:10:00Z</dcterms:modified>
</cp:coreProperties>
</file>