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EE" w:rsidRDefault="008B1AEE" w:rsidP="008B1AEE">
      <w:r>
        <w:t xml:space="preserve">On November 5, Reebok announced its newest partnership: female rapper and songwriter, </w:t>
      </w:r>
      <w:proofErr w:type="spellStart"/>
      <w:r>
        <w:t>Cardi</w:t>
      </w:r>
      <w:proofErr w:type="spellEnd"/>
      <w:r>
        <w:t xml:space="preserve"> B! </w:t>
      </w:r>
    </w:p>
    <w:p w:rsidR="008B1AEE" w:rsidRPr="008B1AEE" w:rsidRDefault="008B1AEE" w:rsidP="008B1AEE">
      <w:pPr>
        <w:jc w:val="center"/>
        <w:rPr>
          <w:b/>
        </w:rPr>
      </w:pPr>
      <w:r w:rsidRPr="008B1AEE">
        <w:rPr>
          <w:b/>
        </w:rPr>
        <w:t>OKURRRRRRR</w:t>
      </w:r>
    </w:p>
    <w:p w:rsidR="008B1AEE" w:rsidRDefault="008B1AEE" w:rsidP="008B1AEE">
      <w:proofErr w:type="spellStart"/>
      <w:r>
        <w:t>Cardi</w:t>
      </w:r>
      <w:proofErr w:type="spellEnd"/>
      <w:r>
        <w:t xml:space="preserve"> is emblematic of what our brand has done well over the years and that is to be bold, provocative and uninhibited. Not only is she a world-class entertainer, but she's also a mother, a style icon, a pop culture magnet and – above all else – an unrepentant individual. In fact, to many, she is the voice of individualism. For a brand that prioritizes realness above perfection and humans above superstars, she is the archetype of our idea</w:t>
      </w:r>
      <w:r>
        <w:t xml:space="preserve">l "collaborator.”   </w:t>
      </w:r>
    </w:p>
    <w:p w:rsidR="008B1AEE" w:rsidRDefault="008B1AEE" w:rsidP="008B1AEE">
      <w:r>
        <w:t xml:space="preserve">Together, our goal is to invigorate a new consumer around the versatility and excitement of Reebok's rich and authentic history while also engaging existing brand fans to celebrate our heritage in footwear and streetwear. </w:t>
      </w:r>
      <w:proofErr w:type="spellStart"/>
      <w:r>
        <w:t>Cardi</w:t>
      </w:r>
      <w:proofErr w:type="spellEnd"/>
      <w:r>
        <w:t xml:space="preserve"> will be supporting our Classics business as well as upcoming 2019 brand initiatives. She’s already begun to promote the </w:t>
      </w:r>
      <w:proofErr w:type="spellStart"/>
      <w:r>
        <w:t>Aztrek</w:t>
      </w:r>
      <w:proofErr w:type="spellEnd"/>
      <w:r>
        <w:t>, which is a perfect way to walk into this partnership because the sneaker was introduced as an “off-road” running shoe in 1993, when all anyone made and wore were traditional, cookie-cutter running shoes. As someone who’s always diverged from the pac</w:t>
      </w:r>
      <w:r>
        <w:t xml:space="preserve">k, </w:t>
      </w:r>
      <w:proofErr w:type="spellStart"/>
      <w:r>
        <w:t>Cardi</w:t>
      </w:r>
      <w:proofErr w:type="spellEnd"/>
      <w:r>
        <w:t xml:space="preserve"> was born to wear this.</w:t>
      </w:r>
    </w:p>
    <w:p w:rsidR="008B1AEE" w:rsidRDefault="008B1AEE" w:rsidP="008B1AEE">
      <w:proofErr w:type="spellStart"/>
      <w:r>
        <w:t>Cardi</w:t>
      </w:r>
      <w:proofErr w:type="spellEnd"/>
      <w:r>
        <w:t xml:space="preserve"> B joins Reebok's growing coalition of game-changing women, including Gal Gadot, Gigi Hadid, Danai Gurira, Victoria Beckham, and more. This collaboration will be a continuation of the brand's shift in strategy from celebrities creating their own sub-brands and silhouettes to celebrities bringing attention to Reebok’s iconic sneaker models. While it’s only been a little over a week since the partnership was announced, we’re already garnering some traction.     </w:t>
      </w:r>
    </w:p>
    <w:p w:rsidR="00096983" w:rsidRDefault="008B1AEE" w:rsidP="008B1AEE">
      <w:bookmarkStart w:id="0" w:name="_GoBack"/>
      <w:bookmarkEnd w:id="0"/>
      <w:r>
        <w:t xml:space="preserve">There is no one better to join us in shattering convention and boldly revealing what we in store for 2019 than </w:t>
      </w:r>
      <w:proofErr w:type="spellStart"/>
      <w:r>
        <w:t>Cardi</w:t>
      </w:r>
      <w:proofErr w:type="spellEnd"/>
      <w:r>
        <w:t xml:space="preserve"> B.</w:t>
      </w:r>
    </w:p>
    <w:sectPr w:rsidR="0009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E"/>
    <w:rsid w:val="00096983"/>
    <w:rsid w:val="008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67D8"/>
  <w15:chartTrackingRefBased/>
  <w15:docId w15:val="{C9F9D457-B77F-408C-AC79-57ABE9D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Fernanda</dc:creator>
  <cp:keywords/>
  <dc:description/>
  <cp:lastModifiedBy>Ortiz, Fernanda</cp:lastModifiedBy>
  <cp:revision>1</cp:revision>
  <dcterms:created xsi:type="dcterms:W3CDTF">2018-11-19T17:20:00Z</dcterms:created>
  <dcterms:modified xsi:type="dcterms:W3CDTF">2018-11-19T17:22:00Z</dcterms:modified>
</cp:coreProperties>
</file>