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DA" w:rsidRDefault="00D21BDA" w:rsidP="00D21BDA">
      <w:r>
        <w:rPr>
          <w:noProof/>
        </w:rPr>
        <w:drawing>
          <wp:inline distT="0" distB="0" distL="0" distR="0" wp14:anchorId="30CEC2E5" wp14:editId="07179DD7">
            <wp:extent cx="790575" cy="164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 1996 logo vertical.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43" cy="165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114" w:rsidRDefault="00506114" w:rsidP="00D21BDA">
      <w:pPr>
        <w:jc w:val="both"/>
        <w:rPr>
          <w:b/>
        </w:rPr>
      </w:pPr>
    </w:p>
    <w:p w:rsidR="00506114" w:rsidRDefault="00506114">
      <w:pPr>
        <w:rPr>
          <w:b/>
        </w:rPr>
      </w:pPr>
    </w:p>
    <w:p w:rsidR="00272664" w:rsidRPr="00506114" w:rsidRDefault="00506114">
      <w:pPr>
        <w:rPr>
          <w:b/>
        </w:rPr>
      </w:pPr>
      <w:r w:rsidRPr="00506114">
        <w:rPr>
          <w:b/>
        </w:rPr>
        <w:t>YELLOWSTONE PARK FOUNDATION</w:t>
      </w:r>
    </w:p>
    <w:p w:rsidR="00506114" w:rsidRPr="00506114" w:rsidRDefault="00506114">
      <w:pPr>
        <w:rPr>
          <w:b/>
        </w:rPr>
      </w:pPr>
      <w:r w:rsidRPr="00506114">
        <w:rPr>
          <w:b/>
        </w:rPr>
        <w:t>TIMELINE</w:t>
      </w:r>
    </w:p>
    <w:p w:rsidR="00506114" w:rsidRDefault="00506114"/>
    <w:p w:rsidR="00506114" w:rsidRDefault="00506114" w:rsidP="00506114">
      <w:pPr>
        <w:tabs>
          <w:tab w:val="left" w:pos="1440"/>
        </w:tabs>
        <w:jc w:val="left"/>
      </w:pPr>
      <w:r w:rsidRPr="00506114">
        <w:rPr>
          <w:b/>
        </w:rPr>
        <w:t>1995</w:t>
      </w:r>
      <w:r>
        <w:tab/>
        <w:t xml:space="preserve">A group of concerned citizens come together with a goal of protecting, </w:t>
      </w:r>
    </w:p>
    <w:p w:rsidR="00506114" w:rsidRDefault="00506114" w:rsidP="00506114">
      <w:pPr>
        <w:tabs>
          <w:tab w:val="left" w:pos="1440"/>
        </w:tabs>
        <w:jc w:val="left"/>
      </w:pPr>
      <w:r>
        <w:tab/>
      </w:r>
      <w:proofErr w:type="gramStart"/>
      <w:r w:rsidR="00D21BDA">
        <w:t>preserving</w:t>
      </w:r>
      <w:proofErr w:type="gramEnd"/>
      <w:r w:rsidR="00D21BDA">
        <w:t xml:space="preserve">, </w:t>
      </w:r>
      <w:r>
        <w:t>and enhancing Yellowstone National Park.</w:t>
      </w:r>
    </w:p>
    <w:p w:rsidR="00506114" w:rsidRDefault="00506114" w:rsidP="00506114">
      <w:pPr>
        <w:tabs>
          <w:tab w:val="left" w:pos="1440"/>
        </w:tabs>
        <w:jc w:val="left"/>
      </w:pPr>
    </w:p>
    <w:p w:rsidR="00506114" w:rsidRDefault="00506114" w:rsidP="00506114">
      <w:pPr>
        <w:tabs>
          <w:tab w:val="left" w:pos="1440"/>
          <w:tab w:val="left" w:pos="2025"/>
          <w:tab w:val="center" w:pos="4680"/>
        </w:tabs>
        <w:jc w:val="left"/>
      </w:pPr>
      <w:r w:rsidRPr="00506114">
        <w:rPr>
          <w:b/>
        </w:rPr>
        <w:t>1996</w:t>
      </w:r>
      <w:r w:rsidRPr="00506114">
        <w:rPr>
          <w:b/>
        </w:rPr>
        <w:tab/>
      </w:r>
      <w:r>
        <w:t xml:space="preserve">A volunteer board forms and the Yellowstone Park Foundation (YPF) is officially </w:t>
      </w:r>
    </w:p>
    <w:p w:rsidR="00506114" w:rsidRDefault="00506114" w:rsidP="00506114">
      <w:pPr>
        <w:tabs>
          <w:tab w:val="left" w:pos="1440"/>
          <w:tab w:val="left" w:pos="2025"/>
          <w:tab w:val="center" w:pos="4680"/>
        </w:tabs>
        <w:ind w:left="1440"/>
        <w:jc w:val="left"/>
      </w:pPr>
      <w:proofErr w:type="gramStart"/>
      <w:r>
        <w:t>incorporated</w:t>
      </w:r>
      <w:proofErr w:type="gramEnd"/>
      <w:r>
        <w:t xml:space="preserve"> in the State of Montana.</w:t>
      </w:r>
    </w:p>
    <w:p w:rsidR="00506114" w:rsidRDefault="00506114" w:rsidP="00506114">
      <w:pPr>
        <w:tabs>
          <w:tab w:val="left" w:pos="1440"/>
          <w:tab w:val="left" w:pos="2025"/>
          <w:tab w:val="center" w:pos="4680"/>
        </w:tabs>
        <w:ind w:left="1440"/>
        <w:jc w:val="left"/>
      </w:pPr>
    </w:p>
    <w:p w:rsidR="00506114" w:rsidRDefault="00506114" w:rsidP="00506114">
      <w:pPr>
        <w:tabs>
          <w:tab w:val="left" w:pos="1440"/>
          <w:tab w:val="left" w:pos="2025"/>
          <w:tab w:val="center" w:pos="4680"/>
        </w:tabs>
        <w:ind w:left="1440"/>
        <w:jc w:val="left"/>
      </w:pPr>
      <w:r>
        <w:t>YPF enters into a formal agreement with the National Park Service (NPS)</w:t>
      </w:r>
      <w:r>
        <w:tab/>
        <w:t>to become the official fundraising partner of Yellowstone National Park</w:t>
      </w:r>
      <w:r w:rsidR="0037164E">
        <w:t xml:space="preserve"> (YNP)</w:t>
      </w:r>
      <w:r>
        <w:t>.</w:t>
      </w:r>
      <w:r>
        <w:tab/>
      </w:r>
    </w:p>
    <w:p w:rsidR="00506114" w:rsidRDefault="00506114" w:rsidP="00506114">
      <w:pPr>
        <w:tabs>
          <w:tab w:val="left" w:pos="1440"/>
          <w:tab w:val="left" w:pos="2025"/>
          <w:tab w:val="center" w:pos="4680"/>
        </w:tabs>
        <w:jc w:val="left"/>
      </w:pPr>
    </w:p>
    <w:p w:rsidR="00506114" w:rsidRDefault="00506114" w:rsidP="00506114">
      <w:pPr>
        <w:tabs>
          <w:tab w:val="left" w:pos="1440"/>
          <w:tab w:val="left" w:pos="2025"/>
          <w:tab w:val="center" w:pos="4680"/>
        </w:tabs>
        <w:jc w:val="left"/>
      </w:pPr>
      <w:r>
        <w:tab/>
        <w:t xml:space="preserve">ConocoPhillips, then Conoco, provides the first of two $100,000 donations of </w:t>
      </w:r>
    </w:p>
    <w:p w:rsidR="00506114" w:rsidRDefault="00506114" w:rsidP="00506114">
      <w:pPr>
        <w:tabs>
          <w:tab w:val="left" w:pos="1440"/>
          <w:tab w:val="left" w:pos="2025"/>
          <w:tab w:val="center" w:pos="4680"/>
        </w:tabs>
        <w:ind w:left="1440"/>
        <w:jc w:val="left"/>
      </w:pPr>
      <w:proofErr w:type="gramStart"/>
      <w:r>
        <w:t>seed</w:t>
      </w:r>
      <w:proofErr w:type="gramEnd"/>
      <w:r>
        <w:t xml:space="preserve"> funding for YPF, and the foundation opens a small office in Bozeman, Montana.</w:t>
      </w:r>
      <w:r>
        <w:tab/>
      </w:r>
    </w:p>
    <w:p w:rsidR="006031A3" w:rsidRDefault="006031A3" w:rsidP="00506114">
      <w:pPr>
        <w:tabs>
          <w:tab w:val="left" w:pos="1440"/>
          <w:tab w:val="left" w:pos="2025"/>
          <w:tab w:val="center" w:pos="4680"/>
        </w:tabs>
        <w:ind w:left="1440"/>
        <w:jc w:val="left"/>
      </w:pPr>
    </w:p>
    <w:p w:rsidR="006031A3" w:rsidRDefault="006F1B28" w:rsidP="00506114">
      <w:pPr>
        <w:tabs>
          <w:tab w:val="left" w:pos="1440"/>
          <w:tab w:val="left" w:pos="2025"/>
          <w:tab w:val="center" w:pos="4680"/>
        </w:tabs>
        <w:ind w:left="1440"/>
        <w:jc w:val="left"/>
      </w:pPr>
      <w:r>
        <w:t xml:space="preserve">One of </w:t>
      </w:r>
      <w:r w:rsidR="0037164E">
        <w:t>YPF</w:t>
      </w:r>
      <w:r>
        <w:t>’s</w:t>
      </w:r>
      <w:r w:rsidR="0037164E">
        <w:t xml:space="preserve"> first funding g</w:t>
      </w:r>
      <w:r>
        <w:t>rants</w:t>
      </w:r>
      <w:r w:rsidR="0037164E">
        <w:t>:  Research for the brand new Wolf Project.</w:t>
      </w: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  <w:r w:rsidRPr="0037164E">
        <w:rPr>
          <w:b/>
        </w:rPr>
        <w:t>1997</w:t>
      </w:r>
      <w:r w:rsidR="006F1B28">
        <w:tab/>
        <w:t>YPF reaches its</w:t>
      </w:r>
      <w:r>
        <w:t xml:space="preserve"> first $1 million </w:t>
      </w:r>
      <w:r w:rsidR="006F1B28">
        <w:t xml:space="preserve">fundraising </w:t>
      </w:r>
      <w:r>
        <w:t>mark.</w:t>
      </w: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  <w:r w:rsidRPr="0037164E">
        <w:rPr>
          <w:b/>
        </w:rPr>
        <w:t>1999</w:t>
      </w:r>
      <w:r>
        <w:tab/>
        <w:t xml:space="preserve">YPF launches a $15 million capital campaign to help build the Old Faithful </w:t>
      </w: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  <w:r>
        <w:tab/>
      </w:r>
      <w:proofErr w:type="gramStart"/>
      <w:r>
        <w:t>Visitor Education Center.</w:t>
      </w:r>
      <w:proofErr w:type="gramEnd"/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  <w:r w:rsidRPr="0037164E">
        <w:rPr>
          <w:b/>
        </w:rPr>
        <w:t>2001</w:t>
      </w:r>
      <w:r>
        <w:tab/>
        <w:t xml:space="preserve">YPF acquires the Davis Collection, a private treasure trove of thousands of pieces </w:t>
      </w: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  <w:r>
        <w:tab/>
      </w:r>
      <w:proofErr w:type="gramStart"/>
      <w:r>
        <w:t>of</w:t>
      </w:r>
      <w:proofErr w:type="gramEnd"/>
      <w:r>
        <w:t xml:space="preserve"> Yellowstone memorabilia, rare maps, photographs and other historic items that </w:t>
      </w: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ind w:left="1440"/>
        <w:jc w:val="left"/>
      </w:pPr>
      <w:proofErr w:type="gramStart"/>
      <w:r>
        <w:t>becomes</w:t>
      </w:r>
      <w:proofErr w:type="gramEnd"/>
      <w:r>
        <w:t xml:space="preserve"> part of the Park’s museum collection housed in the Yellowstone Heritage &amp; Research Center in Gardiner, MT.</w:t>
      </w: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  <w:r w:rsidRPr="0037164E">
        <w:rPr>
          <w:b/>
        </w:rPr>
        <w:t>2002</w:t>
      </w:r>
      <w:r w:rsidRPr="0037164E">
        <w:rPr>
          <w:b/>
        </w:rPr>
        <w:tab/>
      </w:r>
      <w:r>
        <w:t xml:space="preserve">YNP premieres the first of many Windows into Wonderland electronic field trips, </w:t>
      </w: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  <w:r>
        <w:tab/>
      </w:r>
      <w:proofErr w:type="gramStart"/>
      <w:r>
        <w:t>with</w:t>
      </w:r>
      <w:proofErr w:type="gramEnd"/>
      <w:r>
        <w:t xml:space="preserve"> support from YPF through a Canon, U.S.A. grant.  The online field trips </w:t>
      </w: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  <w:r>
        <w:tab/>
      </w:r>
      <w:proofErr w:type="gramStart"/>
      <w:r>
        <w:t>reach</w:t>
      </w:r>
      <w:proofErr w:type="gramEnd"/>
      <w:r>
        <w:t xml:space="preserve"> students from 140 countries and all 50 states.</w:t>
      </w:r>
    </w:p>
    <w:p w:rsidR="0037164E" w:rsidRDefault="0037164E"/>
    <w:p w:rsidR="0037164E" w:rsidRDefault="0037164E" w:rsidP="0037164E">
      <w:pPr>
        <w:pStyle w:val="ListParagraph"/>
        <w:numPr>
          <w:ilvl w:val="0"/>
          <w:numId w:val="2"/>
        </w:numPr>
      </w:pPr>
      <w:r>
        <w:t>more  -</w:t>
      </w:r>
      <w:r>
        <w:br w:type="page"/>
      </w: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</w:p>
    <w:p w:rsidR="0037164E" w:rsidRDefault="0037164E" w:rsidP="0037164E">
      <w:pPr>
        <w:tabs>
          <w:tab w:val="left" w:pos="1440"/>
          <w:tab w:val="left" w:pos="2025"/>
          <w:tab w:val="center" w:pos="4680"/>
        </w:tabs>
        <w:jc w:val="left"/>
      </w:pPr>
      <w:r w:rsidRPr="0037164E">
        <w:rPr>
          <w:b/>
        </w:rPr>
        <w:t>2004</w:t>
      </w:r>
      <w:r>
        <w:tab/>
        <w:t xml:space="preserve">Toyota Motor Sales, USA donates four hybrid electric vehicles to YNP, helping </w:t>
      </w:r>
    </w:p>
    <w:p w:rsidR="00E86DC9" w:rsidRDefault="00E86DC9" w:rsidP="0037164E">
      <w:pPr>
        <w:tabs>
          <w:tab w:val="left" w:pos="1440"/>
          <w:tab w:val="left" w:pos="2025"/>
          <w:tab w:val="center" w:pos="4680"/>
        </w:tabs>
        <w:jc w:val="left"/>
      </w:pPr>
      <w:r>
        <w:tab/>
      </w:r>
      <w:proofErr w:type="gramStart"/>
      <w:r w:rsidR="0037164E">
        <w:t>reduce</w:t>
      </w:r>
      <w:proofErr w:type="gramEnd"/>
      <w:r w:rsidR="0037164E">
        <w:t xml:space="preserve"> fleet emissions and share the alternative energy </w:t>
      </w:r>
      <w:r>
        <w:t>story with</w:t>
      </w:r>
      <w:r w:rsidR="0037164E">
        <w:t xml:space="preserve"> visitors.  Toyota </w:t>
      </w:r>
    </w:p>
    <w:p w:rsidR="00E86DC9" w:rsidRDefault="00E86DC9" w:rsidP="0037164E">
      <w:pPr>
        <w:tabs>
          <w:tab w:val="left" w:pos="1440"/>
          <w:tab w:val="left" w:pos="2025"/>
          <w:tab w:val="center" w:pos="4680"/>
        </w:tabs>
        <w:jc w:val="left"/>
      </w:pPr>
      <w:r>
        <w:tab/>
      </w:r>
      <w:proofErr w:type="gramStart"/>
      <w:r w:rsidR="0037164E">
        <w:t>also</w:t>
      </w:r>
      <w:proofErr w:type="gramEnd"/>
      <w:r w:rsidR="0037164E">
        <w:t xml:space="preserve"> pledges $1 million to the Old Faith</w:t>
      </w:r>
      <w:r>
        <w:t>ful</w:t>
      </w:r>
      <w:r w:rsidR="0037164E">
        <w:t xml:space="preserve"> Visitor Education Center, enabling the </w:t>
      </w:r>
    </w:p>
    <w:p w:rsidR="0037164E" w:rsidRDefault="00E86DC9" w:rsidP="0037164E">
      <w:pPr>
        <w:tabs>
          <w:tab w:val="left" w:pos="1440"/>
          <w:tab w:val="left" w:pos="2025"/>
          <w:tab w:val="center" w:pos="4680"/>
        </w:tabs>
        <w:jc w:val="left"/>
      </w:pPr>
      <w:r>
        <w:tab/>
      </w:r>
      <w:proofErr w:type="gramStart"/>
      <w:r w:rsidR="0037164E">
        <w:t>Park to aspire to Gold-level LEED certification.</w:t>
      </w:r>
      <w:proofErr w:type="gramEnd"/>
    </w:p>
    <w:p w:rsidR="00E86DC9" w:rsidRDefault="00E86DC9" w:rsidP="0037164E">
      <w:pPr>
        <w:tabs>
          <w:tab w:val="left" w:pos="1440"/>
          <w:tab w:val="left" w:pos="2025"/>
          <w:tab w:val="center" w:pos="4680"/>
        </w:tabs>
        <w:jc w:val="left"/>
      </w:pPr>
    </w:p>
    <w:p w:rsidR="00E86DC9" w:rsidRDefault="00E86DC9" w:rsidP="0037164E">
      <w:pPr>
        <w:tabs>
          <w:tab w:val="left" w:pos="1440"/>
          <w:tab w:val="left" w:pos="2025"/>
          <w:tab w:val="center" w:pos="4680"/>
        </w:tabs>
        <w:jc w:val="left"/>
      </w:pPr>
      <w:r w:rsidRPr="00E86DC9">
        <w:rPr>
          <w:b/>
        </w:rPr>
        <w:t>2008</w:t>
      </w:r>
      <w:r>
        <w:tab/>
        <w:t xml:space="preserve">The first permanent, live-streaming webcam in the NPS zooms in on Old </w:t>
      </w:r>
    </w:p>
    <w:p w:rsidR="00E86DC9" w:rsidRDefault="00E86DC9" w:rsidP="0037164E">
      <w:pPr>
        <w:tabs>
          <w:tab w:val="left" w:pos="1440"/>
          <w:tab w:val="left" w:pos="2025"/>
          <w:tab w:val="center" w:pos="4680"/>
        </w:tabs>
        <w:jc w:val="left"/>
      </w:pPr>
      <w:r>
        <w:tab/>
        <w:t xml:space="preserve">Faithful, and allows Yellowstone enthusiasts all over the world to keep tabs on the </w:t>
      </w:r>
    </w:p>
    <w:p w:rsidR="00E86DC9" w:rsidRDefault="00E86DC9" w:rsidP="00E86DC9">
      <w:pPr>
        <w:tabs>
          <w:tab w:val="left" w:pos="1440"/>
          <w:tab w:val="left" w:pos="2025"/>
          <w:tab w:val="center" w:pos="4680"/>
        </w:tabs>
        <w:ind w:left="1440"/>
        <w:jc w:val="left"/>
      </w:pPr>
      <w:proofErr w:type="gramStart"/>
      <w:r>
        <w:t>beloved</w:t>
      </w:r>
      <w:proofErr w:type="gramEnd"/>
      <w:r>
        <w:t xml:space="preserve"> geyser.  Funding and technology for the webcam is provided by Canon U.S.A. through a grant to YPF.</w:t>
      </w:r>
    </w:p>
    <w:p w:rsidR="00E86DC9" w:rsidRDefault="00E86DC9" w:rsidP="00E86DC9">
      <w:pPr>
        <w:tabs>
          <w:tab w:val="left" w:pos="1440"/>
          <w:tab w:val="left" w:pos="2025"/>
          <w:tab w:val="center" w:pos="4680"/>
        </w:tabs>
        <w:jc w:val="left"/>
      </w:pPr>
    </w:p>
    <w:p w:rsidR="00E86DC9" w:rsidRDefault="00E86DC9" w:rsidP="00E86DC9">
      <w:pPr>
        <w:tabs>
          <w:tab w:val="left" w:pos="1440"/>
          <w:tab w:val="left" w:pos="2025"/>
          <w:tab w:val="center" w:pos="4680"/>
        </w:tabs>
        <w:jc w:val="left"/>
      </w:pPr>
      <w:r w:rsidRPr="00E86DC9">
        <w:rPr>
          <w:b/>
        </w:rPr>
        <w:t>2008</w:t>
      </w:r>
      <w:r>
        <w:tab/>
        <w:t xml:space="preserve">Historic Artist Point, the world-famous promontory overlooking the Grand </w:t>
      </w:r>
    </w:p>
    <w:p w:rsidR="00E86DC9" w:rsidRDefault="00E86DC9" w:rsidP="00E86DC9">
      <w:pPr>
        <w:tabs>
          <w:tab w:val="left" w:pos="1440"/>
          <w:tab w:val="left" w:pos="2025"/>
          <w:tab w:val="center" w:pos="4680"/>
        </w:tabs>
        <w:ind w:left="720"/>
        <w:jc w:val="left"/>
      </w:pPr>
      <w:r>
        <w:tab/>
        <w:t xml:space="preserve">Canyon of the Yellowstone </w:t>
      </w:r>
      <w:proofErr w:type="gramStart"/>
      <w:r>
        <w:t>River,</w:t>
      </w:r>
      <w:proofErr w:type="gramEnd"/>
      <w:r>
        <w:t xml:space="preserve"> reopens to visitors after a $1 million restoration </w:t>
      </w:r>
    </w:p>
    <w:p w:rsidR="00E86DC9" w:rsidRDefault="00E86DC9" w:rsidP="00E86DC9">
      <w:pPr>
        <w:tabs>
          <w:tab w:val="left" w:pos="1440"/>
          <w:tab w:val="left" w:pos="2025"/>
          <w:tab w:val="center" w:pos="4680"/>
        </w:tabs>
        <w:ind w:left="720"/>
        <w:jc w:val="left"/>
      </w:pPr>
      <w:r>
        <w:tab/>
      </w:r>
      <w:proofErr w:type="gramStart"/>
      <w:r>
        <w:t>project</w:t>
      </w:r>
      <w:proofErr w:type="gramEnd"/>
      <w:r>
        <w:t xml:space="preserve"> funded by YPF.</w:t>
      </w:r>
    </w:p>
    <w:p w:rsidR="00E86DC9" w:rsidRDefault="00E86DC9" w:rsidP="00E86DC9">
      <w:pPr>
        <w:tabs>
          <w:tab w:val="left" w:pos="1440"/>
          <w:tab w:val="left" w:pos="2025"/>
          <w:tab w:val="center" w:pos="4680"/>
        </w:tabs>
        <w:jc w:val="left"/>
      </w:pPr>
    </w:p>
    <w:p w:rsidR="00EB33C8" w:rsidRDefault="00E86DC9" w:rsidP="00E86DC9">
      <w:pPr>
        <w:tabs>
          <w:tab w:val="left" w:pos="1440"/>
          <w:tab w:val="left" w:pos="2025"/>
          <w:tab w:val="center" w:pos="4680"/>
        </w:tabs>
        <w:jc w:val="left"/>
      </w:pPr>
      <w:r w:rsidRPr="00EB33C8">
        <w:rPr>
          <w:b/>
        </w:rPr>
        <w:t>2008</w:t>
      </w:r>
      <w:r>
        <w:tab/>
        <w:t>YPF, in partnership</w:t>
      </w:r>
      <w:r w:rsidR="00EB33C8">
        <w:t xml:space="preserve"> with YNP, launches the Yellowstone Environmental </w:t>
      </w:r>
    </w:p>
    <w:p w:rsidR="00EB33C8" w:rsidRDefault="00EB33C8" w:rsidP="00E86DC9">
      <w:pPr>
        <w:tabs>
          <w:tab w:val="left" w:pos="1440"/>
          <w:tab w:val="left" w:pos="2025"/>
          <w:tab w:val="center" w:pos="4680"/>
        </w:tabs>
        <w:jc w:val="left"/>
      </w:pPr>
      <w:r>
        <w:tab/>
      </w:r>
      <w:proofErr w:type="gramStart"/>
      <w:r>
        <w:t>Stewardship Initiative.</w:t>
      </w:r>
      <w:proofErr w:type="gramEnd"/>
      <w:r>
        <w:t xml:space="preserve">  Its ambitious goals include reducing the Park’s </w:t>
      </w:r>
    </w:p>
    <w:p w:rsidR="00EB33C8" w:rsidRDefault="00EB33C8" w:rsidP="00EB33C8">
      <w:pPr>
        <w:tabs>
          <w:tab w:val="left" w:pos="1440"/>
          <w:tab w:val="left" w:pos="2025"/>
          <w:tab w:val="center" w:pos="4680"/>
        </w:tabs>
        <w:ind w:left="720"/>
        <w:jc w:val="left"/>
      </w:pPr>
      <w:r>
        <w:tab/>
      </w:r>
      <w:proofErr w:type="gramStart"/>
      <w:r>
        <w:t>greenhouse</w:t>
      </w:r>
      <w:proofErr w:type="gramEnd"/>
      <w:r>
        <w:t xml:space="preserve"> gas emissions by 30% and diverting nearly all solid waste from </w:t>
      </w:r>
    </w:p>
    <w:p w:rsidR="00E86DC9" w:rsidRDefault="00EB33C8" w:rsidP="00EB33C8">
      <w:pPr>
        <w:tabs>
          <w:tab w:val="left" w:pos="1440"/>
          <w:tab w:val="left" w:pos="2025"/>
          <w:tab w:val="center" w:pos="4680"/>
        </w:tabs>
        <w:ind w:left="720"/>
        <w:jc w:val="left"/>
      </w:pPr>
      <w:r>
        <w:tab/>
      </w:r>
      <w:proofErr w:type="gramStart"/>
      <w:r>
        <w:t>landfills</w:t>
      </w:r>
      <w:proofErr w:type="gramEnd"/>
      <w:r>
        <w:t xml:space="preserve"> by 2016 – the 100</w:t>
      </w:r>
      <w:r w:rsidRPr="00EB33C8">
        <w:rPr>
          <w:vertAlign w:val="superscript"/>
        </w:rPr>
        <w:t>th</w:t>
      </w:r>
      <w:r>
        <w:t xml:space="preserve"> birthday of the National Park Service.</w:t>
      </w:r>
    </w:p>
    <w:p w:rsidR="00EB33C8" w:rsidRDefault="00EB33C8" w:rsidP="00EB33C8">
      <w:pPr>
        <w:tabs>
          <w:tab w:val="left" w:pos="1440"/>
          <w:tab w:val="left" w:pos="2025"/>
          <w:tab w:val="center" w:pos="4680"/>
        </w:tabs>
        <w:jc w:val="left"/>
      </w:pPr>
    </w:p>
    <w:p w:rsidR="00EB33C8" w:rsidRDefault="00EB33C8" w:rsidP="00EB33C8">
      <w:pPr>
        <w:tabs>
          <w:tab w:val="left" w:pos="1440"/>
          <w:tab w:val="left" w:pos="2025"/>
          <w:tab w:val="center" w:pos="4680"/>
        </w:tabs>
        <w:jc w:val="left"/>
      </w:pPr>
      <w:r w:rsidRPr="00EB33C8">
        <w:rPr>
          <w:b/>
        </w:rPr>
        <w:t>2009</w:t>
      </w:r>
      <w:r>
        <w:tab/>
        <w:t>YPF fundraising for YNP reaches the $50 million mark.</w:t>
      </w:r>
    </w:p>
    <w:p w:rsidR="00EB33C8" w:rsidRDefault="00EB33C8" w:rsidP="00EB33C8">
      <w:pPr>
        <w:tabs>
          <w:tab w:val="left" w:pos="1440"/>
          <w:tab w:val="left" w:pos="2025"/>
          <w:tab w:val="center" w:pos="4680"/>
        </w:tabs>
        <w:jc w:val="left"/>
      </w:pPr>
    </w:p>
    <w:p w:rsidR="00EB33C8" w:rsidRPr="00EB33C8" w:rsidRDefault="00EB33C8" w:rsidP="00EB33C8">
      <w:pPr>
        <w:tabs>
          <w:tab w:val="left" w:pos="1440"/>
          <w:tab w:val="left" w:pos="2025"/>
          <w:tab w:val="center" w:pos="4680"/>
        </w:tabs>
        <w:ind w:left="1440" w:hanging="1440"/>
        <w:jc w:val="left"/>
      </w:pPr>
      <w:r>
        <w:rPr>
          <w:b/>
        </w:rPr>
        <w:t>2009</w:t>
      </w:r>
      <w:r>
        <w:rPr>
          <w:b/>
        </w:rPr>
        <w:tab/>
      </w:r>
      <w:r>
        <w:t xml:space="preserve">YPF officially launches its Sponsor a Bear Box campaign to contribute toward a </w:t>
      </w:r>
      <w:r>
        <w:br/>
        <w:t>practical solution for reducing dangerous bear-human encounters in YNP.</w:t>
      </w:r>
    </w:p>
    <w:p w:rsidR="00EB33C8" w:rsidRDefault="00EB33C8" w:rsidP="00EB33C8">
      <w:pPr>
        <w:tabs>
          <w:tab w:val="left" w:pos="1440"/>
          <w:tab w:val="left" w:pos="2025"/>
          <w:tab w:val="center" w:pos="4680"/>
        </w:tabs>
        <w:jc w:val="left"/>
      </w:pPr>
    </w:p>
    <w:p w:rsidR="00EB33C8" w:rsidRDefault="00EB33C8" w:rsidP="00EB33C8">
      <w:pPr>
        <w:tabs>
          <w:tab w:val="left" w:pos="1440"/>
          <w:tab w:val="left" w:pos="2025"/>
          <w:tab w:val="center" w:pos="4680"/>
        </w:tabs>
        <w:jc w:val="left"/>
      </w:pPr>
      <w:r w:rsidRPr="00EB33C8">
        <w:rPr>
          <w:b/>
        </w:rPr>
        <w:t>2010</w:t>
      </w:r>
      <w:r>
        <w:tab/>
        <w:t xml:space="preserve">The Gold-LEED certified Old Faithful Visitor Education Center is officially </w:t>
      </w:r>
    </w:p>
    <w:p w:rsidR="00EB33C8" w:rsidRDefault="00EB33C8" w:rsidP="00EB33C8">
      <w:pPr>
        <w:tabs>
          <w:tab w:val="left" w:pos="1440"/>
          <w:tab w:val="left" w:pos="2025"/>
          <w:tab w:val="center" w:pos="4680"/>
        </w:tabs>
        <w:jc w:val="left"/>
      </w:pPr>
      <w:r>
        <w:tab/>
      </w:r>
      <w:proofErr w:type="gramStart"/>
      <w:r>
        <w:t>dedicated</w:t>
      </w:r>
      <w:proofErr w:type="gramEnd"/>
      <w:r>
        <w:t xml:space="preserve"> and opens to the public.</w:t>
      </w:r>
    </w:p>
    <w:p w:rsidR="00EB33C8" w:rsidRDefault="00EB33C8" w:rsidP="00EB33C8">
      <w:pPr>
        <w:tabs>
          <w:tab w:val="left" w:pos="1440"/>
          <w:tab w:val="left" w:pos="2025"/>
          <w:tab w:val="center" w:pos="4680"/>
        </w:tabs>
        <w:jc w:val="left"/>
      </w:pPr>
    </w:p>
    <w:p w:rsidR="00EB33C8" w:rsidRDefault="00EB33C8" w:rsidP="00EB33C8">
      <w:pPr>
        <w:tabs>
          <w:tab w:val="left" w:pos="1440"/>
          <w:tab w:val="left" w:pos="2025"/>
          <w:tab w:val="center" w:pos="4680"/>
        </w:tabs>
        <w:jc w:val="left"/>
      </w:pPr>
      <w:r w:rsidRPr="00EB33C8">
        <w:rPr>
          <w:b/>
        </w:rPr>
        <w:t>2011</w:t>
      </w:r>
      <w:r>
        <w:tab/>
        <w:t xml:space="preserve">Construction of a barn to support Yellowstone’s stock operations is completed.  </w:t>
      </w:r>
    </w:p>
    <w:p w:rsidR="00EB33C8" w:rsidRDefault="00EB33C8" w:rsidP="00EB33C8">
      <w:pPr>
        <w:ind w:left="1440"/>
        <w:jc w:val="both"/>
      </w:pPr>
      <w:r>
        <w:t>YPF contributed $750,000 toward the facility for training and caring for the 100</w:t>
      </w:r>
      <w:r w:rsidR="006F1B28">
        <w:t>-</w:t>
      </w:r>
      <w:r>
        <w:t xml:space="preserve"> plus working horses and mules used for ranger patrols, research studies and trail work in the backcountry.</w:t>
      </w:r>
    </w:p>
    <w:p w:rsidR="00EB33C8" w:rsidRDefault="00EB33C8" w:rsidP="00EB33C8">
      <w:pPr>
        <w:tabs>
          <w:tab w:val="left" w:pos="1440"/>
          <w:tab w:val="left" w:pos="2025"/>
          <w:tab w:val="center" w:pos="4680"/>
        </w:tabs>
        <w:jc w:val="left"/>
      </w:pPr>
    </w:p>
    <w:p w:rsidR="00EB33C8" w:rsidRDefault="00EB33C8" w:rsidP="00EB33C8">
      <w:pPr>
        <w:tabs>
          <w:tab w:val="left" w:pos="1440"/>
          <w:tab w:val="left" w:pos="2025"/>
          <w:tab w:val="center" w:pos="4680"/>
        </w:tabs>
        <w:jc w:val="left"/>
      </w:pPr>
      <w:r w:rsidRPr="00EB33C8">
        <w:rPr>
          <w:b/>
        </w:rPr>
        <w:t>2013</w:t>
      </w:r>
      <w:r>
        <w:tab/>
        <w:t>The restored, historic Old Faithful Haynes Photo Shop</w:t>
      </w:r>
      <w:r w:rsidR="006F1B28">
        <w:t xml:space="preserve"> opens to the public.  It</w:t>
      </w:r>
    </w:p>
    <w:p w:rsidR="00EB33C8" w:rsidRDefault="00EB33C8" w:rsidP="00EB33C8">
      <w:pPr>
        <w:tabs>
          <w:tab w:val="left" w:pos="1440"/>
          <w:tab w:val="left" w:pos="2025"/>
          <w:tab w:val="center" w:pos="4680"/>
        </w:tabs>
        <w:ind w:left="1440"/>
        <w:jc w:val="left"/>
      </w:pPr>
      <w:r>
        <w:t>houses interactive</w:t>
      </w:r>
      <w:r w:rsidR="006F1B28">
        <w:t xml:space="preserve"> kiosks that tell the YPF story;</w:t>
      </w:r>
      <w:r>
        <w:t xml:space="preserve"> a Photo Op </w:t>
      </w:r>
      <w:r w:rsidR="006F1B28">
        <w:t xml:space="preserve">area </w:t>
      </w:r>
      <w:r>
        <w:t>where the public can have their photo taken in front of a gigantic Haynes postcard and send it to family and friends in real time</w:t>
      </w:r>
      <w:r w:rsidR="006F1B28">
        <w:t>;</w:t>
      </w:r>
      <w:bookmarkStart w:id="0" w:name="_GoBack"/>
      <w:bookmarkEnd w:id="0"/>
      <w:r w:rsidR="006F1B28">
        <w:t xml:space="preserve"> and</w:t>
      </w:r>
      <w:r>
        <w:t xml:space="preserve"> a Haynes corner</w:t>
      </w:r>
      <w:r w:rsidR="006F1B28">
        <w:t xml:space="preserve"> that allows visitors to see Yellowstone through the lenses of early Yellowstone photographers Frank J. Haynes and his son, Jack E. Haynes.</w:t>
      </w:r>
    </w:p>
    <w:p w:rsidR="006F1B28" w:rsidRDefault="006F1B28" w:rsidP="00EB33C8">
      <w:pPr>
        <w:tabs>
          <w:tab w:val="left" w:pos="1440"/>
          <w:tab w:val="left" w:pos="2025"/>
          <w:tab w:val="center" w:pos="4680"/>
        </w:tabs>
        <w:ind w:left="1440"/>
        <w:jc w:val="left"/>
      </w:pPr>
    </w:p>
    <w:p w:rsidR="006F1B28" w:rsidRDefault="006F1B28" w:rsidP="00EB33C8">
      <w:pPr>
        <w:tabs>
          <w:tab w:val="left" w:pos="1440"/>
          <w:tab w:val="left" w:pos="2025"/>
          <w:tab w:val="center" w:pos="4680"/>
        </w:tabs>
        <w:ind w:left="1440"/>
        <w:jc w:val="left"/>
      </w:pPr>
    </w:p>
    <w:p w:rsidR="006F1B28" w:rsidRDefault="006F1B28" w:rsidP="00EB33C8">
      <w:pPr>
        <w:tabs>
          <w:tab w:val="left" w:pos="1440"/>
          <w:tab w:val="left" w:pos="2025"/>
          <w:tab w:val="center" w:pos="4680"/>
        </w:tabs>
        <w:ind w:left="1440"/>
        <w:jc w:val="left"/>
      </w:pPr>
    </w:p>
    <w:p w:rsidR="006F1B28" w:rsidRDefault="006F1B28" w:rsidP="00EB33C8">
      <w:pPr>
        <w:tabs>
          <w:tab w:val="left" w:pos="1440"/>
          <w:tab w:val="left" w:pos="2025"/>
          <w:tab w:val="center" w:pos="4680"/>
        </w:tabs>
        <w:ind w:left="1440"/>
        <w:jc w:val="left"/>
      </w:pPr>
    </w:p>
    <w:p w:rsidR="006F1B28" w:rsidRDefault="006F1B28" w:rsidP="00EB33C8">
      <w:pPr>
        <w:tabs>
          <w:tab w:val="left" w:pos="1440"/>
          <w:tab w:val="left" w:pos="2025"/>
          <w:tab w:val="center" w:pos="4680"/>
        </w:tabs>
        <w:ind w:left="1440"/>
        <w:jc w:val="left"/>
      </w:pPr>
    </w:p>
    <w:p w:rsidR="00E86DC9" w:rsidRDefault="006F1B28" w:rsidP="006F1B28">
      <w:pPr>
        <w:tabs>
          <w:tab w:val="left" w:pos="1440"/>
          <w:tab w:val="left" w:pos="2025"/>
          <w:tab w:val="center" w:pos="4680"/>
        </w:tabs>
        <w:ind w:left="1440"/>
      </w:pPr>
      <w:r>
        <w:t>###</w:t>
      </w:r>
    </w:p>
    <w:sectPr w:rsidR="00E8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516B"/>
    <w:multiLevelType w:val="hybridMultilevel"/>
    <w:tmpl w:val="EB92E812"/>
    <w:lvl w:ilvl="0" w:tplc="BC28F6D4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F5181"/>
    <w:multiLevelType w:val="hybridMultilevel"/>
    <w:tmpl w:val="985461D2"/>
    <w:lvl w:ilvl="0" w:tplc="C01C822E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14"/>
    <w:rsid w:val="00272664"/>
    <w:rsid w:val="0037164E"/>
    <w:rsid w:val="00506114"/>
    <w:rsid w:val="006031A3"/>
    <w:rsid w:val="006F1B28"/>
    <w:rsid w:val="00D21BDA"/>
    <w:rsid w:val="00E86DC9"/>
    <w:rsid w:val="00EB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Gable</dc:creator>
  <cp:lastModifiedBy>Melinda Gable</cp:lastModifiedBy>
  <cp:revision>1</cp:revision>
  <cp:lastPrinted>2013-06-17T23:05:00Z</cp:lastPrinted>
  <dcterms:created xsi:type="dcterms:W3CDTF">2013-06-17T20:58:00Z</dcterms:created>
  <dcterms:modified xsi:type="dcterms:W3CDTF">2013-06-17T23:07:00Z</dcterms:modified>
</cp:coreProperties>
</file>