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47FC0" w14:textId="463ACC1B" w:rsidR="0038365D" w:rsidRPr="00F57B27" w:rsidRDefault="00B84B72" w:rsidP="00F57B27">
      <w:pPr>
        <w:tabs>
          <w:tab w:val="left" w:pos="4150"/>
        </w:tabs>
        <w:spacing w:before="860" w:after="220"/>
        <w:ind w:left="2552" w:right="0"/>
        <w:rPr>
          <w:rFonts w:eastAsia="Times" w:cs="Arial"/>
          <w:spacing w:val="0"/>
          <w:sz w:val="22"/>
          <w:szCs w:val="22"/>
          <w:lang w:val="en-GB"/>
        </w:rPr>
      </w:pPr>
      <w:r>
        <w:rPr>
          <w:noProof/>
          <w:lang w:val="en-GB" w:eastAsia="en-GB"/>
        </w:rPr>
        <mc:AlternateContent>
          <mc:Choice Requires="wps">
            <w:drawing>
              <wp:anchor distT="0" distB="0" distL="114300" distR="114300" simplePos="0" relativeHeight="251657728" behindDoc="0" locked="0" layoutInCell="1" allowOverlap="1" wp14:anchorId="6CDBFC45" wp14:editId="3B63D06A">
                <wp:simplePos x="0" y="0"/>
                <wp:positionH relativeFrom="column">
                  <wp:posOffset>345440</wp:posOffset>
                </wp:positionH>
                <wp:positionV relativeFrom="paragraph">
                  <wp:posOffset>-67309</wp:posOffset>
                </wp:positionV>
                <wp:extent cx="1155700" cy="6858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40429" w14:textId="66A9C8AE" w:rsidR="002F3F3B" w:rsidRDefault="002F3F3B" w:rsidP="00A3439F">
                            <w:pPr>
                              <w:pStyle w:val="Footer"/>
                              <w:rPr>
                                <w:color w:val="999999"/>
                              </w:rPr>
                            </w:pPr>
                            <w:r>
                              <w:rPr>
                                <w:color w:val="999999"/>
                              </w:rPr>
                              <w:t xml:space="preserve">Mgr. </w:t>
                            </w:r>
                            <w:proofErr w:type="spellStart"/>
                            <w:r>
                              <w:rPr>
                                <w:color w:val="999999"/>
                              </w:rPr>
                              <w:t>Ladeuzeplein</w:t>
                            </w:r>
                            <w:proofErr w:type="spellEnd"/>
                            <w:r>
                              <w:rPr>
                                <w:color w:val="999999"/>
                              </w:rPr>
                              <w:t xml:space="preserve"> 10 </w:t>
                            </w:r>
                          </w:p>
                          <w:p w14:paraId="09B06CBE" w14:textId="46F05042" w:rsidR="002F3F3B" w:rsidRDefault="002F3F3B" w:rsidP="00A3439F">
                            <w:pPr>
                              <w:pStyle w:val="Footer"/>
                              <w:rPr>
                                <w:color w:val="999999"/>
                              </w:rPr>
                            </w:pPr>
                            <w:r>
                              <w:rPr>
                                <w:color w:val="999999"/>
                              </w:rPr>
                              <w:t>3000 Leuven</w:t>
                            </w:r>
                          </w:p>
                          <w:p w14:paraId="50487250" w14:textId="77777777" w:rsidR="002F3F3B" w:rsidRDefault="002F3F3B" w:rsidP="00A3439F">
                            <w:pPr>
                              <w:pStyle w:val="Footer"/>
                              <w:rPr>
                                <w:color w:val="999999"/>
                              </w:rPr>
                            </w:pPr>
                            <w:proofErr w:type="spellStart"/>
                            <w:r>
                              <w:rPr>
                                <w:color w:val="999999"/>
                              </w:rPr>
                              <w:t>Belgium</w:t>
                            </w:r>
                            <w:proofErr w:type="spellEnd"/>
                          </w:p>
                          <w:p w14:paraId="395D490D" w14:textId="45ACF9CE" w:rsidR="002F3F3B" w:rsidRDefault="002F3F3B" w:rsidP="00A3439F">
                            <w:pPr>
                              <w:pStyle w:val="Footer"/>
                              <w:rPr>
                                <w:color w:val="999999"/>
                              </w:rPr>
                            </w:pPr>
                            <w:proofErr w:type="gramStart"/>
                            <w:r>
                              <w:rPr>
                                <w:color w:val="999999"/>
                              </w:rPr>
                              <w:t>T:</w:t>
                            </w:r>
                            <w:proofErr w:type="gramEnd"/>
                            <w:r>
                              <w:rPr>
                                <w:color w:val="999999"/>
                              </w:rPr>
                              <w:t xml:space="preserve"> +32 (0)2 400 77 40</w:t>
                            </w:r>
                          </w:p>
                          <w:p w14:paraId="4AC850AA" w14:textId="77777777" w:rsidR="002F3F3B" w:rsidRPr="00B35173" w:rsidRDefault="002F3F3B" w:rsidP="00A3439F">
                            <w:pPr>
                              <w:pStyle w:val="Footer"/>
                              <w:rPr>
                                <w:color w:val="999999"/>
                                <w:lang w:val="fr-BE"/>
                              </w:rPr>
                            </w:pPr>
                            <w:proofErr w:type="gramStart"/>
                            <w:r w:rsidRPr="00B35173">
                              <w:rPr>
                                <w:color w:val="999999"/>
                                <w:lang w:val="fr-BE"/>
                              </w:rPr>
                              <w:t>Email:</w:t>
                            </w:r>
                            <w:proofErr w:type="gramEnd"/>
                            <w:r w:rsidRPr="00B35173">
                              <w:rPr>
                                <w:color w:val="999999"/>
                                <w:lang w:val="fr-BE"/>
                              </w:rPr>
                              <w:t xml:space="preserve"> info@euroncap.com </w:t>
                            </w:r>
                          </w:p>
                          <w:p w14:paraId="01CB548A" w14:textId="2B386706" w:rsidR="002F3F3B" w:rsidRPr="0038365D" w:rsidRDefault="002F3F3B" w:rsidP="00A3439F">
                            <w:pPr>
                              <w:pStyle w:val="Footer"/>
                              <w:rPr>
                                <w:color w:val="999999"/>
                                <w:lang w:val="en-GB"/>
                              </w:rPr>
                            </w:pPr>
                            <w:r w:rsidRPr="0038365D">
                              <w:rPr>
                                <w:color w:val="999999"/>
                                <w:lang w:val="en-GB"/>
                              </w:rPr>
                              <w:t>VAT: BE 0465 041 160</w:t>
                            </w:r>
                          </w:p>
                          <w:p w14:paraId="7076F03F" w14:textId="77777777" w:rsidR="002F3F3B" w:rsidRPr="0038365D" w:rsidRDefault="002F3F3B" w:rsidP="00A3439F">
                            <w:pPr>
                              <w:ind w:right="-146"/>
                              <w:rPr>
                                <w:color w:val="999999"/>
                                <w:sz w:val="12"/>
                                <w:lang w:val="en-GB"/>
                              </w:rPr>
                            </w:pPr>
                          </w:p>
                          <w:p w14:paraId="1DEB90FC" w14:textId="77777777" w:rsidR="002F3F3B" w:rsidRPr="0038365D" w:rsidRDefault="002F3F3B" w:rsidP="00A3439F">
                            <w:pPr>
                              <w:ind w:right="-146"/>
                              <w:rPr>
                                <w:color w:val="999999"/>
                                <w:sz w:val="12"/>
                                <w:lang w:val="en-GB"/>
                              </w:rPr>
                            </w:pPr>
                          </w:p>
                          <w:p w14:paraId="7125D3E8" w14:textId="77777777" w:rsidR="002F3F3B" w:rsidRPr="0038365D" w:rsidRDefault="002F3F3B" w:rsidP="00A3439F">
                            <w:pPr>
                              <w:ind w:right="-146"/>
                              <w:rPr>
                                <w:color w:val="999999"/>
                                <w:sz w:val="12"/>
                                <w:lang w:val="en-GB"/>
                              </w:rPr>
                            </w:pPr>
                          </w:p>
                        </w:txbxContent>
                      </wps:txbx>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BFC45" id="_x0000_t202" coordsize="21600,21600" o:spt="202" path="m,l,21600r21600,l21600,xe">
                <v:stroke joinstyle="miter"/>
                <v:path gradientshapeok="t" o:connecttype="rect"/>
              </v:shapetype>
              <v:shape id="Text Box 2" o:spid="_x0000_s1026" type="#_x0000_t202" style="position:absolute;left:0;text-align:left;margin-left:27.2pt;margin-top:-5.3pt;width:9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" stroked="f">
                <v:textbox inset="2mm">
                  <w:txbxContent>
                    <w:p w14:paraId="3DD40429" w14:textId="66A9C8AE" w:rsidR="002F3F3B" w:rsidRDefault="002F3F3B" w:rsidP="00A3439F">
                      <w:pPr>
                        <w:pStyle w:val="Footer"/>
                        <w:rPr>
                          <w:color w:val="999999"/>
                        </w:rPr>
                      </w:pPr>
                      <w:r>
                        <w:rPr>
                          <w:color w:val="999999"/>
                        </w:rPr>
                        <w:t xml:space="preserve">Mgr. </w:t>
                      </w:r>
                      <w:proofErr w:type="spellStart"/>
                      <w:r>
                        <w:rPr>
                          <w:color w:val="999999"/>
                        </w:rPr>
                        <w:t>Ladeuzeplein</w:t>
                      </w:r>
                      <w:proofErr w:type="spellEnd"/>
                      <w:r>
                        <w:rPr>
                          <w:color w:val="999999"/>
                        </w:rPr>
                        <w:t xml:space="preserve"> 10 </w:t>
                      </w:r>
                    </w:p>
                    <w:p w14:paraId="09B06CBE" w14:textId="46F05042" w:rsidR="002F3F3B" w:rsidRDefault="002F3F3B" w:rsidP="00A3439F">
                      <w:pPr>
                        <w:pStyle w:val="Footer"/>
                        <w:rPr>
                          <w:color w:val="999999"/>
                        </w:rPr>
                      </w:pPr>
                      <w:r>
                        <w:rPr>
                          <w:color w:val="999999"/>
                        </w:rPr>
                        <w:t>3000 Leuven</w:t>
                      </w:r>
                    </w:p>
                    <w:p w14:paraId="50487250" w14:textId="77777777" w:rsidR="002F3F3B" w:rsidRDefault="002F3F3B" w:rsidP="00A3439F">
                      <w:pPr>
                        <w:pStyle w:val="Footer"/>
                        <w:rPr>
                          <w:color w:val="999999"/>
                        </w:rPr>
                      </w:pPr>
                      <w:proofErr w:type="spellStart"/>
                      <w:r>
                        <w:rPr>
                          <w:color w:val="999999"/>
                        </w:rPr>
                        <w:t>Belgium</w:t>
                      </w:r>
                      <w:proofErr w:type="spellEnd"/>
                    </w:p>
                    <w:p w14:paraId="395D490D" w14:textId="45ACF9CE" w:rsidR="002F3F3B" w:rsidRDefault="002F3F3B" w:rsidP="00A3439F">
                      <w:pPr>
                        <w:pStyle w:val="Footer"/>
                        <w:rPr>
                          <w:color w:val="999999"/>
                        </w:rPr>
                      </w:pPr>
                      <w:proofErr w:type="gramStart"/>
                      <w:r>
                        <w:rPr>
                          <w:color w:val="999999"/>
                        </w:rPr>
                        <w:t>T:</w:t>
                      </w:r>
                      <w:proofErr w:type="gramEnd"/>
                      <w:r>
                        <w:rPr>
                          <w:color w:val="999999"/>
                        </w:rPr>
                        <w:t xml:space="preserve"> +32 (0)2 400 77 40</w:t>
                      </w:r>
                    </w:p>
                    <w:p w14:paraId="4AC850AA" w14:textId="77777777" w:rsidR="002F3F3B" w:rsidRPr="00B35173" w:rsidRDefault="002F3F3B" w:rsidP="00A3439F">
                      <w:pPr>
                        <w:pStyle w:val="Footer"/>
                        <w:rPr>
                          <w:color w:val="999999"/>
                          <w:lang w:val="fr-BE"/>
                        </w:rPr>
                      </w:pPr>
                      <w:proofErr w:type="gramStart"/>
                      <w:r w:rsidRPr="00B35173">
                        <w:rPr>
                          <w:color w:val="999999"/>
                          <w:lang w:val="fr-BE"/>
                        </w:rPr>
                        <w:t>Email:</w:t>
                      </w:r>
                      <w:proofErr w:type="gramEnd"/>
                      <w:r w:rsidRPr="00B35173">
                        <w:rPr>
                          <w:color w:val="999999"/>
                          <w:lang w:val="fr-BE"/>
                        </w:rPr>
                        <w:t xml:space="preserve"> info@euroncap.com </w:t>
                      </w:r>
                    </w:p>
                    <w:p w14:paraId="01CB548A" w14:textId="2B386706" w:rsidR="002F3F3B" w:rsidRPr="0038365D" w:rsidRDefault="002F3F3B" w:rsidP="00A3439F">
                      <w:pPr>
                        <w:pStyle w:val="Footer"/>
                        <w:rPr>
                          <w:color w:val="999999"/>
                          <w:lang w:val="en-GB"/>
                        </w:rPr>
                      </w:pPr>
                      <w:r w:rsidRPr="0038365D">
                        <w:rPr>
                          <w:color w:val="999999"/>
                          <w:lang w:val="en-GB"/>
                        </w:rPr>
                        <w:t>VAT: BE 0465 041 160</w:t>
                      </w:r>
                    </w:p>
                    <w:p w14:paraId="7076F03F" w14:textId="77777777" w:rsidR="002F3F3B" w:rsidRPr="0038365D" w:rsidRDefault="002F3F3B" w:rsidP="00A3439F">
                      <w:pPr>
                        <w:ind w:right="-146"/>
                        <w:rPr>
                          <w:color w:val="999999"/>
                          <w:sz w:val="12"/>
                          <w:lang w:val="en-GB"/>
                        </w:rPr>
                      </w:pPr>
                    </w:p>
                    <w:p w14:paraId="1DEB90FC" w14:textId="77777777" w:rsidR="002F3F3B" w:rsidRPr="0038365D" w:rsidRDefault="002F3F3B" w:rsidP="00A3439F">
                      <w:pPr>
                        <w:ind w:right="-146"/>
                        <w:rPr>
                          <w:color w:val="999999"/>
                          <w:sz w:val="12"/>
                          <w:lang w:val="en-GB"/>
                        </w:rPr>
                      </w:pPr>
                    </w:p>
                    <w:p w14:paraId="7125D3E8" w14:textId="77777777" w:rsidR="002F3F3B" w:rsidRPr="0038365D" w:rsidRDefault="002F3F3B" w:rsidP="00A3439F">
                      <w:pPr>
                        <w:ind w:right="-146"/>
                        <w:rPr>
                          <w:color w:val="999999"/>
                          <w:sz w:val="12"/>
                          <w:lang w:val="en-GB"/>
                        </w:rPr>
                      </w:pPr>
                    </w:p>
                  </w:txbxContent>
                </v:textbox>
              </v:shape>
            </w:pict>
          </mc:Fallback>
        </mc:AlternateContent>
      </w:r>
      <w:r w:rsidR="0038365D" w:rsidRPr="00B67EA1">
        <w:rPr>
          <w:b/>
          <w:sz w:val="32"/>
          <w:szCs w:val="32"/>
          <w:lang w:val="en-US"/>
        </w:rPr>
        <w:t>Press Release</w:t>
      </w:r>
      <w:r w:rsidR="0038365D">
        <w:rPr>
          <w:sz w:val="32"/>
          <w:szCs w:val="32"/>
          <w:lang w:val="en-US"/>
        </w:rPr>
        <w:t xml:space="preserve"> </w:t>
      </w:r>
      <w:bookmarkStart w:id="0" w:name="_GoBack"/>
      <w:bookmarkEnd w:id="0"/>
    </w:p>
    <w:p w14:paraId="366C9FA7" w14:textId="17F450FE" w:rsidR="0038365D" w:rsidRPr="00F57B27" w:rsidRDefault="008E353A" w:rsidP="00F57B27">
      <w:pPr>
        <w:spacing w:after="200"/>
        <w:ind w:left="2552"/>
        <w:rPr>
          <w:b/>
          <w:bCs/>
          <w:sz w:val="28"/>
          <w:szCs w:val="28"/>
          <w:lang w:val="en-GB"/>
        </w:rPr>
      </w:pPr>
      <w:r w:rsidRPr="008E353A">
        <w:rPr>
          <w:b/>
          <w:bCs/>
          <w:sz w:val="28"/>
          <w:szCs w:val="28"/>
          <w:lang w:val="en-GB"/>
        </w:rPr>
        <w:t>F</w:t>
      </w:r>
      <w:r w:rsidR="00395DCD">
        <w:rPr>
          <w:b/>
          <w:bCs/>
          <w:sz w:val="28"/>
          <w:szCs w:val="28"/>
          <w:lang w:val="en-GB"/>
        </w:rPr>
        <w:t>ading</w:t>
      </w:r>
      <w:r w:rsidRPr="008E353A">
        <w:rPr>
          <w:b/>
          <w:bCs/>
          <w:sz w:val="28"/>
          <w:szCs w:val="28"/>
          <w:lang w:val="en-GB"/>
        </w:rPr>
        <w:t xml:space="preserve"> S</w:t>
      </w:r>
      <w:r w:rsidR="00395DCD">
        <w:rPr>
          <w:b/>
          <w:bCs/>
          <w:sz w:val="28"/>
          <w:szCs w:val="28"/>
          <w:lang w:val="en-GB"/>
        </w:rPr>
        <w:t>tars</w:t>
      </w:r>
    </w:p>
    <w:p w14:paraId="2A3BE369" w14:textId="45EFD576" w:rsidR="0003343E" w:rsidRPr="0003343E" w:rsidRDefault="008E353A" w:rsidP="0003343E">
      <w:pPr>
        <w:spacing w:after="200"/>
        <w:ind w:left="2552"/>
        <w:rPr>
          <w:b/>
          <w:sz w:val="20"/>
          <w:lang w:val="en-GB"/>
        </w:rPr>
      </w:pPr>
      <w:r w:rsidRPr="008E353A">
        <w:rPr>
          <w:b/>
          <w:sz w:val="20"/>
          <w:lang w:val="en-GB"/>
        </w:rPr>
        <w:t xml:space="preserve">Today, Euro NCAP rounds off its busiest-ever year with new safety ratings for </w:t>
      </w:r>
      <w:r w:rsidR="00010609">
        <w:rPr>
          <w:b/>
          <w:sz w:val="20"/>
          <w:lang w:val="en-GB"/>
        </w:rPr>
        <w:t>fifteen</w:t>
      </w:r>
      <w:r w:rsidRPr="008E353A">
        <w:rPr>
          <w:b/>
          <w:sz w:val="20"/>
          <w:lang w:val="en-GB"/>
        </w:rPr>
        <w:t xml:space="preserve"> more car models. Five stars were awarded to the </w:t>
      </w:r>
      <w:hyperlink r:id="rId11" w:history="1">
        <w:r w:rsidRPr="002F3F3B">
          <w:rPr>
            <w:rStyle w:val="Hyperlink"/>
            <w:rFonts w:cs="Arial"/>
            <w:b/>
            <w:bCs/>
            <w:color w:val="FFCB00"/>
            <w:sz w:val="20"/>
            <w:lang w:val="en-GB"/>
          </w:rPr>
          <w:t>Hyundai KONA</w:t>
        </w:r>
      </w:hyperlink>
      <w:r w:rsidRPr="008E353A">
        <w:rPr>
          <w:b/>
          <w:sz w:val="20"/>
          <w:lang w:val="en-GB"/>
        </w:rPr>
        <w:t xml:space="preserve">, the </w:t>
      </w:r>
      <w:hyperlink r:id="rId12" w:history="1">
        <w:r w:rsidRPr="002F3F3B">
          <w:rPr>
            <w:rStyle w:val="Hyperlink"/>
            <w:rFonts w:cs="Arial"/>
            <w:b/>
            <w:bCs/>
            <w:color w:val="FFCB00"/>
            <w:sz w:val="20"/>
            <w:lang w:val="en-GB"/>
          </w:rPr>
          <w:t>Kia Stinger</w:t>
        </w:r>
      </w:hyperlink>
      <w:r w:rsidRPr="008E353A">
        <w:rPr>
          <w:b/>
          <w:sz w:val="20"/>
          <w:lang w:val="en-GB"/>
        </w:rPr>
        <w:t xml:space="preserve">, the fourth generation </w:t>
      </w:r>
      <w:hyperlink r:id="rId13" w:history="1">
        <w:r w:rsidRPr="002F3F3B">
          <w:rPr>
            <w:rStyle w:val="Hyperlink"/>
            <w:rFonts w:cs="Arial"/>
            <w:b/>
            <w:bCs/>
            <w:color w:val="FFCB00"/>
            <w:sz w:val="20"/>
            <w:lang w:val="en-GB"/>
          </w:rPr>
          <w:t>BMW 6</w:t>
        </w:r>
        <w:r w:rsidR="002F3F3B">
          <w:rPr>
            <w:rStyle w:val="Hyperlink"/>
            <w:rFonts w:cs="Arial"/>
            <w:b/>
            <w:bCs/>
            <w:color w:val="FFCB00"/>
            <w:sz w:val="20"/>
            <w:lang w:val="en-GB"/>
          </w:rPr>
          <w:t xml:space="preserve"> </w:t>
        </w:r>
        <w:r w:rsidRPr="002F3F3B">
          <w:rPr>
            <w:rStyle w:val="Hyperlink"/>
            <w:rFonts w:cs="Arial"/>
            <w:b/>
            <w:bCs/>
            <w:color w:val="FFCB00"/>
            <w:sz w:val="20"/>
            <w:lang w:val="en-GB"/>
          </w:rPr>
          <w:t>series</w:t>
        </w:r>
      </w:hyperlink>
      <w:r w:rsidR="00A633D6">
        <w:rPr>
          <w:b/>
          <w:sz w:val="20"/>
          <w:lang w:val="en-GB"/>
        </w:rPr>
        <w:t xml:space="preserve"> a</w:t>
      </w:r>
      <w:r w:rsidRPr="008E353A">
        <w:rPr>
          <w:b/>
          <w:sz w:val="20"/>
          <w:lang w:val="en-GB"/>
        </w:rPr>
        <w:t xml:space="preserve">nd the </w:t>
      </w:r>
      <w:hyperlink r:id="rId14" w:history="1">
        <w:r w:rsidRPr="002F3F3B">
          <w:rPr>
            <w:rStyle w:val="Hyperlink"/>
            <w:rFonts w:cs="Arial"/>
            <w:b/>
            <w:bCs/>
            <w:color w:val="FFCB00"/>
            <w:sz w:val="20"/>
            <w:lang w:val="en-GB"/>
          </w:rPr>
          <w:t>Jaguar F-PACE</w:t>
        </w:r>
      </w:hyperlink>
      <w:r w:rsidRPr="008E353A">
        <w:rPr>
          <w:b/>
          <w:sz w:val="20"/>
          <w:lang w:val="en-GB"/>
        </w:rPr>
        <w:t xml:space="preserve"> released early last year.</w:t>
      </w:r>
      <w:r w:rsidR="002F3F3B">
        <w:rPr>
          <w:b/>
          <w:sz w:val="20"/>
          <w:lang w:val="en-GB"/>
        </w:rPr>
        <w:t xml:space="preserve"> </w:t>
      </w:r>
      <w:r w:rsidRPr="008E353A">
        <w:rPr>
          <w:b/>
          <w:sz w:val="20"/>
          <w:lang w:val="en-GB"/>
        </w:rPr>
        <w:t xml:space="preserve"> Three stars were awarded to the </w:t>
      </w:r>
      <w:hyperlink r:id="rId15" w:history="1">
        <w:r w:rsidRPr="002F3F3B">
          <w:rPr>
            <w:rStyle w:val="Hyperlink"/>
            <w:rFonts w:cs="Arial"/>
            <w:b/>
            <w:bCs/>
            <w:color w:val="FFCB00"/>
            <w:sz w:val="20"/>
            <w:lang w:val="en-GB"/>
          </w:rPr>
          <w:t>MG ZS crossover</w:t>
        </w:r>
      </w:hyperlink>
      <w:r w:rsidRPr="008E353A">
        <w:rPr>
          <w:b/>
          <w:sz w:val="20"/>
          <w:lang w:val="en-GB"/>
        </w:rPr>
        <w:t xml:space="preserve">, the </w:t>
      </w:r>
      <w:hyperlink r:id="rId16" w:history="1">
        <w:r w:rsidRPr="002F3F3B">
          <w:rPr>
            <w:rStyle w:val="Hyperlink"/>
            <w:rFonts w:cs="Arial"/>
            <w:b/>
            <w:bCs/>
            <w:color w:val="FFCB00"/>
            <w:sz w:val="20"/>
            <w:lang w:val="en-GB"/>
          </w:rPr>
          <w:t>Dacia Duster 2</w:t>
        </w:r>
      </w:hyperlink>
      <w:r w:rsidRPr="008E353A">
        <w:rPr>
          <w:b/>
          <w:sz w:val="20"/>
          <w:lang w:val="en-GB"/>
        </w:rPr>
        <w:t xml:space="preserve"> and the </w:t>
      </w:r>
      <w:hyperlink r:id="rId17" w:history="1">
        <w:r w:rsidRPr="002F3F3B">
          <w:rPr>
            <w:rStyle w:val="Hyperlink"/>
            <w:rFonts w:cs="Arial"/>
            <w:b/>
            <w:bCs/>
            <w:color w:val="FFCB00"/>
            <w:sz w:val="20"/>
            <w:lang w:val="en-GB"/>
          </w:rPr>
          <w:t>Kia</w:t>
        </w:r>
        <w:r w:rsidR="002F3F3B">
          <w:rPr>
            <w:rStyle w:val="Hyperlink"/>
            <w:sz w:val="20"/>
            <w:lang w:val="en-GB"/>
          </w:rPr>
          <w:t> </w:t>
        </w:r>
        <w:proofErr w:type="spellStart"/>
        <w:r w:rsidRPr="002F3F3B">
          <w:rPr>
            <w:rStyle w:val="Hyperlink"/>
            <w:rFonts w:cs="Arial"/>
            <w:b/>
            <w:bCs/>
            <w:color w:val="FFCB00"/>
            <w:sz w:val="20"/>
            <w:lang w:val="en-GB"/>
          </w:rPr>
          <w:t>Stonic</w:t>
        </w:r>
        <w:proofErr w:type="spellEnd"/>
      </w:hyperlink>
      <w:r w:rsidRPr="008E353A">
        <w:rPr>
          <w:b/>
          <w:sz w:val="20"/>
          <w:lang w:val="en-GB"/>
        </w:rPr>
        <w:t xml:space="preserve"> (five stars with optional safety equipment).</w:t>
      </w:r>
    </w:p>
    <w:p w14:paraId="62FF65C1" w14:textId="6895EA5D" w:rsidR="008E353A" w:rsidRPr="008E353A" w:rsidRDefault="008E353A" w:rsidP="008E353A">
      <w:pPr>
        <w:spacing w:after="200"/>
        <w:ind w:left="2552"/>
        <w:rPr>
          <w:sz w:val="20"/>
          <w:lang w:val="en-GB"/>
        </w:rPr>
      </w:pPr>
      <w:r w:rsidRPr="008E353A">
        <w:rPr>
          <w:sz w:val="20"/>
          <w:lang w:val="en-GB"/>
        </w:rPr>
        <w:t xml:space="preserve">Faced with a competitive market-place and rapidly-changing consumer preferences, more and more manufacturers are choosing to extend the lifetimes of their models, often introducing only minor facelifts along the way to boost sales. </w:t>
      </w:r>
      <w:r w:rsidR="008547ED">
        <w:rPr>
          <w:sz w:val="20"/>
          <w:lang w:val="en-GB"/>
        </w:rPr>
        <w:t xml:space="preserve"> </w:t>
      </w:r>
      <w:r w:rsidRPr="008E353A">
        <w:rPr>
          <w:sz w:val="20"/>
          <w:lang w:val="en-GB"/>
        </w:rPr>
        <w:t>To allow consumer to make a fair comparison to new models, Euro NCAP has updated the ratings on several of recently facelifted cars.</w:t>
      </w:r>
      <w:r w:rsidR="008547ED">
        <w:rPr>
          <w:sz w:val="20"/>
          <w:lang w:val="en-GB"/>
        </w:rPr>
        <w:t xml:space="preserve"> </w:t>
      </w:r>
      <w:r w:rsidRPr="008E353A">
        <w:rPr>
          <w:sz w:val="20"/>
          <w:lang w:val="en-GB"/>
        </w:rPr>
        <w:t xml:space="preserve"> Apart from the </w:t>
      </w:r>
      <w:hyperlink r:id="rId18" w:history="1">
        <w:r w:rsidRPr="002F3F3B">
          <w:rPr>
            <w:rStyle w:val="Hyperlink"/>
            <w:rFonts w:cs="Arial"/>
            <w:b/>
            <w:bCs/>
            <w:color w:val="FFCB00"/>
            <w:sz w:val="20"/>
            <w:lang w:val="en-GB"/>
          </w:rPr>
          <w:t>Toyota Yaris</w:t>
        </w:r>
      </w:hyperlink>
      <w:r w:rsidRPr="008E353A">
        <w:rPr>
          <w:sz w:val="20"/>
          <w:lang w:val="en-GB"/>
        </w:rPr>
        <w:t xml:space="preserve">, that could keep its five-star rating, most of these cars have dropped to three stars in this year’s safety tests. </w:t>
      </w:r>
      <w:r w:rsidR="008547ED">
        <w:rPr>
          <w:sz w:val="20"/>
          <w:lang w:val="en-GB"/>
        </w:rPr>
        <w:t xml:space="preserve"> </w:t>
      </w:r>
      <w:r w:rsidRPr="008E353A">
        <w:rPr>
          <w:sz w:val="20"/>
          <w:lang w:val="en-GB"/>
        </w:rPr>
        <w:t xml:space="preserve">The list includes the </w:t>
      </w:r>
      <w:hyperlink r:id="rId19" w:history="1">
        <w:r w:rsidRPr="002F3F3B">
          <w:rPr>
            <w:rStyle w:val="Hyperlink"/>
            <w:rFonts w:cs="Arial"/>
            <w:b/>
            <w:bCs/>
            <w:color w:val="FFCB00"/>
            <w:sz w:val="20"/>
            <w:lang w:val="en-GB"/>
          </w:rPr>
          <w:t xml:space="preserve">Toyota </w:t>
        </w:r>
        <w:proofErr w:type="spellStart"/>
        <w:r w:rsidRPr="002F3F3B">
          <w:rPr>
            <w:rStyle w:val="Hyperlink"/>
            <w:rFonts w:cs="Arial"/>
            <w:b/>
            <w:bCs/>
            <w:color w:val="FFCB00"/>
            <w:sz w:val="20"/>
            <w:lang w:val="en-GB"/>
          </w:rPr>
          <w:t>Aygo</w:t>
        </w:r>
        <w:proofErr w:type="spellEnd"/>
      </w:hyperlink>
      <w:r w:rsidRPr="008E353A">
        <w:rPr>
          <w:sz w:val="20"/>
          <w:lang w:val="en-GB"/>
        </w:rPr>
        <w:t xml:space="preserve"> (four stars with optional safety equipment), the </w:t>
      </w:r>
      <w:hyperlink r:id="rId20" w:history="1">
        <w:r w:rsidRPr="002F3F3B">
          <w:rPr>
            <w:rStyle w:val="Hyperlink"/>
            <w:rFonts w:cs="Arial"/>
            <w:b/>
            <w:bCs/>
            <w:color w:val="FFCB00"/>
            <w:sz w:val="20"/>
            <w:lang w:val="en-GB"/>
          </w:rPr>
          <w:t xml:space="preserve">Alfa Romeo </w:t>
        </w:r>
        <w:proofErr w:type="spellStart"/>
        <w:r w:rsidRPr="002F3F3B">
          <w:rPr>
            <w:rStyle w:val="Hyperlink"/>
            <w:rFonts w:cs="Arial"/>
            <w:b/>
            <w:bCs/>
            <w:color w:val="FFCB00"/>
            <w:sz w:val="20"/>
            <w:lang w:val="en-GB"/>
          </w:rPr>
          <w:t>Giulietta</w:t>
        </w:r>
        <w:proofErr w:type="spellEnd"/>
      </w:hyperlink>
      <w:r w:rsidRPr="008E353A">
        <w:rPr>
          <w:sz w:val="20"/>
          <w:lang w:val="en-GB"/>
        </w:rPr>
        <w:t xml:space="preserve">, </w:t>
      </w:r>
      <w:hyperlink r:id="rId21" w:history="1">
        <w:r w:rsidRPr="002F3F3B">
          <w:rPr>
            <w:rStyle w:val="Hyperlink"/>
            <w:rFonts w:cs="Arial"/>
            <w:b/>
            <w:bCs/>
            <w:color w:val="FFCB00"/>
            <w:sz w:val="20"/>
            <w:lang w:val="en-GB"/>
          </w:rPr>
          <w:t>Ford’s C-MAX</w:t>
        </w:r>
      </w:hyperlink>
      <w:r w:rsidRPr="008E353A">
        <w:rPr>
          <w:sz w:val="20"/>
          <w:lang w:val="en-GB"/>
        </w:rPr>
        <w:t xml:space="preserve"> and </w:t>
      </w:r>
      <w:hyperlink r:id="rId22" w:history="1">
        <w:r w:rsidRPr="002F3F3B">
          <w:rPr>
            <w:rStyle w:val="Hyperlink"/>
            <w:rFonts w:cs="Arial"/>
            <w:b/>
            <w:bCs/>
            <w:color w:val="FFCB00"/>
            <w:sz w:val="20"/>
            <w:lang w:val="en-GB"/>
          </w:rPr>
          <w:t>Grand C-MAX</w:t>
        </w:r>
      </w:hyperlink>
      <w:r w:rsidRPr="008E353A">
        <w:rPr>
          <w:sz w:val="20"/>
          <w:lang w:val="en-GB"/>
        </w:rPr>
        <w:t xml:space="preserve">, the </w:t>
      </w:r>
      <w:hyperlink r:id="rId23" w:history="1">
        <w:r w:rsidRPr="002F3F3B">
          <w:rPr>
            <w:rStyle w:val="Hyperlink"/>
            <w:rFonts w:cs="Arial"/>
            <w:b/>
            <w:bCs/>
            <w:color w:val="FFCB00"/>
            <w:sz w:val="20"/>
            <w:lang w:val="en-GB"/>
          </w:rPr>
          <w:t>Opel Karl</w:t>
        </w:r>
      </w:hyperlink>
      <w:r w:rsidRPr="008E353A">
        <w:rPr>
          <w:sz w:val="20"/>
          <w:lang w:val="en-GB"/>
        </w:rPr>
        <w:t xml:space="preserve"> and the </w:t>
      </w:r>
      <w:hyperlink r:id="rId24" w:history="1">
        <w:r w:rsidRPr="002F3F3B">
          <w:rPr>
            <w:rStyle w:val="Hyperlink"/>
            <w:rFonts w:cs="Arial"/>
            <w:b/>
            <w:bCs/>
            <w:color w:val="FFCB00"/>
            <w:sz w:val="20"/>
            <w:lang w:val="en-GB"/>
          </w:rPr>
          <w:t>DS 3</w:t>
        </w:r>
      </w:hyperlink>
      <w:r w:rsidRPr="008E353A">
        <w:rPr>
          <w:sz w:val="20"/>
          <w:lang w:val="en-GB"/>
        </w:rPr>
        <w:t xml:space="preserve">. </w:t>
      </w:r>
      <w:r w:rsidR="008547ED">
        <w:rPr>
          <w:sz w:val="20"/>
          <w:lang w:val="en-GB"/>
        </w:rPr>
        <w:t xml:space="preserve"> </w:t>
      </w:r>
      <w:r w:rsidRPr="008E353A">
        <w:rPr>
          <w:sz w:val="20"/>
          <w:lang w:val="en-GB"/>
        </w:rPr>
        <w:t xml:space="preserve">The most extreme example, however, is the </w:t>
      </w:r>
      <w:hyperlink r:id="rId25" w:history="1">
        <w:r w:rsidRPr="002F3F3B">
          <w:rPr>
            <w:rStyle w:val="Hyperlink"/>
            <w:rFonts w:cs="Arial"/>
            <w:b/>
            <w:bCs/>
            <w:color w:val="FFCB00"/>
            <w:sz w:val="20"/>
            <w:lang w:val="en-GB"/>
          </w:rPr>
          <w:t>FIAT Punto</w:t>
        </w:r>
      </w:hyperlink>
      <w:r w:rsidRPr="008E353A">
        <w:rPr>
          <w:sz w:val="20"/>
          <w:lang w:val="en-GB"/>
        </w:rPr>
        <w:t>, which has been on sale since 2005 but is still a strong seller in Italy.</w:t>
      </w:r>
      <w:r w:rsidR="008547ED">
        <w:rPr>
          <w:sz w:val="20"/>
          <w:lang w:val="en-GB"/>
        </w:rPr>
        <w:t xml:space="preserve"> </w:t>
      </w:r>
      <w:r w:rsidRPr="008E353A">
        <w:rPr>
          <w:sz w:val="20"/>
          <w:lang w:val="en-GB"/>
        </w:rPr>
        <w:t xml:space="preserve"> The aging supermini is outclassed by every car tested in recent history and becomes Euro NCAP’s first car ever to be awarded zero stars.</w:t>
      </w:r>
    </w:p>
    <w:p w14:paraId="501ABBA8" w14:textId="2A2B6455" w:rsidR="008E353A" w:rsidRPr="008E353A" w:rsidRDefault="008E353A" w:rsidP="008E353A">
      <w:pPr>
        <w:spacing w:after="200"/>
        <w:ind w:left="2552"/>
        <w:rPr>
          <w:sz w:val="20"/>
          <w:lang w:val="en-GB"/>
        </w:rPr>
      </w:pPr>
      <w:r w:rsidRPr="008E353A">
        <w:rPr>
          <w:sz w:val="20"/>
          <w:lang w:val="en-GB"/>
        </w:rPr>
        <w:t xml:space="preserve">Euro NCAP Secretary General, </w:t>
      </w:r>
      <w:proofErr w:type="spellStart"/>
      <w:r w:rsidRPr="008E353A">
        <w:rPr>
          <w:sz w:val="20"/>
          <w:lang w:val="en-GB"/>
        </w:rPr>
        <w:t>Michiel</w:t>
      </w:r>
      <w:proofErr w:type="spellEnd"/>
      <w:r w:rsidRPr="008E353A">
        <w:rPr>
          <w:sz w:val="20"/>
          <w:lang w:val="en-GB"/>
        </w:rPr>
        <w:t xml:space="preserve"> van Ratingen, said, “We have seen a lot of good cars in 2017, able to meet Euro NCAP’s 5-star requirements.  Superminis like the new Polo, the Fiesta and the Ibiza now come with advanced safety technology as standard, offering the best in crash avoidance and crash protection.  The fact that older cars cannot compete illustrates the pace at which the vehicle industry is innovating safety and the willingness and ability of competitive manufacturers to meet the highest standards.</w:t>
      </w:r>
      <w:r w:rsidR="008547ED">
        <w:rPr>
          <w:sz w:val="20"/>
          <w:lang w:val="en-GB"/>
        </w:rPr>
        <w:t xml:space="preserve"> </w:t>
      </w:r>
      <w:r w:rsidRPr="008E353A">
        <w:rPr>
          <w:sz w:val="20"/>
          <w:lang w:val="en-GB"/>
        </w:rPr>
        <w:t xml:space="preserve"> Those who do not keep their cars up to the latest standards get left behind, as these results clearly show.”</w:t>
      </w:r>
    </w:p>
    <w:p w14:paraId="43A63568" w14:textId="77777777" w:rsidR="008E353A" w:rsidRPr="008E353A" w:rsidRDefault="008E353A" w:rsidP="008E353A">
      <w:pPr>
        <w:spacing w:after="200"/>
        <w:ind w:left="2552"/>
        <w:rPr>
          <w:sz w:val="20"/>
          <w:lang w:val="en-GB"/>
        </w:rPr>
      </w:pPr>
      <w:r w:rsidRPr="008E353A">
        <w:rPr>
          <w:sz w:val="20"/>
          <w:lang w:val="en-GB"/>
        </w:rPr>
        <w:t>Euro NCAP’s rating scheme requires cars to score a minimum number of points in all four areas of assessment to qualify for even one star.  In areas like adult and child occupant safety and pedestrian protection, the Punto still performs well enough to qualify for at least two stars.  It is let down in driver assistance and crash avoidance: with only a seatbelt reminder system for the driver as standard, no points were scored in this part of the assessment.</w:t>
      </w:r>
    </w:p>
    <w:p w14:paraId="5368D89C" w14:textId="0B3A4DF0" w:rsidR="00791C63" w:rsidRPr="0003343E" w:rsidRDefault="008E353A" w:rsidP="008E353A">
      <w:pPr>
        <w:spacing w:after="200"/>
        <w:ind w:left="2552"/>
        <w:rPr>
          <w:sz w:val="20"/>
          <w:lang w:val="en-GB"/>
        </w:rPr>
      </w:pPr>
      <w:proofErr w:type="spellStart"/>
      <w:r w:rsidRPr="008E353A">
        <w:rPr>
          <w:sz w:val="20"/>
          <w:lang w:val="en-GB"/>
        </w:rPr>
        <w:t>Michiel</w:t>
      </w:r>
      <w:proofErr w:type="spellEnd"/>
      <w:r w:rsidRPr="008E353A">
        <w:rPr>
          <w:sz w:val="20"/>
          <w:lang w:val="en-GB"/>
        </w:rPr>
        <w:t xml:space="preserve"> van Ratingen, “This is perhaps the strongest example of a manufacturer continuing to sell a product that is well past its best-before date, at the expense of the unsuspecting car buyer.  We would urge consumers to check our website for the latest ratings and to choose cars with the most up-to-date five-star ratings, many examples of which we have seen in 2017.”</w:t>
      </w:r>
    </w:p>
    <w:p w14:paraId="1B9F1DE0" w14:textId="4FEC6298" w:rsidR="00CC3765" w:rsidRDefault="00CC3765" w:rsidP="00F57B27">
      <w:pPr>
        <w:spacing w:after="200"/>
        <w:ind w:left="2552"/>
        <w:rPr>
          <w:sz w:val="20"/>
          <w:lang w:val="en-GB"/>
        </w:rPr>
      </w:pPr>
      <w:r>
        <w:rPr>
          <w:sz w:val="20"/>
          <w:lang w:val="en-GB"/>
        </w:rPr>
        <w:t xml:space="preserve">For full results, visit </w:t>
      </w:r>
      <w:hyperlink r:id="rId26" w:history="1">
        <w:r w:rsidRPr="005804C4">
          <w:rPr>
            <w:rStyle w:val="Hyperlink"/>
            <w:sz w:val="20"/>
            <w:lang w:val="en-GB"/>
          </w:rPr>
          <w:t>www.euroncap.com</w:t>
        </w:r>
      </w:hyperlink>
      <w:r>
        <w:rPr>
          <w:sz w:val="20"/>
          <w:lang w:val="en-GB"/>
        </w:rPr>
        <w:t xml:space="preserve">.  </w:t>
      </w:r>
      <w:r w:rsidRPr="000B3426">
        <w:rPr>
          <w:sz w:val="20"/>
          <w:lang w:val="en-GB"/>
        </w:rPr>
        <w:t xml:space="preserve">For media information, please contact </w:t>
      </w:r>
      <w:hyperlink r:id="rId27" w:history="1">
        <w:r w:rsidR="005D7893" w:rsidRPr="00EA220B">
          <w:rPr>
            <w:rStyle w:val="Hyperlink"/>
            <w:sz w:val="20"/>
            <w:lang w:val="en-GB"/>
          </w:rPr>
          <w:t>media@euroncap.com</w:t>
        </w:r>
      </w:hyperlink>
      <w:r w:rsidRPr="000B3426">
        <w:rPr>
          <w:sz w:val="20"/>
          <w:lang w:val="en-GB"/>
        </w:rPr>
        <w:t xml:space="preserve">. </w:t>
      </w:r>
    </w:p>
    <w:p w14:paraId="53C847BE" w14:textId="77777777" w:rsidR="00CC3765" w:rsidRPr="000B3426" w:rsidRDefault="00CC3765" w:rsidP="00CC3765">
      <w:pPr>
        <w:pBdr>
          <w:bottom w:val="single" w:sz="6" w:space="1" w:color="auto"/>
        </w:pBdr>
        <w:ind w:left="2552"/>
        <w:jc w:val="left"/>
        <w:rPr>
          <w:b/>
          <w:i/>
          <w:color w:val="444444"/>
          <w:szCs w:val="16"/>
          <w:lang w:val="en-GB"/>
        </w:rPr>
      </w:pPr>
    </w:p>
    <w:p w14:paraId="45753218" w14:textId="77777777" w:rsidR="00CC3765" w:rsidRPr="000B3426" w:rsidRDefault="00CC3765" w:rsidP="00CC3765">
      <w:pPr>
        <w:ind w:left="2552"/>
        <w:jc w:val="left"/>
        <w:rPr>
          <w:b/>
          <w:color w:val="444444"/>
          <w:szCs w:val="16"/>
          <w:lang w:val="en-GB"/>
        </w:rPr>
      </w:pPr>
    </w:p>
    <w:p w14:paraId="3CFBD6DF" w14:textId="77777777" w:rsidR="00CC3765" w:rsidRPr="000B3426" w:rsidRDefault="00CC3765" w:rsidP="00CC3765">
      <w:pPr>
        <w:ind w:left="2552"/>
        <w:jc w:val="left"/>
        <w:rPr>
          <w:b/>
          <w:color w:val="444444"/>
          <w:szCs w:val="16"/>
          <w:lang w:val="en-GB"/>
        </w:rPr>
      </w:pPr>
      <w:r w:rsidRPr="000B3426">
        <w:rPr>
          <w:b/>
          <w:color w:val="444444"/>
          <w:szCs w:val="16"/>
          <w:lang w:val="en-GB"/>
        </w:rPr>
        <w:t>About Euro NCAP</w:t>
      </w:r>
      <w:r w:rsidRPr="000B3426">
        <w:rPr>
          <w:b/>
          <w:color w:val="444444"/>
          <w:szCs w:val="16"/>
          <w:lang w:val="en-GB"/>
        </w:rPr>
        <w:br/>
      </w:r>
    </w:p>
    <w:p w14:paraId="246F0FAA" w14:textId="77777777" w:rsidR="00CC3765" w:rsidRPr="000B3426" w:rsidRDefault="00CC3765" w:rsidP="00CC3765">
      <w:pPr>
        <w:ind w:left="2552"/>
        <w:rPr>
          <w:color w:val="444444"/>
          <w:szCs w:val="16"/>
          <w:lang w:val="en-GB"/>
        </w:rPr>
      </w:pPr>
      <w:r w:rsidRPr="000B3426">
        <w:rPr>
          <w:color w:val="444444"/>
          <w:szCs w:val="16"/>
          <w:lang w:val="en-GB"/>
        </w:rPr>
        <w:t xml:space="preserve">Euro NCAP organizes crash tests on new vehicles and provides motoring consumers with a realistic and independent assessment of the safety performance of some of the most popular cars sold in Europe. Established in 1997 and backed by several European Governments, motoring, consumer and insurance organizations, Euro NCAP has rapidly become a catalyst for encouraging significant safety improvements to new car design. Visit our website: </w:t>
      </w:r>
      <w:hyperlink r:id="rId28" w:history="1">
        <w:r w:rsidRPr="000B3426">
          <w:rPr>
            <w:rStyle w:val="Hyperlink"/>
            <w:szCs w:val="16"/>
            <w:lang w:val="en-GB"/>
          </w:rPr>
          <w:t>www.euroncap.com</w:t>
        </w:r>
      </w:hyperlink>
    </w:p>
    <w:p w14:paraId="53B8C0C0" w14:textId="77777777" w:rsidR="00CC3765" w:rsidRPr="000B3426" w:rsidRDefault="00CC3765" w:rsidP="00CC3765">
      <w:pPr>
        <w:ind w:left="2552"/>
        <w:rPr>
          <w:color w:val="444444"/>
          <w:szCs w:val="16"/>
          <w:lang w:val="en-GB"/>
        </w:rPr>
      </w:pPr>
    </w:p>
    <w:p w14:paraId="192CF5BC" w14:textId="525C816A" w:rsidR="001A599F" w:rsidRPr="0003343E" w:rsidRDefault="00CC3765" w:rsidP="0003343E">
      <w:pPr>
        <w:ind w:left="2552"/>
        <w:rPr>
          <w:color w:val="444444"/>
          <w:szCs w:val="16"/>
          <w:lang w:val="en-GB"/>
        </w:rPr>
      </w:pPr>
      <w:r w:rsidRPr="000B3426">
        <w:rPr>
          <w:color w:val="444444"/>
          <w:szCs w:val="16"/>
          <w:lang w:val="en-GB"/>
        </w:rPr>
        <w:t xml:space="preserve">Euro NCAP ratings strictly apply to vehicles of the specifications offered in Europe. The ratings do not necessarily apply to models offered in other regions, even when sold under an identical name, as production specification and equipment may vary. </w:t>
      </w:r>
    </w:p>
    <w:sectPr w:rsidR="001A599F" w:rsidRPr="0003343E" w:rsidSect="00731A6E">
      <w:headerReference w:type="default" r:id="rId29"/>
      <w:footerReference w:type="default" r:id="rId30"/>
      <w:headerReference w:type="first" r:id="rId31"/>
      <w:footerReference w:type="first" r:id="rId32"/>
      <w:type w:val="continuous"/>
      <w:pgSz w:w="11906" w:h="16838" w:code="9"/>
      <w:pgMar w:top="397" w:right="849" w:bottom="851" w:left="851" w:header="421" w:footer="8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381A1" w14:textId="77777777" w:rsidR="00D34AE8" w:rsidRDefault="00D34AE8">
      <w:r>
        <w:separator/>
      </w:r>
    </w:p>
  </w:endnote>
  <w:endnote w:type="continuationSeparator" w:id="0">
    <w:p w14:paraId="7F18F420" w14:textId="77777777" w:rsidR="00D34AE8" w:rsidRDefault="00D3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Etelka Text Pro">
    <w:charset w:val="00"/>
    <w:family w:val="auto"/>
    <w:pitch w:val="variable"/>
    <w:sig w:usb0="800002AF" w:usb1="5000206A" w:usb2="00000000" w:usb3="00000000" w:csb0="00000097" w:csb1="00000000"/>
  </w:font>
  <w:font w:name="Lucida Grande">
    <w:charset w:val="00"/>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default-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imes">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DB89" w14:textId="45220364" w:rsidR="002F3F3B" w:rsidRDefault="002F3F3B" w:rsidP="0062257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88" w:lineRule="auto"/>
      <w:ind w:left="0" w:right="0"/>
      <w:jc w:val="left"/>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682A" w14:textId="2A110405" w:rsidR="002F3F3B" w:rsidRPr="00FB445A" w:rsidRDefault="002F3F3B" w:rsidP="00622573">
    <w:pPr>
      <w:pStyle w:val="Footer"/>
      <w:ind w:left="-142"/>
    </w:pPr>
    <w:r>
      <w:rPr>
        <w:noProof/>
        <w:lang w:val="en-GB" w:eastAsia="en-GB"/>
      </w:rPr>
      <w:drawing>
        <wp:anchor distT="0" distB="0" distL="114300" distR="114300" simplePos="0" relativeHeight="251658240" behindDoc="0" locked="0" layoutInCell="1" allowOverlap="1" wp14:anchorId="0EBA5F3D" wp14:editId="37BDB9C8">
          <wp:simplePos x="0" y="0"/>
          <wp:positionH relativeFrom="column">
            <wp:posOffset>-87304</wp:posOffset>
          </wp:positionH>
          <wp:positionV relativeFrom="paragraph">
            <wp:posOffset>-652025</wp:posOffset>
          </wp:positionV>
          <wp:extent cx="819150" cy="733425"/>
          <wp:effectExtent l="0" t="0" r="0" b="9525"/>
          <wp:wrapNone/>
          <wp:docPr id="1" name="Picture 1" descr="Logo_20Anniv_NCAP_20years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Anniv_NCAP_20years_blac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853F" w14:textId="77777777" w:rsidR="00D34AE8" w:rsidRDefault="00D34AE8">
      <w:r>
        <w:separator/>
      </w:r>
    </w:p>
  </w:footnote>
  <w:footnote w:type="continuationSeparator" w:id="0">
    <w:p w14:paraId="46B2DE4E" w14:textId="77777777" w:rsidR="00D34AE8" w:rsidRDefault="00D3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14B3" w14:textId="362EABE1" w:rsidR="002F3F3B" w:rsidRDefault="002F3F3B" w:rsidP="00BE0CEC">
    <w:pPr>
      <w:pStyle w:val="Header"/>
      <w:ind w:left="-567"/>
      <w:jc w:val="left"/>
    </w:pPr>
    <w:r>
      <w:rPr>
        <w:noProof/>
        <w:lang w:val="en-GB" w:eastAsia="en-GB"/>
      </w:rPr>
      <w:drawing>
        <wp:inline distT="0" distB="0" distL="0" distR="0" wp14:anchorId="50A442FB" wp14:editId="4EAF4D20">
          <wp:extent cx="2238375"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096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FEB0" w14:textId="27200D49" w:rsidR="002F3F3B" w:rsidRDefault="002F3F3B" w:rsidP="00E2378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00" w:lineRule="atLeast"/>
      <w:ind w:left="-567" w:right="0"/>
      <w:jc w:val="left"/>
      <w:rPr>
        <w:caps/>
        <w:sz w:val="10"/>
        <w:lang w:val="en-US"/>
      </w:rPr>
    </w:pPr>
    <w:r>
      <w:rPr>
        <w:noProof/>
        <w:lang w:val="en-GB" w:eastAsia="en-GB"/>
      </w:rPr>
      <w:drawing>
        <wp:inline distT="0" distB="0" distL="0" distR="0" wp14:anchorId="012CA5F7" wp14:editId="7C2EB699">
          <wp:extent cx="2228850" cy="1000125"/>
          <wp:effectExtent l="0" t="0" r="0" b="0"/>
          <wp:docPr id="8" name="Picture 8" descr="logo4C_2D_pos_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4C_2D_pos_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816"/>
    <w:multiLevelType w:val="hybridMultilevel"/>
    <w:tmpl w:val="889C4D82"/>
    <w:lvl w:ilvl="0" w:tplc="390CE7F6">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D7000"/>
    <w:multiLevelType w:val="hybridMultilevel"/>
    <w:tmpl w:val="D5ACE44A"/>
    <w:lvl w:ilvl="0" w:tplc="09C0560E">
      <w:start w:val="2"/>
      <w:numFmt w:val="bullet"/>
      <w:lvlText w:val="-"/>
      <w:lvlJc w:val="left"/>
      <w:pPr>
        <w:tabs>
          <w:tab w:val="num" w:pos="879"/>
        </w:tabs>
        <w:ind w:left="879" w:hanging="360"/>
      </w:pPr>
      <w:rPr>
        <w:rFonts w:ascii="Arial" w:eastAsia="Times New Roman" w:hAnsi="Arial" w:cs="Wingdings" w:hint="default"/>
      </w:rPr>
    </w:lvl>
    <w:lvl w:ilvl="1" w:tplc="04090003" w:tentative="1">
      <w:start w:val="1"/>
      <w:numFmt w:val="bullet"/>
      <w:lvlText w:val="o"/>
      <w:lvlJc w:val="left"/>
      <w:pPr>
        <w:tabs>
          <w:tab w:val="num" w:pos="1599"/>
        </w:tabs>
        <w:ind w:left="1599" w:hanging="360"/>
      </w:pPr>
      <w:rPr>
        <w:rFonts w:ascii="Courier New" w:hAnsi="Courier New" w:cs="ヒラギノ角ゴ Pro W3"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ヒラギノ角ゴ Pro W3"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ヒラギノ角ゴ Pro W3"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2" w15:restartNumberingAfterBreak="0">
    <w:nsid w:val="2ECA269D"/>
    <w:multiLevelType w:val="multilevel"/>
    <w:tmpl w:val="33FA66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1E760C"/>
    <w:multiLevelType w:val="hybridMultilevel"/>
    <w:tmpl w:val="0A56C864"/>
    <w:lvl w:ilvl="0" w:tplc="BB6A4B7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73276E"/>
    <w:multiLevelType w:val="hybridMultilevel"/>
    <w:tmpl w:val="27D2F54E"/>
    <w:lvl w:ilvl="0" w:tplc="F67A6C96">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26BA8"/>
    <w:multiLevelType w:val="hybridMultilevel"/>
    <w:tmpl w:val="4332347C"/>
    <w:lvl w:ilvl="0" w:tplc="9DC86C6E">
      <w:start w:val="445"/>
      <w:numFmt w:val="bullet"/>
      <w:lvlText w:val="-"/>
      <w:lvlJc w:val="left"/>
      <w:pPr>
        <w:tabs>
          <w:tab w:val="num" w:pos="825"/>
        </w:tabs>
        <w:ind w:left="825" w:hanging="360"/>
      </w:pPr>
      <w:rPr>
        <w:rFonts w:ascii="Arial" w:eastAsia="Times New Roman" w:hAnsi="Arial" w:cs="Aria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6" w15:restartNumberingAfterBreak="0">
    <w:nsid w:val="51A852DC"/>
    <w:multiLevelType w:val="hybridMultilevel"/>
    <w:tmpl w:val="F544B7BA"/>
    <w:lvl w:ilvl="0" w:tplc="3C0C0F1C">
      <w:start w:val="30"/>
      <w:numFmt w:val="bullet"/>
      <w:lvlText w:val="-"/>
      <w:lvlJc w:val="left"/>
      <w:pPr>
        <w:tabs>
          <w:tab w:val="num" w:pos="880"/>
        </w:tabs>
        <w:ind w:left="880" w:hanging="360"/>
      </w:pPr>
      <w:rPr>
        <w:rFonts w:ascii="Arial" w:eastAsia="Times New Roman" w:hAnsi="Arial" w:cs="Wingdings" w:hint="default"/>
      </w:rPr>
    </w:lvl>
    <w:lvl w:ilvl="1" w:tplc="04090003" w:tentative="1">
      <w:start w:val="1"/>
      <w:numFmt w:val="bullet"/>
      <w:lvlText w:val="o"/>
      <w:lvlJc w:val="left"/>
      <w:pPr>
        <w:tabs>
          <w:tab w:val="num" w:pos="1600"/>
        </w:tabs>
        <w:ind w:left="1600" w:hanging="360"/>
      </w:pPr>
      <w:rPr>
        <w:rFonts w:ascii="Courier New" w:hAnsi="Courier New" w:cs="ヒラギノ角ゴ Pro W3"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ヒラギノ角ゴ Pro W3"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ヒラギノ角ゴ Pro W3"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7" w15:restartNumberingAfterBreak="0">
    <w:nsid w:val="78604D76"/>
    <w:multiLevelType w:val="hybridMultilevel"/>
    <w:tmpl w:val="FAA2DE90"/>
    <w:lvl w:ilvl="0" w:tplc="3142FB08">
      <w:start w:val="31"/>
      <w:numFmt w:val="bullet"/>
      <w:lvlText w:val="-"/>
      <w:lvlJc w:val="left"/>
      <w:pPr>
        <w:ind w:left="275" w:hanging="360"/>
      </w:pPr>
      <w:rPr>
        <w:rFonts w:ascii="Arial" w:eastAsia="Times New Roman" w:hAnsi="Arial" w:cs="Arial" w:hint="default"/>
      </w:rPr>
    </w:lvl>
    <w:lvl w:ilvl="1" w:tplc="04090003" w:tentative="1">
      <w:start w:val="1"/>
      <w:numFmt w:val="bullet"/>
      <w:lvlText w:val="o"/>
      <w:lvlJc w:val="left"/>
      <w:pPr>
        <w:ind w:left="995" w:hanging="360"/>
      </w:pPr>
      <w:rPr>
        <w:rFonts w:ascii="Courier New" w:hAnsi="Courier New" w:cs="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cs="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cs="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8" w15:restartNumberingAfterBreak="0">
    <w:nsid w:val="7EBD692F"/>
    <w:multiLevelType w:val="hybridMultilevel"/>
    <w:tmpl w:val="8C0A0114"/>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num w:numId="1">
    <w:abstractNumId w:val="8"/>
  </w:num>
  <w:num w:numId="2">
    <w:abstractNumId w:val="1"/>
  </w:num>
  <w:num w:numId="3">
    <w:abstractNumId w:val="6"/>
  </w:num>
  <w:num w:numId="4">
    <w:abstractNumId w:val="5"/>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5" w:dllVersion="514"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A4"/>
    <w:rsid w:val="00001106"/>
    <w:rsid w:val="00005BA8"/>
    <w:rsid w:val="00006295"/>
    <w:rsid w:val="000063E7"/>
    <w:rsid w:val="00010609"/>
    <w:rsid w:val="000200A4"/>
    <w:rsid w:val="000219A8"/>
    <w:rsid w:val="0003343E"/>
    <w:rsid w:val="00035AC0"/>
    <w:rsid w:val="00054F06"/>
    <w:rsid w:val="00055E89"/>
    <w:rsid w:val="000653E3"/>
    <w:rsid w:val="00077739"/>
    <w:rsid w:val="00082086"/>
    <w:rsid w:val="0009120A"/>
    <w:rsid w:val="00092CE6"/>
    <w:rsid w:val="000A707F"/>
    <w:rsid w:val="000B1DB0"/>
    <w:rsid w:val="000B3953"/>
    <w:rsid w:val="000D6186"/>
    <w:rsid w:val="000E7E8B"/>
    <w:rsid w:val="000F0E9F"/>
    <w:rsid w:val="00106E79"/>
    <w:rsid w:val="00110161"/>
    <w:rsid w:val="00112253"/>
    <w:rsid w:val="001255E2"/>
    <w:rsid w:val="00130C64"/>
    <w:rsid w:val="0016743E"/>
    <w:rsid w:val="00180585"/>
    <w:rsid w:val="001878FA"/>
    <w:rsid w:val="00196D9F"/>
    <w:rsid w:val="001A599F"/>
    <w:rsid w:val="001B3168"/>
    <w:rsid w:val="001B318C"/>
    <w:rsid w:val="001C1562"/>
    <w:rsid w:val="001D3376"/>
    <w:rsid w:val="001D4219"/>
    <w:rsid w:val="001F6EA3"/>
    <w:rsid w:val="00205F71"/>
    <w:rsid w:val="00221220"/>
    <w:rsid w:val="00237557"/>
    <w:rsid w:val="00245AFD"/>
    <w:rsid w:val="00270B9A"/>
    <w:rsid w:val="00273AD3"/>
    <w:rsid w:val="00282060"/>
    <w:rsid w:val="00293680"/>
    <w:rsid w:val="00296743"/>
    <w:rsid w:val="002A381F"/>
    <w:rsid w:val="002D04FC"/>
    <w:rsid w:val="002D3D0C"/>
    <w:rsid w:val="002D3E19"/>
    <w:rsid w:val="002D7046"/>
    <w:rsid w:val="002E0929"/>
    <w:rsid w:val="002E64B6"/>
    <w:rsid w:val="002F3F3B"/>
    <w:rsid w:val="003104AA"/>
    <w:rsid w:val="0034693D"/>
    <w:rsid w:val="0038365D"/>
    <w:rsid w:val="00393B6D"/>
    <w:rsid w:val="00395DCD"/>
    <w:rsid w:val="003B6A02"/>
    <w:rsid w:val="003C4151"/>
    <w:rsid w:val="003E0223"/>
    <w:rsid w:val="003E700C"/>
    <w:rsid w:val="004144C1"/>
    <w:rsid w:val="00443169"/>
    <w:rsid w:val="0047266A"/>
    <w:rsid w:val="004C4D9A"/>
    <w:rsid w:val="004D33C5"/>
    <w:rsid w:val="004E2507"/>
    <w:rsid w:val="004F7074"/>
    <w:rsid w:val="00532C11"/>
    <w:rsid w:val="00572EAD"/>
    <w:rsid w:val="00593B50"/>
    <w:rsid w:val="00594583"/>
    <w:rsid w:val="0059564C"/>
    <w:rsid w:val="005A4D68"/>
    <w:rsid w:val="005B4E55"/>
    <w:rsid w:val="005C335D"/>
    <w:rsid w:val="005C7CA4"/>
    <w:rsid w:val="005D71D8"/>
    <w:rsid w:val="005D7893"/>
    <w:rsid w:val="0060080A"/>
    <w:rsid w:val="00622573"/>
    <w:rsid w:val="00637433"/>
    <w:rsid w:val="00660D46"/>
    <w:rsid w:val="00676C8F"/>
    <w:rsid w:val="00695644"/>
    <w:rsid w:val="006E6A4D"/>
    <w:rsid w:val="006F3EE6"/>
    <w:rsid w:val="006F5FEB"/>
    <w:rsid w:val="007065B7"/>
    <w:rsid w:val="00731A6E"/>
    <w:rsid w:val="00732C6C"/>
    <w:rsid w:val="00743AF2"/>
    <w:rsid w:val="00762B47"/>
    <w:rsid w:val="00770F63"/>
    <w:rsid w:val="00781050"/>
    <w:rsid w:val="00784B02"/>
    <w:rsid w:val="007861D3"/>
    <w:rsid w:val="00791C63"/>
    <w:rsid w:val="007934C9"/>
    <w:rsid w:val="007A5C8E"/>
    <w:rsid w:val="007A605F"/>
    <w:rsid w:val="0080527C"/>
    <w:rsid w:val="008105A2"/>
    <w:rsid w:val="00826492"/>
    <w:rsid w:val="008508A1"/>
    <w:rsid w:val="00852B41"/>
    <w:rsid w:val="00853C63"/>
    <w:rsid w:val="008547ED"/>
    <w:rsid w:val="00865415"/>
    <w:rsid w:val="00877618"/>
    <w:rsid w:val="00882C99"/>
    <w:rsid w:val="00886D2B"/>
    <w:rsid w:val="008A6335"/>
    <w:rsid w:val="008B2BD8"/>
    <w:rsid w:val="008B518B"/>
    <w:rsid w:val="008C0024"/>
    <w:rsid w:val="008D287D"/>
    <w:rsid w:val="008E353A"/>
    <w:rsid w:val="008E746E"/>
    <w:rsid w:val="008F6D95"/>
    <w:rsid w:val="009009DC"/>
    <w:rsid w:val="00911875"/>
    <w:rsid w:val="009118AA"/>
    <w:rsid w:val="00920AA5"/>
    <w:rsid w:val="00923EDE"/>
    <w:rsid w:val="00935106"/>
    <w:rsid w:val="00950428"/>
    <w:rsid w:val="00963831"/>
    <w:rsid w:val="009656AB"/>
    <w:rsid w:val="009822AC"/>
    <w:rsid w:val="00985E36"/>
    <w:rsid w:val="009E074A"/>
    <w:rsid w:val="009F2189"/>
    <w:rsid w:val="00A11E6C"/>
    <w:rsid w:val="00A3439F"/>
    <w:rsid w:val="00A40964"/>
    <w:rsid w:val="00A576D6"/>
    <w:rsid w:val="00A617D8"/>
    <w:rsid w:val="00A633D6"/>
    <w:rsid w:val="00A63B7A"/>
    <w:rsid w:val="00A908F7"/>
    <w:rsid w:val="00AA7015"/>
    <w:rsid w:val="00AB2B92"/>
    <w:rsid w:val="00AD3752"/>
    <w:rsid w:val="00AF29B4"/>
    <w:rsid w:val="00B025A0"/>
    <w:rsid w:val="00B0767E"/>
    <w:rsid w:val="00B344E1"/>
    <w:rsid w:val="00B35173"/>
    <w:rsid w:val="00B40A98"/>
    <w:rsid w:val="00B64AB6"/>
    <w:rsid w:val="00B65DC0"/>
    <w:rsid w:val="00B701DB"/>
    <w:rsid w:val="00B7255F"/>
    <w:rsid w:val="00B74949"/>
    <w:rsid w:val="00B84B72"/>
    <w:rsid w:val="00BA069A"/>
    <w:rsid w:val="00BB4E9F"/>
    <w:rsid w:val="00BC69B3"/>
    <w:rsid w:val="00BD57C8"/>
    <w:rsid w:val="00BE0CEC"/>
    <w:rsid w:val="00BE4FC9"/>
    <w:rsid w:val="00BF6C0E"/>
    <w:rsid w:val="00C07E95"/>
    <w:rsid w:val="00C1412C"/>
    <w:rsid w:val="00C1425D"/>
    <w:rsid w:val="00C2457A"/>
    <w:rsid w:val="00C63C33"/>
    <w:rsid w:val="00C64851"/>
    <w:rsid w:val="00C708D2"/>
    <w:rsid w:val="00C83E4B"/>
    <w:rsid w:val="00C85884"/>
    <w:rsid w:val="00C92623"/>
    <w:rsid w:val="00CA090A"/>
    <w:rsid w:val="00CA7428"/>
    <w:rsid w:val="00CC3765"/>
    <w:rsid w:val="00CD70B0"/>
    <w:rsid w:val="00CE15EC"/>
    <w:rsid w:val="00CE5C78"/>
    <w:rsid w:val="00D038A4"/>
    <w:rsid w:val="00D1506D"/>
    <w:rsid w:val="00D24CCA"/>
    <w:rsid w:val="00D34AE8"/>
    <w:rsid w:val="00D43160"/>
    <w:rsid w:val="00D63DAE"/>
    <w:rsid w:val="00D7619E"/>
    <w:rsid w:val="00D77AB5"/>
    <w:rsid w:val="00DA1C48"/>
    <w:rsid w:val="00DA24E8"/>
    <w:rsid w:val="00DB26B1"/>
    <w:rsid w:val="00DB6ADC"/>
    <w:rsid w:val="00DF19A6"/>
    <w:rsid w:val="00E01D20"/>
    <w:rsid w:val="00E03E96"/>
    <w:rsid w:val="00E05DE4"/>
    <w:rsid w:val="00E07970"/>
    <w:rsid w:val="00E07A69"/>
    <w:rsid w:val="00E23786"/>
    <w:rsid w:val="00E309E9"/>
    <w:rsid w:val="00E41CA1"/>
    <w:rsid w:val="00E62980"/>
    <w:rsid w:val="00E843B9"/>
    <w:rsid w:val="00EA1C9A"/>
    <w:rsid w:val="00EA58F0"/>
    <w:rsid w:val="00EC552E"/>
    <w:rsid w:val="00EF2E93"/>
    <w:rsid w:val="00F12A39"/>
    <w:rsid w:val="00F2088D"/>
    <w:rsid w:val="00F232C2"/>
    <w:rsid w:val="00F362F0"/>
    <w:rsid w:val="00F54408"/>
    <w:rsid w:val="00F57B27"/>
    <w:rsid w:val="00F83AF9"/>
    <w:rsid w:val="00F96AB6"/>
    <w:rsid w:val="00FC0F3C"/>
    <w:rsid w:val="00FC63CA"/>
    <w:rsid w:val="00FE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CBBD7"/>
  <w15:chartTrackingRefBased/>
  <w15:docId w15:val="{47F65640-80F6-4094-B7FE-2F43757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AB5"/>
    <w:pPr>
      <w:ind w:left="3402" w:right="284"/>
      <w:jc w:val="both"/>
    </w:pPr>
    <w:rPr>
      <w:rFonts w:ascii="Arial" w:hAnsi="Arial"/>
      <w:color w:val="000000"/>
      <w:spacing w:val="-8"/>
      <w:sz w:val="16"/>
      <w:lang w:val="fr-FR" w:eastAsia="en-US"/>
    </w:rPr>
  </w:style>
  <w:style w:type="paragraph" w:styleId="Heading1">
    <w:name w:val="heading 1"/>
    <w:basedOn w:val="Normal"/>
    <w:next w:val="Normal"/>
    <w:link w:val="Heading1Char"/>
    <w:qFormat/>
    <w:rsid w:val="00FB445A"/>
    <w:pPr>
      <w:keepNext/>
      <w:spacing w:line="360" w:lineRule="atLeast"/>
      <w:ind w:right="0"/>
      <w:jc w:val="left"/>
      <w:outlineLvl w:val="0"/>
    </w:pPr>
    <w:rPr>
      <w:color w:val="auto"/>
      <w:sz w:val="28"/>
      <w:lang w:val="x-none"/>
    </w:rPr>
  </w:style>
  <w:style w:type="paragraph" w:styleId="Heading2">
    <w:name w:val="heading 2"/>
    <w:basedOn w:val="Normal"/>
    <w:next w:val="Normal"/>
    <w:qFormat/>
    <w:rsid w:val="00FB445A"/>
    <w:pPr>
      <w:keepNext/>
      <w:ind w:right="0"/>
      <w:jc w:val="left"/>
      <w:outlineLvl w:val="1"/>
    </w:pPr>
    <w:rPr>
      <w:color w:val="auto"/>
      <w:kern w:val="24"/>
      <w:sz w:val="22"/>
      <w:lang w:val="en-AU"/>
    </w:rPr>
  </w:style>
  <w:style w:type="paragraph" w:styleId="Heading4">
    <w:name w:val="heading 4"/>
    <w:basedOn w:val="Normal"/>
    <w:next w:val="Normal"/>
    <w:qFormat/>
    <w:rsid w:val="00E558AC"/>
    <w:pPr>
      <w:keepNext/>
      <w:ind w:left="0" w:right="0"/>
      <w:jc w:val="right"/>
      <w:outlineLvl w:val="3"/>
    </w:pPr>
    <w:rPr>
      <w:b/>
      <w:cap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445A"/>
    <w:pPr>
      <w:tabs>
        <w:tab w:val="center" w:pos="4536"/>
        <w:tab w:val="right" w:pos="9072"/>
      </w:tabs>
      <w:ind w:left="0" w:right="0"/>
      <w:jc w:val="left"/>
    </w:pPr>
    <w:rPr>
      <w:sz w:val="12"/>
    </w:rPr>
  </w:style>
  <w:style w:type="table" w:styleId="TableGrid">
    <w:name w:val="Table Grid"/>
    <w:basedOn w:val="TableNormal"/>
    <w:rsid w:val="00FB445A"/>
    <w:rPr>
      <w:rFonts w:ascii="Etelka Text Pro" w:hAnsi="Etelka Text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445A"/>
    <w:pPr>
      <w:shd w:val="clear" w:color="auto" w:fill="C6D5EC"/>
    </w:pPr>
    <w:rPr>
      <w:rFonts w:ascii="Lucida Grande" w:hAnsi="Lucida Grande"/>
      <w:sz w:val="24"/>
      <w:szCs w:val="24"/>
    </w:rPr>
  </w:style>
  <w:style w:type="paragraph" w:styleId="Header">
    <w:name w:val="header"/>
    <w:basedOn w:val="Normal"/>
    <w:rsid w:val="00FB445A"/>
    <w:pPr>
      <w:tabs>
        <w:tab w:val="center" w:pos="4320"/>
        <w:tab w:val="right" w:pos="8640"/>
      </w:tabs>
    </w:pPr>
  </w:style>
  <w:style w:type="paragraph" w:styleId="PlainText">
    <w:name w:val="Plain Text"/>
    <w:basedOn w:val="Normal"/>
    <w:link w:val="PlainTextChar"/>
    <w:uiPriority w:val="99"/>
    <w:unhideWhenUsed/>
    <w:rsid w:val="001A599F"/>
    <w:pPr>
      <w:ind w:left="0" w:right="0"/>
      <w:jc w:val="left"/>
    </w:pPr>
    <w:rPr>
      <w:rFonts w:ascii="Calibri" w:hAnsi="Calibri"/>
      <w:color w:val="auto"/>
      <w:spacing w:val="0"/>
      <w:sz w:val="22"/>
      <w:lang w:val="x-none" w:eastAsia="x-none"/>
    </w:rPr>
  </w:style>
  <w:style w:type="character" w:customStyle="1" w:styleId="PlainTextChar">
    <w:name w:val="Plain Text Char"/>
    <w:link w:val="PlainText"/>
    <w:uiPriority w:val="99"/>
    <w:rsid w:val="001A599F"/>
    <w:rPr>
      <w:rFonts w:ascii="Calibri" w:hAnsi="Calibri" w:cs="Arial"/>
      <w:sz w:val="22"/>
    </w:rPr>
  </w:style>
  <w:style w:type="paragraph" w:styleId="BalloonText">
    <w:name w:val="Balloon Text"/>
    <w:basedOn w:val="Normal"/>
    <w:link w:val="BalloonTextChar"/>
    <w:uiPriority w:val="99"/>
    <w:semiHidden/>
    <w:unhideWhenUsed/>
    <w:rsid w:val="00EA1C9A"/>
    <w:rPr>
      <w:rFonts w:ascii="Tahoma" w:hAnsi="Tahoma"/>
      <w:szCs w:val="16"/>
      <w:lang w:eastAsia="x-none"/>
    </w:rPr>
  </w:style>
  <w:style w:type="character" w:customStyle="1" w:styleId="BalloonTextChar">
    <w:name w:val="Balloon Text Char"/>
    <w:link w:val="BalloonText"/>
    <w:uiPriority w:val="99"/>
    <w:semiHidden/>
    <w:rsid w:val="00EA1C9A"/>
    <w:rPr>
      <w:rFonts w:ascii="Tahoma" w:hAnsi="Tahoma" w:cs="Tahoma"/>
      <w:color w:val="000000"/>
      <w:spacing w:val="-8"/>
      <w:sz w:val="16"/>
      <w:szCs w:val="16"/>
      <w:lang w:val="fr-FR"/>
    </w:rPr>
  </w:style>
  <w:style w:type="character" w:customStyle="1" w:styleId="Heading1Char">
    <w:name w:val="Heading 1 Char"/>
    <w:link w:val="Heading1"/>
    <w:rsid w:val="00EC552E"/>
    <w:rPr>
      <w:rFonts w:ascii="Arial" w:hAnsi="Arial"/>
      <w:spacing w:val="-8"/>
      <w:sz w:val="28"/>
      <w:lang w:eastAsia="en-US"/>
    </w:rPr>
  </w:style>
  <w:style w:type="character" w:customStyle="1" w:styleId="FooterChar">
    <w:name w:val="Footer Char"/>
    <w:link w:val="Footer"/>
    <w:rsid w:val="00572EAD"/>
    <w:rPr>
      <w:rFonts w:ascii="Arial" w:hAnsi="Arial"/>
      <w:color w:val="000000"/>
      <w:spacing w:val="-8"/>
      <w:sz w:val="12"/>
      <w:lang w:val="fr-FR" w:eastAsia="en-US"/>
    </w:rPr>
  </w:style>
  <w:style w:type="character" w:styleId="Strong">
    <w:name w:val="Strong"/>
    <w:uiPriority w:val="22"/>
    <w:qFormat/>
    <w:rsid w:val="00A3439F"/>
    <w:rPr>
      <w:rFonts w:ascii="default-bold" w:hAnsi="default-bold" w:hint="default"/>
      <w:b w:val="0"/>
      <w:bCs w:val="0"/>
    </w:rPr>
  </w:style>
  <w:style w:type="paragraph" w:styleId="ListParagraph">
    <w:name w:val="List Paragraph"/>
    <w:basedOn w:val="Normal"/>
    <w:uiPriority w:val="34"/>
    <w:qFormat/>
    <w:rsid w:val="00791C63"/>
    <w:pPr>
      <w:spacing w:after="160" w:line="259" w:lineRule="auto"/>
      <w:ind w:left="720" w:right="0"/>
      <w:contextualSpacing/>
      <w:jc w:val="left"/>
    </w:pPr>
    <w:rPr>
      <w:rFonts w:asciiTheme="minorHAnsi" w:eastAsiaTheme="minorHAnsi" w:hAnsiTheme="minorHAnsi" w:cstheme="minorBidi"/>
      <w:color w:val="auto"/>
      <w:spacing w:val="0"/>
      <w:sz w:val="22"/>
      <w:szCs w:val="22"/>
      <w:lang w:val="en-GB"/>
    </w:rPr>
  </w:style>
  <w:style w:type="paragraph" w:styleId="NormalWeb">
    <w:name w:val="Normal (Web)"/>
    <w:basedOn w:val="Normal"/>
    <w:uiPriority w:val="99"/>
    <w:unhideWhenUsed/>
    <w:rsid w:val="00731A6E"/>
    <w:pPr>
      <w:ind w:left="0" w:right="0"/>
      <w:jc w:val="left"/>
    </w:pPr>
    <w:rPr>
      <w:rFonts w:ascii="Times New Roman" w:eastAsiaTheme="minorHAnsi" w:hAnsi="Times New Roman"/>
      <w:color w:val="auto"/>
      <w:spacing w:val="0"/>
      <w:sz w:val="24"/>
      <w:szCs w:val="24"/>
      <w:lang w:val="en-GB" w:eastAsia="en-GB"/>
    </w:rPr>
  </w:style>
  <w:style w:type="paragraph" w:styleId="Title">
    <w:name w:val="Title"/>
    <w:basedOn w:val="Normal"/>
    <w:next w:val="Normal"/>
    <w:link w:val="TitleChar"/>
    <w:uiPriority w:val="10"/>
    <w:qFormat/>
    <w:rsid w:val="0038365D"/>
    <w:pPr>
      <w:ind w:left="0" w:right="0"/>
      <w:contextualSpacing/>
      <w:jc w:val="left"/>
    </w:pPr>
    <w:rPr>
      <w:rFonts w:ascii="Calibri Light" w:hAnsi="Calibri Light"/>
      <w:color w:val="auto"/>
      <w:spacing w:val="-10"/>
      <w:kern w:val="28"/>
      <w:sz w:val="56"/>
      <w:szCs w:val="56"/>
      <w:lang w:val="en-GB"/>
    </w:rPr>
  </w:style>
  <w:style w:type="character" w:customStyle="1" w:styleId="TitleChar">
    <w:name w:val="Title Char"/>
    <w:basedOn w:val="DefaultParagraphFont"/>
    <w:link w:val="Title"/>
    <w:uiPriority w:val="10"/>
    <w:rsid w:val="0038365D"/>
    <w:rPr>
      <w:rFonts w:ascii="Calibri Light" w:hAnsi="Calibri Light"/>
      <w:spacing w:val="-10"/>
      <w:kern w:val="28"/>
      <w:sz w:val="56"/>
      <w:szCs w:val="56"/>
      <w:lang w:eastAsia="en-US"/>
    </w:rPr>
  </w:style>
  <w:style w:type="character" w:styleId="Hyperlink">
    <w:name w:val="Hyperlink"/>
    <w:uiPriority w:val="99"/>
    <w:unhideWhenUsed/>
    <w:rsid w:val="0038365D"/>
    <w:rPr>
      <w:color w:val="0000FF"/>
      <w:u w:val="single"/>
    </w:rPr>
  </w:style>
  <w:style w:type="character" w:styleId="UnresolvedMention">
    <w:name w:val="Unresolved Mention"/>
    <w:basedOn w:val="DefaultParagraphFont"/>
    <w:uiPriority w:val="99"/>
    <w:semiHidden/>
    <w:unhideWhenUsed/>
    <w:rsid w:val="00E03E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646">
      <w:bodyDiv w:val="1"/>
      <w:marLeft w:val="0"/>
      <w:marRight w:val="0"/>
      <w:marTop w:val="0"/>
      <w:marBottom w:val="0"/>
      <w:divBdr>
        <w:top w:val="none" w:sz="0" w:space="0" w:color="auto"/>
        <w:left w:val="none" w:sz="0" w:space="0" w:color="auto"/>
        <w:bottom w:val="none" w:sz="0" w:space="0" w:color="auto"/>
        <w:right w:val="none" w:sz="0" w:space="0" w:color="auto"/>
      </w:divBdr>
    </w:div>
    <w:div w:id="246497406">
      <w:bodyDiv w:val="1"/>
      <w:marLeft w:val="0"/>
      <w:marRight w:val="0"/>
      <w:marTop w:val="0"/>
      <w:marBottom w:val="0"/>
      <w:divBdr>
        <w:top w:val="none" w:sz="0" w:space="0" w:color="auto"/>
        <w:left w:val="none" w:sz="0" w:space="0" w:color="auto"/>
        <w:bottom w:val="none" w:sz="0" w:space="0" w:color="auto"/>
        <w:right w:val="none" w:sz="0" w:space="0" w:color="auto"/>
      </w:divBdr>
    </w:div>
    <w:div w:id="420838395">
      <w:bodyDiv w:val="1"/>
      <w:marLeft w:val="0"/>
      <w:marRight w:val="0"/>
      <w:marTop w:val="0"/>
      <w:marBottom w:val="0"/>
      <w:divBdr>
        <w:top w:val="none" w:sz="0" w:space="0" w:color="auto"/>
        <w:left w:val="none" w:sz="0" w:space="0" w:color="auto"/>
        <w:bottom w:val="none" w:sz="0" w:space="0" w:color="auto"/>
        <w:right w:val="none" w:sz="0" w:space="0" w:color="auto"/>
      </w:divBdr>
    </w:div>
    <w:div w:id="620957732">
      <w:bodyDiv w:val="1"/>
      <w:marLeft w:val="0"/>
      <w:marRight w:val="0"/>
      <w:marTop w:val="0"/>
      <w:marBottom w:val="0"/>
      <w:divBdr>
        <w:top w:val="none" w:sz="0" w:space="0" w:color="auto"/>
        <w:left w:val="none" w:sz="0" w:space="0" w:color="auto"/>
        <w:bottom w:val="none" w:sz="0" w:space="0" w:color="auto"/>
        <w:right w:val="none" w:sz="0" w:space="0" w:color="auto"/>
      </w:divBdr>
    </w:div>
    <w:div w:id="1855146073">
      <w:bodyDiv w:val="1"/>
      <w:marLeft w:val="0"/>
      <w:marRight w:val="0"/>
      <w:marTop w:val="0"/>
      <w:marBottom w:val="0"/>
      <w:divBdr>
        <w:top w:val="none" w:sz="0" w:space="0" w:color="auto"/>
        <w:left w:val="none" w:sz="0" w:space="0" w:color="auto"/>
        <w:bottom w:val="none" w:sz="0" w:space="0" w:color="auto"/>
        <w:right w:val="none" w:sz="0" w:space="0" w:color="auto"/>
      </w:divBdr>
    </w:div>
    <w:div w:id="19202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uroncap.com/en/results/bmw/6-series-gt/30116" TargetMode="External"/><Relationship Id="rId18" Type="http://schemas.openxmlformats.org/officeDocument/2006/relationships/hyperlink" Target="https://www.euroncap.com/en/results/toyota/yaris/29484" TargetMode="External"/><Relationship Id="rId26" Type="http://schemas.openxmlformats.org/officeDocument/2006/relationships/hyperlink" Target="http://www.euroncap.com" TargetMode="External"/><Relationship Id="rId3" Type="http://schemas.openxmlformats.org/officeDocument/2006/relationships/customXml" Target="../customXml/item3.xml"/><Relationship Id="rId21" Type="http://schemas.openxmlformats.org/officeDocument/2006/relationships/hyperlink" Target="https://www.euroncap.com/en/results/ford/c-max/2992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uroncap.com/en/results/kia/stinger/29545" TargetMode="External"/><Relationship Id="rId17" Type="http://schemas.openxmlformats.org/officeDocument/2006/relationships/hyperlink" Target="https://www.euroncap.com/en/results/kia/stonic/29604" TargetMode="External"/><Relationship Id="rId25" Type="http://schemas.openxmlformats.org/officeDocument/2006/relationships/hyperlink" Target="https://www.euroncap.com/en/results/fiat/punto/2984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uroncap.com/en/results/dacia/duster/29898" TargetMode="External"/><Relationship Id="rId20" Type="http://schemas.openxmlformats.org/officeDocument/2006/relationships/hyperlink" Target="https://www.euroncap.com/en/results/alfa-romeo/giulietta/2928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ncap.com/en/results/hyundai/kona/29609" TargetMode="External"/><Relationship Id="rId24" Type="http://schemas.openxmlformats.org/officeDocument/2006/relationships/hyperlink" Target="https://www.euroncap.com/en/results/ds/3/29893"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uroncap.com/en/results/mg/zs/29657" TargetMode="External"/><Relationship Id="rId23" Type="http://schemas.openxmlformats.org/officeDocument/2006/relationships/hyperlink" Target="https://www.euroncap.com/en/results/opel/vauxhall/karl/28538" TargetMode="External"/><Relationship Id="rId28" Type="http://schemas.openxmlformats.org/officeDocument/2006/relationships/hyperlink" Target="http://www.euroncap.com" TargetMode="External"/><Relationship Id="rId10" Type="http://schemas.openxmlformats.org/officeDocument/2006/relationships/endnotes" Target="endnotes.xml"/><Relationship Id="rId19" Type="http://schemas.openxmlformats.org/officeDocument/2006/relationships/hyperlink" Target="https://www.euroncap.com/en/results/toyota/aygo/29355"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ncap.com/en/results/jaguar/f-pace/29701" TargetMode="External"/><Relationship Id="rId22" Type="http://schemas.openxmlformats.org/officeDocument/2006/relationships/hyperlink" Target="https://www.euroncap.com/en/results/ford/grand-c-max/29958" TargetMode="External"/><Relationship Id="rId27" Type="http://schemas.openxmlformats.org/officeDocument/2006/relationships/hyperlink" Target="mailto:media@euroncap.com"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rtin.EURONCAP\Local%20Settings\Temporary%20Internet%20Files\Content.Outlook\KMWBH12M\euroncap_advanced_letterhead_final_no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B04BAD9A6A242975299DC1DD81C85" ma:contentTypeVersion="5" ma:contentTypeDescription="Create a new document." ma:contentTypeScope="" ma:versionID="53143980f5c40c14c961529487224815">
  <xsd:schema xmlns:xsd="http://www.w3.org/2001/XMLSchema" xmlns:xs="http://www.w3.org/2001/XMLSchema" xmlns:p="http://schemas.microsoft.com/office/2006/metadata/properties" xmlns:ns2="983cc5cc-6a09-4809-b610-b60c918f8bb9" xmlns:ns3="12ccb9ee-a914-4374-a909-1fd46cbe79f0" targetNamespace="http://schemas.microsoft.com/office/2006/metadata/properties" ma:root="true" ma:fieldsID="4daed66135656721ec0e8cdf9b45771b" ns2:_="" ns3:_="">
    <xsd:import namespace="983cc5cc-6a09-4809-b610-b60c918f8bb9"/>
    <xsd:import namespace="12ccb9ee-a914-4374-a909-1fd46cbe7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cc5cc-6a09-4809-b610-b60c918f8b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cb9ee-a914-4374-a909-1fd46cbe7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EE76-F52D-4412-AB8E-7D2CC66C6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4A846-90A8-4201-9EB5-8917E071531A}">
  <ds:schemaRefs>
    <ds:schemaRef ds:uri="http://schemas.microsoft.com/sharepoint/v3/contenttype/forms"/>
  </ds:schemaRefs>
</ds:datastoreItem>
</file>

<file path=customXml/itemProps3.xml><?xml version="1.0" encoding="utf-8"?>
<ds:datastoreItem xmlns:ds="http://schemas.openxmlformats.org/officeDocument/2006/customXml" ds:itemID="{21FDCB32-05E1-4F2D-B652-ECB05A876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cc5cc-6a09-4809-b610-b60c918f8bb9"/>
    <ds:schemaRef ds:uri="12ccb9ee-a914-4374-a909-1fd46cbe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321C3-9A40-45F3-BF09-1E97CDF1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euroncap_advanced_letterhead_final_noaward.dot</Template>
  <TotalTime>33</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Ici vient le texte en Times Roman corps 12</vt:lpstr>
    </vt:vector>
  </TitlesOfParts>
  <Company>Association d'idées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 vient le texte en Times Roman corps 12</dc:title>
  <dc:subject/>
  <dc:creator>Administrator</dc:creator>
  <cp:keywords/>
  <cp:lastModifiedBy>Gopi Anand</cp:lastModifiedBy>
  <cp:revision>10</cp:revision>
  <cp:lastPrinted>2017-05-24T07:42:00Z</cp:lastPrinted>
  <dcterms:created xsi:type="dcterms:W3CDTF">2017-12-08T13:13:00Z</dcterms:created>
  <dcterms:modified xsi:type="dcterms:W3CDTF">2017-12-12T19:11:00Z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0x0101007D5B04BAD9A6A242975299DC1DD81C85</vt:lpwstr>
  </property>
</Properties>
</file>