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701" w:lineRule="exact" w:before="58"/>
        <w:ind w:left="394" w:right="0" w:firstLine="0"/>
        <w:jc w:val="left"/>
        <w:rPr>
          <w:b/>
          <w:sz w:val="64"/>
        </w:rPr>
      </w:pPr>
      <w:r>
        <w:rPr>
          <w:b/>
          <w:color w:val="0039A6"/>
          <w:sz w:val="64"/>
        </w:rPr>
        <w:t>BCA Product Marketing and Analysis</w:t>
      </w:r>
    </w:p>
    <w:p>
      <w:pPr>
        <w:spacing w:line="609" w:lineRule="exact" w:before="0"/>
        <w:ind w:left="394" w:right="0" w:firstLine="0"/>
        <w:jc w:val="left"/>
        <w:rPr>
          <w:b/>
          <w:sz w:val="56"/>
        </w:rPr>
      </w:pPr>
      <w:r>
        <w:rPr/>
        <w:pict>
          <v:line style="position:absolute;mso-position-horizontal-relative:page;mso-position-vertical-relative:paragraph;z-index:0" from="20.940001pt,44.471207pt" to="699.180001pt,44.471207pt" stroked="true" strokeweight="2.04pt" strokecolor="#b1b1b1">
            <v:stroke dashstyle="solid"/>
            <w10:wrap type="none"/>
          </v:line>
        </w:pict>
      </w:r>
      <w:r>
        <w:rPr>
          <w:b/>
          <w:color w:val="A4ACAF"/>
          <w:sz w:val="56"/>
        </w:rPr>
        <w:t>Bio Summary</w:t>
      </w:r>
    </w:p>
    <w:p>
      <w:pPr>
        <w:spacing w:after="0" w:line="609" w:lineRule="exact"/>
        <w:jc w:val="left"/>
        <w:rPr>
          <w:sz w:val="56"/>
        </w:rPr>
        <w:sectPr>
          <w:type w:val="continuous"/>
          <w:pgSz w:w="14400" w:h="10800" w:orient="landscape"/>
          <w:pgMar w:top="100" w:bottom="0" w:left="280" w:right="280"/>
        </w:sectPr>
      </w:pPr>
    </w:p>
    <w:p>
      <w:pPr>
        <w:pStyle w:val="BodyText"/>
        <w:rPr>
          <w:b/>
          <w:sz w:val="20"/>
        </w:rPr>
      </w:pPr>
    </w:p>
    <w:p>
      <w:pPr>
        <w:pStyle w:val="BodyText"/>
        <w:rPr>
          <w:b/>
          <w:sz w:val="20"/>
        </w:rPr>
      </w:pPr>
    </w:p>
    <w:p>
      <w:pPr>
        <w:pStyle w:val="BodyText"/>
        <w:spacing w:before="7"/>
        <w:rPr>
          <w:b/>
          <w:sz w:val="21"/>
        </w:rPr>
      </w:pPr>
    </w:p>
    <w:p>
      <w:pPr>
        <w:pStyle w:val="BodyText"/>
        <w:ind w:left="255" w:right="-22"/>
        <w:rPr>
          <w:sz w:val="20"/>
        </w:rPr>
      </w:pPr>
      <w:r>
        <w:rPr>
          <w:sz w:val="20"/>
        </w:rPr>
        <w:drawing>
          <wp:inline distT="0" distB="0" distL="0" distR="0">
            <wp:extent cx="1872124" cy="262128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72124" cy="2621280"/>
                    </a:xfrm>
                    <a:prstGeom prst="rect">
                      <a:avLst/>
                    </a:prstGeom>
                  </pic:spPr>
                </pic:pic>
              </a:graphicData>
            </a:graphic>
          </wp:inline>
        </w:drawing>
      </w:r>
      <w:r>
        <w:rPr>
          <w:sz w:val="20"/>
        </w:rPr>
      </w:r>
    </w:p>
    <w:p>
      <w:pPr>
        <w:pStyle w:val="Heading1"/>
        <w:spacing w:before="158"/>
        <w:ind w:left="954" w:right="538" w:firstLine="0"/>
      </w:pPr>
      <w:r>
        <w:rPr/>
        <w:t>Jim Freitas</w:t>
      </w:r>
    </w:p>
    <w:p>
      <w:pPr>
        <w:pStyle w:val="BodyText"/>
        <w:spacing w:before="9"/>
        <w:rPr>
          <w:b/>
          <w:sz w:val="34"/>
        </w:rPr>
      </w:pPr>
    </w:p>
    <w:p>
      <w:pPr>
        <w:spacing w:line="249" w:lineRule="auto" w:before="0"/>
        <w:ind w:left="416" w:right="0" w:hanging="1"/>
        <w:jc w:val="center"/>
        <w:rPr>
          <w:b/>
          <w:sz w:val="32"/>
        </w:rPr>
      </w:pPr>
      <w:r>
        <w:rPr>
          <w:b/>
          <w:sz w:val="32"/>
        </w:rPr>
        <w:t>Managing</w:t>
      </w:r>
      <w:r>
        <w:rPr>
          <w:b/>
          <w:spacing w:val="-6"/>
          <w:sz w:val="32"/>
        </w:rPr>
        <w:t> </w:t>
      </w:r>
      <w:r>
        <w:rPr>
          <w:b/>
          <w:sz w:val="32"/>
        </w:rPr>
        <w:t>Director</w:t>
      </w:r>
      <w:r>
        <w:rPr>
          <w:b/>
          <w:w w:val="99"/>
          <w:sz w:val="32"/>
        </w:rPr>
        <w:t> </w:t>
      </w:r>
      <w:r>
        <w:rPr>
          <w:b/>
          <w:sz w:val="32"/>
        </w:rPr>
        <w:t>Product</w:t>
      </w:r>
      <w:r>
        <w:rPr>
          <w:b/>
          <w:spacing w:val="-7"/>
          <w:sz w:val="32"/>
        </w:rPr>
        <w:t> </w:t>
      </w:r>
      <w:r>
        <w:rPr>
          <w:b/>
          <w:sz w:val="32"/>
        </w:rPr>
        <w:t>Marketing</w:t>
      </w:r>
      <w:r>
        <w:rPr>
          <w:b/>
          <w:w w:val="99"/>
          <w:sz w:val="32"/>
        </w:rPr>
        <w:t> </w:t>
      </w:r>
      <w:r>
        <w:rPr>
          <w:b/>
          <w:sz w:val="32"/>
        </w:rPr>
        <w:t>&amp;</w:t>
      </w:r>
      <w:r>
        <w:rPr>
          <w:b/>
          <w:spacing w:val="-30"/>
          <w:sz w:val="32"/>
        </w:rPr>
        <w:t> </w:t>
      </w:r>
      <w:r>
        <w:rPr>
          <w:b/>
          <w:sz w:val="32"/>
        </w:rPr>
        <w:t>Analysis</w:t>
      </w:r>
    </w:p>
    <w:p>
      <w:pPr>
        <w:pStyle w:val="BodyText"/>
        <w:spacing w:before="6"/>
        <w:rPr>
          <w:b/>
          <w:sz w:val="33"/>
        </w:rPr>
      </w:pPr>
    </w:p>
    <w:p>
      <w:pPr>
        <w:spacing w:line="249" w:lineRule="auto" w:before="0"/>
        <w:ind w:left="599" w:right="179" w:hanging="2"/>
        <w:jc w:val="center"/>
        <w:rPr>
          <w:b/>
          <w:sz w:val="32"/>
        </w:rPr>
      </w:pPr>
      <w:r>
        <w:rPr>
          <w:b/>
          <w:sz w:val="32"/>
        </w:rPr>
        <w:t>Boeing Commercial Airplanes </w:t>
      </w:r>
      <w:r>
        <w:rPr>
          <w:b/>
          <w:spacing w:val="-3"/>
          <w:sz w:val="32"/>
        </w:rPr>
        <w:t>(BCA)</w:t>
      </w:r>
    </w:p>
    <w:p>
      <w:pPr>
        <w:pStyle w:val="BodyText"/>
        <w:rPr>
          <w:b/>
          <w:sz w:val="36"/>
        </w:rPr>
      </w:pPr>
      <w:r>
        <w:rPr/>
        <w:br w:type="column"/>
      </w:r>
      <w:r>
        <w:rPr>
          <w:b/>
          <w:sz w:val="36"/>
        </w:rPr>
      </w:r>
    </w:p>
    <w:p>
      <w:pPr>
        <w:pStyle w:val="BodyText"/>
        <w:spacing w:before="4"/>
        <w:rPr>
          <w:b/>
          <w:sz w:val="28"/>
        </w:rPr>
      </w:pPr>
    </w:p>
    <w:p>
      <w:pPr>
        <w:pStyle w:val="BodyText"/>
        <w:spacing w:line="249" w:lineRule="auto"/>
        <w:ind w:left="255" w:right="313"/>
      </w:pPr>
      <w:r>
        <w:rPr/>
        <w:t>Jim leads Product Marketing and Analysis at BCA, the team responsible for developing and communicating compelling product messages that shape the commercial airplane market.</w:t>
      </w:r>
    </w:p>
    <w:p>
      <w:pPr>
        <w:pStyle w:val="BodyText"/>
        <w:spacing w:before="5"/>
        <w:rPr>
          <w:sz w:val="33"/>
        </w:rPr>
      </w:pPr>
    </w:p>
    <w:p>
      <w:pPr>
        <w:pStyle w:val="BodyText"/>
        <w:spacing w:line="249" w:lineRule="auto"/>
        <w:ind w:left="255" w:right="313"/>
      </w:pPr>
      <w:r>
        <w:rPr/>
        <w:t>Prior to his current role, Jim was the 737 Fleet Chief, leading customer support for 737 operators around the world. Prior to that, Jim was the Senior Deputy Fleet Chief for the 787 program during flight test and entry into service (EIS).</w:t>
      </w:r>
    </w:p>
    <w:p>
      <w:pPr>
        <w:pStyle w:val="BodyText"/>
        <w:spacing w:before="6"/>
        <w:rPr>
          <w:sz w:val="33"/>
        </w:rPr>
      </w:pPr>
    </w:p>
    <w:p>
      <w:pPr>
        <w:pStyle w:val="BodyText"/>
        <w:spacing w:line="249" w:lineRule="auto"/>
        <w:ind w:left="255" w:right="329"/>
      </w:pPr>
      <w:r>
        <w:rPr/>
        <w:t>Previously, Jim spent 25+ years in BCA Product Development, supporting the creation of new and derivatives models of the 747, 757, 767 and 777, finishing as 777 Product Development Chief Engineer.</w:t>
      </w:r>
    </w:p>
    <w:p>
      <w:pPr>
        <w:pStyle w:val="BodyText"/>
        <w:spacing w:before="6"/>
        <w:rPr>
          <w:sz w:val="33"/>
        </w:rPr>
      </w:pPr>
    </w:p>
    <w:p>
      <w:pPr>
        <w:pStyle w:val="BodyText"/>
        <w:ind w:left="255"/>
      </w:pPr>
      <w:r>
        <w:rPr/>
        <w:t>Jim joined McDonnell Douglas in Long Beach, CA in 1986, then came</w:t>
      </w:r>
    </w:p>
    <w:p>
      <w:pPr>
        <w:pStyle w:val="BodyText"/>
        <w:spacing w:before="16"/>
        <w:ind w:left="255"/>
      </w:pPr>
      <w:r>
        <w:rPr/>
        <w:t>to BCA in the Puget Sound in 1990 to support the new 777 Program.</w:t>
      </w:r>
    </w:p>
    <w:p>
      <w:pPr>
        <w:pStyle w:val="BodyText"/>
        <w:spacing w:before="8"/>
        <w:rPr>
          <w:sz w:val="34"/>
        </w:rPr>
      </w:pPr>
    </w:p>
    <w:p>
      <w:pPr>
        <w:pStyle w:val="BodyText"/>
        <w:spacing w:line="249" w:lineRule="auto"/>
        <w:ind w:left="255" w:right="313"/>
      </w:pPr>
      <w:r>
        <w:rPr/>
        <w:t>Jim holds a Bachelor of Science degree in Aeronautical Engineering from California Polytechnic University, San Luis Obispo and a</w:t>
      </w:r>
    </w:p>
    <w:p>
      <w:pPr>
        <w:pStyle w:val="BodyText"/>
        <w:spacing w:before="1"/>
        <w:ind w:left="255"/>
      </w:pPr>
      <w:r>
        <w:rPr/>
        <w:t>‘Presidents and Key Executives’ MBA from Pepperdine’s Graziadio</w:t>
      </w:r>
    </w:p>
    <w:p>
      <w:pPr>
        <w:pStyle w:val="BodyText"/>
        <w:spacing w:before="16"/>
        <w:ind w:left="255"/>
      </w:pPr>
      <w:r>
        <w:rPr/>
        <w:t>School of Business and Management.</w:t>
      </w:r>
    </w:p>
    <w:p>
      <w:pPr>
        <w:spacing w:after="0"/>
        <w:sectPr>
          <w:type w:val="continuous"/>
          <w:pgSz w:w="14400" w:h="10800" w:orient="landscape"/>
          <w:pgMar w:top="100" w:bottom="0" w:left="280" w:right="280"/>
          <w:cols w:num="2" w:equalWidth="0">
            <w:col w:w="3222" w:space="52"/>
            <w:col w:w="10566"/>
          </w:cols>
        </w:sectPr>
      </w:pPr>
    </w:p>
    <w:p>
      <w:pPr>
        <w:pStyle w:val="BodyText"/>
        <w:rPr>
          <w:sz w:val="20"/>
        </w:rPr>
      </w:pPr>
    </w:p>
    <w:p>
      <w:pPr>
        <w:pStyle w:val="BodyText"/>
        <w:spacing w:before="6"/>
        <w:rPr>
          <w:sz w:val="27"/>
        </w:rPr>
      </w:pPr>
    </w:p>
    <w:p>
      <w:pPr>
        <w:spacing w:before="97"/>
        <w:ind w:left="349" w:right="0" w:firstLine="0"/>
        <w:jc w:val="left"/>
        <w:rPr>
          <w:sz w:val="12"/>
        </w:rPr>
      </w:pPr>
      <w:r>
        <w:rPr>
          <w:sz w:val="12"/>
        </w:rPr>
        <w:t>Copyright © 2015 Boeing. All rights reserved.</w:t>
      </w:r>
    </w:p>
    <w:sectPr>
      <w:type w:val="continuous"/>
      <w:pgSz w:w="14400" w:h="10800" w:orient="landscape"/>
      <w:pgMar w:top="100" w:bottom="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32"/>
      <w:szCs w:val="32"/>
    </w:rPr>
  </w:style>
  <w:style w:styleId="Heading1" w:type="paragraph">
    <w:name w:val="Heading 1"/>
    <w:basedOn w:val="Normal"/>
    <w:uiPriority w:val="1"/>
    <w:qFormat/>
    <w:pPr>
      <w:ind w:left="416" w:hanging="2"/>
      <w:jc w:val="center"/>
      <w:outlineLvl w:val="1"/>
    </w:pPr>
    <w:rPr>
      <w:rFonts w:ascii="Arial" w:hAnsi="Arial" w:eastAsia="Arial" w:cs="Arial"/>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Chang</dc:creator>
  <dc:title>Slide 1</dc:title>
  <dcterms:created xsi:type="dcterms:W3CDTF">2017-07-25T15:58:17Z</dcterms:created>
  <dcterms:modified xsi:type="dcterms:W3CDTF">2017-07-25T15:58:17Z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PowerPoint® 2013</vt:lpwstr>
  </property>
  <property fmtid="{D5CDD505-2E9C-101B-9397-08002B2CF9AE}" pid="4" name="LastSaved">
    <vt:filetime>2017-07-25T00:00:00Z</vt:filetime>
  </property>
</Properties>
</file>