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sz w:val="32"/>
          <w:szCs w:val="24"/>
          <w:lang w:val="pl-PL"/>
        </w:rPr>
      </w:pPr>
      <w:r>
        <w:rPr>
          <w:rFonts w:ascii="LEGO Chalet 60" w:hAnsi="LEGO Chalet 60"/>
          <w:b/>
          <w:noProof/>
          <w:sz w:val="32"/>
          <w:szCs w:val="24"/>
          <w:lang w:val="pl-PL"/>
        </w:rPr>
        <w:t>Udana strategia LEGO kluczem do utrzymującego się solidnego wzrostu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sz w:val="22"/>
          <w:szCs w:val="24"/>
          <w:lang w:val="pl-PL"/>
        </w:rPr>
      </w:pPr>
      <w:r>
        <w:rPr>
          <w:rFonts w:ascii="LEGO Chalet 60" w:hAnsi="LEGO Chalet 60"/>
          <w:b/>
          <w:noProof/>
          <w:sz w:val="22"/>
          <w:szCs w:val="24"/>
          <w:lang w:val="pl-PL"/>
        </w:rPr>
        <w:t>Dzięki skoncentrowaniu się na tworzeniu innowacyjnych produktów tematycznych, takich jak LEGO</w:t>
      </w:r>
      <w:r>
        <w:rPr>
          <w:rFonts w:ascii="LEGO Chalet 60" w:hAnsi="LEGO Chalet 60"/>
          <w:b/>
          <w:noProof/>
          <w:sz w:val="22"/>
          <w:szCs w:val="24"/>
          <w:vertAlign w:val="superscript"/>
          <w:lang w:val="pl-PL"/>
        </w:rPr>
        <w:t>®</w:t>
      </w:r>
      <w:r>
        <w:rPr>
          <w:rFonts w:ascii="LEGO Chalet 60" w:hAnsi="LEGO Chalet 60"/>
          <w:b/>
          <w:noProof/>
          <w:sz w:val="22"/>
          <w:szCs w:val="24"/>
          <w:lang w:val="pl-PL"/>
        </w:rPr>
        <w:t xml:space="preserve"> Ninjago i LEGO Friends oraz produkcji ściśle związanej z rynkami głównymi, LEGO Group udało się osiągnąć w 2012 roku wielce zadowalające wyniki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2012 roku LEGO Group odnotowała wzrost przychodów o 25%, które osiągnęły 23,405 mln DKK – co stanowi blisko trzykrotność przychodów ze sprzedaży 2007.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Jest to już piąty z kolei rok, kiedy LEGO Group odnotowuje wzrost przychodów przekraczający 15% rok do roku.</w:t>
      </w:r>
      <w:r>
        <w:rPr>
          <w:rFonts w:ascii="LEGO Chalet 60" w:hAnsi="LEGO Chalet 60"/>
          <w:sz w:val="22"/>
          <w:szCs w:val="24"/>
          <w:lang w:val="pl-PL"/>
        </w:rPr>
        <w:t xml:space="preserve">  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A oto najważniejsze dane ze sprawozdania rocznego LEGO Group, które zostało opublikowane w dniu dzisiejszym:</w:t>
      </w:r>
    </w:p>
    <w:p w:rsidR="003E00CC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tegoroczny zysk operacyjny wyniósł 7,952 mln DKK, co oznacza 40% wzrost w porównaniu z 5,666 mln DKK w 2011 roku.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Pr="00C04C42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 xml:space="preserve">wzrost marży operacyjnej do 34% w porównaniu z </w:t>
      </w:r>
      <w:r>
        <w:rPr>
          <w:rFonts w:ascii="LEGO Chalet 60" w:hAnsi="LEGO Chalet 60"/>
          <w:sz w:val="22"/>
          <w:szCs w:val="24"/>
          <w:lang w:val="pl-PL"/>
        </w:rPr>
        <w:t>30</w:t>
      </w:r>
      <w:r w:rsidRPr="00C04C42">
        <w:rPr>
          <w:rFonts w:ascii="LEGO Chalet 60" w:hAnsi="LEGO Chalet 60"/>
          <w:noProof/>
          <w:sz w:val="22"/>
          <w:szCs w:val="24"/>
          <w:lang w:val="pl-PL"/>
        </w:rPr>
        <w:t>% w 2011 roku.</w:t>
      </w:r>
    </w:p>
    <w:p w:rsidR="003E00CC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tegoroczny zysk netto wyniósł 5,613 mln DKK, a więc wzrósł w porównaniu z 4,160 mln DKK w 2011 roku.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wzrost przychodów o 25% do poziomu 23,405 mln DKK w porównaniu z 18,731 mln DKK  w 2011 roku.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W walutach lokalnych (tj. z wyłączeniem wahań kursów wymiany walut) odnotowano 20% wzrost przychodów w ujęciu rocznym.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środki pieniężne netto z działalności operacyjnej wyniosły 6,220 mln DKK w porównaniu z 3,828 mln DKK w 2011 roku.</w:t>
      </w:r>
    </w:p>
    <w:p w:rsidR="003E00CC" w:rsidRDefault="003E00CC" w:rsidP="003E00C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2012 roku Grupa zapłaciła 1,909 mln DKK podatku dochodowego od osób prawnych.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„Są to bardzo zadowalające wyniki, znacznie lepsze od naszych oczekiwań na początku roku.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Wynika to przede wszystkim z faktu, iż udało nam się stworzyć i wprowadzić na rynek produkty, które dzieci na całym świecie umieszczały wśród najbardziej pożądanych zabawek na liście marzeń w 2012 roku,” przyznaje Jørgen Vig Knudstorp, Dyrektor Generalny LEGO Group.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Ponad 60% zysków LEGO Group ze sprzedaży pochodzi z corocznych premier.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„Z tego powodu tak duża presja wywierana jest na nasze procesy rozwoju produktów i dostaw.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Co roku musimy przewidywać, co zwróci uwagę dzieci i dostarczać im takie właśnie produkty LEGO – w 2012 roku udało nam się to,” stwierdza Jørgen Vig Knudstorp.</w:t>
      </w:r>
    </w:p>
    <w:p w:rsidR="003E00CC" w:rsidRPr="006674DF" w:rsidRDefault="003E00CC" w:rsidP="003E00CC">
      <w:pPr>
        <w:spacing w:after="0" w:line="240" w:lineRule="auto"/>
        <w:jc w:val="both"/>
        <w:rPr>
          <w:rFonts w:ascii="Arial" w:hAnsi="Arial"/>
          <w:sz w:val="22"/>
          <w:lang w:val="pl-PL"/>
        </w:rPr>
      </w:pPr>
      <w:r>
        <w:rPr>
          <w:rFonts w:ascii="LEGO Chalet 60" w:hAnsi="LEGO Chalet 60"/>
          <w:sz w:val="22"/>
          <w:szCs w:val="24"/>
          <w:lang w:val="pl-PL"/>
        </w:rPr>
        <w:br/>
      </w:r>
      <w:r w:rsidRPr="006674DF">
        <w:rPr>
          <w:rFonts w:ascii="Arial" w:hAnsi="Arial"/>
          <w:sz w:val="22"/>
          <w:shd w:val="clear" w:color="auto" w:fill="FFFFFF"/>
          <w:lang w:val="pl-PL"/>
        </w:rPr>
        <w:t xml:space="preserve">„Również w Polsce, LEGO Group odnotowała w 2012 roku solidny wzrost. Rozwinęliśmy się 3 razy bardziej niż rynek, zwłaszcza zaś znaczny wzrost odnotowała nasza linia </w:t>
      </w:r>
      <w:r>
        <w:rPr>
          <w:rFonts w:ascii="Arial" w:hAnsi="Arial"/>
          <w:sz w:val="22"/>
          <w:shd w:val="clear" w:color="auto" w:fill="FFFFFF"/>
          <w:lang w:val="pl-PL"/>
        </w:rPr>
        <w:t xml:space="preserve">LEGO </w:t>
      </w:r>
      <w:r w:rsidRPr="006674DF">
        <w:rPr>
          <w:rFonts w:ascii="Arial" w:hAnsi="Arial"/>
          <w:sz w:val="22"/>
          <w:shd w:val="clear" w:color="auto" w:fill="FFFFFF"/>
          <w:lang w:val="pl-PL"/>
        </w:rPr>
        <w:t>City. Również nasza nowa linia dla dziewczynek – „</w:t>
      </w:r>
      <w:r>
        <w:rPr>
          <w:rFonts w:ascii="Arial" w:hAnsi="Arial"/>
          <w:sz w:val="22"/>
          <w:shd w:val="clear" w:color="auto" w:fill="FFFFFF"/>
          <w:lang w:val="pl-PL"/>
        </w:rPr>
        <w:t xml:space="preserve">LEGO </w:t>
      </w:r>
      <w:r w:rsidRPr="006674DF">
        <w:rPr>
          <w:rFonts w:ascii="Arial" w:hAnsi="Arial"/>
          <w:sz w:val="22"/>
          <w:shd w:val="clear" w:color="auto" w:fill="FFFFFF"/>
          <w:lang w:val="pl-PL"/>
        </w:rPr>
        <w:t>Friends", ma za sobą fantastyczny rok. W 2013 roku spodziewamy się utrzymania wzrostu dzięki wprowadzeniu wielu atrakcyjnych nowości,” dodaje Villy Outzen.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noProof/>
          <w:sz w:val="22"/>
          <w:szCs w:val="24"/>
          <w:lang w:val="pl-PL"/>
        </w:rPr>
      </w:pPr>
      <w:r>
        <w:rPr>
          <w:rFonts w:ascii="LEGO Chalet 60" w:hAnsi="LEGO Chalet 60"/>
          <w:b/>
          <w:noProof/>
          <w:sz w:val="22"/>
          <w:szCs w:val="24"/>
          <w:lang w:val="pl-PL"/>
        </w:rPr>
        <w:t>Produkcja blisko rynków podstawowych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noProof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Duże zapotrzebowanie na produkty LEGO w 2012 roku oznaczało znaczne wyzwania dla mocy produkcyjnych LEGO Group, jednak strategia spółki polegająca na budowaniu fabryk w pobliżu rynków podstawowych w Europie i Ameryce Północnej sprawdziła się.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sz w:val="22"/>
          <w:szCs w:val="24"/>
          <w:lang w:val="pl-PL"/>
        </w:rPr>
      </w:pPr>
      <w:r>
        <w:rPr>
          <w:rFonts w:ascii="LEGO Chalet 60" w:hAnsi="LEGO Chalet 60"/>
          <w:sz w:val="22"/>
          <w:szCs w:val="24"/>
          <w:lang w:val="pl-PL"/>
        </w:rPr>
        <w:br/>
      </w:r>
      <w:r>
        <w:rPr>
          <w:rFonts w:ascii="LEGO Chalet 60" w:hAnsi="LEGO Chalet 60"/>
          <w:noProof/>
          <w:sz w:val="22"/>
          <w:szCs w:val="24"/>
          <w:lang w:val="pl-PL"/>
        </w:rPr>
        <w:t xml:space="preserve">„Nasze zakłady pakowania pod względem geograficznym znajdują się blisko naszych rynków </w:t>
      </w:r>
      <w:r>
        <w:rPr>
          <w:rFonts w:ascii="LEGO Chalet 60" w:hAnsi="LEGO Chalet 60"/>
          <w:noProof/>
          <w:sz w:val="22"/>
          <w:szCs w:val="24"/>
          <w:lang w:val="pl-PL"/>
        </w:rPr>
        <w:lastRenderedPageBreak/>
        <w:t>podstawowych, nieustannie optymalizujemy i poprawiamy naszą produkcję: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to wszystko sprawia, że możemy lepiej reagować na potrzeby naszych klientów i konsumentów,” wyjaśnia Bali Padda, dyrektor ds. operacyjnych.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noProof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noProof/>
          <w:sz w:val="22"/>
          <w:szCs w:val="24"/>
          <w:lang w:val="pl-PL"/>
        </w:rPr>
      </w:pPr>
      <w:r>
        <w:rPr>
          <w:rFonts w:ascii="LEGO Chalet 60" w:hAnsi="LEGO Chalet 60"/>
          <w:b/>
          <w:noProof/>
          <w:sz w:val="22"/>
          <w:szCs w:val="24"/>
          <w:lang w:val="pl-PL"/>
        </w:rPr>
        <w:t>LEGO Friends</w:t>
      </w:r>
      <w:r>
        <w:rPr>
          <w:rFonts w:ascii="LEGO Chalet 60" w:hAnsi="LEGO Chalet 60"/>
          <w:noProof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b/>
          <w:noProof/>
          <w:sz w:val="22"/>
          <w:szCs w:val="24"/>
          <w:lang w:val="pl-PL"/>
        </w:rPr>
        <w:t>znacznie powyżej oczekiwań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 xml:space="preserve">Do najlepiej sprzedających się linii produktów w 2012 roku należały LEGO City i LEGO </w:t>
      </w:r>
      <w:r w:rsidRPr="00C04C42">
        <w:rPr>
          <w:rFonts w:ascii="LEGO Chalet 60" w:hAnsi="LEGO Chalet 60"/>
          <w:i/>
          <w:noProof/>
          <w:sz w:val="22"/>
          <w:szCs w:val="24"/>
          <w:lang w:val="pl-PL"/>
        </w:rPr>
        <w:t>Star Wars</w:t>
      </w:r>
      <w:r>
        <w:rPr>
          <w:rFonts w:ascii="LEGO Chalet 60" w:hAnsi="LEGO Chalet 60"/>
          <w:noProof/>
          <w:sz w:val="22"/>
          <w:szCs w:val="24"/>
          <w:lang w:val="pl-PL"/>
        </w:rPr>
        <w:t>™, a także LEGO Ninjago (wprowadzone w 2011).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Nowa linia produktów, LEGO Friends, była strategicznym kamieniem milowym w 2012 roku, bowiem sprzedawała się znacznie lepiej niż oczekiwano, zajmując czwartą lokatę wśród najlepiej sprzedających się linii produktów.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Chociaż LEGO Group zwiększyła ponad dwukrotnie produkcję LEGO Friends w stosunku do oczekiwań, i tak nie udało się pokryć całego zapotrzebowania na te produkty.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b/>
          <w:noProof/>
          <w:sz w:val="22"/>
          <w:szCs w:val="24"/>
          <w:lang w:val="pl-PL"/>
        </w:rPr>
      </w:pPr>
      <w:r>
        <w:rPr>
          <w:rFonts w:ascii="LEGO Chalet 60" w:hAnsi="LEGO Chalet 60"/>
          <w:sz w:val="22"/>
          <w:szCs w:val="24"/>
          <w:lang w:val="pl-PL"/>
        </w:rPr>
        <w:br/>
      </w:r>
      <w:r>
        <w:rPr>
          <w:rFonts w:ascii="LEGO Chalet 60" w:hAnsi="LEGO Chalet 60"/>
          <w:b/>
          <w:noProof/>
          <w:sz w:val="22"/>
          <w:szCs w:val="24"/>
          <w:lang w:val="pl-PL"/>
        </w:rPr>
        <w:t>Globalny wzrost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Ameryka Północna, Azja i Europa Wschodnia i Środkowa, gdzie odnotowano dwucyfrowy wskaźnik wzrostu, zapewniły imponujące wyniki sprzedaży LEGO w 2012 roku, natomiast wskaźnik wzrostu na niektórych rynkach południowo-europejskich był nieco bardziej umiarkowany, ale i tak osiągnął przyzwoite jednocyfrowe wartości, pomimo bardzo trudnej dynamiki rynkowej.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noProof/>
          <w:sz w:val="22"/>
          <w:szCs w:val="24"/>
          <w:lang w:val="pl-PL"/>
        </w:rPr>
      </w:pPr>
      <w:r>
        <w:rPr>
          <w:rFonts w:ascii="LEGO Chalet 60" w:hAnsi="LEGO Chalet 60"/>
          <w:sz w:val="22"/>
          <w:szCs w:val="24"/>
          <w:lang w:val="pl-PL"/>
        </w:rPr>
        <w:br/>
      </w:r>
      <w:r>
        <w:rPr>
          <w:rFonts w:ascii="LEGO Chalet 60" w:hAnsi="LEGO Chalet 60"/>
          <w:noProof/>
          <w:sz w:val="22"/>
          <w:szCs w:val="24"/>
          <w:lang w:val="pl-PL"/>
        </w:rPr>
        <w:t>„Jesteśmy bardzo zadowoleni z dużego wzrostu w Azji, napędzanego zwłaszcza przez LEGO Ninjago, LEGO Friends i LEGO City.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Azja stanowi stosunkowo niewielki rynek dla LEGO Group, jednak w najbliższych latach przewidujemy, iż stanie się ona nowym motorem napędowym wzrostu,” stwierdza Mads Nipper, dyrektor ds. marketingu.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noProof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Aby przygotować się na przyszły wzrost, LEGO Group kontynuowała swe inwestycje w pobliżu rynków podstawowych w 2012 roku.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Czechach LEGO Group ogłosiła we wrześniu znaczną rozbudowę działającej tu fabryki.</w:t>
      </w:r>
    </w:p>
    <w:p w:rsidR="003E00CC" w:rsidRDefault="003E00CC" w:rsidP="003E00CC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 xml:space="preserve">W październiku rozpoczęto budowę nowej fabryki na Węgrzech w pobliżu działającego zakładu LEGO w </w:t>
      </w:r>
      <w:r w:rsidRPr="006674DF">
        <w:rPr>
          <w:rFonts w:ascii="LEGO Chalet 60" w:hAnsi="LEGO Chalet 60"/>
          <w:noProof/>
          <w:sz w:val="22"/>
          <w:szCs w:val="24"/>
          <w:lang w:val="pl-PL"/>
        </w:rPr>
        <w:t>Nyíregyháza</w:t>
      </w:r>
      <w:r>
        <w:rPr>
          <w:rFonts w:ascii="LEGO Chalet 60" w:hAnsi="LEGO Chalet 60"/>
          <w:noProof/>
          <w:sz w:val="22"/>
          <w:szCs w:val="24"/>
          <w:lang w:val="pl-PL"/>
        </w:rPr>
        <w:t>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ramach strategii włączania Azji do grupy rynków podstawowych jesienią otwarto nową azjatycką centralę w Singapurze.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wyniku strategii zmierzającej do umieszczania zakładów pakujących bliżej rynków podstawowych, na początku 2013 roku LEGO Group ogłosiła plan zamknięcia zakładów pakowania w duńskim Billund w ciągu najbliższych 2,5 lat. Jednocześnie planowane są duże inwestycje w linie wytłaczania i potencjał konstrukcyjny w Billund.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noProof/>
          <w:sz w:val="22"/>
          <w:szCs w:val="24"/>
          <w:lang w:val="pl-PL"/>
        </w:rPr>
        <w:t>W wyniku zwiększenia sprzedaży i inwestycji w moce produkcyjne, liczba etatowych pracowników wzrosła o nieco ponad 1,000: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noProof/>
          <w:sz w:val="22"/>
          <w:szCs w:val="24"/>
          <w:lang w:val="pl-PL"/>
        </w:rPr>
        <w:t>ze średnio 9,374 w 2011 roku do 10,400 w 2012. Również w 2013 roku spodziewany jest wzrost zatrudnienia.</w:t>
      </w:r>
      <w:r>
        <w:rPr>
          <w:rFonts w:ascii="LEGO Chalet 60" w:hAnsi="LEGO Chalet 6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Overskrift1"/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  <w:r>
        <w:rPr>
          <w:rFonts w:ascii="LEGO Chalet 60" w:hAnsi="LEGO Chalet 60"/>
          <w:b w:val="0"/>
          <w:sz w:val="22"/>
          <w:szCs w:val="24"/>
          <w:lang w:val="pl-PL"/>
        </w:rPr>
        <w:br/>
      </w:r>
      <w:r>
        <w:rPr>
          <w:rFonts w:ascii="LEGO Chalet 60" w:hAnsi="LEGO Chalet 60"/>
          <w:noProof/>
          <w:sz w:val="22"/>
          <w:szCs w:val="24"/>
          <w:lang w:val="pl-PL"/>
        </w:rPr>
        <w:t>W 2013 roku spodziewamy się gwałtownego wzrostu</w:t>
      </w:r>
    </w:p>
    <w:p w:rsidR="003E00CC" w:rsidRDefault="003E00CC" w:rsidP="003E00CC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  <w:szCs w:val="24"/>
          <w:lang w:val="pl-PL"/>
        </w:rPr>
      </w:pPr>
      <w:r>
        <w:rPr>
          <w:rFonts w:ascii="LEGO Chalet 60" w:hAnsi="LEGO Chalet 60"/>
          <w:b w:val="0"/>
          <w:noProof/>
          <w:sz w:val="22"/>
          <w:szCs w:val="24"/>
          <w:lang w:val="pl-PL"/>
        </w:rPr>
        <w:t>W 2013 roku LEGO Group spodziewa się, że globalne zmiany finansowe nadal będą wpływać na rynek zabawek jako taki.</w:t>
      </w:r>
      <w:r>
        <w:rPr>
          <w:rFonts w:ascii="LEGO Chalet 60" w:hAnsi="LEGO Chalet 60"/>
          <w:b w:val="0"/>
          <w:sz w:val="22"/>
          <w:szCs w:val="24"/>
          <w:lang w:val="pl-PL"/>
        </w:rPr>
        <w:t xml:space="preserve"> </w:t>
      </w:r>
      <w:r>
        <w:rPr>
          <w:rFonts w:ascii="LEGO Chalet 60" w:hAnsi="LEGO Chalet 60"/>
          <w:b w:val="0"/>
          <w:noProof/>
          <w:sz w:val="22"/>
          <w:szCs w:val="24"/>
          <w:lang w:val="pl-PL"/>
        </w:rPr>
        <w:t>Sytuacja finansowa w zachodnich i południowych regionach Europy i w Ameryce Północnej nadal będzie napięta, zaś w Azji i wschodnich częściach Europy powinno dojść do solidnego wzrostu.</w:t>
      </w:r>
      <w:r>
        <w:rPr>
          <w:rFonts w:ascii="LEGO Chalet 60" w:hAnsi="LEGO Chalet 60"/>
          <w:b w:val="0"/>
          <w:sz w:val="22"/>
          <w:szCs w:val="24"/>
          <w:lang w:val="pl-PL"/>
        </w:rPr>
        <w:t xml:space="preserve"> </w:t>
      </w:r>
    </w:p>
    <w:p w:rsidR="003E00CC" w:rsidRDefault="003E00CC" w:rsidP="003E00CC">
      <w:pPr>
        <w:pStyle w:val="Overskrift1"/>
        <w:spacing w:after="0" w:line="240" w:lineRule="auto"/>
        <w:jc w:val="both"/>
        <w:rPr>
          <w:rFonts w:ascii="LEGO Chalet 60" w:hAnsi="LEGO Chalet 60"/>
          <w:b w:val="0"/>
          <w:noProof/>
          <w:sz w:val="22"/>
          <w:szCs w:val="24"/>
          <w:lang w:val="pl-PL"/>
        </w:rPr>
      </w:pPr>
      <w:r>
        <w:rPr>
          <w:rFonts w:ascii="LEGO Chalet 60" w:hAnsi="LEGO Chalet 60"/>
          <w:b w:val="0"/>
          <w:noProof/>
          <w:sz w:val="22"/>
          <w:szCs w:val="24"/>
          <w:lang w:val="pl-PL"/>
        </w:rPr>
        <w:t>W 2013 duże oczekiwania związane są z ważną premierą LEGO Group - LEGO Legendy Chima – są to klocki tematyczne do zabawy, która odgrywa się w świecie fantazji, zaludnionym przez mitologiczne plemiona zwierząt.</w:t>
      </w:r>
    </w:p>
    <w:p w:rsidR="003E00CC" w:rsidRDefault="003E00CC" w:rsidP="003E00CC">
      <w:pPr>
        <w:pStyle w:val="Overskrift1"/>
        <w:spacing w:after="0" w:line="240" w:lineRule="auto"/>
        <w:jc w:val="both"/>
        <w:rPr>
          <w:rFonts w:ascii="LEGO Chalet 60" w:hAnsi="LEGO Chalet 60"/>
          <w:b w:val="0"/>
          <w:noProof/>
          <w:sz w:val="22"/>
          <w:szCs w:val="24"/>
          <w:lang w:val="pl-PL"/>
        </w:rPr>
      </w:pPr>
    </w:p>
    <w:p w:rsidR="003E00CC" w:rsidRDefault="003E00CC" w:rsidP="003E00CC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  <w:szCs w:val="24"/>
          <w:lang w:val="pl-PL"/>
        </w:rPr>
      </w:pPr>
      <w:r>
        <w:rPr>
          <w:rFonts w:ascii="LEGO Chalet 60" w:hAnsi="LEGO Chalet 60"/>
          <w:b w:val="0"/>
          <w:noProof/>
          <w:sz w:val="22"/>
          <w:szCs w:val="24"/>
          <w:lang w:val="pl-PL"/>
        </w:rPr>
        <w:t>Dlatego w oparciu o dynamiczny rozwój LEGO Group w 2012 roku oczekuje się, że sprzedaż LEGO będzie nadal wzrastać w 2013 roku, jednak trudna sytuacja gospodarcza na świecie doprowadzi do obniżenia tempa tego wzrostu w 2013 roku w porównaniu z rokiem 2012. Nie zmienia to jednak faktu, że LEGO Group spodziewa się zadowalających wyników w perspektywie całego roku.</w:t>
      </w: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pl-PL"/>
        </w:rPr>
      </w:pPr>
    </w:p>
    <w:p w:rsidR="003E00CC" w:rsidRDefault="003E00CC" w:rsidP="003E00CC">
      <w:pPr>
        <w:spacing w:after="0" w:line="240" w:lineRule="auto"/>
        <w:jc w:val="both"/>
        <w:rPr>
          <w:rFonts w:ascii="LEGO Chalet 60 Tab" w:hAnsi="LEGO Chalet 60 Tab"/>
          <w:b/>
          <w:sz w:val="18"/>
          <w:lang w:val="pl-PL"/>
        </w:rPr>
      </w:pPr>
      <w:r w:rsidRPr="007B3A72">
        <w:rPr>
          <w:rFonts w:ascii="LEGO Chalet 60 Tab" w:hAnsi="LEGO Chalet 60 Tab"/>
          <w:b/>
          <w:sz w:val="18"/>
          <w:lang w:val="pl-PL"/>
        </w:rPr>
        <w:t>Więcej informacji</w:t>
      </w:r>
      <w:r>
        <w:rPr>
          <w:rFonts w:ascii="LEGO Chalet 60 Tab" w:hAnsi="LEGO Chalet 60 Tab"/>
          <w:b/>
          <w:sz w:val="18"/>
          <w:lang w:val="pl-PL"/>
        </w:rPr>
        <w:t>:</w:t>
      </w:r>
    </w:p>
    <w:p w:rsidR="003E00CC" w:rsidRDefault="003E00CC" w:rsidP="003E00CC">
      <w:pPr>
        <w:spacing w:after="0" w:line="240" w:lineRule="auto"/>
        <w:jc w:val="both"/>
        <w:rPr>
          <w:rFonts w:ascii="LEGO Chalet 60 Tab" w:hAnsi="LEGO Chalet 60 Tab"/>
          <w:b/>
          <w:sz w:val="18"/>
          <w:lang w:val="pl-PL"/>
        </w:rPr>
      </w:pPr>
    </w:p>
    <w:p w:rsidR="003E00CC" w:rsidRPr="003F2677" w:rsidRDefault="003E00CC" w:rsidP="003E00CC">
      <w:pPr>
        <w:spacing w:after="0" w:line="240" w:lineRule="auto"/>
        <w:rPr>
          <w:rFonts w:ascii="LEGO Chalet 60" w:hAnsi="LEGO Chalet 60"/>
          <w:sz w:val="22"/>
        </w:rPr>
      </w:pPr>
      <w:r w:rsidRPr="003F2677">
        <w:rPr>
          <w:rFonts w:ascii="LEGO Chalet 60" w:hAnsi="LEGO Chalet 60"/>
          <w:sz w:val="22"/>
        </w:rPr>
        <w:t>Roar Rude Trangbæk, Press Officer</w:t>
      </w:r>
      <w:r w:rsidRPr="003F2677">
        <w:rPr>
          <w:rFonts w:ascii="LEGO Chalet 60" w:hAnsi="LEGO Chalet 60"/>
          <w:sz w:val="22"/>
        </w:rPr>
        <w:br/>
        <w:t>Tel.: +45 7950 4348</w:t>
      </w:r>
      <w:r w:rsidRPr="003F2677">
        <w:rPr>
          <w:rFonts w:ascii="LEGO Chalet 60" w:hAnsi="LEGO Chalet 60"/>
          <w:sz w:val="22"/>
        </w:rPr>
        <w:br/>
      </w:r>
      <w:proofErr w:type="gramStart"/>
      <w:r w:rsidRPr="003F2677">
        <w:rPr>
          <w:rFonts w:ascii="LEGO Chalet 60" w:hAnsi="LEGO Chalet 60"/>
          <w:sz w:val="22"/>
        </w:rPr>
        <w:t>Mob.:</w:t>
      </w:r>
      <w:proofErr w:type="gramEnd"/>
      <w:r w:rsidRPr="003F2677">
        <w:rPr>
          <w:rFonts w:ascii="LEGO Chalet 60" w:hAnsi="LEGO Chalet 60"/>
          <w:sz w:val="22"/>
        </w:rPr>
        <w:t xml:space="preserve"> +45 3065 3164</w:t>
      </w:r>
      <w:r w:rsidRPr="003F2677">
        <w:rPr>
          <w:rFonts w:ascii="LEGO Chalet 60" w:hAnsi="LEGO Chalet 60"/>
          <w:sz w:val="22"/>
        </w:rPr>
        <w:br/>
        <w:t xml:space="preserve">E-mail: </w:t>
      </w:r>
      <w:hyperlink r:id="rId5" w:history="1">
        <w:r w:rsidRPr="003F2677">
          <w:rPr>
            <w:rStyle w:val="Hyperlink"/>
            <w:rFonts w:ascii="LEGO Chalet 60" w:hAnsi="LEGO Chalet 60"/>
            <w:sz w:val="22"/>
          </w:rPr>
          <w:t>RRT@LEGO.com</w:t>
        </w:r>
      </w:hyperlink>
    </w:p>
    <w:p w:rsidR="003E00CC" w:rsidRPr="003F2677" w:rsidRDefault="003E00CC" w:rsidP="003E00CC">
      <w:pPr>
        <w:spacing w:after="0" w:line="240" w:lineRule="auto"/>
        <w:rPr>
          <w:rFonts w:ascii="LEGO Chalet 60" w:hAnsi="LEGO Chalet 60"/>
          <w:sz w:val="22"/>
        </w:rPr>
      </w:pPr>
    </w:p>
    <w:p w:rsidR="003E00CC" w:rsidRPr="003F2677" w:rsidRDefault="003E00CC" w:rsidP="003E00CC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</w:p>
    <w:p w:rsidR="003E00CC" w:rsidRDefault="003E00CC" w:rsidP="003E00CC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  <w:r>
        <w:rPr>
          <w:rFonts w:ascii="LEGO Chalet 60" w:hAnsi="LEGO Chalet 60" w:cs="LEGO Chalet 60"/>
          <w:i/>
          <w:sz w:val="22"/>
          <w:lang w:val="en-US"/>
        </w:rPr>
        <w:t>B</w:t>
      </w:r>
      <w:r w:rsidRPr="003F2677">
        <w:rPr>
          <w:rFonts w:ascii="LEGO Chalet 60" w:hAnsi="LEGO Chalet 60" w:cs="LEGO Chalet 60"/>
          <w:i/>
          <w:sz w:val="22"/>
          <w:lang w:val="en-US"/>
        </w:rPr>
        <w:t>roadcast standard video</w:t>
      </w:r>
      <w:r>
        <w:rPr>
          <w:rFonts w:ascii="LEGO Chalet 60" w:hAnsi="LEGO Chalet 60" w:cs="LEGO Chalet 60"/>
          <w:i/>
          <w:sz w:val="22"/>
          <w:lang w:val="en-US"/>
        </w:rPr>
        <w:t>:</w:t>
      </w:r>
    </w:p>
    <w:p w:rsidR="003E00CC" w:rsidRPr="007E15D0" w:rsidRDefault="003E00CC" w:rsidP="003E00CC">
      <w:pPr>
        <w:spacing w:after="0" w:line="240" w:lineRule="auto"/>
        <w:rPr>
          <w:rFonts w:ascii="LEGO Chalet 60" w:hAnsi="LEGO Chalet 60" w:cs="LEGO Chalet 60"/>
          <w:sz w:val="22"/>
          <w:lang w:val="en-US"/>
        </w:rPr>
      </w:pPr>
      <w:r w:rsidRPr="003F2677">
        <w:rPr>
          <w:rFonts w:ascii="LEGO Chalet 60" w:hAnsi="LEGO Chalet 60" w:cs="LEGO Chalet 60"/>
          <w:i/>
          <w:sz w:val="22"/>
          <w:lang w:val="en-US"/>
        </w:rPr>
        <w:t xml:space="preserve"> </w:t>
      </w:r>
      <w:hyperlink r:id="rId6" w:history="1">
        <w:r w:rsidRPr="003F2677">
          <w:rPr>
            <w:rStyle w:val="Hyperlink"/>
            <w:rFonts w:ascii="LEGO Chalet 60" w:hAnsi="LEGO Chalet 60" w:cs="LEGO Chalet 60"/>
            <w:i/>
            <w:sz w:val="22"/>
            <w:lang w:val="en-US"/>
          </w:rPr>
          <w:t>www.thenewsmarket.com/LEGOAnnualResult</w:t>
        </w:r>
      </w:hyperlink>
      <w:r w:rsidRPr="003F2677">
        <w:rPr>
          <w:rFonts w:ascii="LEGO Chalet 60" w:hAnsi="LEGO Chalet 60" w:cs="LEGO Chalet 60"/>
          <w:sz w:val="22"/>
          <w:lang w:val="en-US"/>
        </w:rPr>
        <w:t>.</w:t>
      </w:r>
      <w:r w:rsidRPr="007E15D0">
        <w:rPr>
          <w:rFonts w:ascii="LEGO Chalet 60" w:hAnsi="LEGO Chalet 60" w:cs="LEGO Chalet 60"/>
          <w:i/>
          <w:sz w:val="22"/>
          <w:lang w:val="en-US"/>
        </w:rPr>
        <w:t xml:space="preserve"> </w:t>
      </w:r>
      <w:r>
        <w:rPr>
          <w:rFonts w:ascii="LEGO Chalet 60" w:hAnsi="LEGO Chalet 60" w:cs="LEGO Chalet 60"/>
          <w:i/>
          <w:sz w:val="22"/>
          <w:lang w:val="en-US"/>
        </w:rPr>
        <w:t xml:space="preserve">  </w:t>
      </w:r>
    </w:p>
    <w:p w:rsidR="003E00CC" w:rsidRPr="003F2677" w:rsidRDefault="003E00CC" w:rsidP="003E00CC">
      <w:pPr>
        <w:spacing w:after="0" w:line="240" w:lineRule="auto"/>
        <w:jc w:val="both"/>
        <w:rPr>
          <w:rFonts w:ascii="LEGO Chalet 60" w:hAnsi="LEGO Chalet 60"/>
          <w:sz w:val="22"/>
          <w:szCs w:val="24"/>
          <w:lang w:val="en-US"/>
        </w:rPr>
      </w:pPr>
    </w:p>
    <w:p w:rsidR="001F2A30" w:rsidRPr="003E00CC" w:rsidRDefault="001F2A30">
      <w:pPr>
        <w:rPr>
          <w:lang w:val="en-US"/>
        </w:rPr>
      </w:pPr>
    </w:p>
    <w:sectPr w:rsidR="001F2A30" w:rsidRPr="003E00C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et-LondonNineteenSixty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LEGO Chalet 80 Bold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LEGO Chalet 60">
    <w:panose1 w:val="00000000000000000000"/>
    <w:charset w:val="00"/>
    <w:family w:val="modern"/>
    <w:notTrueType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O Chalet 60 Tab">
    <w:panose1 w:val="020B0603030502020204"/>
    <w:charset w:val="00"/>
    <w:family w:val="swiss"/>
    <w:pitch w:val="variable"/>
    <w:sig w:usb0="80000227" w:usb1="4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D9" w:rsidRDefault="003E00CC">
    <w:pPr>
      <w:pStyle w:val="Sidefod"/>
      <w:jc w:val="right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  <w:p w:rsidR="004809D9" w:rsidRDefault="003E00CC">
    <w:pPr>
      <w:pStyle w:val="Sidefod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C36"/>
    <w:multiLevelType w:val="hybridMultilevel"/>
    <w:tmpl w:val="624C7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15667"/>
    <w:multiLevelType w:val="hybridMultilevel"/>
    <w:tmpl w:val="E10E7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00CC"/>
    <w:rsid w:val="000006B9"/>
    <w:rsid w:val="00000CF9"/>
    <w:rsid w:val="0000267E"/>
    <w:rsid w:val="00004BF4"/>
    <w:rsid w:val="000061DB"/>
    <w:rsid w:val="000062B1"/>
    <w:rsid w:val="00007677"/>
    <w:rsid w:val="0001193C"/>
    <w:rsid w:val="00012B16"/>
    <w:rsid w:val="00012DE6"/>
    <w:rsid w:val="00016070"/>
    <w:rsid w:val="00016891"/>
    <w:rsid w:val="00016E96"/>
    <w:rsid w:val="00022695"/>
    <w:rsid w:val="00025DC9"/>
    <w:rsid w:val="0002658A"/>
    <w:rsid w:val="000278DF"/>
    <w:rsid w:val="00031009"/>
    <w:rsid w:val="000314D7"/>
    <w:rsid w:val="00031979"/>
    <w:rsid w:val="00031F86"/>
    <w:rsid w:val="000323A4"/>
    <w:rsid w:val="000328D7"/>
    <w:rsid w:val="0003470F"/>
    <w:rsid w:val="00034F93"/>
    <w:rsid w:val="0003701A"/>
    <w:rsid w:val="000371FD"/>
    <w:rsid w:val="00037412"/>
    <w:rsid w:val="00042489"/>
    <w:rsid w:val="000468F9"/>
    <w:rsid w:val="0005068B"/>
    <w:rsid w:val="00050B00"/>
    <w:rsid w:val="00051C00"/>
    <w:rsid w:val="00053F57"/>
    <w:rsid w:val="00054872"/>
    <w:rsid w:val="0006397E"/>
    <w:rsid w:val="000642F6"/>
    <w:rsid w:val="00064DC2"/>
    <w:rsid w:val="00065C24"/>
    <w:rsid w:val="000662EC"/>
    <w:rsid w:val="00066D75"/>
    <w:rsid w:val="000719F9"/>
    <w:rsid w:val="000732FC"/>
    <w:rsid w:val="00073565"/>
    <w:rsid w:val="00073725"/>
    <w:rsid w:val="00074440"/>
    <w:rsid w:val="00075A27"/>
    <w:rsid w:val="00075BA9"/>
    <w:rsid w:val="00076DC4"/>
    <w:rsid w:val="0007722B"/>
    <w:rsid w:val="0008267E"/>
    <w:rsid w:val="00084086"/>
    <w:rsid w:val="000859E0"/>
    <w:rsid w:val="000930AC"/>
    <w:rsid w:val="00094C9C"/>
    <w:rsid w:val="00095F84"/>
    <w:rsid w:val="00096082"/>
    <w:rsid w:val="000A1E4B"/>
    <w:rsid w:val="000A2255"/>
    <w:rsid w:val="000A3F1A"/>
    <w:rsid w:val="000A4518"/>
    <w:rsid w:val="000B0A12"/>
    <w:rsid w:val="000B31D4"/>
    <w:rsid w:val="000C0C3C"/>
    <w:rsid w:val="000C1B10"/>
    <w:rsid w:val="000C3126"/>
    <w:rsid w:val="000C6FCA"/>
    <w:rsid w:val="000C7448"/>
    <w:rsid w:val="000C758B"/>
    <w:rsid w:val="000C75A1"/>
    <w:rsid w:val="000C7BA1"/>
    <w:rsid w:val="000D39F0"/>
    <w:rsid w:val="000D3B35"/>
    <w:rsid w:val="000D67E7"/>
    <w:rsid w:val="000E15B8"/>
    <w:rsid w:val="000E1CCA"/>
    <w:rsid w:val="000E3107"/>
    <w:rsid w:val="000E49AC"/>
    <w:rsid w:val="000E4A1E"/>
    <w:rsid w:val="000E5D03"/>
    <w:rsid w:val="000E6D7D"/>
    <w:rsid w:val="000E7B4A"/>
    <w:rsid w:val="000F0B69"/>
    <w:rsid w:val="000F3A31"/>
    <w:rsid w:val="000F71FC"/>
    <w:rsid w:val="000F7FDD"/>
    <w:rsid w:val="00100F61"/>
    <w:rsid w:val="0010198C"/>
    <w:rsid w:val="00102D10"/>
    <w:rsid w:val="0010313F"/>
    <w:rsid w:val="00103B23"/>
    <w:rsid w:val="00106583"/>
    <w:rsid w:val="00110553"/>
    <w:rsid w:val="001107F6"/>
    <w:rsid w:val="00111993"/>
    <w:rsid w:val="00116C1C"/>
    <w:rsid w:val="00116EC1"/>
    <w:rsid w:val="001214FE"/>
    <w:rsid w:val="00122DC5"/>
    <w:rsid w:val="00127AD8"/>
    <w:rsid w:val="00130168"/>
    <w:rsid w:val="00130ADA"/>
    <w:rsid w:val="001325F5"/>
    <w:rsid w:val="00132A1C"/>
    <w:rsid w:val="00133DD9"/>
    <w:rsid w:val="00135DF7"/>
    <w:rsid w:val="001374FE"/>
    <w:rsid w:val="00141050"/>
    <w:rsid w:val="00142C35"/>
    <w:rsid w:val="00143A6A"/>
    <w:rsid w:val="00144ABA"/>
    <w:rsid w:val="00145240"/>
    <w:rsid w:val="0014605D"/>
    <w:rsid w:val="00146695"/>
    <w:rsid w:val="001471CC"/>
    <w:rsid w:val="001500E0"/>
    <w:rsid w:val="00151808"/>
    <w:rsid w:val="001540D3"/>
    <w:rsid w:val="00154A66"/>
    <w:rsid w:val="00157D38"/>
    <w:rsid w:val="00161E18"/>
    <w:rsid w:val="00162DAA"/>
    <w:rsid w:val="00162FCC"/>
    <w:rsid w:val="00166843"/>
    <w:rsid w:val="00170479"/>
    <w:rsid w:val="0017205F"/>
    <w:rsid w:val="001728F8"/>
    <w:rsid w:val="001817DF"/>
    <w:rsid w:val="00181A10"/>
    <w:rsid w:val="00184B3D"/>
    <w:rsid w:val="0018528F"/>
    <w:rsid w:val="0018648A"/>
    <w:rsid w:val="001875EC"/>
    <w:rsid w:val="00191AF4"/>
    <w:rsid w:val="00196570"/>
    <w:rsid w:val="001A05C4"/>
    <w:rsid w:val="001A17D0"/>
    <w:rsid w:val="001A1BBB"/>
    <w:rsid w:val="001A43B7"/>
    <w:rsid w:val="001A7F0B"/>
    <w:rsid w:val="001B0F27"/>
    <w:rsid w:val="001B2372"/>
    <w:rsid w:val="001B406C"/>
    <w:rsid w:val="001B4EF8"/>
    <w:rsid w:val="001C1299"/>
    <w:rsid w:val="001C16C0"/>
    <w:rsid w:val="001C1915"/>
    <w:rsid w:val="001C6B25"/>
    <w:rsid w:val="001C6DB2"/>
    <w:rsid w:val="001C7D79"/>
    <w:rsid w:val="001D39A8"/>
    <w:rsid w:val="001D3BD1"/>
    <w:rsid w:val="001D7C91"/>
    <w:rsid w:val="001E0528"/>
    <w:rsid w:val="001E0CEC"/>
    <w:rsid w:val="001E36D7"/>
    <w:rsid w:val="001E3C2B"/>
    <w:rsid w:val="001E3D64"/>
    <w:rsid w:val="001E53D7"/>
    <w:rsid w:val="001E5B29"/>
    <w:rsid w:val="001E701B"/>
    <w:rsid w:val="001F2A30"/>
    <w:rsid w:val="001F648A"/>
    <w:rsid w:val="002004B0"/>
    <w:rsid w:val="002007DC"/>
    <w:rsid w:val="0020146C"/>
    <w:rsid w:val="0020237A"/>
    <w:rsid w:val="002103A3"/>
    <w:rsid w:val="002123EE"/>
    <w:rsid w:val="00214B45"/>
    <w:rsid w:val="0021502B"/>
    <w:rsid w:val="002154F0"/>
    <w:rsid w:val="00215E0A"/>
    <w:rsid w:val="00216FA8"/>
    <w:rsid w:val="00217D9C"/>
    <w:rsid w:val="002204B1"/>
    <w:rsid w:val="00221BBB"/>
    <w:rsid w:val="00223591"/>
    <w:rsid w:val="002249A8"/>
    <w:rsid w:val="002252C5"/>
    <w:rsid w:val="0022548F"/>
    <w:rsid w:val="002272CD"/>
    <w:rsid w:val="002314A5"/>
    <w:rsid w:val="00231692"/>
    <w:rsid w:val="00231CD2"/>
    <w:rsid w:val="00233E12"/>
    <w:rsid w:val="00234028"/>
    <w:rsid w:val="0023477B"/>
    <w:rsid w:val="00234EBA"/>
    <w:rsid w:val="002352E5"/>
    <w:rsid w:val="0023574D"/>
    <w:rsid w:val="00240C0E"/>
    <w:rsid w:val="002414E8"/>
    <w:rsid w:val="00242E8A"/>
    <w:rsid w:val="00245A82"/>
    <w:rsid w:val="002472C5"/>
    <w:rsid w:val="00247983"/>
    <w:rsid w:val="00253318"/>
    <w:rsid w:val="002550E5"/>
    <w:rsid w:val="002569E6"/>
    <w:rsid w:val="00260C9D"/>
    <w:rsid w:val="00263F82"/>
    <w:rsid w:val="00264D1E"/>
    <w:rsid w:val="00264F22"/>
    <w:rsid w:val="00266DC3"/>
    <w:rsid w:val="00267B50"/>
    <w:rsid w:val="00272A94"/>
    <w:rsid w:val="002756D0"/>
    <w:rsid w:val="002819E3"/>
    <w:rsid w:val="00282CFD"/>
    <w:rsid w:val="00283747"/>
    <w:rsid w:val="0028617E"/>
    <w:rsid w:val="00286D29"/>
    <w:rsid w:val="00290903"/>
    <w:rsid w:val="00292A85"/>
    <w:rsid w:val="00293F05"/>
    <w:rsid w:val="00294900"/>
    <w:rsid w:val="00295957"/>
    <w:rsid w:val="00296AE0"/>
    <w:rsid w:val="00296BE4"/>
    <w:rsid w:val="002976AE"/>
    <w:rsid w:val="00297E42"/>
    <w:rsid w:val="002A13E0"/>
    <w:rsid w:val="002A2271"/>
    <w:rsid w:val="002A3963"/>
    <w:rsid w:val="002A5379"/>
    <w:rsid w:val="002A7779"/>
    <w:rsid w:val="002B05C0"/>
    <w:rsid w:val="002B0866"/>
    <w:rsid w:val="002B34B3"/>
    <w:rsid w:val="002B3D10"/>
    <w:rsid w:val="002B7054"/>
    <w:rsid w:val="002C07A4"/>
    <w:rsid w:val="002C1AAC"/>
    <w:rsid w:val="002C1AF1"/>
    <w:rsid w:val="002C3456"/>
    <w:rsid w:val="002C374E"/>
    <w:rsid w:val="002C5A77"/>
    <w:rsid w:val="002C7AB1"/>
    <w:rsid w:val="002C7DB2"/>
    <w:rsid w:val="002D261F"/>
    <w:rsid w:val="002D299E"/>
    <w:rsid w:val="002D39CF"/>
    <w:rsid w:val="002D3FEA"/>
    <w:rsid w:val="002E069A"/>
    <w:rsid w:val="002E0E17"/>
    <w:rsid w:val="002E313A"/>
    <w:rsid w:val="002E3B67"/>
    <w:rsid w:val="002E7C5B"/>
    <w:rsid w:val="002F0893"/>
    <w:rsid w:val="002F0E11"/>
    <w:rsid w:val="002F1D78"/>
    <w:rsid w:val="002F2E67"/>
    <w:rsid w:val="002F3DB0"/>
    <w:rsid w:val="002F4516"/>
    <w:rsid w:val="002F5696"/>
    <w:rsid w:val="002F6B6D"/>
    <w:rsid w:val="002F7C3C"/>
    <w:rsid w:val="0030178E"/>
    <w:rsid w:val="00301F2B"/>
    <w:rsid w:val="003079F3"/>
    <w:rsid w:val="0031024F"/>
    <w:rsid w:val="003104B5"/>
    <w:rsid w:val="0031274B"/>
    <w:rsid w:val="00313B02"/>
    <w:rsid w:val="0031423C"/>
    <w:rsid w:val="0031511F"/>
    <w:rsid w:val="00315915"/>
    <w:rsid w:val="003166A5"/>
    <w:rsid w:val="00316986"/>
    <w:rsid w:val="003170B4"/>
    <w:rsid w:val="003173FE"/>
    <w:rsid w:val="003215A1"/>
    <w:rsid w:val="003220E6"/>
    <w:rsid w:val="003303EB"/>
    <w:rsid w:val="00332CFE"/>
    <w:rsid w:val="0033418E"/>
    <w:rsid w:val="003349A7"/>
    <w:rsid w:val="00337AED"/>
    <w:rsid w:val="00340A57"/>
    <w:rsid w:val="00340F56"/>
    <w:rsid w:val="00344DE7"/>
    <w:rsid w:val="003458F3"/>
    <w:rsid w:val="003500D0"/>
    <w:rsid w:val="003506CC"/>
    <w:rsid w:val="003511FC"/>
    <w:rsid w:val="003519AD"/>
    <w:rsid w:val="003527F3"/>
    <w:rsid w:val="00356474"/>
    <w:rsid w:val="00356D2F"/>
    <w:rsid w:val="00357464"/>
    <w:rsid w:val="00360CC7"/>
    <w:rsid w:val="00360E79"/>
    <w:rsid w:val="00361AFA"/>
    <w:rsid w:val="00361C18"/>
    <w:rsid w:val="003629E2"/>
    <w:rsid w:val="00363B0E"/>
    <w:rsid w:val="0036739B"/>
    <w:rsid w:val="00367F71"/>
    <w:rsid w:val="00372667"/>
    <w:rsid w:val="003745AC"/>
    <w:rsid w:val="00375FB3"/>
    <w:rsid w:val="00387373"/>
    <w:rsid w:val="003902BC"/>
    <w:rsid w:val="00391511"/>
    <w:rsid w:val="00391ED3"/>
    <w:rsid w:val="0039273F"/>
    <w:rsid w:val="00394576"/>
    <w:rsid w:val="00394891"/>
    <w:rsid w:val="00394B05"/>
    <w:rsid w:val="003A0EA6"/>
    <w:rsid w:val="003A2DD5"/>
    <w:rsid w:val="003A2E69"/>
    <w:rsid w:val="003A7289"/>
    <w:rsid w:val="003A7C79"/>
    <w:rsid w:val="003B1AD5"/>
    <w:rsid w:val="003B302B"/>
    <w:rsid w:val="003B3375"/>
    <w:rsid w:val="003B38A6"/>
    <w:rsid w:val="003B3C59"/>
    <w:rsid w:val="003B69DB"/>
    <w:rsid w:val="003B6D36"/>
    <w:rsid w:val="003B7F23"/>
    <w:rsid w:val="003C5AC0"/>
    <w:rsid w:val="003C6D47"/>
    <w:rsid w:val="003C7470"/>
    <w:rsid w:val="003D004C"/>
    <w:rsid w:val="003D1ED7"/>
    <w:rsid w:val="003D2FA1"/>
    <w:rsid w:val="003D443E"/>
    <w:rsid w:val="003D5192"/>
    <w:rsid w:val="003D56BD"/>
    <w:rsid w:val="003D6AB5"/>
    <w:rsid w:val="003D7E44"/>
    <w:rsid w:val="003E0063"/>
    <w:rsid w:val="003E00CC"/>
    <w:rsid w:val="003E1544"/>
    <w:rsid w:val="003E20EF"/>
    <w:rsid w:val="003E250E"/>
    <w:rsid w:val="003E3AE8"/>
    <w:rsid w:val="003E3D30"/>
    <w:rsid w:val="003E46C3"/>
    <w:rsid w:val="003E5C55"/>
    <w:rsid w:val="003E6810"/>
    <w:rsid w:val="003E700C"/>
    <w:rsid w:val="003E7273"/>
    <w:rsid w:val="003E7E3A"/>
    <w:rsid w:val="003F155B"/>
    <w:rsid w:val="003F2511"/>
    <w:rsid w:val="003F275B"/>
    <w:rsid w:val="003F3F5B"/>
    <w:rsid w:val="003F4D90"/>
    <w:rsid w:val="003F513C"/>
    <w:rsid w:val="003F6ABD"/>
    <w:rsid w:val="003F7F31"/>
    <w:rsid w:val="00400058"/>
    <w:rsid w:val="00400251"/>
    <w:rsid w:val="00401B3A"/>
    <w:rsid w:val="004030C5"/>
    <w:rsid w:val="0040630C"/>
    <w:rsid w:val="00410476"/>
    <w:rsid w:val="0041167B"/>
    <w:rsid w:val="00411978"/>
    <w:rsid w:val="004134C3"/>
    <w:rsid w:val="00416875"/>
    <w:rsid w:val="004176D6"/>
    <w:rsid w:val="004206B6"/>
    <w:rsid w:val="00420D01"/>
    <w:rsid w:val="00421135"/>
    <w:rsid w:val="004224F1"/>
    <w:rsid w:val="00425435"/>
    <w:rsid w:val="004263FA"/>
    <w:rsid w:val="00430C72"/>
    <w:rsid w:val="00431057"/>
    <w:rsid w:val="00431191"/>
    <w:rsid w:val="004345E6"/>
    <w:rsid w:val="00435AB5"/>
    <w:rsid w:val="00437C71"/>
    <w:rsid w:val="00445EE2"/>
    <w:rsid w:val="004527C4"/>
    <w:rsid w:val="00452DAE"/>
    <w:rsid w:val="00455E23"/>
    <w:rsid w:val="00455F15"/>
    <w:rsid w:val="00457013"/>
    <w:rsid w:val="0045774D"/>
    <w:rsid w:val="00457ACF"/>
    <w:rsid w:val="0046162B"/>
    <w:rsid w:val="00462B14"/>
    <w:rsid w:val="00463A5A"/>
    <w:rsid w:val="00470BF5"/>
    <w:rsid w:val="00470C1F"/>
    <w:rsid w:val="00472849"/>
    <w:rsid w:val="00475AB6"/>
    <w:rsid w:val="00475B02"/>
    <w:rsid w:val="00476294"/>
    <w:rsid w:val="00476826"/>
    <w:rsid w:val="00482183"/>
    <w:rsid w:val="00486429"/>
    <w:rsid w:val="00487F66"/>
    <w:rsid w:val="0049204A"/>
    <w:rsid w:val="00496479"/>
    <w:rsid w:val="004A1D39"/>
    <w:rsid w:val="004A3102"/>
    <w:rsid w:val="004A405D"/>
    <w:rsid w:val="004B278F"/>
    <w:rsid w:val="004B3E01"/>
    <w:rsid w:val="004B42F2"/>
    <w:rsid w:val="004B7DA5"/>
    <w:rsid w:val="004C0421"/>
    <w:rsid w:val="004C1733"/>
    <w:rsid w:val="004C29C2"/>
    <w:rsid w:val="004C4231"/>
    <w:rsid w:val="004C7582"/>
    <w:rsid w:val="004C7A80"/>
    <w:rsid w:val="004D19D0"/>
    <w:rsid w:val="004D1A86"/>
    <w:rsid w:val="004D45E9"/>
    <w:rsid w:val="004E02E9"/>
    <w:rsid w:val="004E287C"/>
    <w:rsid w:val="004E31A8"/>
    <w:rsid w:val="004E397E"/>
    <w:rsid w:val="004E6B02"/>
    <w:rsid w:val="004E77B2"/>
    <w:rsid w:val="004F0DC2"/>
    <w:rsid w:val="004F3710"/>
    <w:rsid w:val="004F5E6A"/>
    <w:rsid w:val="004F70D3"/>
    <w:rsid w:val="005031FC"/>
    <w:rsid w:val="00503E50"/>
    <w:rsid w:val="00504DCC"/>
    <w:rsid w:val="00505C6F"/>
    <w:rsid w:val="0050691E"/>
    <w:rsid w:val="00506B61"/>
    <w:rsid w:val="00507560"/>
    <w:rsid w:val="00510AA7"/>
    <w:rsid w:val="00510B0B"/>
    <w:rsid w:val="0051178E"/>
    <w:rsid w:val="0051376F"/>
    <w:rsid w:val="00513C47"/>
    <w:rsid w:val="00514340"/>
    <w:rsid w:val="0051690A"/>
    <w:rsid w:val="00520D4C"/>
    <w:rsid w:val="0052169C"/>
    <w:rsid w:val="00525068"/>
    <w:rsid w:val="00530B6A"/>
    <w:rsid w:val="00530BCB"/>
    <w:rsid w:val="005317D9"/>
    <w:rsid w:val="005400A5"/>
    <w:rsid w:val="00540BE5"/>
    <w:rsid w:val="00542005"/>
    <w:rsid w:val="0054259E"/>
    <w:rsid w:val="00544339"/>
    <w:rsid w:val="0054561F"/>
    <w:rsid w:val="00545E8A"/>
    <w:rsid w:val="00547733"/>
    <w:rsid w:val="0055242F"/>
    <w:rsid w:val="0055357B"/>
    <w:rsid w:val="00555607"/>
    <w:rsid w:val="00555B02"/>
    <w:rsid w:val="00556292"/>
    <w:rsid w:val="005574D1"/>
    <w:rsid w:val="00564C65"/>
    <w:rsid w:val="00566DE6"/>
    <w:rsid w:val="005701DB"/>
    <w:rsid w:val="00574631"/>
    <w:rsid w:val="005770D0"/>
    <w:rsid w:val="00581944"/>
    <w:rsid w:val="00585AC5"/>
    <w:rsid w:val="00586CA5"/>
    <w:rsid w:val="005937DA"/>
    <w:rsid w:val="00594AA8"/>
    <w:rsid w:val="005A107B"/>
    <w:rsid w:val="005A1B6E"/>
    <w:rsid w:val="005A45D0"/>
    <w:rsid w:val="005A4781"/>
    <w:rsid w:val="005A4B58"/>
    <w:rsid w:val="005A7C95"/>
    <w:rsid w:val="005C4912"/>
    <w:rsid w:val="005D1DD6"/>
    <w:rsid w:val="005D3B55"/>
    <w:rsid w:val="005D3E95"/>
    <w:rsid w:val="005D5576"/>
    <w:rsid w:val="005D6325"/>
    <w:rsid w:val="005E14E8"/>
    <w:rsid w:val="005E1643"/>
    <w:rsid w:val="005E1B21"/>
    <w:rsid w:val="005E1D6B"/>
    <w:rsid w:val="005E2906"/>
    <w:rsid w:val="005E2F0C"/>
    <w:rsid w:val="005E3551"/>
    <w:rsid w:val="005E37B7"/>
    <w:rsid w:val="005E5029"/>
    <w:rsid w:val="005E6628"/>
    <w:rsid w:val="005E721E"/>
    <w:rsid w:val="005F37B9"/>
    <w:rsid w:val="005F4AB4"/>
    <w:rsid w:val="005F4C25"/>
    <w:rsid w:val="005F4E2F"/>
    <w:rsid w:val="005F548E"/>
    <w:rsid w:val="005F5595"/>
    <w:rsid w:val="005F6034"/>
    <w:rsid w:val="005F60EB"/>
    <w:rsid w:val="005F674A"/>
    <w:rsid w:val="0060166F"/>
    <w:rsid w:val="0060653F"/>
    <w:rsid w:val="00607B1D"/>
    <w:rsid w:val="00607ECF"/>
    <w:rsid w:val="006105A2"/>
    <w:rsid w:val="00610F7F"/>
    <w:rsid w:val="00613D1A"/>
    <w:rsid w:val="00614B94"/>
    <w:rsid w:val="00615E73"/>
    <w:rsid w:val="00617648"/>
    <w:rsid w:val="00620539"/>
    <w:rsid w:val="0062194F"/>
    <w:rsid w:val="00621E9B"/>
    <w:rsid w:val="00622B25"/>
    <w:rsid w:val="00622E50"/>
    <w:rsid w:val="006243A3"/>
    <w:rsid w:val="00624B03"/>
    <w:rsid w:val="00624D25"/>
    <w:rsid w:val="00627074"/>
    <w:rsid w:val="00627B96"/>
    <w:rsid w:val="00630414"/>
    <w:rsid w:val="006330D7"/>
    <w:rsid w:val="006336B6"/>
    <w:rsid w:val="0063387D"/>
    <w:rsid w:val="0063567B"/>
    <w:rsid w:val="00635B02"/>
    <w:rsid w:val="00640468"/>
    <w:rsid w:val="006435F8"/>
    <w:rsid w:val="00645E29"/>
    <w:rsid w:val="006505BD"/>
    <w:rsid w:val="006570AA"/>
    <w:rsid w:val="006570ED"/>
    <w:rsid w:val="00662D60"/>
    <w:rsid w:val="00663148"/>
    <w:rsid w:val="00663335"/>
    <w:rsid w:val="00664EFF"/>
    <w:rsid w:val="00666FB4"/>
    <w:rsid w:val="006670AE"/>
    <w:rsid w:val="006702BF"/>
    <w:rsid w:val="00673DBA"/>
    <w:rsid w:val="00675692"/>
    <w:rsid w:val="00675AA3"/>
    <w:rsid w:val="00675D05"/>
    <w:rsid w:val="00681277"/>
    <w:rsid w:val="006839FB"/>
    <w:rsid w:val="00684FC4"/>
    <w:rsid w:val="00686276"/>
    <w:rsid w:val="00686F40"/>
    <w:rsid w:val="00691A2C"/>
    <w:rsid w:val="00691C94"/>
    <w:rsid w:val="00691F79"/>
    <w:rsid w:val="006929CB"/>
    <w:rsid w:val="00696000"/>
    <w:rsid w:val="00697CCF"/>
    <w:rsid w:val="006A069E"/>
    <w:rsid w:val="006A4000"/>
    <w:rsid w:val="006A5FE9"/>
    <w:rsid w:val="006A6999"/>
    <w:rsid w:val="006A7FA6"/>
    <w:rsid w:val="006B1187"/>
    <w:rsid w:val="006B22CD"/>
    <w:rsid w:val="006B322A"/>
    <w:rsid w:val="006B6656"/>
    <w:rsid w:val="006B68EE"/>
    <w:rsid w:val="006B7699"/>
    <w:rsid w:val="006B7756"/>
    <w:rsid w:val="006B7AAE"/>
    <w:rsid w:val="006C0A97"/>
    <w:rsid w:val="006C4EF2"/>
    <w:rsid w:val="006C6F77"/>
    <w:rsid w:val="006D19D9"/>
    <w:rsid w:val="006D31A5"/>
    <w:rsid w:val="006D3BEA"/>
    <w:rsid w:val="006D3C76"/>
    <w:rsid w:val="006D4AAA"/>
    <w:rsid w:val="006D5149"/>
    <w:rsid w:val="006D7E5F"/>
    <w:rsid w:val="006E106F"/>
    <w:rsid w:val="006E13D0"/>
    <w:rsid w:val="006E1BB1"/>
    <w:rsid w:val="006E2E15"/>
    <w:rsid w:val="006E3500"/>
    <w:rsid w:val="006E3FDB"/>
    <w:rsid w:val="006E6392"/>
    <w:rsid w:val="006E6903"/>
    <w:rsid w:val="006E6CD2"/>
    <w:rsid w:val="006E79A1"/>
    <w:rsid w:val="006F1987"/>
    <w:rsid w:val="006F3904"/>
    <w:rsid w:val="006F623B"/>
    <w:rsid w:val="006F6E29"/>
    <w:rsid w:val="007001BC"/>
    <w:rsid w:val="0070352B"/>
    <w:rsid w:val="00703A51"/>
    <w:rsid w:val="00704B56"/>
    <w:rsid w:val="00706480"/>
    <w:rsid w:val="007105E3"/>
    <w:rsid w:val="00712C28"/>
    <w:rsid w:val="007136A3"/>
    <w:rsid w:val="00715C13"/>
    <w:rsid w:val="0072075C"/>
    <w:rsid w:val="00721164"/>
    <w:rsid w:val="00724DBF"/>
    <w:rsid w:val="00724DE5"/>
    <w:rsid w:val="00726F1D"/>
    <w:rsid w:val="00727414"/>
    <w:rsid w:val="0073170E"/>
    <w:rsid w:val="00733524"/>
    <w:rsid w:val="00733C55"/>
    <w:rsid w:val="00735B38"/>
    <w:rsid w:val="00736B4F"/>
    <w:rsid w:val="00740471"/>
    <w:rsid w:val="007420C5"/>
    <w:rsid w:val="00743374"/>
    <w:rsid w:val="007446FF"/>
    <w:rsid w:val="00744964"/>
    <w:rsid w:val="00746383"/>
    <w:rsid w:val="00746AEF"/>
    <w:rsid w:val="00747886"/>
    <w:rsid w:val="00747F38"/>
    <w:rsid w:val="00751823"/>
    <w:rsid w:val="00755116"/>
    <w:rsid w:val="00756930"/>
    <w:rsid w:val="00757629"/>
    <w:rsid w:val="0075764E"/>
    <w:rsid w:val="0076081E"/>
    <w:rsid w:val="00761B0E"/>
    <w:rsid w:val="00763625"/>
    <w:rsid w:val="00765A8D"/>
    <w:rsid w:val="007669EA"/>
    <w:rsid w:val="00766CBA"/>
    <w:rsid w:val="0076767F"/>
    <w:rsid w:val="00771F81"/>
    <w:rsid w:val="00772690"/>
    <w:rsid w:val="00773195"/>
    <w:rsid w:val="00773371"/>
    <w:rsid w:val="007737EE"/>
    <w:rsid w:val="00775F84"/>
    <w:rsid w:val="0077604E"/>
    <w:rsid w:val="00776B85"/>
    <w:rsid w:val="007777ED"/>
    <w:rsid w:val="007814A9"/>
    <w:rsid w:val="00781FB7"/>
    <w:rsid w:val="00782067"/>
    <w:rsid w:val="00783B5B"/>
    <w:rsid w:val="00784A00"/>
    <w:rsid w:val="00784CEB"/>
    <w:rsid w:val="007851F7"/>
    <w:rsid w:val="007874D8"/>
    <w:rsid w:val="00787CCA"/>
    <w:rsid w:val="00787EDA"/>
    <w:rsid w:val="007905A0"/>
    <w:rsid w:val="00790B99"/>
    <w:rsid w:val="007935BA"/>
    <w:rsid w:val="007944F2"/>
    <w:rsid w:val="0079707C"/>
    <w:rsid w:val="007979BB"/>
    <w:rsid w:val="007A4B4B"/>
    <w:rsid w:val="007A4B78"/>
    <w:rsid w:val="007A5E71"/>
    <w:rsid w:val="007B1AE2"/>
    <w:rsid w:val="007B242C"/>
    <w:rsid w:val="007B2E1B"/>
    <w:rsid w:val="007B397D"/>
    <w:rsid w:val="007B5089"/>
    <w:rsid w:val="007B7512"/>
    <w:rsid w:val="007C0A28"/>
    <w:rsid w:val="007C28C3"/>
    <w:rsid w:val="007C522E"/>
    <w:rsid w:val="007C6CB4"/>
    <w:rsid w:val="007C7A0B"/>
    <w:rsid w:val="007D2479"/>
    <w:rsid w:val="007D4260"/>
    <w:rsid w:val="007D48FD"/>
    <w:rsid w:val="007D66D9"/>
    <w:rsid w:val="007E2B25"/>
    <w:rsid w:val="007E60EF"/>
    <w:rsid w:val="007E6944"/>
    <w:rsid w:val="007F20B8"/>
    <w:rsid w:val="007F2857"/>
    <w:rsid w:val="007F4CC8"/>
    <w:rsid w:val="007F7732"/>
    <w:rsid w:val="00803235"/>
    <w:rsid w:val="00803994"/>
    <w:rsid w:val="00807942"/>
    <w:rsid w:val="00810849"/>
    <w:rsid w:val="00811441"/>
    <w:rsid w:val="00811AE3"/>
    <w:rsid w:val="00814880"/>
    <w:rsid w:val="00821572"/>
    <w:rsid w:val="00821975"/>
    <w:rsid w:val="008228B2"/>
    <w:rsid w:val="00823989"/>
    <w:rsid w:val="00824AB5"/>
    <w:rsid w:val="008268B7"/>
    <w:rsid w:val="008269F6"/>
    <w:rsid w:val="00830CF8"/>
    <w:rsid w:val="008312EC"/>
    <w:rsid w:val="008314C2"/>
    <w:rsid w:val="00831FD2"/>
    <w:rsid w:val="0083409C"/>
    <w:rsid w:val="00835BF6"/>
    <w:rsid w:val="0084137F"/>
    <w:rsid w:val="00842BEE"/>
    <w:rsid w:val="0084387D"/>
    <w:rsid w:val="00843D4D"/>
    <w:rsid w:val="00843F6D"/>
    <w:rsid w:val="008456F5"/>
    <w:rsid w:val="00846EDB"/>
    <w:rsid w:val="00847F28"/>
    <w:rsid w:val="00851A11"/>
    <w:rsid w:val="00851EB5"/>
    <w:rsid w:val="0085230A"/>
    <w:rsid w:val="00857C84"/>
    <w:rsid w:val="00860F11"/>
    <w:rsid w:val="00861629"/>
    <w:rsid w:val="00863481"/>
    <w:rsid w:val="00863723"/>
    <w:rsid w:val="00864BCB"/>
    <w:rsid w:val="0087048C"/>
    <w:rsid w:val="00873C45"/>
    <w:rsid w:val="0087474A"/>
    <w:rsid w:val="00876279"/>
    <w:rsid w:val="00876771"/>
    <w:rsid w:val="008779CD"/>
    <w:rsid w:val="00880730"/>
    <w:rsid w:val="00884E6B"/>
    <w:rsid w:val="00887496"/>
    <w:rsid w:val="008877D1"/>
    <w:rsid w:val="008919B4"/>
    <w:rsid w:val="008925E0"/>
    <w:rsid w:val="00893E4B"/>
    <w:rsid w:val="00894F67"/>
    <w:rsid w:val="008957F5"/>
    <w:rsid w:val="00895F6B"/>
    <w:rsid w:val="0089693D"/>
    <w:rsid w:val="008A01CB"/>
    <w:rsid w:val="008A1D57"/>
    <w:rsid w:val="008A2583"/>
    <w:rsid w:val="008A6152"/>
    <w:rsid w:val="008A721A"/>
    <w:rsid w:val="008A76EB"/>
    <w:rsid w:val="008B15EB"/>
    <w:rsid w:val="008B3FDD"/>
    <w:rsid w:val="008B5398"/>
    <w:rsid w:val="008B6056"/>
    <w:rsid w:val="008C3910"/>
    <w:rsid w:val="008C460A"/>
    <w:rsid w:val="008C625B"/>
    <w:rsid w:val="008C74BF"/>
    <w:rsid w:val="008C791C"/>
    <w:rsid w:val="008C7AA3"/>
    <w:rsid w:val="008D1EEE"/>
    <w:rsid w:val="008D26B2"/>
    <w:rsid w:val="008D322E"/>
    <w:rsid w:val="008D6C25"/>
    <w:rsid w:val="008D6F60"/>
    <w:rsid w:val="008E01CF"/>
    <w:rsid w:val="008E06EB"/>
    <w:rsid w:val="008E18B9"/>
    <w:rsid w:val="008E2F51"/>
    <w:rsid w:val="008E71E4"/>
    <w:rsid w:val="008E7C25"/>
    <w:rsid w:val="008F28A5"/>
    <w:rsid w:val="008F3A2C"/>
    <w:rsid w:val="008F41FA"/>
    <w:rsid w:val="008F5A0D"/>
    <w:rsid w:val="0090251D"/>
    <w:rsid w:val="00905677"/>
    <w:rsid w:val="00907866"/>
    <w:rsid w:val="00907CFA"/>
    <w:rsid w:val="00907ED5"/>
    <w:rsid w:val="00910217"/>
    <w:rsid w:val="009119A4"/>
    <w:rsid w:val="00914339"/>
    <w:rsid w:val="009217AF"/>
    <w:rsid w:val="0092253D"/>
    <w:rsid w:val="009237E5"/>
    <w:rsid w:val="0092488A"/>
    <w:rsid w:val="009253BD"/>
    <w:rsid w:val="00925653"/>
    <w:rsid w:val="00926514"/>
    <w:rsid w:val="00930AAB"/>
    <w:rsid w:val="009312C3"/>
    <w:rsid w:val="00932045"/>
    <w:rsid w:val="00934F1A"/>
    <w:rsid w:val="0093573B"/>
    <w:rsid w:val="0093699C"/>
    <w:rsid w:val="00942498"/>
    <w:rsid w:val="009430AC"/>
    <w:rsid w:val="00943EF4"/>
    <w:rsid w:val="00945FAA"/>
    <w:rsid w:val="00946563"/>
    <w:rsid w:val="00947F94"/>
    <w:rsid w:val="00950F26"/>
    <w:rsid w:val="009547AF"/>
    <w:rsid w:val="00954E79"/>
    <w:rsid w:val="009551B7"/>
    <w:rsid w:val="00956ADC"/>
    <w:rsid w:val="00962DB3"/>
    <w:rsid w:val="00962FA3"/>
    <w:rsid w:val="009653C4"/>
    <w:rsid w:val="009655C0"/>
    <w:rsid w:val="00967B5F"/>
    <w:rsid w:val="00971813"/>
    <w:rsid w:val="009724B8"/>
    <w:rsid w:val="0097502B"/>
    <w:rsid w:val="00976DCA"/>
    <w:rsid w:val="00981674"/>
    <w:rsid w:val="00981A9C"/>
    <w:rsid w:val="009829F9"/>
    <w:rsid w:val="009844ED"/>
    <w:rsid w:val="00985241"/>
    <w:rsid w:val="00985299"/>
    <w:rsid w:val="00985C14"/>
    <w:rsid w:val="00986098"/>
    <w:rsid w:val="009864B8"/>
    <w:rsid w:val="009865ED"/>
    <w:rsid w:val="00987402"/>
    <w:rsid w:val="00990AF6"/>
    <w:rsid w:val="009924CD"/>
    <w:rsid w:val="00992A2A"/>
    <w:rsid w:val="00993067"/>
    <w:rsid w:val="00993F28"/>
    <w:rsid w:val="00994727"/>
    <w:rsid w:val="009A0551"/>
    <w:rsid w:val="009A2250"/>
    <w:rsid w:val="009A3AA8"/>
    <w:rsid w:val="009A4815"/>
    <w:rsid w:val="009A56D5"/>
    <w:rsid w:val="009A616B"/>
    <w:rsid w:val="009A62FF"/>
    <w:rsid w:val="009B0494"/>
    <w:rsid w:val="009B04BF"/>
    <w:rsid w:val="009B29D6"/>
    <w:rsid w:val="009B34ED"/>
    <w:rsid w:val="009B6A19"/>
    <w:rsid w:val="009C0058"/>
    <w:rsid w:val="009C2297"/>
    <w:rsid w:val="009C30E3"/>
    <w:rsid w:val="009C42B4"/>
    <w:rsid w:val="009C42D4"/>
    <w:rsid w:val="009C4A8D"/>
    <w:rsid w:val="009C4BB8"/>
    <w:rsid w:val="009C5451"/>
    <w:rsid w:val="009C5743"/>
    <w:rsid w:val="009C64DD"/>
    <w:rsid w:val="009D01C7"/>
    <w:rsid w:val="009D4152"/>
    <w:rsid w:val="009D4EA8"/>
    <w:rsid w:val="009E0B78"/>
    <w:rsid w:val="009E1489"/>
    <w:rsid w:val="009E3028"/>
    <w:rsid w:val="009E4368"/>
    <w:rsid w:val="009E6A60"/>
    <w:rsid w:val="009E7561"/>
    <w:rsid w:val="009F12A3"/>
    <w:rsid w:val="009F1938"/>
    <w:rsid w:val="009F3CCE"/>
    <w:rsid w:val="009F4913"/>
    <w:rsid w:val="009F6BFA"/>
    <w:rsid w:val="00A0331F"/>
    <w:rsid w:val="00A0595F"/>
    <w:rsid w:val="00A07D53"/>
    <w:rsid w:val="00A1150A"/>
    <w:rsid w:val="00A1318A"/>
    <w:rsid w:val="00A13295"/>
    <w:rsid w:val="00A13BDC"/>
    <w:rsid w:val="00A13C61"/>
    <w:rsid w:val="00A14124"/>
    <w:rsid w:val="00A14263"/>
    <w:rsid w:val="00A17AEE"/>
    <w:rsid w:val="00A20845"/>
    <w:rsid w:val="00A21AE0"/>
    <w:rsid w:val="00A24A96"/>
    <w:rsid w:val="00A27608"/>
    <w:rsid w:val="00A27C58"/>
    <w:rsid w:val="00A32D0F"/>
    <w:rsid w:val="00A33954"/>
    <w:rsid w:val="00A33E14"/>
    <w:rsid w:val="00A3415A"/>
    <w:rsid w:val="00A4161E"/>
    <w:rsid w:val="00A42BFA"/>
    <w:rsid w:val="00A45D7D"/>
    <w:rsid w:val="00A50743"/>
    <w:rsid w:val="00A50EE7"/>
    <w:rsid w:val="00A51419"/>
    <w:rsid w:val="00A51D22"/>
    <w:rsid w:val="00A53DD1"/>
    <w:rsid w:val="00A54568"/>
    <w:rsid w:val="00A55BF0"/>
    <w:rsid w:val="00A56CB1"/>
    <w:rsid w:val="00A5730C"/>
    <w:rsid w:val="00A605FD"/>
    <w:rsid w:val="00A60B9F"/>
    <w:rsid w:val="00A60C8A"/>
    <w:rsid w:val="00A6240E"/>
    <w:rsid w:val="00A63526"/>
    <w:rsid w:val="00A63762"/>
    <w:rsid w:val="00A6409C"/>
    <w:rsid w:val="00A6451A"/>
    <w:rsid w:val="00A66B58"/>
    <w:rsid w:val="00A701C8"/>
    <w:rsid w:val="00A73575"/>
    <w:rsid w:val="00A746F0"/>
    <w:rsid w:val="00A759A6"/>
    <w:rsid w:val="00A769A3"/>
    <w:rsid w:val="00A76B2A"/>
    <w:rsid w:val="00A775A9"/>
    <w:rsid w:val="00A80233"/>
    <w:rsid w:val="00A81510"/>
    <w:rsid w:val="00A827DB"/>
    <w:rsid w:val="00A82AA8"/>
    <w:rsid w:val="00A8329C"/>
    <w:rsid w:val="00A83B67"/>
    <w:rsid w:val="00A83FAA"/>
    <w:rsid w:val="00A846EE"/>
    <w:rsid w:val="00A85672"/>
    <w:rsid w:val="00A936CF"/>
    <w:rsid w:val="00A96F89"/>
    <w:rsid w:val="00AA15AF"/>
    <w:rsid w:val="00AA1FFE"/>
    <w:rsid w:val="00AA516B"/>
    <w:rsid w:val="00AA76CE"/>
    <w:rsid w:val="00AB1615"/>
    <w:rsid w:val="00AB2402"/>
    <w:rsid w:val="00AB47C8"/>
    <w:rsid w:val="00AB5941"/>
    <w:rsid w:val="00AC0E88"/>
    <w:rsid w:val="00AC24BC"/>
    <w:rsid w:val="00AC2EF0"/>
    <w:rsid w:val="00AC5C33"/>
    <w:rsid w:val="00AC66C5"/>
    <w:rsid w:val="00AD454C"/>
    <w:rsid w:val="00AD5C9A"/>
    <w:rsid w:val="00AD5FAF"/>
    <w:rsid w:val="00AE0325"/>
    <w:rsid w:val="00AE339C"/>
    <w:rsid w:val="00AE3AFC"/>
    <w:rsid w:val="00AE4D9F"/>
    <w:rsid w:val="00AE77A9"/>
    <w:rsid w:val="00AF1934"/>
    <w:rsid w:val="00AF2DD0"/>
    <w:rsid w:val="00AF3033"/>
    <w:rsid w:val="00AF36A0"/>
    <w:rsid w:val="00AF4F69"/>
    <w:rsid w:val="00AF4FF6"/>
    <w:rsid w:val="00AF5D5D"/>
    <w:rsid w:val="00AF6717"/>
    <w:rsid w:val="00B02425"/>
    <w:rsid w:val="00B02D54"/>
    <w:rsid w:val="00B0310E"/>
    <w:rsid w:val="00B031A2"/>
    <w:rsid w:val="00B03775"/>
    <w:rsid w:val="00B041F1"/>
    <w:rsid w:val="00B063EC"/>
    <w:rsid w:val="00B1138C"/>
    <w:rsid w:val="00B1188F"/>
    <w:rsid w:val="00B143A1"/>
    <w:rsid w:val="00B17448"/>
    <w:rsid w:val="00B20E37"/>
    <w:rsid w:val="00B21314"/>
    <w:rsid w:val="00B25EC3"/>
    <w:rsid w:val="00B27A60"/>
    <w:rsid w:val="00B33417"/>
    <w:rsid w:val="00B3523D"/>
    <w:rsid w:val="00B401D4"/>
    <w:rsid w:val="00B41984"/>
    <w:rsid w:val="00B421EC"/>
    <w:rsid w:val="00B43B34"/>
    <w:rsid w:val="00B43F69"/>
    <w:rsid w:val="00B4670B"/>
    <w:rsid w:val="00B47BC1"/>
    <w:rsid w:val="00B5043A"/>
    <w:rsid w:val="00B52CF7"/>
    <w:rsid w:val="00B53FB8"/>
    <w:rsid w:val="00B554FE"/>
    <w:rsid w:val="00B63955"/>
    <w:rsid w:val="00B63D95"/>
    <w:rsid w:val="00B652DD"/>
    <w:rsid w:val="00B666AD"/>
    <w:rsid w:val="00B66B57"/>
    <w:rsid w:val="00B723E2"/>
    <w:rsid w:val="00B74536"/>
    <w:rsid w:val="00B74D36"/>
    <w:rsid w:val="00B776E9"/>
    <w:rsid w:val="00B81EAB"/>
    <w:rsid w:val="00B8230A"/>
    <w:rsid w:val="00B84EFD"/>
    <w:rsid w:val="00B8554D"/>
    <w:rsid w:val="00B85735"/>
    <w:rsid w:val="00B85A45"/>
    <w:rsid w:val="00B86220"/>
    <w:rsid w:val="00B9014E"/>
    <w:rsid w:val="00B91D99"/>
    <w:rsid w:val="00B9351F"/>
    <w:rsid w:val="00B96E9D"/>
    <w:rsid w:val="00BA0F60"/>
    <w:rsid w:val="00BA25C7"/>
    <w:rsid w:val="00BA6A49"/>
    <w:rsid w:val="00BA7F37"/>
    <w:rsid w:val="00BB390A"/>
    <w:rsid w:val="00BB4DA3"/>
    <w:rsid w:val="00BB7EC6"/>
    <w:rsid w:val="00BC15A1"/>
    <w:rsid w:val="00BC2584"/>
    <w:rsid w:val="00BC3719"/>
    <w:rsid w:val="00BC6228"/>
    <w:rsid w:val="00BC70DA"/>
    <w:rsid w:val="00BD0DE6"/>
    <w:rsid w:val="00BD0ECD"/>
    <w:rsid w:val="00BD24C6"/>
    <w:rsid w:val="00BD514B"/>
    <w:rsid w:val="00BD7E97"/>
    <w:rsid w:val="00BE0797"/>
    <w:rsid w:val="00BE0A67"/>
    <w:rsid w:val="00BE1461"/>
    <w:rsid w:val="00BE1E51"/>
    <w:rsid w:val="00BE2D28"/>
    <w:rsid w:val="00BE6FC1"/>
    <w:rsid w:val="00BE72A6"/>
    <w:rsid w:val="00BF1A53"/>
    <w:rsid w:val="00BF2579"/>
    <w:rsid w:val="00BF380D"/>
    <w:rsid w:val="00BF60AE"/>
    <w:rsid w:val="00C03704"/>
    <w:rsid w:val="00C03DCC"/>
    <w:rsid w:val="00C045FD"/>
    <w:rsid w:val="00C05111"/>
    <w:rsid w:val="00C0750E"/>
    <w:rsid w:val="00C07EF8"/>
    <w:rsid w:val="00C10559"/>
    <w:rsid w:val="00C10F57"/>
    <w:rsid w:val="00C128CE"/>
    <w:rsid w:val="00C12955"/>
    <w:rsid w:val="00C158B7"/>
    <w:rsid w:val="00C167D6"/>
    <w:rsid w:val="00C250E1"/>
    <w:rsid w:val="00C278AB"/>
    <w:rsid w:val="00C32435"/>
    <w:rsid w:val="00C33F1B"/>
    <w:rsid w:val="00C33F7D"/>
    <w:rsid w:val="00C346A4"/>
    <w:rsid w:val="00C3483F"/>
    <w:rsid w:val="00C34FFD"/>
    <w:rsid w:val="00C35E8D"/>
    <w:rsid w:val="00C37F88"/>
    <w:rsid w:val="00C41775"/>
    <w:rsid w:val="00C42FAF"/>
    <w:rsid w:val="00C612A2"/>
    <w:rsid w:val="00C6605D"/>
    <w:rsid w:val="00C67771"/>
    <w:rsid w:val="00C7269B"/>
    <w:rsid w:val="00C7394D"/>
    <w:rsid w:val="00C73BFD"/>
    <w:rsid w:val="00C80CD2"/>
    <w:rsid w:val="00C81E23"/>
    <w:rsid w:val="00C83FC9"/>
    <w:rsid w:val="00C877D8"/>
    <w:rsid w:val="00C90150"/>
    <w:rsid w:val="00C92D01"/>
    <w:rsid w:val="00C92EC6"/>
    <w:rsid w:val="00C9347F"/>
    <w:rsid w:val="00C95823"/>
    <w:rsid w:val="00C96165"/>
    <w:rsid w:val="00C96561"/>
    <w:rsid w:val="00C97EA6"/>
    <w:rsid w:val="00C97FA9"/>
    <w:rsid w:val="00CA2AE7"/>
    <w:rsid w:val="00CA36D4"/>
    <w:rsid w:val="00CA4A3F"/>
    <w:rsid w:val="00CA5153"/>
    <w:rsid w:val="00CB23CE"/>
    <w:rsid w:val="00CB2B3E"/>
    <w:rsid w:val="00CB3C8C"/>
    <w:rsid w:val="00CB4B8F"/>
    <w:rsid w:val="00CB5C2F"/>
    <w:rsid w:val="00CB7DB6"/>
    <w:rsid w:val="00CC129F"/>
    <w:rsid w:val="00CC3282"/>
    <w:rsid w:val="00CC40E7"/>
    <w:rsid w:val="00CC52A2"/>
    <w:rsid w:val="00CD0917"/>
    <w:rsid w:val="00CD4A04"/>
    <w:rsid w:val="00CD6253"/>
    <w:rsid w:val="00CD691F"/>
    <w:rsid w:val="00CD696E"/>
    <w:rsid w:val="00CE0157"/>
    <w:rsid w:val="00CE1759"/>
    <w:rsid w:val="00CE1B0E"/>
    <w:rsid w:val="00CE2440"/>
    <w:rsid w:val="00CE2B76"/>
    <w:rsid w:val="00CE5DF0"/>
    <w:rsid w:val="00CE688C"/>
    <w:rsid w:val="00CE6B8A"/>
    <w:rsid w:val="00CF4CFB"/>
    <w:rsid w:val="00CF553E"/>
    <w:rsid w:val="00CF67C1"/>
    <w:rsid w:val="00CF6970"/>
    <w:rsid w:val="00CF6E29"/>
    <w:rsid w:val="00D00506"/>
    <w:rsid w:val="00D00768"/>
    <w:rsid w:val="00D01991"/>
    <w:rsid w:val="00D06354"/>
    <w:rsid w:val="00D072F5"/>
    <w:rsid w:val="00D11F0F"/>
    <w:rsid w:val="00D12644"/>
    <w:rsid w:val="00D147B5"/>
    <w:rsid w:val="00D14EEF"/>
    <w:rsid w:val="00D16249"/>
    <w:rsid w:val="00D168B7"/>
    <w:rsid w:val="00D17B31"/>
    <w:rsid w:val="00D20666"/>
    <w:rsid w:val="00D21AFC"/>
    <w:rsid w:val="00D21D0D"/>
    <w:rsid w:val="00D2691F"/>
    <w:rsid w:val="00D2695C"/>
    <w:rsid w:val="00D274A0"/>
    <w:rsid w:val="00D33B4A"/>
    <w:rsid w:val="00D3418E"/>
    <w:rsid w:val="00D353C5"/>
    <w:rsid w:val="00D3583F"/>
    <w:rsid w:val="00D35BDD"/>
    <w:rsid w:val="00D37273"/>
    <w:rsid w:val="00D41897"/>
    <w:rsid w:val="00D50932"/>
    <w:rsid w:val="00D5413B"/>
    <w:rsid w:val="00D5592D"/>
    <w:rsid w:val="00D5639B"/>
    <w:rsid w:val="00D617CB"/>
    <w:rsid w:val="00D62FA8"/>
    <w:rsid w:val="00D6354C"/>
    <w:rsid w:val="00D643DD"/>
    <w:rsid w:val="00D65A89"/>
    <w:rsid w:val="00D66D6A"/>
    <w:rsid w:val="00D7200D"/>
    <w:rsid w:val="00D72993"/>
    <w:rsid w:val="00D74C7A"/>
    <w:rsid w:val="00D74FA7"/>
    <w:rsid w:val="00D76F96"/>
    <w:rsid w:val="00D77A75"/>
    <w:rsid w:val="00D81A88"/>
    <w:rsid w:val="00D82397"/>
    <w:rsid w:val="00D83707"/>
    <w:rsid w:val="00D92061"/>
    <w:rsid w:val="00D92ED1"/>
    <w:rsid w:val="00D93D33"/>
    <w:rsid w:val="00D941D4"/>
    <w:rsid w:val="00D942E2"/>
    <w:rsid w:val="00DA0423"/>
    <w:rsid w:val="00DA0B99"/>
    <w:rsid w:val="00DA234E"/>
    <w:rsid w:val="00DA346A"/>
    <w:rsid w:val="00DA381F"/>
    <w:rsid w:val="00DA4462"/>
    <w:rsid w:val="00DA4C1A"/>
    <w:rsid w:val="00DA64B8"/>
    <w:rsid w:val="00DA6DF0"/>
    <w:rsid w:val="00DB0091"/>
    <w:rsid w:val="00DB03C7"/>
    <w:rsid w:val="00DB0688"/>
    <w:rsid w:val="00DB21FB"/>
    <w:rsid w:val="00DB2598"/>
    <w:rsid w:val="00DB3117"/>
    <w:rsid w:val="00DB4F2F"/>
    <w:rsid w:val="00DB4F8B"/>
    <w:rsid w:val="00DB5BFB"/>
    <w:rsid w:val="00DB697F"/>
    <w:rsid w:val="00DB7D29"/>
    <w:rsid w:val="00DC0CC5"/>
    <w:rsid w:val="00DC5474"/>
    <w:rsid w:val="00DD0CF7"/>
    <w:rsid w:val="00DD190A"/>
    <w:rsid w:val="00DD4E90"/>
    <w:rsid w:val="00DD7388"/>
    <w:rsid w:val="00DD73B3"/>
    <w:rsid w:val="00DE13BC"/>
    <w:rsid w:val="00DE14BE"/>
    <w:rsid w:val="00DE248C"/>
    <w:rsid w:val="00DE3296"/>
    <w:rsid w:val="00DE4AC8"/>
    <w:rsid w:val="00DE53E5"/>
    <w:rsid w:val="00DE66F3"/>
    <w:rsid w:val="00DE7F24"/>
    <w:rsid w:val="00DF0776"/>
    <w:rsid w:val="00DF1657"/>
    <w:rsid w:val="00DF29B0"/>
    <w:rsid w:val="00DF561E"/>
    <w:rsid w:val="00DF608E"/>
    <w:rsid w:val="00DF6660"/>
    <w:rsid w:val="00DF6B56"/>
    <w:rsid w:val="00DF754A"/>
    <w:rsid w:val="00E0546C"/>
    <w:rsid w:val="00E057E5"/>
    <w:rsid w:val="00E149D0"/>
    <w:rsid w:val="00E14AF2"/>
    <w:rsid w:val="00E15135"/>
    <w:rsid w:val="00E1530F"/>
    <w:rsid w:val="00E159FF"/>
    <w:rsid w:val="00E20326"/>
    <w:rsid w:val="00E20660"/>
    <w:rsid w:val="00E2074E"/>
    <w:rsid w:val="00E20D04"/>
    <w:rsid w:val="00E238E8"/>
    <w:rsid w:val="00E24292"/>
    <w:rsid w:val="00E2501D"/>
    <w:rsid w:val="00E256BC"/>
    <w:rsid w:val="00E260F9"/>
    <w:rsid w:val="00E327B8"/>
    <w:rsid w:val="00E32B5C"/>
    <w:rsid w:val="00E332FD"/>
    <w:rsid w:val="00E35EA5"/>
    <w:rsid w:val="00E41127"/>
    <w:rsid w:val="00E4227B"/>
    <w:rsid w:val="00E50EFB"/>
    <w:rsid w:val="00E5294F"/>
    <w:rsid w:val="00E52C79"/>
    <w:rsid w:val="00E63E28"/>
    <w:rsid w:val="00E64F26"/>
    <w:rsid w:val="00E66361"/>
    <w:rsid w:val="00E67683"/>
    <w:rsid w:val="00E7112D"/>
    <w:rsid w:val="00E719B5"/>
    <w:rsid w:val="00E72E4D"/>
    <w:rsid w:val="00E73C18"/>
    <w:rsid w:val="00E74465"/>
    <w:rsid w:val="00E749C8"/>
    <w:rsid w:val="00E84110"/>
    <w:rsid w:val="00E841FC"/>
    <w:rsid w:val="00E874DB"/>
    <w:rsid w:val="00E92B71"/>
    <w:rsid w:val="00E92EC0"/>
    <w:rsid w:val="00E97CFA"/>
    <w:rsid w:val="00E97F65"/>
    <w:rsid w:val="00EA04CD"/>
    <w:rsid w:val="00EA1768"/>
    <w:rsid w:val="00EA434B"/>
    <w:rsid w:val="00EA4AB8"/>
    <w:rsid w:val="00EA6F48"/>
    <w:rsid w:val="00EB0F20"/>
    <w:rsid w:val="00EB192C"/>
    <w:rsid w:val="00EB1935"/>
    <w:rsid w:val="00EB3224"/>
    <w:rsid w:val="00EB40A8"/>
    <w:rsid w:val="00EB6137"/>
    <w:rsid w:val="00EB7E90"/>
    <w:rsid w:val="00EC4D0E"/>
    <w:rsid w:val="00EC5B52"/>
    <w:rsid w:val="00EC5F7D"/>
    <w:rsid w:val="00EC6A1D"/>
    <w:rsid w:val="00ED28A9"/>
    <w:rsid w:val="00ED634F"/>
    <w:rsid w:val="00ED66D4"/>
    <w:rsid w:val="00ED69F9"/>
    <w:rsid w:val="00EE45DF"/>
    <w:rsid w:val="00EE700F"/>
    <w:rsid w:val="00EF157D"/>
    <w:rsid w:val="00EF28FB"/>
    <w:rsid w:val="00EF2BE6"/>
    <w:rsid w:val="00EF6CC7"/>
    <w:rsid w:val="00EF7F14"/>
    <w:rsid w:val="00F0331C"/>
    <w:rsid w:val="00F03504"/>
    <w:rsid w:val="00F10D13"/>
    <w:rsid w:val="00F12DB6"/>
    <w:rsid w:val="00F20B28"/>
    <w:rsid w:val="00F21602"/>
    <w:rsid w:val="00F23D2B"/>
    <w:rsid w:val="00F2604B"/>
    <w:rsid w:val="00F274E1"/>
    <w:rsid w:val="00F30CA5"/>
    <w:rsid w:val="00F31CC8"/>
    <w:rsid w:val="00F33A05"/>
    <w:rsid w:val="00F3456E"/>
    <w:rsid w:val="00F35BC5"/>
    <w:rsid w:val="00F35EE3"/>
    <w:rsid w:val="00F36B41"/>
    <w:rsid w:val="00F412F0"/>
    <w:rsid w:val="00F421A5"/>
    <w:rsid w:val="00F4370C"/>
    <w:rsid w:val="00F442AD"/>
    <w:rsid w:val="00F473BF"/>
    <w:rsid w:val="00F54662"/>
    <w:rsid w:val="00F55E6A"/>
    <w:rsid w:val="00F57F2A"/>
    <w:rsid w:val="00F60C3A"/>
    <w:rsid w:val="00F61D68"/>
    <w:rsid w:val="00F62391"/>
    <w:rsid w:val="00F67782"/>
    <w:rsid w:val="00F72A6F"/>
    <w:rsid w:val="00F736DD"/>
    <w:rsid w:val="00F74327"/>
    <w:rsid w:val="00F74FB4"/>
    <w:rsid w:val="00F758E4"/>
    <w:rsid w:val="00F759EE"/>
    <w:rsid w:val="00F802D8"/>
    <w:rsid w:val="00F81A21"/>
    <w:rsid w:val="00F81A31"/>
    <w:rsid w:val="00F85AF8"/>
    <w:rsid w:val="00F92A28"/>
    <w:rsid w:val="00F945DB"/>
    <w:rsid w:val="00FA0B97"/>
    <w:rsid w:val="00FA1081"/>
    <w:rsid w:val="00FA3349"/>
    <w:rsid w:val="00FA7E06"/>
    <w:rsid w:val="00FB090F"/>
    <w:rsid w:val="00FB0CB2"/>
    <w:rsid w:val="00FB2DDC"/>
    <w:rsid w:val="00FB3B87"/>
    <w:rsid w:val="00FB585D"/>
    <w:rsid w:val="00FB65BF"/>
    <w:rsid w:val="00FB7E87"/>
    <w:rsid w:val="00FC1A4B"/>
    <w:rsid w:val="00FC4CA2"/>
    <w:rsid w:val="00FC5EC8"/>
    <w:rsid w:val="00FC6848"/>
    <w:rsid w:val="00FD5CA9"/>
    <w:rsid w:val="00FD5E9A"/>
    <w:rsid w:val="00FE03AF"/>
    <w:rsid w:val="00FE3888"/>
    <w:rsid w:val="00FE3AAE"/>
    <w:rsid w:val="00FE4962"/>
    <w:rsid w:val="00FE4F25"/>
    <w:rsid w:val="00FE5A23"/>
    <w:rsid w:val="00FF40EF"/>
    <w:rsid w:val="00FF65E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CC"/>
    <w:rPr>
      <w:rFonts w:ascii="Chalet-LondonNineteenSixty" w:eastAsia="Times New Roman" w:hAnsi="Chalet-LondonNineteenSixty" w:cs="Times New Roman"/>
      <w:sz w:val="24"/>
      <w:lang w:val="en-GB" w:eastAsia="pl-P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00CC"/>
    <w:pPr>
      <w:ind w:left="720"/>
      <w:contextualSpacing/>
    </w:pPr>
  </w:style>
  <w:style w:type="paragraph" w:customStyle="1" w:styleId="Overskrift1">
    <w:name w:val="Overskrift1"/>
    <w:basedOn w:val="Normal"/>
    <w:qFormat/>
    <w:rsid w:val="003E00CC"/>
    <w:rPr>
      <w:rFonts w:ascii="LEGO Chalet 80 Bold" w:hAnsi="LEGO Chalet 80 Bold"/>
      <w:b/>
      <w:sz w:val="20"/>
      <w:szCs w:val="20"/>
    </w:rPr>
  </w:style>
  <w:style w:type="paragraph" w:styleId="Sidefod">
    <w:name w:val="footer"/>
    <w:basedOn w:val="Normal"/>
    <w:link w:val="SidefodTegn"/>
    <w:uiPriority w:val="99"/>
    <w:rsid w:val="003E00CC"/>
    <w:pPr>
      <w:tabs>
        <w:tab w:val="center" w:pos="4819"/>
        <w:tab w:val="right" w:pos="9638"/>
      </w:tabs>
      <w:spacing w:after="0" w:line="240" w:lineRule="auto"/>
    </w:pPr>
    <w:rPr>
      <w:szCs w:val="20"/>
      <w:lang/>
    </w:rPr>
  </w:style>
  <w:style w:type="character" w:customStyle="1" w:styleId="SidefodTegn">
    <w:name w:val="Sidefod Tegn"/>
    <w:basedOn w:val="Standardskrifttypeiafsnit"/>
    <w:link w:val="Sidefod"/>
    <w:uiPriority w:val="99"/>
    <w:rsid w:val="003E00CC"/>
    <w:rPr>
      <w:rFonts w:ascii="Chalet-LondonNineteenSixty" w:eastAsia="Times New Roman" w:hAnsi="Chalet-LondonNineteenSixty" w:cs="Times New Roman"/>
      <w:sz w:val="24"/>
      <w:szCs w:val="20"/>
      <w:lang/>
    </w:rPr>
  </w:style>
  <w:style w:type="character" w:styleId="Hyperlink">
    <w:name w:val="Hyperlink"/>
    <w:basedOn w:val="Standardskrifttypeiafsnit"/>
    <w:uiPriority w:val="99"/>
    <w:unhideWhenUsed/>
    <w:rsid w:val="003E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ewsmarket.com/LEGOAnnualResult" TargetMode="External"/><Relationship Id="rId5" Type="http://schemas.openxmlformats.org/officeDocument/2006/relationships/hyperlink" Target="mailto:RRT@LEG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5558</Characters>
  <Application>Microsoft Office Word</Application>
  <DocSecurity>0</DocSecurity>
  <Lines>46</Lines>
  <Paragraphs>12</Paragraphs>
  <ScaleCrop>false</ScaleCrop>
  <Company>LEGO System A/S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Rude Trangbæk</dc:creator>
  <cp:lastModifiedBy>Roar Rude Trangbæk</cp:lastModifiedBy>
  <cp:revision>1</cp:revision>
  <dcterms:created xsi:type="dcterms:W3CDTF">2013-02-19T18:23:00Z</dcterms:created>
  <dcterms:modified xsi:type="dcterms:W3CDTF">2013-02-19T18:24:00Z</dcterms:modified>
</cp:coreProperties>
</file>