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8F8" w:rsidRPr="003838F8" w:rsidRDefault="00F95971" w:rsidP="00A236BA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3838F8">
        <w:rPr>
          <w:rFonts w:ascii="Arial" w:hAnsi="Arial" w:cs="Arial"/>
          <w:b/>
          <w:bCs/>
          <w:u w:val="single"/>
        </w:rPr>
        <w:t>201</w:t>
      </w:r>
      <w:r>
        <w:rPr>
          <w:rFonts w:ascii="Arial" w:hAnsi="Arial" w:cs="Arial"/>
          <w:b/>
          <w:bCs/>
          <w:u w:val="single"/>
        </w:rPr>
        <w:t>7</w:t>
      </w:r>
      <w:r w:rsidRPr="003838F8">
        <w:rPr>
          <w:rFonts w:ascii="Arial" w:hAnsi="Arial" w:cs="Arial"/>
          <w:b/>
          <w:bCs/>
          <w:u w:val="single"/>
        </w:rPr>
        <w:t xml:space="preserve"> </w:t>
      </w:r>
      <w:r w:rsidR="003838F8" w:rsidRPr="003838F8">
        <w:rPr>
          <w:rFonts w:ascii="Arial" w:hAnsi="Arial" w:cs="Arial"/>
          <w:b/>
          <w:bCs/>
          <w:u w:val="single"/>
        </w:rPr>
        <w:t xml:space="preserve">KIA </w:t>
      </w:r>
      <w:r>
        <w:rPr>
          <w:rFonts w:ascii="Arial" w:hAnsi="Arial" w:cs="Arial"/>
          <w:b/>
          <w:bCs/>
          <w:u w:val="single"/>
        </w:rPr>
        <w:t>FORTE</w:t>
      </w:r>
      <w:r w:rsidR="003838F8" w:rsidRPr="003838F8">
        <w:rPr>
          <w:rFonts w:ascii="Arial" w:hAnsi="Arial" w:cs="Arial"/>
          <w:b/>
          <w:bCs/>
          <w:u w:val="single"/>
        </w:rPr>
        <w:t xml:space="preserve"> EARNS TOP SAFETY PICK</w:t>
      </w:r>
      <w:r w:rsidR="006E0A34">
        <w:rPr>
          <w:rFonts w:ascii="Arial" w:hAnsi="Arial" w:cs="Arial"/>
          <w:b/>
          <w:bCs/>
          <w:u w:val="single"/>
        </w:rPr>
        <w:t xml:space="preserve"> PLUS</w:t>
      </w:r>
      <w:r w:rsidR="003838F8" w:rsidRPr="003838F8">
        <w:rPr>
          <w:rFonts w:ascii="Arial" w:hAnsi="Arial" w:cs="Arial"/>
          <w:b/>
          <w:bCs/>
          <w:u w:val="single"/>
        </w:rPr>
        <w:t xml:space="preserve"> RATING</w:t>
      </w:r>
    </w:p>
    <w:p w:rsidR="003838F8" w:rsidRPr="003838F8" w:rsidRDefault="003838F8" w:rsidP="00A236BA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r w:rsidRPr="003838F8">
        <w:rPr>
          <w:rFonts w:ascii="Arial" w:hAnsi="Arial" w:cs="Arial"/>
          <w:b/>
          <w:bCs/>
          <w:u w:val="single"/>
        </w:rPr>
        <w:t>FROM INSURANCE INSTITUTE FOR HIGHWAY SAFETY</w:t>
      </w:r>
    </w:p>
    <w:p w:rsidR="003B1994" w:rsidRPr="00005971" w:rsidRDefault="003838F8" w:rsidP="00005971">
      <w:pPr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  <w:bCs/>
          <w:i/>
        </w:rPr>
        <w:t xml:space="preserve">Award </w:t>
      </w:r>
      <w:r w:rsidR="00791C5C">
        <w:rPr>
          <w:rFonts w:ascii="Arial" w:hAnsi="Arial" w:cs="Arial"/>
          <w:bCs/>
          <w:i/>
        </w:rPr>
        <w:t>Cements</w:t>
      </w:r>
      <w:r w:rsidR="006B6F51">
        <w:rPr>
          <w:rFonts w:ascii="Arial" w:hAnsi="Arial" w:cs="Arial"/>
          <w:bCs/>
          <w:i/>
        </w:rPr>
        <w:t xml:space="preserve"> Forte</w:t>
      </w:r>
      <w:r w:rsidR="006E0A34">
        <w:rPr>
          <w:rFonts w:ascii="Arial" w:hAnsi="Arial" w:cs="Arial"/>
          <w:bCs/>
          <w:i/>
        </w:rPr>
        <w:t xml:space="preserve"> as a Leader in the</w:t>
      </w:r>
      <w:r>
        <w:rPr>
          <w:rFonts w:ascii="Arial" w:hAnsi="Arial" w:cs="Arial"/>
          <w:bCs/>
          <w:i/>
        </w:rPr>
        <w:t xml:space="preserve"> </w:t>
      </w:r>
      <w:r w:rsidR="006B6F51">
        <w:rPr>
          <w:rFonts w:ascii="Arial" w:hAnsi="Arial" w:cs="Arial"/>
          <w:bCs/>
          <w:i/>
        </w:rPr>
        <w:t>Compact Sedan</w:t>
      </w:r>
      <w:r>
        <w:rPr>
          <w:rFonts w:ascii="Arial" w:hAnsi="Arial" w:cs="Arial"/>
          <w:bCs/>
          <w:i/>
        </w:rPr>
        <w:t xml:space="preserve"> </w:t>
      </w:r>
      <w:r w:rsidR="006E0A34">
        <w:rPr>
          <w:rFonts w:ascii="Arial" w:hAnsi="Arial" w:cs="Arial"/>
          <w:bCs/>
          <w:i/>
        </w:rPr>
        <w:t>Segment</w:t>
      </w:r>
    </w:p>
    <w:p w:rsidR="0042647B" w:rsidRPr="00B76953" w:rsidRDefault="00791C5C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Forte earned</w:t>
      </w:r>
      <w:r w:rsidR="00B76953" w:rsidRPr="00B76953">
        <w:rPr>
          <w:rFonts w:ascii="Arial" w:hAnsi="Arial" w:cs="Arial"/>
          <w:sz w:val="22"/>
          <w:szCs w:val="22"/>
        </w:rPr>
        <w:t xml:space="preserve"> “Good” rating in IIHS small overlap test and met all other crashworthiness requirements</w:t>
      </w:r>
    </w:p>
    <w:p w:rsidR="00206F8E" w:rsidRPr="0042647B" w:rsidRDefault="003D2924" w:rsidP="00206F8E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Compact sedan</w:t>
      </w:r>
      <w:r w:rsidR="00B76953" w:rsidRPr="00B76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received </w:t>
      </w:r>
      <w:r w:rsidR="00B76953" w:rsidRPr="00B76953">
        <w:rPr>
          <w:rFonts w:ascii="Arial" w:hAnsi="Arial" w:cs="Arial"/>
          <w:sz w:val="22"/>
          <w:szCs w:val="22"/>
        </w:rPr>
        <w:t>“Good”</w:t>
      </w:r>
      <w:r>
        <w:rPr>
          <w:rFonts w:ascii="Arial" w:hAnsi="Arial" w:cs="Arial"/>
          <w:sz w:val="22"/>
          <w:szCs w:val="22"/>
        </w:rPr>
        <w:t xml:space="preserve"> rating</w:t>
      </w:r>
      <w:r w:rsidR="00B76953" w:rsidRPr="00B76953">
        <w:rPr>
          <w:rFonts w:ascii="Arial" w:hAnsi="Arial" w:cs="Arial"/>
          <w:sz w:val="22"/>
          <w:szCs w:val="22"/>
        </w:rPr>
        <w:t xml:space="preserve"> for headlights </w:t>
      </w:r>
      <w:r w:rsidR="00B76953" w:rsidRPr="00C661A0">
        <w:rPr>
          <w:rFonts w:ascii="Arial" w:hAnsi="Arial" w:cs="Arial"/>
          <w:sz w:val="22"/>
          <w:szCs w:val="22"/>
        </w:rPr>
        <w:t xml:space="preserve">with HID </w:t>
      </w:r>
      <w:r w:rsidR="00185690" w:rsidRPr="00C661A0">
        <w:rPr>
          <w:rFonts w:ascii="Arial" w:hAnsi="Arial" w:cs="Arial"/>
          <w:sz w:val="22"/>
          <w:szCs w:val="22"/>
        </w:rPr>
        <w:t>Dynamic Bending Light</w:t>
      </w:r>
    </w:p>
    <w:p w:rsidR="00646E15" w:rsidRDefault="003838F8" w:rsidP="00275309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3838F8">
        <w:rPr>
          <w:rFonts w:ascii="Arial" w:hAnsi="Arial" w:cs="Arial"/>
          <w:b/>
        </w:rPr>
        <w:t xml:space="preserve">IRVINE, Calif., </w:t>
      </w:r>
      <w:r w:rsidR="00F95971">
        <w:rPr>
          <w:rFonts w:ascii="Arial" w:hAnsi="Arial" w:cs="Arial"/>
          <w:b/>
        </w:rPr>
        <w:t xml:space="preserve">July </w:t>
      </w:r>
      <w:r w:rsidR="009F270F">
        <w:rPr>
          <w:rFonts w:ascii="Arial" w:hAnsi="Arial" w:cs="Arial"/>
          <w:b/>
        </w:rPr>
        <w:t>20</w:t>
      </w:r>
      <w:r w:rsidR="00F95971">
        <w:rPr>
          <w:rFonts w:ascii="Arial" w:hAnsi="Arial" w:cs="Arial"/>
          <w:b/>
        </w:rPr>
        <w:t>, 2017</w:t>
      </w:r>
      <w:r w:rsidRPr="003838F8">
        <w:rPr>
          <w:rFonts w:ascii="Arial" w:hAnsi="Arial" w:cs="Arial"/>
          <w:b/>
        </w:rPr>
        <w:t xml:space="preserve"> </w:t>
      </w:r>
      <w:r w:rsidRPr="003838F8">
        <w:rPr>
          <w:rFonts w:ascii="Arial" w:hAnsi="Arial" w:cs="Arial"/>
        </w:rPr>
        <w:t>—The Insurance Institute for Highway Safety (IIHS) has aw</w:t>
      </w:r>
      <w:r w:rsidR="00C661A0">
        <w:rPr>
          <w:rFonts w:ascii="Arial" w:hAnsi="Arial" w:cs="Arial"/>
        </w:rPr>
        <w:t xml:space="preserve">arded its best rating possible, </w:t>
      </w:r>
      <w:r w:rsidR="00646E15" w:rsidRPr="00646E15">
        <w:rPr>
          <w:rFonts w:ascii="Arial" w:hAnsi="Arial" w:cs="Arial"/>
        </w:rPr>
        <w:t>Top Safety Pick Plus (TSP+)</w:t>
      </w:r>
      <w:r w:rsidRPr="009121E2">
        <w:rPr>
          <w:rFonts w:ascii="Arial" w:hAnsi="Arial" w:cs="Arial"/>
        </w:rPr>
        <w:t>, to the 201</w:t>
      </w:r>
      <w:r w:rsidR="005B3F0F">
        <w:rPr>
          <w:rFonts w:ascii="Arial" w:hAnsi="Arial" w:cs="Arial"/>
        </w:rPr>
        <w:t>7</w:t>
      </w:r>
      <w:r w:rsidRPr="009121E2">
        <w:rPr>
          <w:rFonts w:ascii="Arial" w:hAnsi="Arial" w:cs="Arial"/>
        </w:rPr>
        <w:t xml:space="preserve"> Kia </w:t>
      </w:r>
      <w:r w:rsidR="00F95971">
        <w:rPr>
          <w:rFonts w:ascii="Arial" w:hAnsi="Arial" w:cs="Arial"/>
        </w:rPr>
        <w:t>Forte</w:t>
      </w:r>
      <w:r w:rsidR="00C661A0">
        <w:rPr>
          <w:rFonts w:ascii="Arial" w:hAnsi="Arial" w:cs="Arial"/>
        </w:rPr>
        <w:t xml:space="preserve"> </w:t>
      </w:r>
      <w:r w:rsidR="00C661A0" w:rsidRPr="001A4A44">
        <w:rPr>
          <w:rFonts w:ascii="Arial" w:hAnsi="Arial" w:cs="Arial"/>
        </w:rPr>
        <w:t xml:space="preserve">built after March 2017 when equipped with optional front crash prevention and </w:t>
      </w:r>
      <w:r w:rsidR="00212E77">
        <w:rPr>
          <w:rFonts w:ascii="Arial" w:hAnsi="Arial" w:cs="Arial"/>
        </w:rPr>
        <w:t>high intensity discharge (HID) headlights with Dynamic Bending Light</w:t>
      </w:r>
      <w:r w:rsidR="004A761C">
        <w:rPr>
          <w:rFonts w:ascii="Arial" w:hAnsi="Arial" w:cs="Arial"/>
        </w:rPr>
        <w:t xml:space="preserve">. This top safety award came </w:t>
      </w:r>
      <w:r w:rsidR="004A761C" w:rsidRPr="004A761C">
        <w:rPr>
          <w:rFonts w:ascii="Arial" w:hAnsi="Arial" w:cs="Arial"/>
        </w:rPr>
        <w:t>right</w:t>
      </w:r>
      <w:r w:rsidR="006A72BA" w:rsidRPr="004A761C">
        <w:rPr>
          <w:rFonts w:ascii="Arial" w:hAnsi="Arial" w:cs="Arial"/>
        </w:rPr>
        <w:t xml:space="preserve"> on the heels of </w:t>
      </w:r>
      <w:r w:rsidR="004A761C" w:rsidRPr="004A761C">
        <w:rPr>
          <w:rFonts w:ascii="Arial" w:hAnsi="Arial" w:cs="Arial"/>
        </w:rPr>
        <w:t>the Forte</w:t>
      </w:r>
      <w:r w:rsidR="006A72BA" w:rsidRPr="004A761C">
        <w:rPr>
          <w:rFonts w:ascii="Arial" w:hAnsi="Arial" w:cs="Arial"/>
        </w:rPr>
        <w:t xml:space="preserve"> being </w:t>
      </w:r>
      <w:r w:rsidR="003D2924">
        <w:rPr>
          <w:rFonts w:ascii="Arial" w:hAnsi="Arial" w:cs="Arial"/>
        </w:rPr>
        <w:t>named</w:t>
      </w:r>
      <w:r w:rsidR="0073300C">
        <w:rPr>
          <w:rFonts w:ascii="Arial" w:hAnsi="Arial" w:cs="Arial"/>
        </w:rPr>
        <w:t xml:space="preserve"> highest-rated</w:t>
      </w:r>
      <w:r w:rsidR="004A761C">
        <w:rPr>
          <w:rFonts w:ascii="Arial" w:hAnsi="Arial" w:cs="Arial"/>
        </w:rPr>
        <w:t xml:space="preserve"> compact</w:t>
      </w:r>
      <w:r w:rsidR="006A72BA" w:rsidRPr="004A761C">
        <w:rPr>
          <w:rFonts w:ascii="Arial" w:hAnsi="Arial" w:cs="Arial"/>
        </w:rPr>
        <w:t xml:space="preserve"> </w:t>
      </w:r>
      <w:r w:rsidR="003D2924">
        <w:rPr>
          <w:rFonts w:ascii="Arial" w:hAnsi="Arial" w:cs="Arial"/>
        </w:rPr>
        <w:t xml:space="preserve">car </w:t>
      </w:r>
      <w:r w:rsidR="006A72BA" w:rsidRPr="004A761C">
        <w:rPr>
          <w:rFonts w:ascii="Arial" w:hAnsi="Arial" w:cs="Arial"/>
        </w:rPr>
        <w:t xml:space="preserve">in the </w:t>
      </w:r>
      <w:r w:rsidR="003D2924">
        <w:rPr>
          <w:rFonts w:ascii="Arial" w:hAnsi="Arial" w:cs="Arial"/>
        </w:rPr>
        <w:t xml:space="preserve">2017 </w:t>
      </w:r>
      <w:r w:rsidR="006A72BA" w:rsidRPr="004A761C">
        <w:rPr>
          <w:rFonts w:ascii="Arial" w:hAnsi="Arial" w:cs="Arial"/>
        </w:rPr>
        <w:t>J</w:t>
      </w:r>
      <w:r w:rsidR="00275309">
        <w:rPr>
          <w:rFonts w:ascii="Arial" w:hAnsi="Arial" w:cs="Arial"/>
        </w:rPr>
        <w:t>.</w:t>
      </w:r>
      <w:r w:rsidR="006A72BA" w:rsidRPr="004A761C">
        <w:rPr>
          <w:rFonts w:ascii="Arial" w:hAnsi="Arial" w:cs="Arial"/>
        </w:rPr>
        <w:t>D</w:t>
      </w:r>
      <w:r w:rsidR="00275309">
        <w:rPr>
          <w:rFonts w:ascii="Arial" w:hAnsi="Arial" w:cs="Arial"/>
        </w:rPr>
        <w:t>.</w:t>
      </w:r>
      <w:r w:rsidR="006A72BA" w:rsidRPr="004A761C">
        <w:rPr>
          <w:rFonts w:ascii="Arial" w:hAnsi="Arial" w:cs="Arial"/>
        </w:rPr>
        <w:t xml:space="preserve"> Power</w:t>
      </w:r>
      <w:r w:rsidR="00275309">
        <w:rPr>
          <w:rFonts w:ascii="Arial" w:hAnsi="Arial" w:cs="Arial"/>
        </w:rPr>
        <w:t xml:space="preserve"> </w:t>
      </w:r>
      <w:r w:rsidR="006A72BA" w:rsidRPr="004A761C">
        <w:rPr>
          <w:rFonts w:ascii="Arial" w:hAnsi="Arial" w:cs="Arial"/>
        </w:rPr>
        <w:t>Initial Quality S</w:t>
      </w:r>
      <w:r w:rsidR="00275309">
        <w:rPr>
          <w:rFonts w:ascii="Arial" w:hAnsi="Arial" w:cs="Arial"/>
        </w:rPr>
        <w:t>tud</w:t>
      </w:r>
      <w:r w:rsidR="006A72BA" w:rsidRPr="004A761C">
        <w:rPr>
          <w:rFonts w:ascii="Arial" w:hAnsi="Arial" w:cs="Arial"/>
        </w:rPr>
        <w:t>y</w:t>
      </w:r>
      <w:r w:rsidR="00275309">
        <w:rPr>
          <w:rFonts w:ascii="Arial" w:hAnsi="Arial" w:cs="Arial"/>
        </w:rPr>
        <w:t xml:space="preserve"> (IQS)</w:t>
      </w:r>
      <w:r w:rsidR="004A761C">
        <w:rPr>
          <w:rFonts w:ascii="Arial" w:hAnsi="Arial" w:cs="Arial"/>
        </w:rPr>
        <w:t>, which measures consumer satisfaction and the least number of issue</w:t>
      </w:r>
      <w:r w:rsidR="00275309">
        <w:rPr>
          <w:rFonts w:ascii="Arial" w:hAnsi="Arial" w:cs="Arial"/>
        </w:rPr>
        <w:t>s</w:t>
      </w:r>
      <w:r w:rsidR="004A761C">
        <w:rPr>
          <w:rFonts w:ascii="Arial" w:hAnsi="Arial" w:cs="Arial"/>
        </w:rPr>
        <w:t xml:space="preserve"> in the first 90 days of ownership.</w:t>
      </w:r>
      <w:r w:rsidR="0073300C">
        <w:rPr>
          <w:rStyle w:val="EndnoteReference"/>
          <w:rFonts w:ascii="Arial" w:hAnsi="Arial" w:cs="Arial"/>
        </w:rPr>
        <w:endnoteReference w:id="1"/>
      </w:r>
    </w:p>
    <w:p w:rsidR="003D2924" w:rsidRDefault="003D2924" w:rsidP="00C661A0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9121E2">
        <w:rPr>
          <w:rFonts w:ascii="Arial" w:hAnsi="Arial" w:cs="Arial"/>
        </w:rPr>
        <w:t>“</w:t>
      </w:r>
      <w:r w:rsidR="00790026">
        <w:rPr>
          <w:rFonts w:ascii="Arial" w:hAnsi="Arial" w:cs="Arial"/>
        </w:rPr>
        <w:t xml:space="preserve">Kia </w:t>
      </w:r>
      <w:r>
        <w:rPr>
          <w:rFonts w:ascii="Arial" w:hAnsi="Arial" w:cs="Arial"/>
        </w:rPr>
        <w:t>Forte is one of our most popular and best-selling vehicles</w:t>
      </w:r>
      <w:r w:rsidRPr="009121E2">
        <w:rPr>
          <w:rFonts w:ascii="Arial" w:hAnsi="Arial" w:cs="Arial"/>
        </w:rPr>
        <w:t xml:space="preserve">,” said Orth Hedrick, vice president, </w:t>
      </w:r>
      <w:r>
        <w:rPr>
          <w:rFonts w:ascii="Arial" w:hAnsi="Arial" w:cs="Arial"/>
        </w:rPr>
        <w:t>P</w:t>
      </w:r>
      <w:r w:rsidRPr="009121E2">
        <w:rPr>
          <w:rFonts w:ascii="Arial" w:hAnsi="Arial" w:cs="Arial"/>
        </w:rPr>
        <w:t xml:space="preserve">roduct </w:t>
      </w:r>
      <w:r>
        <w:rPr>
          <w:rFonts w:ascii="Arial" w:hAnsi="Arial" w:cs="Arial"/>
        </w:rPr>
        <w:t>P</w:t>
      </w:r>
      <w:r w:rsidRPr="009121E2">
        <w:rPr>
          <w:rFonts w:ascii="Arial" w:hAnsi="Arial" w:cs="Arial"/>
        </w:rPr>
        <w:t>lanning KMA. “Th</w:t>
      </w:r>
      <w:r>
        <w:rPr>
          <w:rFonts w:ascii="Arial" w:hAnsi="Arial" w:cs="Arial"/>
        </w:rPr>
        <w:t xml:space="preserve">e new distinction of </w:t>
      </w:r>
      <w:r w:rsidRPr="009121E2">
        <w:rPr>
          <w:rFonts w:ascii="Arial" w:hAnsi="Arial" w:cs="Arial"/>
        </w:rPr>
        <w:t xml:space="preserve">TSP+ rating </w:t>
      </w:r>
      <w:r>
        <w:rPr>
          <w:rFonts w:ascii="Arial" w:hAnsi="Arial" w:cs="Arial"/>
        </w:rPr>
        <w:t xml:space="preserve">from the highly-respected IIHS </w:t>
      </w:r>
      <w:r w:rsidR="00790026">
        <w:rPr>
          <w:rFonts w:ascii="Arial" w:hAnsi="Arial" w:cs="Arial"/>
        </w:rPr>
        <w:t>reconfirms</w:t>
      </w:r>
      <w:r w:rsidR="00E54FD2">
        <w:rPr>
          <w:rFonts w:ascii="Arial" w:hAnsi="Arial" w:cs="Arial"/>
        </w:rPr>
        <w:t xml:space="preserve"> the </w:t>
      </w:r>
      <w:r w:rsidR="00E54FD2" w:rsidRPr="00E54FD2">
        <w:rPr>
          <w:rFonts w:ascii="Arial" w:hAnsi="Arial" w:cs="Arial"/>
        </w:rPr>
        <w:t>high priority we pl</w:t>
      </w:r>
      <w:r w:rsidR="00E54FD2">
        <w:rPr>
          <w:rFonts w:ascii="Arial" w:hAnsi="Arial" w:cs="Arial"/>
        </w:rPr>
        <w:t xml:space="preserve">ace on safety for our customers and why Forte remains </w:t>
      </w:r>
      <w:r>
        <w:rPr>
          <w:rFonts w:ascii="Arial" w:hAnsi="Arial" w:cs="Arial"/>
        </w:rPr>
        <w:t>a favorite in the compact sedan class</w:t>
      </w:r>
      <w:r w:rsidRPr="003838F8">
        <w:rPr>
          <w:rFonts w:ascii="Arial" w:hAnsi="Arial" w:cs="Arial"/>
        </w:rPr>
        <w:t>.”</w:t>
      </w:r>
    </w:p>
    <w:p w:rsidR="003D2924" w:rsidRPr="00C661A0" w:rsidRDefault="003D2924" w:rsidP="00646E15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C661A0">
        <w:rPr>
          <w:rFonts w:ascii="Arial" w:hAnsi="Arial" w:cs="Arial"/>
          <w:shd w:val="clear" w:color="auto" w:fill="FFFFFF"/>
        </w:rPr>
        <w:t>To qualify for TSP+, the IIHS testing parameters require each vehicle to earn “good” ratings in five crashworthiness tests – small overlap front, moderate overlap front, side impact, roof strength and head restraints – as well as an “advanced” or “superior” rating for front crash prevention and an “acceptable” or “good” rating in headlight testing</w:t>
      </w:r>
      <w:r w:rsidR="00C661A0" w:rsidRPr="00C661A0">
        <w:rPr>
          <w:rFonts w:ascii="Arial" w:hAnsi="Arial" w:cs="Arial"/>
          <w:shd w:val="clear" w:color="auto" w:fill="FFFFFF"/>
        </w:rPr>
        <w:t>.</w:t>
      </w:r>
    </w:p>
    <w:p w:rsidR="00711E84" w:rsidRPr="00AE7BA1" w:rsidRDefault="00711E84" w:rsidP="00711E84">
      <w:pPr>
        <w:spacing w:before="100" w:beforeAutospacing="1" w:after="100" w:afterAutospacing="1" w:line="360" w:lineRule="auto"/>
        <w:rPr>
          <w:rFonts w:ascii="Arial" w:hAnsi="Arial" w:cs="Arial"/>
          <w:b/>
          <w:u w:val="single"/>
        </w:rPr>
      </w:pPr>
      <w:r w:rsidRPr="00F907DA">
        <w:rPr>
          <w:rFonts w:ascii="Arial" w:hAnsi="Arial" w:cs="Arial"/>
          <w:b/>
          <w:u w:val="single"/>
        </w:rPr>
        <w:t xml:space="preserve">About the 2017 </w:t>
      </w:r>
      <w:r>
        <w:rPr>
          <w:rFonts w:ascii="Arial" w:hAnsi="Arial" w:cs="Arial"/>
          <w:b/>
          <w:u w:val="single"/>
        </w:rPr>
        <w:t>Forte</w:t>
      </w:r>
    </w:p>
    <w:p w:rsidR="00D067A0" w:rsidRDefault="00567A54" w:rsidP="00711E84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Refreshed for the 2017 model year, the Forte features sophisticated and sporty styling, new powertrain components and advanced </w:t>
      </w:r>
      <w:r w:rsidRPr="00567A54">
        <w:rPr>
          <w:rFonts w:ascii="Arial" w:hAnsi="Arial" w:cs="Arial"/>
        </w:rPr>
        <w:t>driver assistance systems</w:t>
      </w:r>
      <w:r w:rsidR="009F2C4E">
        <w:rPr>
          <w:rFonts w:ascii="Arial" w:hAnsi="Arial" w:cs="Arial"/>
        </w:rPr>
        <w:t>,</w:t>
      </w:r>
      <w:r w:rsidRPr="00567A54">
        <w:rPr>
          <w:rFonts w:ascii="Arial" w:hAnsi="Arial" w:cs="Arial"/>
        </w:rPr>
        <w:t xml:space="preserve"> including</w:t>
      </w:r>
      <w:r w:rsidR="009F2C4E">
        <w:rPr>
          <w:rFonts w:ascii="Arial" w:hAnsi="Arial" w:cs="Arial"/>
        </w:rPr>
        <w:t>:</w:t>
      </w:r>
      <w:r w:rsidRPr="00567A54">
        <w:rPr>
          <w:rFonts w:ascii="Arial" w:hAnsi="Arial" w:cs="Arial"/>
        </w:rPr>
        <w:t xml:space="preserve"> Autonomous Emergency Braking</w:t>
      </w:r>
      <w:r w:rsidR="009F2C4E">
        <w:rPr>
          <w:rFonts w:ascii="Arial" w:hAnsi="Arial" w:cs="Arial"/>
        </w:rPr>
        <w:t>;</w:t>
      </w:r>
      <w:r w:rsidRPr="00567A54">
        <w:rPr>
          <w:rFonts w:ascii="Arial" w:hAnsi="Arial" w:cs="Arial"/>
        </w:rPr>
        <w:t xml:space="preserve"> Rear Cross Traffic Alert</w:t>
      </w:r>
      <w:r w:rsidR="009F2C4E">
        <w:rPr>
          <w:rFonts w:ascii="Arial" w:hAnsi="Arial" w:cs="Arial"/>
        </w:rPr>
        <w:t>;</w:t>
      </w:r>
      <w:r w:rsidRPr="00567A54">
        <w:rPr>
          <w:rFonts w:ascii="Arial" w:hAnsi="Arial" w:cs="Arial"/>
        </w:rPr>
        <w:t xml:space="preserve"> Forward Collision Warning</w:t>
      </w:r>
      <w:r w:rsidR="009F2C4E">
        <w:rPr>
          <w:rFonts w:ascii="Arial" w:hAnsi="Arial" w:cs="Arial"/>
        </w:rPr>
        <w:t>;</w:t>
      </w:r>
      <w:r w:rsidR="0008715A">
        <w:rPr>
          <w:rStyle w:val="EndnoteReference"/>
          <w:rFonts w:ascii="Arial" w:hAnsi="Arial" w:cs="Arial"/>
        </w:rPr>
        <w:endnoteReference w:id="2"/>
      </w:r>
      <w:r w:rsidRPr="00567A54">
        <w:rPr>
          <w:rFonts w:ascii="Arial" w:hAnsi="Arial" w:cs="Arial"/>
        </w:rPr>
        <w:t xml:space="preserve"> and Dynamic Bending Light</w:t>
      </w:r>
      <w:r w:rsidR="00FB06AD">
        <w:rPr>
          <w:rFonts w:ascii="Arial" w:hAnsi="Arial" w:cs="Arial"/>
        </w:rPr>
        <w:t xml:space="preserve"> (adapts the </w:t>
      </w:r>
      <w:r w:rsidR="00EC309B">
        <w:rPr>
          <w:rFonts w:ascii="Arial" w:hAnsi="Arial" w:cs="Arial"/>
        </w:rPr>
        <w:t xml:space="preserve">headlights </w:t>
      </w:r>
      <w:r w:rsidR="00FB06AD">
        <w:rPr>
          <w:rFonts w:ascii="Arial" w:hAnsi="Arial" w:cs="Arial"/>
        </w:rPr>
        <w:t xml:space="preserve">depending on </w:t>
      </w:r>
      <w:r w:rsidR="00EC309B">
        <w:rPr>
          <w:rFonts w:ascii="Arial" w:hAnsi="Arial" w:cs="Arial"/>
        </w:rPr>
        <w:t xml:space="preserve">vehicle </w:t>
      </w:r>
      <w:r w:rsidR="00FB06AD">
        <w:rPr>
          <w:rFonts w:ascii="Arial" w:hAnsi="Arial" w:cs="Arial"/>
        </w:rPr>
        <w:t xml:space="preserve">speed </w:t>
      </w:r>
      <w:r w:rsidR="00EC309B">
        <w:rPr>
          <w:rFonts w:ascii="Arial" w:hAnsi="Arial" w:cs="Arial"/>
        </w:rPr>
        <w:t xml:space="preserve">and steering </w:t>
      </w:r>
      <w:r w:rsidR="00FB06AD">
        <w:rPr>
          <w:rFonts w:ascii="Arial" w:hAnsi="Arial" w:cs="Arial"/>
        </w:rPr>
        <w:t>angle to deliver</w:t>
      </w:r>
      <w:r w:rsidR="00943703">
        <w:rPr>
          <w:rFonts w:ascii="Arial" w:hAnsi="Arial" w:cs="Arial"/>
        </w:rPr>
        <w:t xml:space="preserve"> </w:t>
      </w:r>
      <w:r w:rsidR="00EC309B">
        <w:rPr>
          <w:rFonts w:ascii="Arial" w:hAnsi="Arial" w:cs="Arial"/>
        </w:rPr>
        <w:t xml:space="preserve">improved </w:t>
      </w:r>
      <w:r w:rsidR="00943703">
        <w:rPr>
          <w:rFonts w:ascii="Arial" w:hAnsi="Arial" w:cs="Arial"/>
        </w:rPr>
        <w:t>illumination)</w:t>
      </w:r>
      <w:r w:rsidR="003838F8" w:rsidRPr="003838F8">
        <w:rPr>
          <w:rFonts w:ascii="Arial" w:hAnsi="Arial" w:cs="Arial"/>
        </w:rPr>
        <w:t xml:space="preserve">. </w:t>
      </w:r>
    </w:p>
    <w:p w:rsidR="00055569" w:rsidRDefault="00A236BA" w:rsidP="00055569">
      <w:p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55569" w:rsidRPr="00055569">
        <w:rPr>
          <w:rFonts w:ascii="Arial" w:hAnsi="Arial" w:cs="Arial"/>
        </w:rPr>
        <w:t>Now available in three trims, a new sporty S trim sits in between the entry-level LX t</w:t>
      </w:r>
      <w:r w:rsidR="00711E84">
        <w:rPr>
          <w:rFonts w:ascii="Arial" w:hAnsi="Arial" w:cs="Arial"/>
        </w:rPr>
        <w:t>rim and the top-trim EX model. </w:t>
      </w:r>
      <w:r w:rsidR="00055569" w:rsidRPr="00055569">
        <w:rPr>
          <w:rFonts w:ascii="Arial" w:hAnsi="Arial" w:cs="Arial"/>
        </w:rPr>
        <w:t xml:space="preserve">Replacing last year’s 1.8-liter inline-4 cylinder engine is a standard 2.0-liter Atkinson I-4 that makes 147 horsepower at 6,200 rpm and 132 </w:t>
      </w:r>
      <w:proofErr w:type="spellStart"/>
      <w:r w:rsidR="00055569" w:rsidRPr="00055569">
        <w:rPr>
          <w:rFonts w:ascii="Arial" w:hAnsi="Arial" w:cs="Arial"/>
        </w:rPr>
        <w:t>lb</w:t>
      </w:r>
      <w:proofErr w:type="spellEnd"/>
      <w:r w:rsidR="00055569" w:rsidRPr="00055569">
        <w:rPr>
          <w:rFonts w:ascii="Arial" w:hAnsi="Arial" w:cs="Arial"/>
        </w:rPr>
        <w:t xml:space="preserve">-ft. of torque at 4,500 rpm. The new </w:t>
      </w:r>
      <w:r w:rsidR="00055569" w:rsidRPr="00055569">
        <w:rPr>
          <w:rFonts w:ascii="Arial" w:hAnsi="Arial" w:cs="Arial"/>
        </w:rPr>
        <w:lastRenderedPageBreak/>
        <w:t xml:space="preserve">base engine is paired with a six-speed manual transmission, though a second-generation six-speed automatic transmission is available. Delivering </w:t>
      </w:r>
      <w:r>
        <w:rPr>
          <w:rFonts w:ascii="Arial" w:hAnsi="Arial" w:cs="Arial"/>
        </w:rPr>
        <w:t>efficiency</w:t>
      </w:r>
      <w:r w:rsidR="00055569" w:rsidRPr="00055569">
        <w:rPr>
          <w:rFonts w:ascii="Arial" w:hAnsi="Arial" w:cs="Arial"/>
        </w:rPr>
        <w:t xml:space="preserve"> and smoother shifting, the newly engineered six-speed automatic is also matched to the 2.0-liter </w:t>
      </w:r>
      <w:proofErr w:type="spellStart"/>
      <w:r w:rsidR="00055569" w:rsidRPr="00055569">
        <w:rPr>
          <w:rFonts w:ascii="Arial" w:hAnsi="Arial" w:cs="Arial"/>
        </w:rPr>
        <w:t>GDI</w:t>
      </w:r>
      <w:proofErr w:type="spellEnd"/>
      <w:r w:rsidR="00055569" w:rsidRPr="00055569">
        <w:rPr>
          <w:rFonts w:ascii="Arial" w:hAnsi="Arial" w:cs="Arial"/>
        </w:rPr>
        <w:t xml:space="preserve"> I-4, which produces 164 </w:t>
      </w:r>
      <w:proofErr w:type="spellStart"/>
      <w:r w:rsidR="00055569" w:rsidRPr="00055569">
        <w:rPr>
          <w:rFonts w:ascii="Arial" w:hAnsi="Arial" w:cs="Arial"/>
        </w:rPr>
        <w:t>hp</w:t>
      </w:r>
      <w:proofErr w:type="spellEnd"/>
      <w:r w:rsidR="00055569" w:rsidRPr="00055569">
        <w:rPr>
          <w:rFonts w:ascii="Arial" w:hAnsi="Arial" w:cs="Arial"/>
        </w:rPr>
        <w:t xml:space="preserve"> at 6,200 rpm and 151 </w:t>
      </w:r>
      <w:proofErr w:type="spellStart"/>
      <w:r w:rsidR="00055569" w:rsidRPr="00055569">
        <w:rPr>
          <w:rFonts w:ascii="Arial" w:hAnsi="Arial" w:cs="Arial"/>
        </w:rPr>
        <w:t>lb-ft</w:t>
      </w:r>
      <w:proofErr w:type="spellEnd"/>
      <w:r w:rsidR="00055569" w:rsidRPr="00055569">
        <w:rPr>
          <w:rFonts w:ascii="Arial" w:hAnsi="Arial" w:cs="Arial"/>
        </w:rPr>
        <w:t xml:space="preserve"> of torque at 4,000 rpm.</w:t>
      </w:r>
    </w:p>
    <w:p w:rsidR="00F94770" w:rsidRPr="00055569" w:rsidRDefault="00A236BA" w:rsidP="00055569">
      <w:p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4770" w:rsidRPr="00F94770">
        <w:rPr>
          <w:rFonts w:ascii="Arial" w:hAnsi="Arial" w:cs="Arial"/>
        </w:rPr>
        <w:t xml:space="preserve">The Forte sedan </w:t>
      </w:r>
      <w:r w:rsidR="003D2924">
        <w:rPr>
          <w:rFonts w:ascii="Arial" w:hAnsi="Arial" w:cs="Arial"/>
        </w:rPr>
        <w:t>is</w:t>
      </w:r>
      <w:r w:rsidR="00F94770" w:rsidRPr="00F94770">
        <w:rPr>
          <w:rFonts w:ascii="Arial" w:hAnsi="Arial" w:cs="Arial"/>
        </w:rPr>
        <w:t xml:space="preserve"> produced at Kia’s new state-of-the-art manufacturing facility in Monterrey, Mexico, making it the first vehicle to be built at the automaker’s second North American plant.</w:t>
      </w:r>
    </w:p>
    <w:p w:rsidR="005B3F0F" w:rsidRDefault="005B3F0F" w:rsidP="005B3F0F">
      <w:pPr>
        <w:spacing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About Kia Motors America</w:t>
      </w:r>
    </w:p>
    <w:p w:rsidR="005B3F0F" w:rsidRPr="00396035" w:rsidRDefault="005B3F0F" w:rsidP="005B3F0F">
      <w:pPr>
        <w:spacing w:line="360" w:lineRule="auto"/>
        <w:ind w:firstLine="720"/>
        <w:rPr>
          <w:rFonts w:ascii="Arial" w:hAnsi="Arial" w:cs="Arial"/>
          <w:sz w:val="24"/>
        </w:rPr>
      </w:pPr>
      <w:r w:rsidRPr="00396035">
        <w:rPr>
          <w:rFonts w:ascii="Arial" w:hAnsi="Arial" w:cs="Arial"/>
          <w:szCs w:val="21"/>
          <w:shd w:val="clear" w:color="auto" w:fill="FFFFFF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Interbrand</w:t>
      </w:r>
      <w:proofErr w:type="spellEnd"/>
      <w:r>
        <w:rPr>
          <w:rFonts w:ascii="Arial" w:hAnsi="Arial" w:cs="Arial"/>
          <w:szCs w:val="21"/>
          <w:shd w:val="clear" w:color="auto" w:fill="FFFFFF"/>
        </w:rPr>
        <w:t xml:space="preserve">. </w:t>
      </w:r>
      <w:r>
        <w:rPr>
          <w:rFonts w:ascii="Arial" w:hAnsi="Arial" w:cs="Arial"/>
        </w:rPr>
        <w:t>Kia serves as the "Official Automotive Partner" of the NBA and LPGA and offers a complete range of vehicles sold through a network of nearly 800 dealers in the U.S., including cars and SUVs proudly built in West Point, Georgia.*</w:t>
      </w:r>
    </w:p>
    <w:p w:rsidR="005B3F0F" w:rsidRDefault="005B3F0F" w:rsidP="005B3F0F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For media information, including photography, visit </w:t>
      </w:r>
      <w:hyperlink r:id="rId9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>.</w:t>
      </w:r>
    </w:p>
    <w:p w:rsidR="005B3F0F" w:rsidRPr="00682EE3" w:rsidRDefault="005B3F0F" w:rsidP="005B3F0F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>
        <w:rPr>
          <w:rFonts w:ascii="Arial" w:hAnsi="Arial" w:cs="Arial"/>
          <w:b/>
          <w:sz w:val="14"/>
          <w:szCs w:val="14"/>
        </w:rPr>
        <w:t>GDI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>
        <w:rPr>
          <w:rFonts w:ascii="Arial" w:hAnsi="Arial" w:cs="Arial"/>
          <w:b/>
          <w:sz w:val="14"/>
          <w:szCs w:val="14"/>
        </w:rPr>
        <w:t>SX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:rsidR="005B3F0F" w:rsidRDefault="005B3F0F" w:rsidP="005B3F0F">
      <w:pPr>
        <w:pStyle w:val="PlainText"/>
        <w:rPr>
          <w:rFonts w:ascii="Arial" w:hAnsi="Arial" w:cs="Arial"/>
          <w:szCs w:val="22"/>
        </w:rPr>
      </w:pPr>
    </w:p>
    <w:p w:rsidR="005B3F0F" w:rsidRDefault="005B3F0F" w:rsidP="005B3F0F">
      <w:pPr>
        <w:pStyle w:val="PlainText"/>
        <w:rPr>
          <w:rFonts w:ascii="Arial" w:hAnsi="Arial" w:cs="Arial"/>
          <w:szCs w:val="22"/>
        </w:rPr>
      </w:pPr>
    </w:p>
    <w:p w:rsidR="00270B8C" w:rsidRPr="005B3F0F" w:rsidRDefault="005B3F0F" w:rsidP="005B3F0F">
      <w:pPr>
        <w:pStyle w:val="PlainText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# # #</w:t>
      </w:r>
    </w:p>
    <w:sectPr w:rsidR="00270B8C" w:rsidRPr="005B3F0F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8A8" w:rsidRDefault="00BF38A8" w:rsidP="00762EC6">
      <w:pPr>
        <w:spacing w:after="0" w:line="240" w:lineRule="auto"/>
      </w:pPr>
      <w:r>
        <w:separator/>
      </w:r>
    </w:p>
  </w:endnote>
  <w:endnote w:type="continuationSeparator" w:id="0">
    <w:p w:rsidR="00BF38A8" w:rsidRDefault="00BF38A8" w:rsidP="00762EC6">
      <w:pPr>
        <w:spacing w:after="0" w:line="240" w:lineRule="auto"/>
      </w:pPr>
      <w:r>
        <w:continuationSeparator/>
      </w:r>
    </w:p>
  </w:endnote>
  <w:endnote w:id="1">
    <w:p w:rsidR="0073300C" w:rsidRPr="00A236BA" w:rsidRDefault="0073300C">
      <w:pPr>
        <w:pStyle w:val="EndnoteText"/>
        <w:rPr>
          <w:rFonts w:ascii="Arial" w:hAnsi="Arial" w:cs="Arial"/>
          <w:sz w:val="14"/>
          <w:szCs w:val="14"/>
        </w:rPr>
      </w:pPr>
      <w:r w:rsidRPr="00A236BA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A236BA">
        <w:rPr>
          <w:rFonts w:ascii="Arial" w:hAnsi="Arial" w:cs="Arial"/>
          <w:sz w:val="14"/>
          <w:szCs w:val="14"/>
        </w:rPr>
        <w:t xml:space="preserve"> The Kia Forte received the lowest number of problems per 100 vehicles reflecting higher quality among compact cars in the J.D. Power 2017 U.S. Initial Quality Study based on 77,419 </w:t>
      </w:r>
      <w:proofErr w:type="gramStart"/>
      <w:r w:rsidRPr="00A236BA">
        <w:rPr>
          <w:rFonts w:ascii="Arial" w:hAnsi="Arial" w:cs="Arial"/>
          <w:sz w:val="14"/>
          <w:szCs w:val="14"/>
        </w:rPr>
        <w:t>total</w:t>
      </w:r>
      <w:proofErr w:type="gramEnd"/>
      <w:r w:rsidR="0008715A" w:rsidRPr="00A236BA">
        <w:rPr>
          <w:rFonts w:ascii="Arial" w:hAnsi="Arial" w:cs="Arial"/>
          <w:sz w:val="14"/>
          <w:szCs w:val="14"/>
        </w:rPr>
        <w:t>.</w:t>
      </w:r>
    </w:p>
  </w:endnote>
  <w:endnote w:id="2">
    <w:p w:rsidR="0008715A" w:rsidRPr="00A236BA" w:rsidRDefault="0008715A">
      <w:pPr>
        <w:pStyle w:val="EndnoteText"/>
        <w:rPr>
          <w:rFonts w:ascii="Arial" w:hAnsi="Arial" w:cs="Arial"/>
          <w:sz w:val="14"/>
          <w:szCs w:val="14"/>
        </w:rPr>
      </w:pPr>
      <w:r w:rsidRPr="00A236BA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A236BA">
        <w:rPr>
          <w:rFonts w:ascii="Arial" w:hAnsi="Arial" w:cs="Arial"/>
          <w:sz w:val="14"/>
          <w:szCs w:val="14"/>
        </w:rPr>
        <w:t xml:space="preserve"> These features are not substitutes for safe driving, and may not detect all objects surrounding vehicle. Always drive safely and use caution.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8A8" w:rsidRDefault="00BF38A8" w:rsidP="00762EC6">
      <w:pPr>
        <w:spacing w:after="0" w:line="240" w:lineRule="auto"/>
      </w:pPr>
      <w:r>
        <w:separator/>
      </w:r>
    </w:p>
  </w:footnote>
  <w:footnote w:type="continuationSeparator" w:id="0">
    <w:p w:rsidR="00BF38A8" w:rsidRDefault="00BF38A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BA2F4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2017 Kia </w:t>
    </w:r>
    <w:r w:rsidR="00F328DA">
      <w:rPr>
        <w:rFonts w:ascii="Arial" w:hAnsi="Arial" w:cs="Arial"/>
        <w:b/>
      </w:rPr>
      <w:t>Forte</w:t>
    </w:r>
    <w:r>
      <w:rPr>
        <w:rFonts w:ascii="Arial" w:hAnsi="Arial" w:cs="Arial"/>
        <w:b/>
      </w:rPr>
      <w:t xml:space="preserve"> Receives Highest IIHS Safety Rating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16020C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16020C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57313241" wp14:editId="1561BCF6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9AD892" wp14:editId="0C73438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496C1C3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3CF1D6B3" wp14:editId="24C67043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CD8F02" wp14:editId="47F4234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912D6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7BFB509B" wp14:editId="73505260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4A7DF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7527AE" wp14:editId="08803354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7527AE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3DCD65" wp14:editId="12FD782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E287827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F74F8E" wp14:editId="4AB3B6D4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F74F8E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6B79BE5A" wp14:editId="38886CA5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BCC9C9" wp14:editId="399607A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2F9DEB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B141A7" wp14:editId="6A307A4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3058B70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D01B75" wp14:editId="2ABA48A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647F3B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81C66C" wp14:editId="58A5E6F6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2A533DF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3838F8">
      <w:rPr>
        <w:rFonts w:ascii="Arial Narrow" w:hAnsi="Arial Narrow" w:cs="Arial"/>
        <w:color w:val="262626" w:themeColor="text1" w:themeTint="D9"/>
        <w:sz w:val="18"/>
        <w:szCs w:val="18"/>
      </w:rPr>
      <w:t>Neil Dunlop</w:t>
    </w:r>
  </w:p>
  <w:p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Kia Motors America</w:t>
    </w:r>
  </w:p>
  <w:p w:rsidR="001D67E3" w:rsidRPr="007B3233" w:rsidRDefault="003838F8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917.539.1327</w:t>
    </w:r>
  </w:p>
  <w:p w:rsidR="001D67E3" w:rsidRPr="007B3233" w:rsidRDefault="003838F8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ndunlop@kiamusa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>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9A6160" wp14:editId="1096A34D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A49062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373D2"/>
    <w:multiLevelType w:val="multilevel"/>
    <w:tmpl w:val="2512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B3BA8"/>
    <w:multiLevelType w:val="multilevel"/>
    <w:tmpl w:val="B59A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C17DB3"/>
    <w:multiLevelType w:val="multilevel"/>
    <w:tmpl w:val="2E1A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2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5569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15A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44B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ACD"/>
    <w:rsid w:val="00157B6D"/>
    <w:rsid w:val="0016020C"/>
    <w:rsid w:val="00160DD3"/>
    <w:rsid w:val="001616F4"/>
    <w:rsid w:val="00161C9B"/>
    <w:rsid w:val="001651B8"/>
    <w:rsid w:val="00165A56"/>
    <w:rsid w:val="00165E89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5690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02D3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2E77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433F"/>
    <w:rsid w:val="00235602"/>
    <w:rsid w:val="002360E2"/>
    <w:rsid w:val="0023700F"/>
    <w:rsid w:val="00242207"/>
    <w:rsid w:val="00245434"/>
    <w:rsid w:val="00245F32"/>
    <w:rsid w:val="002470B8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5309"/>
    <w:rsid w:val="00276C69"/>
    <w:rsid w:val="00276D44"/>
    <w:rsid w:val="00276E97"/>
    <w:rsid w:val="00277CB6"/>
    <w:rsid w:val="00281464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4B5F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24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3F752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018F"/>
    <w:rsid w:val="004325C7"/>
    <w:rsid w:val="004362DF"/>
    <w:rsid w:val="00436634"/>
    <w:rsid w:val="00437ADA"/>
    <w:rsid w:val="00437F3D"/>
    <w:rsid w:val="00444902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77D3F"/>
    <w:rsid w:val="004812EF"/>
    <w:rsid w:val="004835C7"/>
    <w:rsid w:val="00484816"/>
    <w:rsid w:val="004857AF"/>
    <w:rsid w:val="0049229E"/>
    <w:rsid w:val="004952B6"/>
    <w:rsid w:val="00497130"/>
    <w:rsid w:val="004A0A95"/>
    <w:rsid w:val="004A3537"/>
    <w:rsid w:val="004A3CE4"/>
    <w:rsid w:val="004A5749"/>
    <w:rsid w:val="004A761C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24C4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46C81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67A54"/>
    <w:rsid w:val="005700E2"/>
    <w:rsid w:val="00570571"/>
    <w:rsid w:val="00573A6E"/>
    <w:rsid w:val="005751B0"/>
    <w:rsid w:val="00575248"/>
    <w:rsid w:val="00576E5F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1E8"/>
    <w:rsid w:val="00592D7F"/>
    <w:rsid w:val="005A1B3D"/>
    <w:rsid w:val="005A2D85"/>
    <w:rsid w:val="005A421D"/>
    <w:rsid w:val="005A529B"/>
    <w:rsid w:val="005A6CCB"/>
    <w:rsid w:val="005B0185"/>
    <w:rsid w:val="005B17BB"/>
    <w:rsid w:val="005B2A13"/>
    <w:rsid w:val="005B3F0F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168BF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581D"/>
    <w:rsid w:val="00646E15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2BA"/>
    <w:rsid w:val="006A7ED9"/>
    <w:rsid w:val="006B2702"/>
    <w:rsid w:val="006B2FF6"/>
    <w:rsid w:val="006B34E8"/>
    <w:rsid w:val="006B4717"/>
    <w:rsid w:val="006B6F51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0A34"/>
    <w:rsid w:val="006E31BA"/>
    <w:rsid w:val="006E3769"/>
    <w:rsid w:val="006E402F"/>
    <w:rsid w:val="006E6121"/>
    <w:rsid w:val="006E6EE0"/>
    <w:rsid w:val="006F3471"/>
    <w:rsid w:val="006F3D2D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1E84"/>
    <w:rsid w:val="0071253A"/>
    <w:rsid w:val="0071357A"/>
    <w:rsid w:val="0071454C"/>
    <w:rsid w:val="00715552"/>
    <w:rsid w:val="007201B9"/>
    <w:rsid w:val="0072057F"/>
    <w:rsid w:val="00722CCF"/>
    <w:rsid w:val="00725ECF"/>
    <w:rsid w:val="0073300C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61EA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026"/>
    <w:rsid w:val="00790E68"/>
    <w:rsid w:val="00791C5C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3050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4092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428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3703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140E"/>
    <w:rsid w:val="009F270F"/>
    <w:rsid w:val="009F2C4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6BA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6953"/>
    <w:rsid w:val="00B77314"/>
    <w:rsid w:val="00B774DA"/>
    <w:rsid w:val="00B824FE"/>
    <w:rsid w:val="00B8319C"/>
    <w:rsid w:val="00B85AE6"/>
    <w:rsid w:val="00B85F56"/>
    <w:rsid w:val="00B90BBF"/>
    <w:rsid w:val="00B9203C"/>
    <w:rsid w:val="00B93FF4"/>
    <w:rsid w:val="00B95CCE"/>
    <w:rsid w:val="00B965CD"/>
    <w:rsid w:val="00BA2F4A"/>
    <w:rsid w:val="00BA3112"/>
    <w:rsid w:val="00BA687F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0A0"/>
    <w:rsid w:val="00BF2E86"/>
    <w:rsid w:val="00BF38A8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64B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4594"/>
    <w:rsid w:val="00C65604"/>
    <w:rsid w:val="00C661A0"/>
    <w:rsid w:val="00C67F04"/>
    <w:rsid w:val="00C700BD"/>
    <w:rsid w:val="00C70AA1"/>
    <w:rsid w:val="00C725E9"/>
    <w:rsid w:val="00C73B5E"/>
    <w:rsid w:val="00C745C9"/>
    <w:rsid w:val="00C75544"/>
    <w:rsid w:val="00C76143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B1F"/>
    <w:rsid w:val="00CE16F2"/>
    <w:rsid w:val="00CE269D"/>
    <w:rsid w:val="00CE26C0"/>
    <w:rsid w:val="00CE2B73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66B0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020D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DF7DC3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0A9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54FD2"/>
    <w:rsid w:val="00E57E6D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5F26"/>
    <w:rsid w:val="00EB605B"/>
    <w:rsid w:val="00EB6E64"/>
    <w:rsid w:val="00EC030F"/>
    <w:rsid w:val="00EC309B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48E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28D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770"/>
    <w:rsid w:val="00F94C1A"/>
    <w:rsid w:val="00F956C8"/>
    <w:rsid w:val="00F95971"/>
    <w:rsid w:val="00FA18FF"/>
    <w:rsid w:val="00FA1C33"/>
    <w:rsid w:val="00FA23E0"/>
    <w:rsid w:val="00FA56FA"/>
    <w:rsid w:val="00FA655D"/>
    <w:rsid w:val="00FA7885"/>
    <w:rsid w:val="00FB06AD"/>
    <w:rsid w:val="00FB2DE4"/>
    <w:rsid w:val="00FB58B0"/>
    <w:rsid w:val="00FB78FB"/>
    <w:rsid w:val="00FC3415"/>
    <w:rsid w:val="00FC4E8A"/>
    <w:rsid w:val="00FC52B9"/>
    <w:rsid w:val="00FC6134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491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341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290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9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86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582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3818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7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071E7-4FD0-44BF-8B63-EBA76289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2017-07-20T17:26:00Z</cp:lastPrinted>
  <dcterms:created xsi:type="dcterms:W3CDTF">2017-07-20T18:52:00Z</dcterms:created>
  <dcterms:modified xsi:type="dcterms:W3CDTF">2017-07-20T18:52:00Z</dcterms:modified>
</cp:coreProperties>
</file>