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0E1" w:rsidRPr="000753A3" w:rsidRDefault="005E60E1">
      <w:pPr>
        <w:snapToGrid w:val="0"/>
        <w:spacing w:line="240" w:lineRule="auto"/>
        <w:jc w:val="center"/>
        <w:rPr>
          <w:rFonts w:ascii="Arial" w:hAnsi="Arial" w:cs="Arial"/>
          <w:b/>
          <w:caps/>
          <w:u w:val="single"/>
        </w:rPr>
      </w:pPr>
      <w:r w:rsidRPr="000753A3">
        <w:rPr>
          <w:rFonts w:ascii="Arial" w:hAnsi="Arial" w:cs="Arial"/>
          <w:b/>
          <w:caps/>
          <w:u w:val="single"/>
        </w:rPr>
        <w:t>KIA MOTORS AMERICA EXPANDS SOUL EV AVAILABILITY TO F</w:t>
      </w:r>
      <w:r w:rsidR="001663F9">
        <w:rPr>
          <w:rFonts w:ascii="Arial" w:hAnsi="Arial" w:cs="Arial"/>
          <w:b/>
          <w:caps/>
          <w:u w:val="single"/>
        </w:rPr>
        <w:t>OUR</w:t>
      </w:r>
      <w:r w:rsidRPr="000753A3">
        <w:rPr>
          <w:rFonts w:ascii="Arial" w:hAnsi="Arial" w:cs="Arial"/>
          <w:b/>
          <w:caps/>
          <w:u w:val="single"/>
        </w:rPr>
        <w:t xml:space="preserve"> ADDITIONAL STATES                                          </w:t>
      </w:r>
    </w:p>
    <w:p w:rsidR="005E60E1" w:rsidRPr="000753A3" w:rsidRDefault="005E60E1">
      <w:pPr>
        <w:snapToGrid w:val="0"/>
        <w:spacing w:line="240" w:lineRule="auto"/>
        <w:jc w:val="center"/>
        <w:rPr>
          <w:rFonts w:ascii="Arial" w:hAnsi="Arial" w:cs="Arial"/>
          <w:i/>
        </w:rPr>
      </w:pPr>
      <w:r w:rsidRPr="000753A3">
        <w:rPr>
          <w:rFonts w:ascii="Arial" w:hAnsi="Arial" w:cs="Arial"/>
          <w:i/>
        </w:rPr>
        <w:t xml:space="preserve">Soul </w:t>
      </w:r>
      <w:r w:rsidR="00C3484B" w:rsidRPr="000753A3">
        <w:rPr>
          <w:rFonts w:ascii="Arial" w:hAnsi="Arial" w:cs="Arial"/>
          <w:i/>
        </w:rPr>
        <w:t>Electric Vehicle</w:t>
      </w:r>
      <w:r w:rsidR="00DE3188">
        <w:rPr>
          <w:rStyle w:val="EndnoteReference"/>
        </w:rPr>
        <w:endnoteReference w:id="1"/>
      </w:r>
      <w:r w:rsidR="00DE3188" w:rsidRPr="000753A3">
        <w:rPr>
          <w:rFonts w:ascii="Arial" w:hAnsi="Arial" w:cs="Arial"/>
        </w:rPr>
        <w:t xml:space="preserve"> </w:t>
      </w:r>
      <w:r w:rsidR="002F651D" w:rsidRPr="000753A3">
        <w:rPr>
          <w:rFonts w:ascii="Arial" w:hAnsi="Arial" w:cs="Arial"/>
          <w:i/>
        </w:rPr>
        <w:t>Will be A</w:t>
      </w:r>
      <w:r w:rsidRPr="000753A3">
        <w:rPr>
          <w:rFonts w:ascii="Arial" w:hAnsi="Arial" w:cs="Arial"/>
          <w:i/>
        </w:rPr>
        <w:t xml:space="preserve">vailable for </w:t>
      </w:r>
      <w:r w:rsidR="002F651D" w:rsidRPr="000753A3">
        <w:rPr>
          <w:rFonts w:ascii="Arial" w:hAnsi="Arial" w:cs="Arial"/>
          <w:i/>
        </w:rPr>
        <w:t>S</w:t>
      </w:r>
      <w:r w:rsidRPr="000753A3">
        <w:rPr>
          <w:rFonts w:ascii="Arial" w:hAnsi="Arial" w:cs="Arial"/>
          <w:i/>
        </w:rPr>
        <w:t xml:space="preserve">ale in </w:t>
      </w:r>
    </w:p>
    <w:p w:rsidR="005E60E1" w:rsidRPr="000753A3" w:rsidRDefault="00506237">
      <w:pPr>
        <w:snapToGrid w:val="0"/>
        <w:spacing w:line="240" w:lineRule="auto"/>
        <w:jc w:val="center"/>
        <w:rPr>
          <w:rStyle w:val="CommentReference"/>
          <w:rFonts w:ascii="Arial" w:hAnsi="Arial" w:cs="Arial"/>
          <w:i/>
          <w:sz w:val="22"/>
          <w:szCs w:val="22"/>
        </w:rPr>
      </w:pPr>
      <w:r w:rsidRPr="000753A3">
        <w:rPr>
          <w:rFonts w:ascii="Arial" w:hAnsi="Arial" w:cs="Arial"/>
          <w:i/>
        </w:rPr>
        <w:t xml:space="preserve">New York, New Jersey, Connecticut, </w:t>
      </w:r>
      <w:r w:rsidR="00042304">
        <w:rPr>
          <w:rFonts w:ascii="Arial" w:hAnsi="Arial" w:cs="Arial"/>
          <w:i/>
        </w:rPr>
        <w:t xml:space="preserve">and </w:t>
      </w:r>
      <w:r w:rsidRPr="000753A3">
        <w:rPr>
          <w:rFonts w:ascii="Arial" w:hAnsi="Arial" w:cs="Arial"/>
          <w:i/>
        </w:rPr>
        <w:t xml:space="preserve">Maryland </w:t>
      </w:r>
    </w:p>
    <w:p w:rsidR="005E60E1" w:rsidRPr="000753A3" w:rsidRDefault="005E60E1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 w:rsidRPr="000753A3">
        <w:rPr>
          <w:rFonts w:ascii="Arial" w:hAnsi="Arial" w:cs="Arial"/>
          <w:sz w:val="22"/>
          <w:szCs w:val="22"/>
        </w:rPr>
        <w:t xml:space="preserve">Expansion into </w:t>
      </w:r>
      <w:r w:rsidR="00042304">
        <w:rPr>
          <w:rFonts w:ascii="Arial" w:hAnsi="Arial" w:cs="Arial"/>
          <w:sz w:val="22"/>
          <w:szCs w:val="22"/>
        </w:rPr>
        <w:t xml:space="preserve">four </w:t>
      </w:r>
      <w:r w:rsidRPr="000753A3">
        <w:rPr>
          <w:rFonts w:ascii="Arial" w:hAnsi="Arial" w:cs="Arial"/>
          <w:sz w:val="22"/>
          <w:szCs w:val="22"/>
        </w:rPr>
        <w:t xml:space="preserve">new states underlines Kia’s commitment to </w:t>
      </w:r>
      <w:r w:rsidR="00C3484B" w:rsidRPr="000753A3">
        <w:rPr>
          <w:rFonts w:ascii="Arial" w:hAnsi="Arial" w:cs="Arial"/>
          <w:sz w:val="22"/>
          <w:szCs w:val="22"/>
        </w:rPr>
        <w:t xml:space="preserve">green mobility and </w:t>
      </w:r>
      <w:r w:rsidRPr="000753A3">
        <w:rPr>
          <w:rFonts w:ascii="Arial" w:hAnsi="Arial" w:cs="Arial"/>
          <w:sz w:val="22"/>
          <w:szCs w:val="22"/>
        </w:rPr>
        <w:t>its fun</w:t>
      </w:r>
      <w:r w:rsidR="007B1285">
        <w:rPr>
          <w:rFonts w:ascii="Arial" w:hAnsi="Arial" w:cs="Arial"/>
          <w:sz w:val="22"/>
          <w:szCs w:val="22"/>
        </w:rPr>
        <w:t>-</w:t>
      </w:r>
      <w:r w:rsidRPr="000753A3">
        <w:rPr>
          <w:rFonts w:ascii="Arial" w:hAnsi="Arial" w:cs="Arial"/>
          <w:sz w:val="22"/>
          <w:szCs w:val="22"/>
        </w:rPr>
        <w:t>and</w:t>
      </w:r>
      <w:r w:rsidR="007B1285">
        <w:rPr>
          <w:rFonts w:ascii="Arial" w:hAnsi="Arial" w:cs="Arial"/>
          <w:sz w:val="22"/>
          <w:szCs w:val="22"/>
        </w:rPr>
        <w:t>-</w:t>
      </w:r>
      <w:r w:rsidRPr="000753A3">
        <w:rPr>
          <w:rFonts w:ascii="Arial" w:hAnsi="Arial" w:cs="Arial"/>
          <w:sz w:val="22"/>
          <w:szCs w:val="22"/>
        </w:rPr>
        <w:t xml:space="preserve">funky </w:t>
      </w:r>
      <w:r w:rsidR="00C3484B" w:rsidRPr="000753A3">
        <w:rPr>
          <w:rFonts w:ascii="Arial" w:hAnsi="Arial" w:cs="Arial"/>
          <w:sz w:val="22"/>
          <w:szCs w:val="22"/>
        </w:rPr>
        <w:t>alternative</w:t>
      </w:r>
      <w:r w:rsidR="00BE04DF" w:rsidRPr="000753A3">
        <w:rPr>
          <w:rFonts w:ascii="Arial" w:hAnsi="Arial" w:cs="Arial"/>
          <w:sz w:val="22"/>
          <w:szCs w:val="22"/>
        </w:rPr>
        <w:t>-</w:t>
      </w:r>
      <w:r w:rsidR="00C3484B" w:rsidRPr="000753A3">
        <w:rPr>
          <w:rFonts w:ascii="Arial" w:hAnsi="Arial" w:cs="Arial"/>
          <w:sz w:val="22"/>
          <w:szCs w:val="22"/>
        </w:rPr>
        <w:t xml:space="preserve">fuel vehicle </w:t>
      </w:r>
    </w:p>
    <w:p w:rsidR="007B1285" w:rsidRDefault="00042304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Fourth </w:t>
      </w:r>
      <w:r w:rsidR="007B1285">
        <w:rPr>
          <w:rFonts w:ascii="Arial" w:hAnsi="Arial" w:cs="Arial"/>
          <w:sz w:val="22"/>
          <w:szCs w:val="22"/>
        </w:rPr>
        <w:t>phase of progressive launch reflects growing c</w:t>
      </w:r>
      <w:r w:rsidR="0017185B" w:rsidRPr="000753A3">
        <w:rPr>
          <w:rFonts w:ascii="Arial" w:hAnsi="Arial" w:cs="Arial"/>
          <w:sz w:val="22"/>
          <w:szCs w:val="22"/>
        </w:rPr>
        <w:t xml:space="preserve">onsumer demand </w:t>
      </w:r>
    </w:p>
    <w:p w:rsidR="005E60E1" w:rsidRPr="000753A3" w:rsidRDefault="005E60E1">
      <w:pPr>
        <w:pStyle w:val="ListParagraph"/>
        <w:spacing w:line="360" w:lineRule="auto"/>
        <w:rPr>
          <w:rFonts w:ascii="Arial" w:hAnsi="Arial" w:cs="Arial"/>
        </w:rPr>
      </w:pPr>
    </w:p>
    <w:p w:rsidR="005E60E1" w:rsidRPr="000753A3" w:rsidRDefault="005E60E1">
      <w:pPr>
        <w:spacing w:line="360" w:lineRule="auto"/>
        <w:rPr>
          <w:rFonts w:ascii="Arial" w:hAnsi="Arial" w:cs="Arial"/>
        </w:rPr>
      </w:pPr>
      <w:r w:rsidRPr="000753A3">
        <w:rPr>
          <w:rFonts w:ascii="Arial" w:hAnsi="Arial" w:cs="Arial"/>
          <w:b/>
          <w:caps/>
        </w:rPr>
        <w:t>IRVINE, C</w:t>
      </w:r>
      <w:r w:rsidRPr="000753A3">
        <w:rPr>
          <w:rFonts w:ascii="Arial" w:hAnsi="Arial" w:cs="Arial"/>
          <w:b/>
        </w:rPr>
        <w:t>alif</w:t>
      </w:r>
      <w:r w:rsidRPr="000753A3">
        <w:rPr>
          <w:rFonts w:ascii="Arial" w:hAnsi="Arial" w:cs="Arial"/>
          <w:b/>
          <w:caps/>
        </w:rPr>
        <w:t>.,</w:t>
      </w:r>
      <w:r w:rsidR="00586EAB" w:rsidRPr="000753A3">
        <w:rPr>
          <w:rFonts w:ascii="Arial" w:hAnsi="Arial" w:cs="Arial"/>
          <w:b/>
        </w:rPr>
        <w:t xml:space="preserve"> </w:t>
      </w:r>
      <w:r w:rsidR="007B1285">
        <w:rPr>
          <w:rFonts w:ascii="Arial" w:hAnsi="Arial" w:cs="Arial"/>
          <w:b/>
        </w:rPr>
        <w:t>October</w:t>
      </w:r>
      <w:r w:rsidR="00586EAB" w:rsidRPr="000753A3">
        <w:rPr>
          <w:rFonts w:ascii="Arial" w:hAnsi="Arial" w:cs="Arial"/>
          <w:b/>
        </w:rPr>
        <w:t xml:space="preserve"> </w:t>
      </w:r>
      <w:r w:rsidR="00F33751">
        <w:rPr>
          <w:rFonts w:ascii="Arial" w:hAnsi="Arial" w:cs="Arial"/>
          <w:b/>
        </w:rPr>
        <w:t>7</w:t>
      </w:r>
      <w:r w:rsidRPr="000753A3">
        <w:rPr>
          <w:rFonts w:ascii="Arial" w:hAnsi="Arial" w:cs="Arial"/>
          <w:b/>
        </w:rPr>
        <w:t>, 2015</w:t>
      </w:r>
      <w:r w:rsidRPr="000753A3">
        <w:rPr>
          <w:rFonts w:ascii="Arial" w:hAnsi="Arial" w:cs="Arial"/>
        </w:rPr>
        <w:t xml:space="preserve"> – Following the </w:t>
      </w:r>
      <w:r w:rsidR="00C3484B" w:rsidRPr="000753A3">
        <w:rPr>
          <w:rFonts w:ascii="Arial" w:hAnsi="Arial" w:cs="Arial"/>
        </w:rPr>
        <w:t xml:space="preserve">successful </w:t>
      </w:r>
      <w:r w:rsidRPr="000753A3">
        <w:rPr>
          <w:rFonts w:ascii="Arial" w:hAnsi="Arial" w:cs="Arial"/>
        </w:rPr>
        <w:t xml:space="preserve">launch of the Soul </w:t>
      </w:r>
      <w:proofErr w:type="spellStart"/>
      <w:r w:rsidR="00DE2F6F" w:rsidRPr="000753A3">
        <w:rPr>
          <w:rFonts w:ascii="Arial" w:hAnsi="Arial" w:cs="Arial"/>
        </w:rPr>
        <w:t>EVlate</w:t>
      </w:r>
      <w:proofErr w:type="spellEnd"/>
      <w:r w:rsidR="00DE2F6F" w:rsidRPr="000753A3">
        <w:rPr>
          <w:rFonts w:ascii="Arial" w:hAnsi="Arial" w:cs="Arial"/>
        </w:rPr>
        <w:t xml:space="preserve"> last year in California</w:t>
      </w:r>
      <w:r w:rsidR="0027168F" w:rsidRPr="000753A3">
        <w:rPr>
          <w:rFonts w:ascii="Arial" w:hAnsi="Arial" w:cs="Arial"/>
          <w:b/>
        </w:rPr>
        <w:t xml:space="preserve">, </w:t>
      </w:r>
      <w:r w:rsidR="00DE2F6F" w:rsidRPr="000753A3">
        <w:rPr>
          <w:rFonts w:ascii="Arial" w:hAnsi="Arial" w:cs="Arial"/>
        </w:rPr>
        <w:t>along with sales beginning in</w:t>
      </w:r>
      <w:r w:rsidR="00506237" w:rsidRPr="000753A3">
        <w:rPr>
          <w:rFonts w:ascii="Arial" w:hAnsi="Arial" w:cs="Arial"/>
        </w:rPr>
        <w:t xml:space="preserve"> Georgia, Texas, Oregon, Washington and Hawaii earlier this year, </w:t>
      </w:r>
      <w:r w:rsidRPr="000753A3">
        <w:rPr>
          <w:rFonts w:ascii="Arial" w:hAnsi="Arial" w:cs="Arial"/>
        </w:rPr>
        <w:t xml:space="preserve">Kia Motors America (KMA) is proud to announce </w:t>
      </w:r>
      <w:r w:rsidR="00C3484B" w:rsidRPr="000753A3">
        <w:rPr>
          <w:rFonts w:ascii="Arial" w:hAnsi="Arial" w:cs="Arial"/>
        </w:rPr>
        <w:t xml:space="preserve">it is expanding </w:t>
      </w:r>
      <w:r w:rsidRPr="000753A3">
        <w:rPr>
          <w:rFonts w:ascii="Arial" w:hAnsi="Arial" w:cs="Arial"/>
        </w:rPr>
        <w:t>availability of its fully</w:t>
      </w:r>
      <w:r w:rsidR="00D078D2" w:rsidRPr="000753A3">
        <w:rPr>
          <w:rFonts w:ascii="Arial" w:hAnsi="Arial" w:cs="Arial"/>
          <w:b/>
          <w:bCs/>
          <w:color w:val="FF0000"/>
        </w:rPr>
        <w:t xml:space="preserve"> </w:t>
      </w:r>
      <w:r w:rsidRPr="000753A3">
        <w:rPr>
          <w:rFonts w:ascii="Arial" w:hAnsi="Arial" w:cs="Arial"/>
        </w:rPr>
        <w:t>charged urban runabout in</w:t>
      </w:r>
      <w:r w:rsidR="00C3484B" w:rsidRPr="000753A3">
        <w:rPr>
          <w:rFonts w:ascii="Arial" w:hAnsi="Arial" w:cs="Arial"/>
        </w:rPr>
        <w:t>to</w:t>
      </w:r>
      <w:r w:rsidR="00506237" w:rsidRPr="000753A3">
        <w:rPr>
          <w:rFonts w:ascii="Arial" w:hAnsi="Arial" w:cs="Arial"/>
        </w:rPr>
        <w:t xml:space="preserve"> </w:t>
      </w:r>
      <w:r w:rsidR="00042304">
        <w:rPr>
          <w:rFonts w:ascii="Arial" w:hAnsi="Arial" w:cs="Arial"/>
        </w:rPr>
        <w:t xml:space="preserve">four </w:t>
      </w:r>
      <w:r w:rsidR="00506237" w:rsidRPr="000753A3">
        <w:rPr>
          <w:rFonts w:ascii="Arial" w:hAnsi="Arial" w:cs="Arial"/>
        </w:rPr>
        <w:t xml:space="preserve">new states:  New York, New Jersey, Connecticut, </w:t>
      </w:r>
      <w:r w:rsidR="00042304">
        <w:rPr>
          <w:rFonts w:ascii="Arial" w:hAnsi="Arial" w:cs="Arial"/>
        </w:rPr>
        <w:t xml:space="preserve">and </w:t>
      </w:r>
      <w:r w:rsidR="00506237" w:rsidRPr="000753A3">
        <w:rPr>
          <w:rFonts w:ascii="Arial" w:hAnsi="Arial" w:cs="Arial"/>
        </w:rPr>
        <w:t>Maryland</w:t>
      </w:r>
      <w:r w:rsidRPr="000753A3">
        <w:rPr>
          <w:rFonts w:ascii="Arial" w:hAnsi="Arial" w:cs="Arial"/>
        </w:rPr>
        <w:t xml:space="preserve">.  </w:t>
      </w:r>
      <w:r w:rsidR="00DE2F6F" w:rsidRPr="000753A3">
        <w:rPr>
          <w:rFonts w:ascii="Arial" w:hAnsi="Arial" w:cs="Arial"/>
        </w:rPr>
        <w:t>KMA’s announcement will bring the total number of states selling the Soul EV</w:t>
      </w:r>
      <w:r w:rsidR="000A72EC" w:rsidRPr="000A72EC">
        <w:rPr>
          <w:rFonts w:ascii="Arial" w:hAnsi="Arial" w:cs="Arial"/>
        </w:rPr>
        <w:t xml:space="preserve"> </w:t>
      </w:r>
      <w:r w:rsidR="000A72EC" w:rsidRPr="000753A3">
        <w:rPr>
          <w:rFonts w:ascii="Arial" w:hAnsi="Arial" w:cs="Arial"/>
        </w:rPr>
        <w:t xml:space="preserve">to </w:t>
      </w:r>
      <w:r w:rsidR="00042304">
        <w:rPr>
          <w:rFonts w:ascii="Arial" w:hAnsi="Arial" w:cs="Arial"/>
        </w:rPr>
        <w:t>10</w:t>
      </w:r>
      <w:r w:rsidR="00DE2F6F" w:rsidRPr="000753A3">
        <w:rPr>
          <w:rFonts w:ascii="Arial" w:hAnsi="Arial" w:cs="Arial"/>
        </w:rPr>
        <w:t xml:space="preserve">.  </w:t>
      </w:r>
      <w:r w:rsidR="00042304">
        <w:rPr>
          <w:rFonts w:ascii="Arial" w:hAnsi="Arial" w:cs="Arial"/>
        </w:rPr>
        <w:t xml:space="preserve">Nineteen Kia dealers will be certified to sell and service the Soul EV </w:t>
      </w:r>
      <w:r w:rsidR="00A64834">
        <w:rPr>
          <w:rFonts w:ascii="Arial" w:hAnsi="Arial" w:cs="Arial"/>
        </w:rPr>
        <w:t>across</w:t>
      </w:r>
      <w:r w:rsidR="005B6C5A">
        <w:rPr>
          <w:rFonts w:ascii="Arial" w:hAnsi="Arial" w:cs="Arial"/>
        </w:rPr>
        <w:t xml:space="preserve"> these </w:t>
      </w:r>
      <w:r w:rsidR="00042304">
        <w:rPr>
          <w:rFonts w:ascii="Arial" w:hAnsi="Arial" w:cs="Arial"/>
        </w:rPr>
        <w:t xml:space="preserve">four </w:t>
      </w:r>
      <w:r w:rsidRPr="000753A3">
        <w:rPr>
          <w:rFonts w:ascii="Arial" w:hAnsi="Arial" w:cs="Arial"/>
        </w:rPr>
        <w:t>state</w:t>
      </w:r>
      <w:r w:rsidR="005B6C5A">
        <w:rPr>
          <w:rFonts w:ascii="Arial" w:hAnsi="Arial" w:cs="Arial"/>
        </w:rPr>
        <w:t>s</w:t>
      </w:r>
      <w:r w:rsidR="00C3484B" w:rsidRPr="000753A3">
        <w:rPr>
          <w:rFonts w:ascii="Arial" w:hAnsi="Arial" w:cs="Arial"/>
        </w:rPr>
        <w:t>,</w:t>
      </w:r>
      <w:r w:rsidRPr="000753A3">
        <w:rPr>
          <w:rFonts w:ascii="Arial" w:hAnsi="Arial" w:cs="Arial"/>
        </w:rPr>
        <w:t xml:space="preserve"> and customers will have access to charging stations installed at these facilities.  The </w:t>
      </w:r>
      <w:r w:rsidR="00C3484B" w:rsidRPr="000753A3">
        <w:rPr>
          <w:rFonts w:ascii="Arial" w:hAnsi="Arial" w:cs="Arial"/>
        </w:rPr>
        <w:t>Soul EV</w:t>
      </w:r>
      <w:r w:rsidR="00D61C77">
        <w:rPr>
          <w:rFonts w:ascii="Arial" w:hAnsi="Arial" w:cs="Arial"/>
        </w:rPr>
        <w:t xml:space="preserve"> will be sold in eight New York dealerships, six New Jersey dealerships, three Maryland dealerships, and two Connecticut dealerships. </w:t>
      </w:r>
    </w:p>
    <w:p w:rsidR="005E60E1" w:rsidRPr="000753A3" w:rsidRDefault="005E60E1">
      <w:pPr>
        <w:spacing w:line="360" w:lineRule="auto"/>
        <w:ind w:firstLine="720"/>
        <w:rPr>
          <w:rFonts w:ascii="Arial" w:hAnsi="Arial" w:cs="Arial"/>
        </w:rPr>
      </w:pPr>
      <w:r w:rsidRPr="000753A3">
        <w:rPr>
          <w:rFonts w:ascii="Arial" w:hAnsi="Arial" w:cs="Arial"/>
        </w:rPr>
        <w:t xml:space="preserve">“Kia’s </w:t>
      </w:r>
      <w:r w:rsidR="00196115" w:rsidRPr="000753A3">
        <w:rPr>
          <w:rFonts w:ascii="Arial" w:hAnsi="Arial" w:cs="Arial"/>
        </w:rPr>
        <w:t>sales strategy</w:t>
      </w:r>
      <w:r w:rsidR="002F7D63" w:rsidRPr="000753A3">
        <w:rPr>
          <w:rFonts w:ascii="Arial" w:hAnsi="Arial" w:cs="Arial"/>
        </w:rPr>
        <w:t xml:space="preserve"> for the Soul EV</w:t>
      </w:r>
      <w:r w:rsidRPr="000753A3">
        <w:rPr>
          <w:rFonts w:ascii="Arial" w:hAnsi="Arial" w:cs="Arial"/>
        </w:rPr>
        <w:t xml:space="preserve"> has been </w:t>
      </w:r>
      <w:r w:rsidR="00196115" w:rsidRPr="000753A3">
        <w:rPr>
          <w:rFonts w:ascii="Arial" w:hAnsi="Arial" w:cs="Arial"/>
        </w:rPr>
        <w:t xml:space="preserve">progressive </w:t>
      </w:r>
      <w:r w:rsidRPr="000753A3">
        <w:rPr>
          <w:rFonts w:ascii="Arial" w:hAnsi="Arial" w:cs="Arial"/>
        </w:rPr>
        <w:t>and pragmatic</w:t>
      </w:r>
      <w:r w:rsidR="002F7D63" w:rsidRPr="000753A3">
        <w:rPr>
          <w:rFonts w:ascii="Arial" w:hAnsi="Arial" w:cs="Arial"/>
        </w:rPr>
        <w:t xml:space="preserve"> since its launch late last year</w:t>
      </w:r>
      <w:r w:rsidRPr="000753A3">
        <w:rPr>
          <w:rFonts w:ascii="Arial" w:hAnsi="Arial" w:cs="Arial"/>
        </w:rPr>
        <w:t>,” said Orth Hedrick, vice</w:t>
      </w:r>
      <w:r w:rsidR="00DC339D" w:rsidRPr="000753A3">
        <w:rPr>
          <w:rFonts w:ascii="Arial" w:hAnsi="Arial" w:cs="Arial"/>
        </w:rPr>
        <w:t xml:space="preserve"> </w:t>
      </w:r>
      <w:r w:rsidRPr="000753A3">
        <w:rPr>
          <w:rFonts w:ascii="Arial" w:hAnsi="Arial" w:cs="Arial"/>
        </w:rPr>
        <w:t>president</w:t>
      </w:r>
      <w:r w:rsidR="00DC339D" w:rsidRPr="000753A3">
        <w:rPr>
          <w:rFonts w:ascii="Arial" w:hAnsi="Arial" w:cs="Arial"/>
        </w:rPr>
        <w:t xml:space="preserve"> </w:t>
      </w:r>
      <w:r w:rsidRPr="000753A3">
        <w:rPr>
          <w:rFonts w:ascii="Arial" w:hAnsi="Arial" w:cs="Arial"/>
        </w:rPr>
        <w:t>of product planning, KMA.  “</w:t>
      </w:r>
      <w:r w:rsidR="002F7D63" w:rsidRPr="000753A3">
        <w:rPr>
          <w:rFonts w:ascii="Arial" w:hAnsi="Arial" w:cs="Arial"/>
        </w:rPr>
        <w:t>California consumers created</w:t>
      </w:r>
      <w:r w:rsidR="00196115" w:rsidRPr="000753A3">
        <w:rPr>
          <w:rFonts w:ascii="Arial" w:hAnsi="Arial" w:cs="Arial"/>
        </w:rPr>
        <w:t xml:space="preserve"> </w:t>
      </w:r>
      <w:r w:rsidR="002F7D63" w:rsidRPr="000753A3">
        <w:rPr>
          <w:rFonts w:ascii="Arial" w:hAnsi="Arial" w:cs="Arial"/>
        </w:rPr>
        <w:t>a high level of demand</w:t>
      </w:r>
      <w:r w:rsidR="009E128A">
        <w:rPr>
          <w:rFonts w:ascii="Arial" w:hAnsi="Arial" w:cs="Arial"/>
        </w:rPr>
        <w:t>,</w:t>
      </w:r>
      <w:r w:rsidR="002F7D63" w:rsidRPr="000753A3">
        <w:rPr>
          <w:rFonts w:ascii="Arial" w:hAnsi="Arial" w:cs="Arial"/>
        </w:rPr>
        <w:t xml:space="preserve"> and the state’s large infrastructure made it </w:t>
      </w:r>
      <w:r w:rsidR="00196115" w:rsidRPr="000753A3">
        <w:rPr>
          <w:rFonts w:ascii="Arial" w:hAnsi="Arial" w:cs="Arial"/>
        </w:rPr>
        <w:t>a natural place to</w:t>
      </w:r>
      <w:r w:rsidR="002F7D63" w:rsidRPr="000753A3">
        <w:rPr>
          <w:rFonts w:ascii="Arial" w:hAnsi="Arial" w:cs="Arial"/>
        </w:rPr>
        <w:t xml:space="preserve"> start.  </w:t>
      </w:r>
      <w:r w:rsidR="00AB4978" w:rsidRPr="000753A3">
        <w:rPr>
          <w:rFonts w:ascii="Arial" w:hAnsi="Arial" w:cs="Arial"/>
        </w:rPr>
        <w:t xml:space="preserve">Between consumer reaction to the Soul EV </w:t>
      </w:r>
      <w:r w:rsidR="00FD143E" w:rsidRPr="000753A3">
        <w:rPr>
          <w:rFonts w:ascii="Arial" w:hAnsi="Arial" w:cs="Arial"/>
        </w:rPr>
        <w:t>and</w:t>
      </w:r>
      <w:r w:rsidRPr="000753A3">
        <w:rPr>
          <w:rFonts w:ascii="Arial" w:hAnsi="Arial" w:cs="Arial"/>
        </w:rPr>
        <w:t xml:space="preserve"> </w:t>
      </w:r>
      <w:r w:rsidRPr="000753A3">
        <w:rPr>
          <w:rFonts w:ascii="Arial" w:hAnsi="Arial" w:cs="Arial"/>
          <w:bCs/>
        </w:rPr>
        <w:t>growing</w:t>
      </w:r>
      <w:r w:rsidRPr="000753A3">
        <w:rPr>
          <w:rFonts w:ascii="Arial" w:hAnsi="Arial" w:cs="Arial"/>
          <w:b/>
          <w:bCs/>
          <w:color w:val="FF0000"/>
        </w:rPr>
        <w:t xml:space="preserve"> </w:t>
      </w:r>
      <w:r w:rsidRPr="000753A3">
        <w:rPr>
          <w:rFonts w:ascii="Arial" w:hAnsi="Arial" w:cs="Arial"/>
        </w:rPr>
        <w:t xml:space="preserve">infrastructure programs </w:t>
      </w:r>
      <w:r w:rsidR="002F7D63" w:rsidRPr="000753A3">
        <w:rPr>
          <w:rFonts w:ascii="Arial" w:hAnsi="Arial" w:cs="Arial"/>
        </w:rPr>
        <w:t>in states such as these in the Northeast</w:t>
      </w:r>
      <w:r w:rsidRPr="000753A3">
        <w:rPr>
          <w:rFonts w:ascii="Arial" w:hAnsi="Arial" w:cs="Arial"/>
        </w:rPr>
        <w:t xml:space="preserve">, </w:t>
      </w:r>
      <w:r w:rsidR="00AB4978" w:rsidRPr="000753A3">
        <w:rPr>
          <w:rFonts w:ascii="Arial" w:hAnsi="Arial" w:cs="Arial"/>
        </w:rPr>
        <w:t>this is a logical</w:t>
      </w:r>
      <w:r w:rsidR="00FD143E" w:rsidRPr="000753A3">
        <w:rPr>
          <w:rFonts w:ascii="Arial" w:hAnsi="Arial" w:cs="Arial"/>
        </w:rPr>
        <w:t xml:space="preserve"> – and exciting – next </w:t>
      </w:r>
      <w:r w:rsidR="00AB4978" w:rsidRPr="000753A3">
        <w:rPr>
          <w:rFonts w:ascii="Arial" w:hAnsi="Arial" w:cs="Arial"/>
        </w:rPr>
        <w:t>step in our rollout plan</w:t>
      </w:r>
      <w:r w:rsidRPr="000753A3">
        <w:rPr>
          <w:rFonts w:ascii="Arial" w:hAnsi="Arial" w:cs="Arial"/>
        </w:rPr>
        <w:t>.”</w:t>
      </w:r>
    </w:p>
    <w:p w:rsidR="005E60E1" w:rsidRDefault="009E128A">
      <w:pPr>
        <w:spacing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Soul EV s</w:t>
      </w:r>
      <w:r w:rsidR="005E60E1" w:rsidRPr="000753A3">
        <w:rPr>
          <w:rFonts w:ascii="Arial" w:hAnsi="Arial" w:cs="Arial"/>
        </w:rPr>
        <w:t>ales</w:t>
      </w:r>
      <w:r>
        <w:rPr>
          <w:rFonts w:ascii="Arial" w:hAnsi="Arial" w:cs="Arial"/>
        </w:rPr>
        <w:t xml:space="preserve"> in the </w:t>
      </w:r>
      <w:r w:rsidR="000909E7">
        <w:rPr>
          <w:rFonts w:ascii="Arial" w:hAnsi="Arial" w:cs="Arial"/>
        </w:rPr>
        <w:t xml:space="preserve">Northeast </w:t>
      </w:r>
      <w:r w:rsidR="00DC339D">
        <w:rPr>
          <w:rFonts w:ascii="Arial" w:hAnsi="Arial" w:cs="Arial"/>
        </w:rPr>
        <w:t xml:space="preserve">will </w:t>
      </w:r>
      <w:r w:rsidR="005E60E1" w:rsidRPr="000753A3">
        <w:rPr>
          <w:rFonts w:ascii="Arial" w:hAnsi="Arial" w:cs="Arial"/>
        </w:rPr>
        <w:t xml:space="preserve">begin </w:t>
      </w:r>
      <w:r w:rsidR="00DC339D">
        <w:rPr>
          <w:rFonts w:ascii="Arial" w:hAnsi="Arial" w:cs="Arial"/>
        </w:rPr>
        <w:t xml:space="preserve">in </w:t>
      </w:r>
      <w:r w:rsidR="002F7D63" w:rsidRPr="000753A3">
        <w:rPr>
          <w:rFonts w:ascii="Arial" w:hAnsi="Arial" w:cs="Arial"/>
        </w:rPr>
        <w:t xml:space="preserve">the </w:t>
      </w:r>
      <w:r w:rsidR="00E90585" w:rsidRPr="00E90585">
        <w:rPr>
          <w:rFonts w:ascii="Arial" w:hAnsi="Arial" w:cs="Arial"/>
        </w:rPr>
        <w:t>fourth</w:t>
      </w:r>
      <w:r w:rsidR="00DC339D">
        <w:rPr>
          <w:rFonts w:ascii="Arial" w:hAnsi="Arial" w:cs="Arial"/>
        </w:rPr>
        <w:t xml:space="preserve"> </w:t>
      </w:r>
      <w:r w:rsidR="002F7D63" w:rsidRPr="000753A3">
        <w:rPr>
          <w:rFonts w:ascii="Arial" w:hAnsi="Arial" w:cs="Arial"/>
        </w:rPr>
        <w:t>quarter</w:t>
      </w:r>
      <w:r w:rsidR="0027168F" w:rsidRPr="000753A3">
        <w:rPr>
          <w:rFonts w:ascii="Arial" w:hAnsi="Arial" w:cs="Arial"/>
        </w:rPr>
        <w:t xml:space="preserve">.  </w:t>
      </w:r>
      <w:r w:rsidR="00AB4978" w:rsidRPr="000753A3">
        <w:rPr>
          <w:rFonts w:ascii="Arial" w:hAnsi="Arial" w:cs="Arial"/>
        </w:rPr>
        <w:t>Soul EV owners will easily be able to locate the</w:t>
      </w:r>
      <w:r w:rsidR="002F7D63" w:rsidRPr="000753A3">
        <w:rPr>
          <w:rFonts w:ascii="Arial" w:hAnsi="Arial" w:cs="Arial"/>
        </w:rPr>
        <w:t xml:space="preserve"> numerous charging stations </w:t>
      </w:r>
      <w:r w:rsidR="005E60E1" w:rsidRPr="000753A3">
        <w:rPr>
          <w:rFonts w:ascii="Arial" w:hAnsi="Arial" w:cs="Arial"/>
        </w:rPr>
        <w:t>using the standard UVO EV Services</w:t>
      </w:r>
      <w:r w:rsidR="005E60E1" w:rsidRPr="000753A3">
        <w:rPr>
          <w:rStyle w:val="EndnoteReference"/>
          <w:rFonts w:ascii="Arial" w:hAnsi="Arial" w:cs="Arial"/>
        </w:rPr>
        <w:endnoteReference w:id="2"/>
      </w:r>
      <w:r w:rsidR="005E60E1" w:rsidRPr="000753A3">
        <w:rPr>
          <w:rFonts w:ascii="Arial" w:hAnsi="Arial" w:cs="Arial"/>
        </w:rPr>
        <w:t xml:space="preserve"> telematics system.  Available at no cost for the first five years of ownership, UVO EV Services utilizes an embedded connectivity solution powered by the Verizon</w:t>
      </w:r>
      <w:r w:rsidR="00DE3188" w:rsidRPr="00DE3188">
        <w:rPr>
          <w:rFonts w:ascii="Arial" w:hAnsi="Arial" w:cs="Arial"/>
          <w:vertAlign w:val="superscript"/>
        </w:rPr>
        <w:t>®</w:t>
      </w:r>
      <w:r w:rsidR="002B357F" w:rsidRPr="000753A3">
        <w:rPr>
          <w:rStyle w:val="EndnoteReference"/>
          <w:rFonts w:ascii="Arial" w:hAnsi="Arial" w:cs="Arial"/>
        </w:rPr>
        <w:endnoteReference w:id="3"/>
      </w:r>
      <w:r w:rsidR="005E60E1" w:rsidRPr="000753A3">
        <w:rPr>
          <w:rFonts w:ascii="Arial" w:hAnsi="Arial" w:cs="Arial"/>
        </w:rPr>
        <w:t xml:space="preserve"> network and an integral smartphone app to provide </w:t>
      </w:r>
      <w:r w:rsidR="00AB4978" w:rsidRPr="000753A3">
        <w:rPr>
          <w:rFonts w:ascii="Arial" w:hAnsi="Arial" w:cs="Arial"/>
        </w:rPr>
        <w:t xml:space="preserve">Soul EV </w:t>
      </w:r>
      <w:r w:rsidR="005E60E1" w:rsidRPr="000753A3">
        <w:rPr>
          <w:rFonts w:ascii="Arial" w:hAnsi="Arial" w:cs="Arial"/>
        </w:rPr>
        <w:t xml:space="preserve">owners with an innovative, real-time, in-vehicle connectivity experience that includes navigation and </w:t>
      </w:r>
      <w:r w:rsidR="00787CD8" w:rsidRPr="000753A3">
        <w:rPr>
          <w:rFonts w:ascii="Arial" w:hAnsi="Arial" w:cs="Arial"/>
        </w:rPr>
        <w:t xml:space="preserve">a host of </w:t>
      </w:r>
      <w:r w:rsidR="005E60E1" w:rsidRPr="000753A3">
        <w:rPr>
          <w:rFonts w:ascii="Arial" w:hAnsi="Arial" w:cs="Arial"/>
        </w:rPr>
        <w:t>added convenience features.</w:t>
      </w:r>
    </w:p>
    <w:p w:rsidR="00C355CE" w:rsidRPr="000753A3" w:rsidRDefault="00C355CE" w:rsidP="00C355CE">
      <w:pPr>
        <w:spacing w:line="360" w:lineRule="auto"/>
        <w:jc w:val="center"/>
        <w:rPr>
          <w:rFonts w:ascii="Arial" w:hAnsi="Arial" w:cs="Arial"/>
        </w:rPr>
      </w:pPr>
      <w:r w:rsidRPr="000753A3">
        <w:rPr>
          <w:rFonts w:ascii="Arial" w:hAnsi="Arial" w:cs="Arial"/>
        </w:rPr>
        <w:t>-</w:t>
      </w:r>
      <w:proofErr w:type="gramStart"/>
      <w:r w:rsidRPr="000753A3">
        <w:rPr>
          <w:rFonts w:ascii="Arial" w:hAnsi="Arial" w:cs="Arial"/>
        </w:rPr>
        <w:t>more</w:t>
      </w:r>
      <w:proofErr w:type="gramEnd"/>
      <w:r w:rsidRPr="000753A3">
        <w:rPr>
          <w:rFonts w:ascii="Arial" w:hAnsi="Arial" w:cs="Arial"/>
        </w:rPr>
        <w:t>-</w:t>
      </w:r>
    </w:p>
    <w:p w:rsidR="00C355CE" w:rsidRPr="000753A3" w:rsidRDefault="00C355CE" w:rsidP="00C355CE">
      <w:pPr>
        <w:spacing w:line="360" w:lineRule="auto"/>
        <w:rPr>
          <w:rFonts w:ascii="Arial" w:hAnsi="Arial" w:cs="Arial"/>
        </w:rPr>
      </w:pPr>
    </w:p>
    <w:p w:rsidR="005E60E1" w:rsidRPr="000753A3" w:rsidRDefault="005E60E1">
      <w:pPr>
        <w:spacing w:line="360" w:lineRule="auto"/>
        <w:ind w:firstLine="720"/>
        <w:rPr>
          <w:rFonts w:ascii="Arial" w:hAnsi="Arial" w:cs="Arial"/>
        </w:rPr>
      </w:pPr>
      <w:r w:rsidRPr="000753A3">
        <w:rPr>
          <w:rFonts w:ascii="Arial" w:hAnsi="Arial" w:cs="Arial"/>
        </w:rPr>
        <w:lastRenderedPageBreak/>
        <w:t xml:space="preserve">Offered in two trims, Base and + (Plus), the </w:t>
      </w:r>
      <w:r w:rsidR="00DC339D" w:rsidRPr="000753A3">
        <w:rPr>
          <w:rFonts w:ascii="Arial" w:hAnsi="Arial" w:cs="Arial"/>
        </w:rPr>
        <w:t>201</w:t>
      </w:r>
      <w:r w:rsidR="00DC339D">
        <w:rPr>
          <w:rFonts w:ascii="Arial" w:hAnsi="Arial" w:cs="Arial"/>
        </w:rPr>
        <w:t>6</w:t>
      </w:r>
      <w:r w:rsidR="00DC339D" w:rsidRPr="000753A3">
        <w:rPr>
          <w:rFonts w:ascii="Arial" w:hAnsi="Arial" w:cs="Arial"/>
        </w:rPr>
        <w:t xml:space="preserve"> </w:t>
      </w:r>
      <w:r w:rsidRPr="000753A3">
        <w:rPr>
          <w:rFonts w:ascii="Arial" w:hAnsi="Arial" w:cs="Arial"/>
        </w:rPr>
        <w:t>Soul EV MSRP</w:t>
      </w:r>
      <w:r w:rsidR="00DA34B7" w:rsidRPr="000753A3">
        <w:rPr>
          <w:rStyle w:val="EndnoteReference"/>
          <w:rFonts w:ascii="Arial" w:hAnsi="Arial" w:cs="Arial"/>
        </w:rPr>
        <w:endnoteReference w:id="4"/>
      </w:r>
      <w:r w:rsidRPr="000753A3">
        <w:rPr>
          <w:rFonts w:ascii="Arial" w:hAnsi="Arial" w:cs="Arial"/>
        </w:rPr>
        <w:t xml:space="preserve"> is $33,</w:t>
      </w:r>
      <w:r w:rsidR="00DC339D">
        <w:rPr>
          <w:rFonts w:ascii="Arial" w:hAnsi="Arial" w:cs="Arial"/>
        </w:rPr>
        <w:t>950</w:t>
      </w:r>
      <w:r w:rsidR="00DC339D" w:rsidRPr="000753A3">
        <w:rPr>
          <w:rFonts w:ascii="Arial" w:hAnsi="Arial" w:cs="Arial"/>
        </w:rPr>
        <w:t xml:space="preserve"> </w:t>
      </w:r>
      <w:r w:rsidRPr="000753A3">
        <w:rPr>
          <w:rFonts w:ascii="Arial" w:hAnsi="Arial" w:cs="Arial"/>
        </w:rPr>
        <w:t>(not including federal tax rebate of $7,500) for the Base and $35,</w:t>
      </w:r>
      <w:r w:rsidR="00DC339D">
        <w:rPr>
          <w:rFonts w:ascii="Arial" w:hAnsi="Arial" w:cs="Arial"/>
        </w:rPr>
        <w:t>95</w:t>
      </w:r>
      <w:r w:rsidR="00DC339D" w:rsidRPr="000753A3">
        <w:rPr>
          <w:rFonts w:ascii="Arial" w:hAnsi="Arial" w:cs="Arial"/>
        </w:rPr>
        <w:t xml:space="preserve">0 </w:t>
      </w:r>
      <w:r w:rsidR="00787CD8" w:rsidRPr="000753A3">
        <w:rPr>
          <w:rFonts w:ascii="Arial" w:hAnsi="Arial" w:cs="Arial"/>
        </w:rPr>
        <w:t xml:space="preserve">(not including federal tax rebate of $7,500) </w:t>
      </w:r>
      <w:r w:rsidRPr="000753A3">
        <w:rPr>
          <w:rFonts w:ascii="Arial" w:hAnsi="Arial" w:cs="Arial"/>
        </w:rPr>
        <w:t>for the Plus.  A lease price of $249/month for the Soul EV Base</w:t>
      </w:r>
      <w:r w:rsidR="000C1657" w:rsidRPr="000753A3">
        <w:rPr>
          <w:rStyle w:val="EndnoteReference"/>
          <w:rFonts w:ascii="Arial" w:hAnsi="Arial" w:cs="Arial"/>
        </w:rPr>
        <w:endnoteReference w:id="5"/>
      </w:r>
      <w:r w:rsidR="00586EAB" w:rsidRPr="000753A3">
        <w:rPr>
          <w:rFonts w:ascii="Arial" w:hAnsi="Arial" w:cs="Arial"/>
        </w:rPr>
        <w:t xml:space="preserve"> </w:t>
      </w:r>
      <w:r w:rsidR="00DC339D">
        <w:rPr>
          <w:rFonts w:ascii="Arial" w:hAnsi="Arial" w:cs="Arial"/>
        </w:rPr>
        <w:t xml:space="preserve">is </w:t>
      </w:r>
      <w:r w:rsidRPr="000753A3">
        <w:rPr>
          <w:rFonts w:ascii="Arial" w:hAnsi="Arial" w:cs="Arial"/>
        </w:rPr>
        <w:t>also</w:t>
      </w:r>
      <w:r w:rsidR="00586EAB" w:rsidRPr="000753A3">
        <w:rPr>
          <w:rFonts w:ascii="Arial" w:hAnsi="Arial" w:cs="Arial"/>
        </w:rPr>
        <w:t xml:space="preserve"> </w:t>
      </w:r>
      <w:r w:rsidRPr="000753A3">
        <w:rPr>
          <w:rFonts w:ascii="Arial" w:hAnsi="Arial" w:cs="Arial"/>
        </w:rPr>
        <w:t>available.</w:t>
      </w:r>
    </w:p>
    <w:p w:rsidR="005E60E1" w:rsidRPr="000753A3" w:rsidRDefault="005E60E1">
      <w:pPr>
        <w:spacing w:line="360" w:lineRule="auto"/>
        <w:rPr>
          <w:rFonts w:ascii="Arial" w:hAnsi="Arial" w:cs="Arial"/>
          <w:b/>
          <w:u w:val="single"/>
        </w:rPr>
      </w:pPr>
      <w:r w:rsidRPr="000753A3">
        <w:rPr>
          <w:rFonts w:ascii="Arial" w:hAnsi="Arial" w:cs="Arial"/>
          <w:b/>
          <w:u w:val="single"/>
        </w:rPr>
        <w:t>About the 201</w:t>
      </w:r>
      <w:r w:rsidR="00A12A0C">
        <w:rPr>
          <w:rFonts w:ascii="Arial" w:hAnsi="Arial" w:cs="Arial"/>
          <w:b/>
          <w:u w:val="single"/>
        </w:rPr>
        <w:t>6</w:t>
      </w:r>
      <w:r w:rsidRPr="000753A3">
        <w:rPr>
          <w:rFonts w:ascii="Arial" w:hAnsi="Arial" w:cs="Arial"/>
          <w:b/>
          <w:u w:val="single"/>
        </w:rPr>
        <w:t xml:space="preserve"> Soul EV </w:t>
      </w:r>
    </w:p>
    <w:p w:rsidR="009E293C" w:rsidRPr="000753A3" w:rsidRDefault="005E60E1" w:rsidP="002F7D63">
      <w:pPr>
        <w:spacing w:line="360" w:lineRule="auto"/>
        <w:rPr>
          <w:rFonts w:ascii="Arial" w:hAnsi="Arial" w:cs="Arial"/>
        </w:rPr>
      </w:pPr>
      <w:r w:rsidRPr="000753A3">
        <w:rPr>
          <w:rFonts w:ascii="Arial" w:hAnsi="Arial" w:cs="Arial"/>
        </w:rPr>
        <w:tab/>
        <w:t>As the centerpiece of the Kia’s ‘Clean Mobility’ efforts, the Soul EV is the embodiment of the brand’s environmentally focused mission, transforming the hip urban crossover into Kia’s first mass-market, all-electric zero emissions vehicle to be sold in the U.S.  Combining the iconic design of the Soul with advanced eco-friendly technology has landed the Soul EV in a class all its own. Honored with an industry-first automotive environmental validation by Underwriters Laboratory (UL)</w:t>
      </w:r>
      <w:r w:rsidR="00DE3188" w:rsidRPr="000753A3" w:rsidDel="00DE3188">
        <w:rPr>
          <w:rStyle w:val="EndnoteReference"/>
          <w:rFonts w:ascii="Arial" w:hAnsi="Arial" w:cs="Arial"/>
        </w:rPr>
        <w:t xml:space="preserve"> </w:t>
      </w:r>
      <w:r w:rsidRPr="000753A3">
        <w:rPr>
          <w:rFonts w:ascii="Arial" w:hAnsi="Arial" w:cs="Arial"/>
        </w:rPr>
        <w:t xml:space="preserve">for its innovative use of bio-based materials, the Soul EV also </w:t>
      </w:r>
      <w:r w:rsidR="002B357F" w:rsidRPr="000753A3">
        <w:rPr>
          <w:rFonts w:ascii="Arial" w:hAnsi="Arial" w:cs="Arial"/>
        </w:rPr>
        <w:t>has</w:t>
      </w:r>
      <w:r w:rsidRPr="000753A3">
        <w:rPr>
          <w:rFonts w:ascii="Arial" w:hAnsi="Arial" w:cs="Arial"/>
        </w:rPr>
        <w:t xml:space="preserve"> an EPA esti</w:t>
      </w:r>
      <w:bookmarkStart w:id="0" w:name="_GoBack"/>
      <w:bookmarkEnd w:id="0"/>
      <w:r w:rsidRPr="000753A3">
        <w:rPr>
          <w:rFonts w:ascii="Arial" w:hAnsi="Arial" w:cs="Arial"/>
        </w:rPr>
        <w:t xml:space="preserve">mated range rating of 93 miles with an </w:t>
      </w:r>
      <w:proofErr w:type="spellStart"/>
      <w:r w:rsidRPr="000753A3">
        <w:rPr>
          <w:rFonts w:ascii="Arial" w:hAnsi="Arial" w:cs="Arial"/>
        </w:rPr>
        <w:t>MPGe</w:t>
      </w:r>
      <w:proofErr w:type="spellEnd"/>
      <w:r w:rsidRPr="000753A3">
        <w:rPr>
          <w:rFonts w:ascii="Arial" w:hAnsi="Arial" w:cs="Arial"/>
        </w:rPr>
        <w:t xml:space="preserve"> of 92 miles highway and 120 miles city for a combined </w:t>
      </w:r>
      <w:r w:rsidR="00187196" w:rsidRPr="000753A3">
        <w:rPr>
          <w:rFonts w:ascii="Arial" w:hAnsi="Arial" w:cs="Arial"/>
        </w:rPr>
        <w:t>fuel economy</w:t>
      </w:r>
      <w:r w:rsidRPr="000753A3">
        <w:rPr>
          <w:rFonts w:ascii="Arial" w:hAnsi="Arial" w:cs="Arial"/>
        </w:rPr>
        <w:t xml:space="preserve"> of 105 miles</w:t>
      </w:r>
      <w:r w:rsidR="00DE3188" w:rsidRPr="000753A3">
        <w:rPr>
          <w:rStyle w:val="EndnoteReference"/>
          <w:rFonts w:ascii="Arial" w:hAnsi="Arial" w:cs="Arial"/>
        </w:rPr>
        <w:endnoteReference w:id="6"/>
      </w:r>
      <w:r w:rsidR="00DE3188" w:rsidRPr="000753A3">
        <w:rPr>
          <w:rFonts w:ascii="Arial" w:hAnsi="Arial" w:cs="Arial"/>
        </w:rPr>
        <w:t> </w:t>
      </w:r>
      <w:r w:rsidRPr="000753A3">
        <w:rPr>
          <w:rFonts w:ascii="Arial" w:hAnsi="Arial" w:cs="Arial"/>
        </w:rPr>
        <w:t>.</w:t>
      </w:r>
    </w:p>
    <w:p w:rsidR="005E60E1" w:rsidRPr="000753A3" w:rsidRDefault="005E60E1" w:rsidP="009E293C">
      <w:pPr>
        <w:spacing w:line="360" w:lineRule="auto"/>
        <w:ind w:firstLine="720"/>
        <w:rPr>
          <w:rFonts w:ascii="Arial" w:hAnsi="Arial" w:cs="Arial"/>
        </w:rPr>
      </w:pPr>
      <w:r w:rsidRPr="000753A3">
        <w:rPr>
          <w:rFonts w:ascii="Arial" w:hAnsi="Arial" w:cs="Arial"/>
        </w:rPr>
        <w:t>The Soul EV makes charging easy by plugging into any standard 120v outlet or a conventional 240v EV charger.  Two charging ports are standard, including a SAE J1772 port for Level 1 and Level 2 AC, and a CHAdeMo DC fast-charging port (480v).  Found behind a sliding door located in the front grille, the dual ports offer flexibility and increase the Soul EV’s go-anywhere appeal, making it more convenient to charge inside the owner’s garage or when on the road.  Recharging times vary from 24 hours for a fully depleted battery using a standard 120v outlet and under five hours when plugged into a 240v outlet.  An 80-percent charge can be achieved from empty in as little as 33 minutes with a 50 kW-output DC fast charger.  Kia has partnered with three charger providers – Bosch, Leviton</w:t>
      </w:r>
      <w:r w:rsidR="002B357F" w:rsidRPr="000753A3">
        <w:rPr>
          <w:rFonts w:ascii="Arial" w:hAnsi="Arial" w:cs="Arial"/>
          <w:vertAlign w:val="superscript"/>
        </w:rPr>
        <w:t>®</w:t>
      </w:r>
      <w:r w:rsidRPr="000753A3">
        <w:rPr>
          <w:rFonts w:ascii="Arial" w:hAnsi="Arial" w:cs="Arial"/>
        </w:rPr>
        <w:t xml:space="preserve"> and AeroVironment™ – which give Soul EV buyers an opportunity to select the unit best suited to their in-home needs.</w:t>
      </w:r>
    </w:p>
    <w:p w:rsidR="005E60E1" w:rsidRDefault="00586EAB" w:rsidP="002F7D63">
      <w:pPr>
        <w:spacing w:line="360" w:lineRule="auto"/>
        <w:ind w:firstLine="720"/>
        <w:rPr>
          <w:rFonts w:ascii="Arial" w:hAnsi="Arial" w:cs="Arial"/>
        </w:rPr>
      </w:pPr>
      <w:r w:rsidRPr="000753A3">
        <w:rPr>
          <w:rFonts w:ascii="Arial" w:hAnsi="Arial" w:cs="Arial"/>
        </w:rPr>
        <w:t>The front-wheel-</w:t>
      </w:r>
      <w:r w:rsidR="005E60E1" w:rsidRPr="000753A3">
        <w:rPr>
          <w:rFonts w:ascii="Arial" w:hAnsi="Arial" w:cs="Arial"/>
        </w:rPr>
        <w:t xml:space="preserve">drive Soul EV </w:t>
      </w:r>
      <w:proofErr w:type="gramStart"/>
      <w:r w:rsidR="005E60E1" w:rsidRPr="000753A3">
        <w:rPr>
          <w:rFonts w:ascii="Arial" w:hAnsi="Arial" w:cs="Arial"/>
        </w:rPr>
        <w:t>is powered</w:t>
      </w:r>
      <w:proofErr w:type="gramEnd"/>
      <w:r w:rsidR="005E60E1" w:rsidRPr="000753A3">
        <w:rPr>
          <w:rFonts w:ascii="Arial" w:hAnsi="Arial" w:cs="Arial"/>
        </w:rPr>
        <w:t xml:space="preserve"> by a 109-hp (81.4kW) electric motor, producing a generous 210 lb.-ft. of instantaneous torque.  The liquid-cooled AC synchronous permanent magnet motor uses multi-layer magnets to help improve efficiency and reduce the whine common to most electric vehicles.  The motor delivers its power to the front wheels through a single-speed constant-ratio gear reduction unit.  The battery</w:t>
      </w:r>
      <w:r w:rsidR="009E128A">
        <w:rPr>
          <w:rFonts w:ascii="Arial" w:hAnsi="Arial" w:cs="Arial"/>
        </w:rPr>
        <w:t xml:space="preserve"> pack’s</w:t>
      </w:r>
      <w:r w:rsidR="005E60E1" w:rsidRPr="000753A3">
        <w:rPr>
          <w:rFonts w:ascii="Arial" w:hAnsi="Arial" w:cs="Arial"/>
        </w:rPr>
        <w:t xml:space="preserve"> location beneath the floor results in a lower center of gravity, which helps ride and handling and ensures that the EV remains true to the Soul’s fun-to-drive reputation.  Additional cross bracing beneath the low-mounted battery contributes to a 5.9 percent improvement in torsional rigidity over the gasoline-powered Soul and offers protection to the battery.</w:t>
      </w:r>
    </w:p>
    <w:p w:rsidR="00C355CE" w:rsidRPr="000753A3" w:rsidRDefault="00C355CE" w:rsidP="00C355CE">
      <w:pPr>
        <w:spacing w:line="360" w:lineRule="auto"/>
        <w:jc w:val="center"/>
        <w:rPr>
          <w:rFonts w:ascii="Arial" w:hAnsi="Arial" w:cs="Arial"/>
        </w:rPr>
      </w:pPr>
      <w:r w:rsidRPr="000753A3">
        <w:rPr>
          <w:rFonts w:ascii="Arial" w:hAnsi="Arial" w:cs="Arial"/>
        </w:rPr>
        <w:t>-</w:t>
      </w:r>
      <w:proofErr w:type="gramStart"/>
      <w:r w:rsidRPr="000753A3">
        <w:rPr>
          <w:rFonts w:ascii="Arial" w:hAnsi="Arial" w:cs="Arial"/>
        </w:rPr>
        <w:t>more</w:t>
      </w:r>
      <w:proofErr w:type="gramEnd"/>
      <w:r w:rsidRPr="000753A3">
        <w:rPr>
          <w:rFonts w:ascii="Arial" w:hAnsi="Arial" w:cs="Arial"/>
        </w:rPr>
        <w:t>-</w:t>
      </w:r>
    </w:p>
    <w:p w:rsidR="00C355CE" w:rsidRPr="000753A3" w:rsidRDefault="00C355CE" w:rsidP="00C355CE">
      <w:pPr>
        <w:spacing w:line="360" w:lineRule="auto"/>
        <w:rPr>
          <w:rFonts w:ascii="Arial" w:hAnsi="Arial" w:cs="Arial"/>
        </w:rPr>
      </w:pPr>
    </w:p>
    <w:p w:rsidR="009E293C" w:rsidRPr="000753A3" w:rsidRDefault="005E60E1" w:rsidP="002F7D63">
      <w:pPr>
        <w:spacing w:line="360" w:lineRule="auto"/>
        <w:rPr>
          <w:rFonts w:ascii="Arial" w:hAnsi="Arial" w:cs="Arial"/>
        </w:rPr>
      </w:pPr>
      <w:r w:rsidRPr="000753A3">
        <w:rPr>
          <w:rFonts w:ascii="Arial" w:hAnsi="Arial" w:cs="Arial"/>
        </w:rPr>
        <w:lastRenderedPageBreak/>
        <w:tab/>
        <w:t xml:space="preserve">In an effort to maximize efficiency and range, the Soul EV uses Kia’s third-generation regenerative braking system to capture up to 12 percent of the car’s kinetic energy, which </w:t>
      </w:r>
      <w:proofErr w:type="gramStart"/>
      <w:r w:rsidRPr="000753A3">
        <w:rPr>
          <w:rFonts w:ascii="Arial" w:hAnsi="Arial" w:cs="Arial"/>
        </w:rPr>
        <w:t>is fed</w:t>
      </w:r>
      <w:proofErr w:type="gramEnd"/>
      <w:r w:rsidRPr="000753A3">
        <w:rPr>
          <w:rFonts w:ascii="Arial" w:hAnsi="Arial" w:cs="Arial"/>
        </w:rPr>
        <w:t xml:space="preserve"> back into the battery while the Soul EV is coasting and braking.  Soul EV owners can choose between four drive mode combinations: “Drive” or “Brake” modes in Eco-mode “Off,” and “Drive” or “Brake” modes in Eco-mode “On” (the “Brake” or “B” setting with Eco-mode “On” producing the most regeneration).</w:t>
      </w:r>
    </w:p>
    <w:p w:rsidR="00DA34B7" w:rsidRPr="000753A3" w:rsidRDefault="005E60E1" w:rsidP="00DA34B7">
      <w:pPr>
        <w:spacing w:line="360" w:lineRule="auto"/>
        <w:rPr>
          <w:rFonts w:ascii="Arial" w:hAnsi="Arial" w:cs="Arial"/>
          <w:b/>
          <w:u w:val="single"/>
        </w:rPr>
      </w:pPr>
      <w:r w:rsidRPr="000753A3">
        <w:rPr>
          <w:rFonts w:ascii="Arial" w:hAnsi="Arial" w:cs="Arial"/>
          <w:b/>
          <w:u w:val="single"/>
        </w:rPr>
        <w:t xml:space="preserve">About Kia Motors America      </w:t>
      </w:r>
    </w:p>
    <w:p w:rsidR="005E60E1" w:rsidRPr="000753A3" w:rsidRDefault="00DA34B7" w:rsidP="00DA34B7">
      <w:pPr>
        <w:spacing w:line="360" w:lineRule="auto"/>
        <w:ind w:firstLine="720"/>
        <w:rPr>
          <w:rFonts w:ascii="Arial" w:hAnsi="Arial" w:cs="Arial"/>
          <w:b/>
          <w:u w:val="single"/>
        </w:rPr>
      </w:pPr>
      <w:r w:rsidRPr="000753A3">
        <w:rPr>
          <w:rFonts w:ascii="Arial" w:hAnsi="Arial" w:cs="Arial"/>
        </w:rPr>
        <w:t xml:space="preserve">Kia Motors America (KMA) is the marketing and distribution arm of </w:t>
      </w:r>
      <w:proofErr w:type="gramStart"/>
      <w:r w:rsidRPr="000753A3">
        <w:rPr>
          <w:rFonts w:ascii="Arial" w:hAnsi="Arial" w:cs="Arial"/>
        </w:rPr>
        <w:t>Kia</w:t>
      </w:r>
      <w:proofErr w:type="gramEnd"/>
      <w:r w:rsidRPr="000753A3">
        <w:rPr>
          <w:rFonts w:ascii="Arial" w:hAnsi="Arial" w:cs="Arial"/>
        </w:rPr>
        <w:t xml:space="preserve"> Motors Corporation based in Seoul, South Korea.  </w:t>
      </w:r>
      <w:r w:rsidR="005E60E1" w:rsidRPr="000753A3">
        <w:rPr>
          <w:rFonts w:ascii="Arial" w:hAnsi="Arial" w:cs="Arial"/>
        </w:rPr>
        <w:t>KMA proudly serves as the "Official Automotive Partner" of the NBA and LPGA and set an all-time annual sales record in 2014, surpassing the 500,000 unit mark fo</w:t>
      </w:r>
      <w:r w:rsidRPr="000753A3">
        <w:rPr>
          <w:rFonts w:ascii="Arial" w:hAnsi="Arial" w:cs="Arial"/>
        </w:rPr>
        <w:t xml:space="preserve">r the third consecutive year.  </w:t>
      </w:r>
      <w:proofErr w:type="gramStart"/>
      <w:r w:rsidR="005E60E1" w:rsidRPr="000753A3">
        <w:rPr>
          <w:rFonts w:ascii="Arial" w:hAnsi="Arial" w:cs="Arial"/>
        </w:rPr>
        <w:t>KMA offers a complete line of vehicles, including the rear-drive K900</w:t>
      </w:r>
      <w:r w:rsidR="005E60E1" w:rsidRPr="000753A3">
        <w:rPr>
          <w:rStyle w:val="EndnoteReference"/>
          <w:rFonts w:ascii="Arial" w:hAnsi="Arial" w:cs="Arial"/>
        </w:rPr>
        <w:endnoteReference w:id="7"/>
      </w:r>
      <w:r w:rsidR="005E60E1" w:rsidRPr="000753A3">
        <w:rPr>
          <w:rFonts w:ascii="Arial" w:hAnsi="Arial" w:cs="Arial"/>
        </w:rPr>
        <w:t xml:space="preserve"> flagship sedan, Cadenza premium sedan, Sorento CUV, Soul urban passenger vehicle, Soul Electric Vehicle, Sportage compact </w:t>
      </w:r>
      <w:proofErr w:type="spellStart"/>
      <w:r w:rsidR="005E60E1" w:rsidRPr="000753A3">
        <w:rPr>
          <w:rFonts w:ascii="Arial" w:hAnsi="Arial" w:cs="Arial"/>
        </w:rPr>
        <w:t>CUV</w:t>
      </w:r>
      <w:proofErr w:type="spellEnd"/>
      <w:r w:rsidR="005E60E1" w:rsidRPr="000753A3">
        <w:rPr>
          <w:rFonts w:ascii="Arial" w:hAnsi="Arial" w:cs="Arial"/>
        </w:rPr>
        <w:t>, Optima midsize sedan, Optima Hybrid, the Forte compact sedan, Forte5 and Forte Koup, Rio and Rio 5-door subcompacts and the Sedona midsize multi-purpose vehicle, through a network of more than 765 dealers across the United States.</w:t>
      </w:r>
      <w:proofErr w:type="gramEnd"/>
      <w:r w:rsidR="005E60E1" w:rsidRPr="000753A3">
        <w:rPr>
          <w:rFonts w:ascii="Arial" w:hAnsi="Arial" w:cs="Arial"/>
        </w:rPr>
        <w:t xml:space="preserve">  Kia’s U.S. manufacturing plant in West Point, Georgia, builds the Optima* and Sorento* and is responsible for the creation of more than 1</w:t>
      </w:r>
      <w:r w:rsidR="00D632F6">
        <w:rPr>
          <w:rFonts w:ascii="Arial" w:hAnsi="Arial" w:cs="Arial"/>
        </w:rPr>
        <w:t>5</w:t>
      </w:r>
      <w:r w:rsidR="005E60E1" w:rsidRPr="000753A3">
        <w:rPr>
          <w:rFonts w:ascii="Arial" w:hAnsi="Arial" w:cs="Arial"/>
        </w:rPr>
        <w:t>,000 plant and supplier jobs.</w:t>
      </w:r>
    </w:p>
    <w:p w:rsidR="005E60E1" w:rsidRPr="000753A3" w:rsidRDefault="005E60E1">
      <w:pPr>
        <w:spacing w:after="0" w:line="360" w:lineRule="auto"/>
        <w:rPr>
          <w:rFonts w:ascii="Arial" w:hAnsi="Arial" w:cs="Arial"/>
        </w:rPr>
      </w:pPr>
    </w:p>
    <w:p w:rsidR="005E60E1" w:rsidRPr="000753A3" w:rsidRDefault="005E60E1">
      <w:pPr>
        <w:spacing w:line="360" w:lineRule="auto"/>
        <w:ind w:firstLine="720"/>
        <w:rPr>
          <w:rStyle w:val="Hyperlink"/>
          <w:rFonts w:ascii="Arial" w:hAnsi="Arial" w:cs="Arial"/>
        </w:rPr>
      </w:pPr>
      <w:r w:rsidRPr="000753A3">
        <w:rPr>
          <w:rFonts w:ascii="Arial" w:hAnsi="Arial" w:cs="Arial"/>
        </w:rPr>
        <w:t xml:space="preserve">Information about KMA and its full vehicle line-up is available at www.kia.com. For media information, including photography, visit www.kiamedia.com.  To receive custom email notifications for press releases the moment they are published, subscribe at </w:t>
      </w:r>
      <w:hyperlink r:id="rId9" w:history="1">
        <w:r w:rsidRPr="000753A3">
          <w:rPr>
            <w:rStyle w:val="Hyperlink"/>
            <w:rFonts w:ascii="Arial" w:hAnsi="Arial" w:cs="Arial"/>
          </w:rPr>
          <w:t>www.kiamedia.com/us/en/newsalert</w:t>
        </w:r>
      </w:hyperlink>
      <w:r w:rsidR="00DE2F6F" w:rsidRPr="000753A3">
        <w:rPr>
          <w:rStyle w:val="Hyperlink"/>
          <w:rFonts w:ascii="Arial" w:hAnsi="Arial" w:cs="Arial"/>
        </w:rPr>
        <w:t>.</w:t>
      </w:r>
    </w:p>
    <w:p w:rsidR="000753A3" w:rsidRDefault="000753A3" w:rsidP="00DE2F6F">
      <w:pPr>
        <w:spacing w:line="360" w:lineRule="auto"/>
        <w:ind w:firstLine="720"/>
        <w:jc w:val="center"/>
        <w:rPr>
          <w:rFonts w:ascii="Arial" w:hAnsi="Arial" w:cs="Arial"/>
        </w:rPr>
      </w:pPr>
    </w:p>
    <w:sectPr w:rsidR="000753A3">
      <w:headerReference w:type="default" r:id="rId10"/>
      <w:headerReference w:type="first" r:id="rId11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9FD" w:rsidRDefault="001009F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endnote>
  <w:endnote w:type="continuationSeparator" w:id="0">
    <w:p w:rsidR="001009FD" w:rsidRDefault="001009F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endnote>
  <w:endnote w:id="1">
    <w:p w:rsidR="00DE3188" w:rsidRPr="000C1657" w:rsidRDefault="00DE3188" w:rsidP="00DE3188">
      <w:pPr>
        <w:pStyle w:val="EndnoteText"/>
        <w:contextualSpacing/>
        <w:rPr>
          <w:rFonts w:ascii="Arial" w:hAnsi="Arial" w:cs="Arial"/>
          <w:b/>
          <w:bCs/>
          <w:sz w:val="14"/>
          <w:szCs w:val="14"/>
        </w:rPr>
      </w:pPr>
      <w:r w:rsidRPr="000C1657">
        <w:rPr>
          <w:rFonts w:ascii="Arial" w:hAnsi="Arial" w:cs="Arial"/>
          <w:b/>
          <w:bCs/>
          <w:sz w:val="14"/>
          <w:szCs w:val="14"/>
        </w:rPr>
        <w:t xml:space="preserve">* The Sorento and Optima </w:t>
      </w:r>
      <w:proofErr w:type="spellStart"/>
      <w:r w:rsidRPr="000C1657">
        <w:rPr>
          <w:rFonts w:ascii="Arial" w:hAnsi="Arial" w:cs="Arial"/>
          <w:b/>
          <w:bCs/>
          <w:sz w:val="14"/>
          <w:szCs w:val="14"/>
        </w:rPr>
        <w:t>GDI</w:t>
      </w:r>
      <w:proofErr w:type="spellEnd"/>
      <w:r w:rsidRPr="000C1657">
        <w:rPr>
          <w:rFonts w:ascii="Arial" w:hAnsi="Arial" w:cs="Arial"/>
          <w:b/>
          <w:bCs/>
          <w:sz w:val="14"/>
          <w:szCs w:val="14"/>
        </w:rPr>
        <w:t xml:space="preserve"> (EX, </w:t>
      </w:r>
      <w:proofErr w:type="spellStart"/>
      <w:r w:rsidRPr="000C1657">
        <w:rPr>
          <w:rFonts w:ascii="Arial" w:hAnsi="Arial" w:cs="Arial"/>
          <w:b/>
          <w:bCs/>
          <w:sz w:val="14"/>
          <w:szCs w:val="14"/>
        </w:rPr>
        <w:t>SX</w:t>
      </w:r>
      <w:proofErr w:type="spellEnd"/>
      <w:r w:rsidRPr="000C1657">
        <w:rPr>
          <w:rFonts w:ascii="Arial" w:hAnsi="Arial" w:cs="Arial"/>
          <w:b/>
          <w:bCs/>
          <w:sz w:val="14"/>
          <w:szCs w:val="14"/>
        </w:rPr>
        <w:t xml:space="preserve"> &amp; Limited and certain LX Trims only) </w:t>
      </w:r>
      <w:proofErr w:type="gramStart"/>
      <w:r w:rsidRPr="000C1657">
        <w:rPr>
          <w:rFonts w:ascii="Arial" w:hAnsi="Arial" w:cs="Arial"/>
          <w:b/>
          <w:bCs/>
          <w:sz w:val="14"/>
          <w:szCs w:val="14"/>
        </w:rPr>
        <w:t>are assembled</w:t>
      </w:r>
      <w:proofErr w:type="gramEnd"/>
      <w:r w:rsidRPr="000C1657">
        <w:rPr>
          <w:rFonts w:ascii="Arial" w:hAnsi="Arial" w:cs="Arial"/>
          <w:b/>
          <w:bCs/>
          <w:sz w:val="14"/>
          <w:szCs w:val="14"/>
        </w:rPr>
        <w:t xml:space="preserve"> in the United States from U.S. and globally sourced parts.</w:t>
      </w:r>
    </w:p>
    <w:p w:rsidR="00DE3188" w:rsidRPr="004945B8" w:rsidRDefault="00DE3188" w:rsidP="00DE3188">
      <w:pPr>
        <w:pStyle w:val="EndnoteText"/>
        <w:rPr>
          <w:rFonts w:ascii="Arial" w:hAnsi="Arial" w:cs="Arial"/>
          <w:sz w:val="14"/>
          <w:szCs w:val="14"/>
        </w:rPr>
      </w:pPr>
      <w:r w:rsidRPr="004945B8">
        <w:rPr>
          <w:rStyle w:val="EndnoteReference"/>
          <w:rFonts w:ascii="Arial" w:hAnsi="Arial" w:cs="Arial"/>
          <w:sz w:val="14"/>
          <w:szCs w:val="14"/>
        </w:rPr>
        <w:endnoteRef/>
      </w:r>
      <w:r w:rsidRPr="004945B8">
        <w:rPr>
          <w:rFonts w:ascii="Arial" w:hAnsi="Arial" w:cs="Arial"/>
          <w:sz w:val="14"/>
          <w:szCs w:val="14"/>
        </w:rPr>
        <w:t xml:space="preserve"> Soul EV in select markets with limited availability</w:t>
      </w:r>
    </w:p>
  </w:endnote>
  <w:endnote w:id="2">
    <w:p w:rsidR="005E60E1" w:rsidRPr="004945B8" w:rsidRDefault="005E60E1">
      <w:pPr>
        <w:pStyle w:val="EndnoteText"/>
        <w:contextualSpacing/>
        <w:rPr>
          <w:rFonts w:ascii="Arial" w:hAnsi="Arial" w:cs="Arial"/>
          <w:sz w:val="14"/>
          <w:szCs w:val="14"/>
        </w:rPr>
      </w:pPr>
      <w:r w:rsidRPr="004945B8">
        <w:rPr>
          <w:rStyle w:val="EndnoteReference"/>
          <w:rFonts w:ascii="Arial" w:hAnsi="Arial" w:cs="Arial"/>
          <w:sz w:val="14"/>
          <w:szCs w:val="14"/>
        </w:rPr>
        <w:endnoteRef/>
      </w:r>
      <w:r w:rsidRPr="004945B8">
        <w:rPr>
          <w:rFonts w:ascii="Arial" w:hAnsi="Arial" w:cs="Arial"/>
          <w:sz w:val="14"/>
          <w:szCs w:val="14"/>
        </w:rPr>
        <w:t xml:space="preserve"> </w:t>
      </w:r>
      <w:r w:rsidR="002B357F" w:rsidRPr="004945B8">
        <w:rPr>
          <w:rFonts w:ascii="Arial" w:hAnsi="Arial" w:cs="Arial"/>
          <w:sz w:val="14"/>
          <w:szCs w:val="14"/>
        </w:rPr>
        <w:t>Warning: Driving while distracted can result in a loss of vehicle control that may lead to an accident</w:t>
      </w:r>
      <w:proofErr w:type="gramStart"/>
      <w:r w:rsidR="002B357F"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="002B357F" w:rsidRPr="004945B8">
        <w:rPr>
          <w:rFonts w:ascii="Arial" w:hAnsi="Arial" w:cs="Arial"/>
          <w:sz w:val="14"/>
          <w:szCs w:val="14"/>
        </w:rPr>
        <w:t>Use of any devices or vehicle systems which take the driver’s focus away from operating the vehicle should never be used during vehicle operation</w:t>
      </w:r>
      <w:proofErr w:type="gramStart"/>
      <w:r w:rsidR="002B357F"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="002B357F" w:rsidRPr="004945B8">
        <w:rPr>
          <w:rFonts w:ascii="Arial" w:hAnsi="Arial" w:cs="Arial"/>
          <w:sz w:val="14"/>
          <w:szCs w:val="14"/>
        </w:rPr>
        <w:t>Normal cellular/data rates apply</w:t>
      </w:r>
      <w:proofErr w:type="gramStart"/>
      <w:r w:rsidR="002B357F"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="002B357F" w:rsidRPr="004945B8">
        <w:rPr>
          <w:rFonts w:ascii="Arial" w:hAnsi="Arial" w:cs="Arial"/>
          <w:sz w:val="14"/>
          <w:szCs w:val="14"/>
        </w:rPr>
        <w:t>Navigation is for information purposes only, and Kia does not make any warranties about the accuracy of that information.</w:t>
      </w:r>
    </w:p>
  </w:endnote>
  <w:endnote w:id="3">
    <w:p w:rsidR="002B357F" w:rsidRPr="004945B8" w:rsidRDefault="002B357F">
      <w:pPr>
        <w:pStyle w:val="EndnoteText"/>
        <w:contextualSpacing/>
        <w:rPr>
          <w:rFonts w:ascii="Arial" w:hAnsi="Arial" w:cs="Arial"/>
          <w:sz w:val="14"/>
          <w:szCs w:val="14"/>
        </w:rPr>
      </w:pPr>
      <w:r w:rsidRPr="004945B8">
        <w:rPr>
          <w:rStyle w:val="EndnoteReference"/>
          <w:rFonts w:ascii="Arial" w:hAnsi="Arial" w:cs="Arial"/>
          <w:sz w:val="14"/>
          <w:szCs w:val="14"/>
        </w:rPr>
        <w:endnoteRef/>
      </w:r>
      <w:r w:rsidRPr="004945B8">
        <w:rPr>
          <w:rFonts w:ascii="Arial" w:hAnsi="Arial" w:cs="Arial"/>
          <w:sz w:val="14"/>
          <w:szCs w:val="14"/>
        </w:rPr>
        <w:t xml:space="preserve"> Verizon is a registered trademark of Verizon Trademark Services LLC</w:t>
      </w:r>
    </w:p>
  </w:endnote>
  <w:endnote w:id="4">
    <w:p w:rsidR="00DA34B7" w:rsidRPr="004945B8" w:rsidRDefault="00DA34B7">
      <w:pPr>
        <w:pStyle w:val="EndnoteText"/>
        <w:contextualSpacing/>
        <w:rPr>
          <w:rFonts w:ascii="Arial" w:hAnsi="Arial" w:cs="Arial"/>
          <w:sz w:val="14"/>
          <w:szCs w:val="14"/>
        </w:rPr>
      </w:pPr>
      <w:r w:rsidRPr="004945B8">
        <w:rPr>
          <w:rStyle w:val="EndnoteReference"/>
          <w:rFonts w:ascii="Arial" w:hAnsi="Arial" w:cs="Arial"/>
          <w:sz w:val="14"/>
          <w:szCs w:val="14"/>
        </w:rPr>
        <w:endnoteRef/>
      </w:r>
      <w:r w:rsidRPr="004945B8">
        <w:rPr>
          <w:rFonts w:ascii="Arial" w:hAnsi="Arial" w:cs="Arial"/>
          <w:sz w:val="14"/>
          <w:szCs w:val="14"/>
        </w:rPr>
        <w:t xml:space="preserve"> MSRP excludes destination and handling, taxes, title, license fees, options and retailer charges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Actual prices set by retailer and may vary</w:t>
      </w:r>
    </w:p>
  </w:endnote>
  <w:endnote w:id="5">
    <w:p w:rsidR="000C1657" w:rsidRPr="004945B8" w:rsidRDefault="000C1657" w:rsidP="000C1657">
      <w:pPr>
        <w:pStyle w:val="NoSpacing"/>
        <w:rPr>
          <w:rFonts w:ascii="Arial" w:hAnsi="Arial" w:cs="Arial"/>
          <w:sz w:val="14"/>
          <w:szCs w:val="14"/>
        </w:rPr>
      </w:pPr>
      <w:r w:rsidRPr="004945B8">
        <w:rPr>
          <w:rStyle w:val="EndnoteReference"/>
          <w:rFonts w:ascii="Arial" w:hAnsi="Arial" w:cs="Arial"/>
          <w:sz w:val="14"/>
          <w:szCs w:val="14"/>
        </w:rPr>
        <w:endnoteRef/>
      </w:r>
      <w:r w:rsidRPr="004945B8">
        <w:rPr>
          <w:rFonts w:ascii="Arial" w:hAnsi="Arial" w:cs="Arial"/>
          <w:sz w:val="14"/>
          <w:szCs w:val="14"/>
        </w:rPr>
        <w:t xml:space="preserve"> Lease offer for 2015 Soul EV (Model #Y1522): </w:t>
      </w:r>
      <w:r w:rsidRPr="004945B8">
        <w:rPr>
          <w:rFonts w:ascii="Arial" w:hAnsi="Arial" w:cs="Arial"/>
          <w:b/>
          <w:sz w:val="14"/>
          <w:szCs w:val="14"/>
        </w:rPr>
        <w:t>$249 a Month</w:t>
      </w:r>
      <w:r w:rsidRPr="004945B8">
        <w:rPr>
          <w:rFonts w:ascii="Arial" w:hAnsi="Arial" w:cs="Arial"/>
          <w:sz w:val="14"/>
          <w:szCs w:val="14"/>
        </w:rPr>
        <w:t xml:space="preserve"> for </w:t>
      </w:r>
      <w:r w:rsidRPr="004945B8">
        <w:rPr>
          <w:rFonts w:ascii="Arial" w:hAnsi="Arial" w:cs="Arial"/>
          <w:b/>
          <w:sz w:val="14"/>
          <w:szCs w:val="14"/>
        </w:rPr>
        <w:t>36</w:t>
      </w:r>
      <w:r w:rsidRPr="004945B8">
        <w:rPr>
          <w:rFonts w:ascii="Arial" w:hAnsi="Arial" w:cs="Arial"/>
          <w:sz w:val="14"/>
          <w:szCs w:val="14"/>
        </w:rPr>
        <w:t xml:space="preserve"> Months, with </w:t>
      </w:r>
      <w:r w:rsidRPr="004945B8">
        <w:rPr>
          <w:rFonts w:ascii="Arial" w:hAnsi="Arial" w:cs="Arial"/>
          <w:b/>
          <w:sz w:val="14"/>
          <w:szCs w:val="14"/>
        </w:rPr>
        <w:t>$1,999</w:t>
      </w:r>
      <w:r w:rsidRPr="004945B8">
        <w:rPr>
          <w:rFonts w:ascii="Arial" w:hAnsi="Arial" w:cs="Arial"/>
          <w:sz w:val="14"/>
          <w:szCs w:val="14"/>
        </w:rPr>
        <w:t xml:space="preserve"> Due at Signing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Soul EV not available at all dealers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For qualified lessees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Subject to credit approval, dealer participation and vehicle availability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 xml:space="preserve">Call </w:t>
      </w:r>
      <w:r w:rsidRPr="004945B8">
        <w:rPr>
          <w:rFonts w:ascii="Arial" w:hAnsi="Arial" w:cs="Arial"/>
          <w:b/>
          <w:sz w:val="14"/>
          <w:szCs w:val="14"/>
        </w:rPr>
        <w:t xml:space="preserve">800-333-4KIA </w:t>
      </w:r>
      <w:r w:rsidRPr="004945B8">
        <w:rPr>
          <w:rFonts w:ascii="Arial" w:hAnsi="Arial" w:cs="Arial"/>
          <w:sz w:val="14"/>
          <w:szCs w:val="14"/>
        </w:rPr>
        <w:t>for lease offer details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MSRP of $34,525 includes freight and exclude taxes, title, license fees, options and retailer charges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Actual prices set by retailer and may vary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No security deposit required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Lease offered by Kia Motors Finance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b/>
          <w:sz w:val="14"/>
          <w:szCs w:val="14"/>
        </w:rPr>
        <w:t>Must take delivery from retail stock</w:t>
      </w:r>
      <w:r w:rsidR="001663F9" w:rsidRPr="004945B8">
        <w:rPr>
          <w:rFonts w:ascii="Arial" w:hAnsi="Arial" w:cs="Arial"/>
          <w:b/>
          <w:sz w:val="14"/>
          <w:szCs w:val="14"/>
        </w:rPr>
        <w:t xml:space="preserve"> by 11/2/15</w:t>
      </w:r>
      <w:proofErr w:type="gramStart"/>
      <w:r w:rsidRPr="004945B8">
        <w:rPr>
          <w:rFonts w:ascii="Arial" w:hAnsi="Arial" w:cs="Arial"/>
          <w:b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Termination fee for all states except CO, IN, IA, KS, ME, OK, SC, WI, WV &amp; WY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WI termination fee: The amount of the base monthly lease payment or $400, whichever is less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CO, IA, KS, ME, OK, WV &amp; WY termination fee: The amount of two times the base monthly lease payment or $400, whichever is less</w:t>
      </w:r>
      <w:proofErr w:type="gramStart"/>
      <w:r w:rsidRPr="004945B8">
        <w:rPr>
          <w:rFonts w:ascii="Arial" w:hAnsi="Arial" w:cs="Arial"/>
          <w:sz w:val="14"/>
          <w:szCs w:val="14"/>
        </w:rPr>
        <w:t>. IN &amp; SC termination fee: The amount of three times the base monthly lease payment or $400, whichever is less.</w:t>
      </w:r>
      <w:proofErr w:type="gramEnd"/>
    </w:p>
  </w:endnote>
  <w:endnote w:id="6">
    <w:p w:rsidR="00DE3188" w:rsidRPr="004945B8" w:rsidRDefault="00DE3188" w:rsidP="00DE3188">
      <w:pPr>
        <w:pStyle w:val="NoSpacing"/>
        <w:rPr>
          <w:rFonts w:ascii="Arial" w:hAnsi="Arial" w:cs="Arial"/>
          <w:sz w:val="14"/>
          <w:szCs w:val="14"/>
        </w:rPr>
      </w:pPr>
      <w:r w:rsidRPr="004945B8">
        <w:rPr>
          <w:rStyle w:val="EndnoteReference"/>
          <w:rFonts w:ascii="Arial" w:hAnsi="Arial" w:cs="Arial"/>
          <w:sz w:val="14"/>
          <w:szCs w:val="14"/>
        </w:rPr>
        <w:endnoteRef/>
      </w:r>
      <w:r w:rsidRPr="004945B8">
        <w:rPr>
          <w:rFonts w:ascii="Arial" w:hAnsi="Arial" w:cs="Arial"/>
          <w:sz w:val="14"/>
          <w:szCs w:val="14"/>
        </w:rPr>
        <w:t xml:space="preserve"> UL and the UL logo are trademarks of UL LLC </w:t>
      </w:r>
      <w:r w:rsidRPr="004945B8">
        <w:rPr>
          <w:rFonts w:ascii="Arial" w:hAnsi="Arial" w:cs="Arial"/>
          <w:sz w:val="14"/>
          <w:szCs w:val="14"/>
          <w:vertAlign w:val="superscript"/>
        </w:rPr>
        <w:t>©</w:t>
      </w:r>
      <w:r w:rsidRPr="004945B8">
        <w:rPr>
          <w:rFonts w:ascii="Arial" w:hAnsi="Arial" w:cs="Arial"/>
          <w:sz w:val="14"/>
          <w:szCs w:val="14"/>
        </w:rPr>
        <w:t> 2014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. </w:t>
      </w:r>
      <w:proofErr w:type="gramEnd"/>
      <w:r w:rsidRPr="004945B8">
        <w:rPr>
          <w:rFonts w:ascii="Arial" w:hAnsi="Arial" w:cs="Arial"/>
          <w:sz w:val="14"/>
          <w:szCs w:val="14"/>
        </w:rPr>
        <w:t>All rights reserved.</w:t>
      </w:r>
    </w:p>
  </w:endnote>
  <w:endnote w:id="7">
    <w:p w:rsidR="005E60E1" w:rsidRPr="000C1657" w:rsidRDefault="005E60E1" w:rsidP="000C1657">
      <w:pPr>
        <w:pStyle w:val="NoSpacing"/>
        <w:rPr>
          <w:rFonts w:ascii="Arial" w:hAnsi="Arial" w:cs="Arial"/>
          <w:sz w:val="14"/>
          <w:szCs w:val="14"/>
        </w:rPr>
      </w:pPr>
      <w:r w:rsidRPr="004945B8">
        <w:rPr>
          <w:rStyle w:val="EndnoteReference"/>
          <w:rFonts w:ascii="Arial" w:hAnsi="Arial" w:cs="Arial"/>
          <w:sz w:val="14"/>
          <w:szCs w:val="14"/>
        </w:rPr>
        <w:endnoteRef/>
      </w:r>
      <w:r w:rsidRPr="004945B8">
        <w:rPr>
          <w:rFonts w:ascii="Arial" w:hAnsi="Arial" w:cs="Arial"/>
          <w:sz w:val="14"/>
          <w:szCs w:val="14"/>
        </w:rPr>
        <w:t xml:space="preserve"> </w:t>
      </w:r>
      <w:proofErr w:type="gramStart"/>
      <w:r w:rsidRPr="004945B8">
        <w:rPr>
          <w:rFonts w:ascii="Arial" w:hAnsi="Arial" w:cs="Arial"/>
          <w:sz w:val="14"/>
          <w:szCs w:val="14"/>
        </w:rPr>
        <w:t xml:space="preserve">2015 </w:t>
      </w:r>
      <w:proofErr w:type="spellStart"/>
      <w:r w:rsidRPr="004945B8">
        <w:rPr>
          <w:rFonts w:ascii="Arial" w:hAnsi="Arial" w:cs="Arial"/>
          <w:sz w:val="14"/>
          <w:szCs w:val="14"/>
        </w:rPr>
        <w:t>K900</w:t>
      </w:r>
      <w:proofErr w:type="spellEnd"/>
      <w:r w:rsidRPr="004945B8">
        <w:rPr>
          <w:rFonts w:ascii="Arial" w:hAnsi="Arial" w:cs="Arial"/>
          <w:sz w:val="14"/>
          <w:szCs w:val="14"/>
        </w:rPr>
        <w:t xml:space="preserve"> </w:t>
      </w:r>
      <w:proofErr w:type="spellStart"/>
      <w:r w:rsidRPr="004945B8">
        <w:rPr>
          <w:rFonts w:ascii="Arial" w:hAnsi="Arial" w:cs="Arial"/>
          <w:sz w:val="14"/>
          <w:szCs w:val="14"/>
        </w:rPr>
        <w:t>V8</w:t>
      </w:r>
      <w:proofErr w:type="spellEnd"/>
      <w:r w:rsidRPr="004945B8">
        <w:rPr>
          <w:rFonts w:ascii="Arial" w:hAnsi="Arial" w:cs="Arial"/>
          <w:sz w:val="14"/>
          <w:szCs w:val="14"/>
        </w:rPr>
        <w:t xml:space="preserve"> available in select trims and in select markets with limited availability.</w:t>
      </w:r>
      <w:proofErr w:type="gramEnd"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0A87" w:usb1="00000000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9FD" w:rsidRDefault="001009F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separator/>
      </w:r>
    </w:p>
  </w:footnote>
  <w:footnote w:type="continuationSeparator" w:id="0">
    <w:p w:rsidR="001009FD" w:rsidRDefault="001009F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0E1" w:rsidRDefault="005E60E1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Kia expands availabili</w:t>
    </w:r>
    <w:r w:rsidR="002F7D63">
      <w:rPr>
        <w:rFonts w:ascii="Arial" w:hAnsi="Arial" w:cs="Arial"/>
        <w:b/>
      </w:rPr>
      <w:t>ty of Soul EV to NY, NJ, MD, CT</w:t>
    </w:r>
  </w:p>
  <w:p w:rsidR="005E60E1" w:rsidRDefault="005E60E1">
    <w:pPr>
      <w:pStyle w:val="Header"/>
      <w:tabs>
        <w:tab w:val="clear" w:pos="4680"/>
        <w:tab w:val="clear" w:pos="9360"/>
        <w:tab w:val="left" w:pos="3857"/>
      </w:tabs>
      <w:rPr>
        <w:rFonts w:ascii="Times New Roman" w:hAnsi="Times New Roman"/>
      </w:rPr>
    </w:pPr>
    <w:r>
      <w:rPr>
        <w:rFonts w:ascii="Arial" w:hAnsi="Arial" w:cs="Arial"/>
        <w:b/>
      </w:rPr>
      <w:t xml:space="preserve">Page </w:t>
    </w:r>
    <w:r>
      <w:rPr>
        <w:rFonts w:ascii="Arial" w:hAnsi="Arial" w:cs="Arial"/>
        <w:b/>
      </w:rPr>
      <w:fldChar w:fldCharType="begin"/>
    </w:r>
    <w:r>
      <w:rPr>
        <w:rFonts w:ascii="Arial" w:hAnsi="Arial" w:cs="Arial"/>
        <w:b/>
      </w:rPr>
      <w:instrText xml:space="preserve"> PAGE </w:instrText>
    </w:r>
    <w:r>
      <w:rPr>
        <w:rFonts w:ascii="Arial" w:hAnsi="Arial" w:cs="Arial"/>
        <w:b/>
      </w:rPr>
      <w:fldChar w:fldCharType="separate"/>
    </w:r>
    <w:r w:rsidR="00461EC8">
      <w:rPr>
        <w:rFonts w:ascii="Arial" w:hAnsi="Arial" w:cs="Arial"/>
        <w:b/>
        <w:noProof/>
      </w:rPr>
      <w:t>2</w:t>
    </w:r>
    <w:r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 xml:space="preserve"> of </w:t>
    </w:r>
    <w:r>
      <w:rPr>
        <w:rFonts w:ascii="Arial" w:hAnsi="Arial" w:cs="Arial"/>
        <w:b/>
      </w:rPr>
      <w:fldChar w:fldCharType="begin"/>
    </w:r>
    <w:r>
      <w:rPr>
        <w:rFonts w:ascii="Arial" w:hAnsi="Arial" w:cs="Arial"/>
        <w:b/>
      </w:rPr>
      <w:instrText xml:space="preserve"> NUMPAGES  </w:instrText>
    </w:r>
    <w:r>
      <w:rPr>
        <w:rFonts w:ascii="Arial" w:hAnsi="Arial" w:cs="Arial"/>
        <w:b/>
      </w:rPr>
      <w:fldChar w:fldCharType="separate"/>
    </w:r>
    <w:r w:rsidR="00461EC8">
      <w:rPr>
        <w:rFonts w:ascii="Arial" w:hAnsi="Arial" w:cs="Arial"/>
        <w:b/>
        <w:noProof/>
      </w:rPr>
      <w:t>3</w:t>
    </w:r>
    <w:r>
      <w:rPr>
        <w:rFonts w:ascii="Arial" w:hAnsi="Arial" w:cs="Arial"/>
        <w:b/>
      </w:rPr>
      <w:fldChar w:fldCharType="end"/>
    </w:r>
    <w:r>
      <w:rPr>
        <w:rFonts w:ascii="Arial" w:hAnsi="Arial" w:cs="Arial"/>
        <w:b/>
      </w:rPr>
      <w:tab/>
    </w:r>
  </w:p>
  <w:p w:rsidR="005E60E1" w:rsidRDefault="005E60E1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60E1" w:rsidRDefault="00DA34B7">
    <w:pPr>
      <w:pStyle w:val="Header"/>
    </w:pPr>
    <w:r>
      <w:rPr>
        <w:noProof/>
        <w:sz w:val="20"/>
        <w:lang w:eastAsia="ja-JP"/>
      </w:rPr>
      <w:drawing>
        <wp:anchor distT="0" distB="0" distL="114300" distR="114300" simplePos="0" relativeHeight="251653120" behindDoc="1" locked="0" layoutInCell="1" allowOverlap="1">
          <wp:simplePos x="0" y="0"/>
          <wp:positionH relativeFrom="column">
            <wp:posOffset>4918075</wp:posOffset>
          </wp:positionH>
          <wp:positionV relativeFrom="paragraph">
            <wp:posOffset>28575</wp:posOffset>
          </wp:positionV>
          <wp:extent cx="1447165" cy="310515"/>
          <wp:effectExtent l="0" t="0" r="635" b="0"/>
          <wp:wrapNone/>
          <wp:docPr id="16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2540" t="1270" r="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5E60E1">
      <w:t>a</w:t>
    </w:r>
  </w:p>
  <w:p w:rsidR="005E60E1" w:rsidRDefault="00DA34B7">
    <w:pPr>
      <w:pStyle w:val="Header"/>
      <w:tabs>
        <w:tab w:val="left" w:pos="6105"/>
      </w:tabs>
      <w:rPr>
        <w:rFonts w:ascii="Times New Roman" w:hAnsi="Times New Roman"/>
      </w:rPr>
    </w:pPr>
    <w:r>
      <w:rPr>
        <w:noProof/>
        <w:sz w:val="20"/>
        <w:lang w:eastAsia="ja-JP"/>
      </w:rPr>
      <w:drawing>
        <wp:anchor distT="0" distB="5715" distL="114300" distR="114300" simplePos="0" relativeHeight="251664384" behindDoc="0" locked="0" layoutInCell="1" allowOverlap="1">
          <wp:simplePos x="0" y="0"/>
          <wp:positionH relativeFrom="column">
            <wp:posOffset>-25400</wp:posOffset>
          </wp:positionH>
          <wp:positionV relativeFrom="paragraph">
            <wp:posOffset>133985</wp:posOffset>
          </wp:positionV>
          <wp:extent cx="1560830" cy="822960"/>
          <wp:effectExtent l="0" t="0" r="1270" b="0"/>
          <wp:wrapNone/>
          <wp:docPr id="14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E024212\AppData\Local\Microsoft\Windows\Temporary Internet Files\Content.Outlook\CGE8T1IX\1  3D Symbolmark_Red.jpg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0830" cy="822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3175" b="4445"/>
              <wp:wrapNone/>
              <wp:docPr id="13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CKqZpO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sz w:val="20"/>
        <w:lang w:eastAsia="ja-JP"/>
      </w:rPr>
      <mc:AlternateContent>
        <mc:Choice Requires="wps">
          <w:drawing>
            <wp:anchor distT="0" distB="0" distL="114282" distR="114282" simplePos="0" relativeHeight="251661312" behindDoc="0" locked="0" layoutInCell="1" allowOverlap="1">
              <wp:simplePos x="0" y="0"/>
              <wp:positionH relativeFrom="column">
                <wp:posOffset>2927350</wp:posOffset>
              </wp:positionH>
              <wp:positionV relativeFrom="paragraph">
                <wp:posOffset>276225</wp:posOffset>
              </wp:positionV>
              <wp:extent cx="0" cy="333375"/>
              <wp:effectExtent l="12700" t="9525" r="6350" b="9525"/>
              <wp:wrapNone/>
              <wp:docPr id="12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1312;visibility:visible;mso-wrap-style:square;mso-width-percent:0;mso-height-percent:0;mso-wrap-distance-left:3.1745mm;mso-wrap-distance-top:0;mso-wrap-distance-right:3.1745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" strokecolor="gray"/>
          </w:pict>
        </mc:Fallback>
      </mc:AlternateContent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1905" b="3810"/>
              <wp:wrapNone/>
              <wp:docPr id="11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0E1" w:rsidRDefault="005E60E1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Scott McKee</w:t>
                          </w:r>
                        </w:p>
                        <w:p w:rsidR="005E60E1" w:rsidRDefault="005E60E1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949.468.4813</w:t>
                          </w:r>
                        </w:p>
                        <w:p w:rsidR="005E60E1" w:rsidRDefault="005E60E1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oZEu&#10;Ao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E60E1" w:rsidRDefault="005E60E1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Scott McKee</w:t>
                    </w:r>
                  </w:p>
                  <w:p w:rsidR="005E60E1" w:rsidRDefault="005E60E1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949.468.4813</w:t>
                    </w:r>
                  </w:p>
                  <w:p w:rsidR="005E60E1" w:rsidRDefault="005E60E1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13335" t="5715" r="5080" b="13335"/>
              <wp:wrapNone/>
              <wp:docPr id="10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" strokecolor="gray"/>
          </w:pict>
        </mc:Fallback>
      </mc:AlternateContent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1905" r="2540" b="0"/>
              <wp:wrapNone/>
              <wp:docPr id="8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60E1" w:rsidRDefault="005E60E1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 Motors America, Inc.</w:t>
                          </w:r>
                        </w:p>
                        <w:p w:rsidR="005E60E1" w:rsidRDefault="005E60E1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111 Peters Canyon Road</w:t>
                          </w:r>
                        </w:p>
                        <w:p w:rsidR="005E60E1" w:rsidRDefault="005E60E1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Irvine, CA 92606</w:t>
                          </w:r>
                        </w:p>
                        <w:p w:rsidR="005E60E1" w:rsidRDefault="005E60E1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595959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" stroked="f">
              <v:textbox>
                <w:txbxContent>
                  <w:p w:rsidR="005E60E1" w:rsidRDefault="005E60E1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 xml:space="preserve">Kia Motors America, </w:t>
                    </w:r>
                    <w:proofErr w:type="gramStart"/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Inc.</w:t>
                    </w:r>
                    <w:proofErr w:type="gramEnd"/>
                  </w:p>
                  <w:p w:rsidR="005E60E1" w:rsidRDefault="005E60E1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111 Peters Canyon Road</w:t>
                    </w:r>
                  </w:p>
                  <w:p w:rsidR="005E60E1" w:rsidRDefault="005E60E1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Irvine, CA 92606</w:t>
                    </w:r>
                  </w:p>
                  <w:p w:rsidR="005E60E1" w:rsidRDefault="005E60E1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595959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lang w:eastAsia="ja-JP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0" t="0" r="0" b="0"/>
          <wp:wrapThrough wrapText="bothSides">
            <wp:wrapPolygon edited="0">
              <wp:start x="7157" y="0"/>
              <wp:lineTo x="4404" y="1578"/>
              <wp:lineTo x="0" y="6312"/>
              <wp:lineTo x="0" y="12097"/>
              <wp:lineTo x="1376" y="17357"/>
              <wp:lineTo x="2202" y="18409"/>
              <wp:lineTo x="7432" y="21039"/>
              <wp:lineTo x="9084" y="21039"/>
              <wp:lineTo x="12112" y="21039"/>
              <wp:lineTo x="13764" y="21039"/>
              <wp:lineTo x="18994" y="18409"/>
              <wp:lineTo x="19820" y="17357"/>
              <wp:lineTo x="21196" y="12097"/>
              <wp:lineTo x="21196" y="6312"/>
              <wp:lineTo x="16792" y="1578"/>
              <wp:lineTo x="14039" y="0"/>
              <wp:lineTo x="7157" y="0"/>
            </wp:wrapPolygon>
          </wp:wrapThrough>
          <wp:docPr id="9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ia Football no background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790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2540" t="1270" r="0" b="0"/>
              <wp:wrapNone/>
              <wp:docPr id="7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7pvfA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" stroked="f"/>
          </w:pict>
        </mc:Fallback>
      </mc:AlternateContent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2540" t="1270" r="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3175" r="1905" b="0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 w:rsidR="005E60E1">
      <w:rPr>
        <w:rFonts w:ascii="Times New Roman" w:hAnsi="Times New Roman"/>
      </w:rPr>
      <w:tab/>
    </w:r>
  </w:p>
  <w:p w:rsidR="005E60E1" w:rsidRDefault="00DA34B7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20"/>
        <w:szCs w:val="18"/>
        <w:lang w:eastAsia="ja-JP"/>
      </w:rPr>
      <mc:AlternateContent>
        <mc:Choice Requires="wpg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1905" r="0" b="254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54144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E60E1">
      <w:rPr>
        <w:rFonts w:ascii="Arial Narrow" w:hAnsi="Arial Narrow" w:cs="Arial"/>
        <w:noProof/>
        <w:color w:val="8F6F80"/>
        <w:sz w:val="18"/>
        <w:szCs w:val="18"/>
      </w:rPr>
      <w:t>0</w:t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</w:r>
    <w:r w:rsidR="005E60E1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5E60E1" w:rsidRDefault="005E60E1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/>
        <w:sz w:val="18"/>
        <w:szCs w:val="22"/>
      </w:rPr>
      <w:t>James Hope</w:t>
    </w:r>
  </w:p>
  <w:p w:rsidR="005E60E1" w:rsidRDefault="005E60E1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 xml:space="preserve">                              Kia Motors America</w:t>
    </w:r>
  </w:p>
  <w:p w:rsidR="005E60E1" w:rsidRDefault="005E60E1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>949.468.1875</w:t>
    </w:r>
  </w:p>
  <w:p w:rsidR="005E60E1" w:rsidRDefault="005E60E1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/>
        <w:sz w:val="18"/>
        <w:szCs w:val="22"/>
      </w:rPr>
    </w:pPr>
    <w:r>
      <w:rPr>
        <w:rFonts w:ascii="Arial Narrow" w:hAnsi="Arial Narrow" w:cs="Arial"/>
        <w:color w:val="595959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jhope@kiausa.com</w:t>
    </w:r>
  </w:p>
  <w:p w:rsidR="005E60E1" w:rsidRDefault="00DA34B7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/>
        <w:sz w:val="18"/>
        <w:szCs w:val="18"/>
      </w:rPr>
    </w:pPr>
    <w:r>
      <w:rPr>
        <w:noProof/>
        <w:sz w:val="20"/>
        <w:lang w:eastAsia="ja-JP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3175" r="1905" b="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E60E1" w:rsidRDefault="005E60E1">
    <w:pPr>
      <w:pStyle w:val="Header"/>
      <w:rPr>
        <w:rFonts w:ascii="Times New Roman" w:hAnsi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86BBA"/>
    <w:multiLevelType w:val="hybridMultilevel"/>
    <w:tmpl w:val="0A8E3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3">
    <w:nsid w:val="39966BA3"/>
    <w:multiLevelType w:val="hybridMultilevel"/>
    <w:tmpl w:val="3F3AFF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5">
    <w:nsid w:val="4E4B4FD6"/>
    <w:multiLevelType w:val="hybridMultilevel"/>
    <w:tmpl w:val="2EA26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6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7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8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9"/>
  </w:num>
  <w:num w:numId="7">
    <w:abstractNumId w:val="8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trackRevisions/>
  <w:defaultTabStop w:val="720"/>
  <w:doNotHyphenateCaps/>
  <w:characterSpacingControl w:val="doNotCompress"/>
  <w:hdrShapeDefaults>
    <o:shapedefaults v:ext="edit" spidmax="1433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8D2"/>
    <w:rsid w:val="000268A0"/>
    <w:rsid w:val="00042304"/>
    <w:rsid w:val="00057F69"/>
    <w:rsid w:val="000753A3"/>
    <w:rsid w:val="000909E7"/>
    <w:rsid w:val="000A72EC"/>
    <w:rsid w:val="000C1657"/>
    <w:rsid w:val="000E13E8"/>
    <w:rsid w:val="001009FD"/>
    <w:rsid w:val="001663F9"/>
    <w:rsid w:val="0017185B"/>
    <w:rsid w:val="00184714"/>
    <w:rsid w:val="00187196"/>
    <w:rsid w:val="00196115"/>
    <w:rsid w:val="001A6643"/>
    <w:rsid w:val="001A7925"/>
    <w:rsid w:val="001B3EA7"/>
    <w:rsid w:val="001C0B7C"/>
    <w:rsid w:val="001F14C1"/>
    <w:rsid w:val="00217216"/>
    <w:rsid w:val="0027168F"/>
    <w:rsid w:val="002776C6"/>
    <w:rsid w:val="002A5B95"/>
    <w:rsid w:val="002B357F"/>
    <w:rsid w:val="002F651D"/>
    <w:rsid w:val="002F7D63"/>
    <w:rsid w:val="00386027"/>
    <w:rsid w:val="00397495"/>
    <w:rsid w:val="003C382D"/>
    <w:rsid w:val="003D3655"/>
    <w:rsid w:val="00434312"/>
    <w:rsid w:val="004403F6"/>
    <w:rsid w:val="00461EC8"/>
    <w:rsid w:val="004945B8"/>
    <w:rsid w:val="00506237"/>
    <w:rsid w:val="005141EA"/>
    <w:rsid w:val="00515E16"/>
    <w:rsid w:val="00586EAB"/>
    <w:rsid w:val="005B6C5A"/>
    <w:rsid w:val="005E60E1"/>
    <w:rsid w:val="006A4A9F"/>
    <w:rsid w:val="00787CD8"/>
    <w:rsid w:val="0079509F"/>
    <w:rsid w:val="007A5AD0"/>
    <w:rsid w:val="007B1285"/>
    <w:rsid w:val="008363C4"/>
    <w:rsid w:val="0095663A"/>
    <w:rsid w:val="009E128A"/>
    <w:rsid w:val="009E293C"/>
    <w:rsid w:val="00A12A0C"/>
    <w:rsid w:val="00A64834"/>
    <w:rsid w:val="00AB4978"/>
    <w:rsid w:val="00AD50C6"/>
    <w:rsid w:val="00B91F15"/>
    <w:rsid w:val="00BE04DF"/>
    <w:rsid w:val="00C3484B"/>
    <w:rsid w:val="00C355CE"/>
    <w:rsid w:val="00C86051"/>
    <w:rsid w:val="00C90992"/>
    <w:rsid w:val="00CD49DF"/>
    <w:rsid w:val="00D078D2"/>
    <w:rsid w:val="00D61C77"/>
    <w:rsid w:val="00D632F6"/>
    <w:rsid w:val="00D719F9"/>
    <w:rsid w:val="00DA34B7"/>
    <w:rsid w:val="00DB608C"/>
    <w:rsid w:val="00DC339D"/>
    <w:rsid w:val="00DE2F6F"/>
    <w:rsid w:val="00DE3188"/>
    <w:rsid w:val="00E07684"/>
    <w:rsid w:val="00E4350A"/>
    <w:rsid w:val="00E90585"/>
    <w:rsid w:val="00EA50CC"/>
    <w:rsid w:val="00F24C4A"/>
    <w:rsid w:val="00F33751"/>
    <w:rsid w:val="00FA02E5"/>
    <w:rsid w:val="00FD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4">
    <w:name w:val="heading 4"/>
    <w:basedOn w:val="Normal"/>
    <w:qFormat/>
    <w:pPr>
      <w:spacing w:before="100" w:beforeAutospacing="1" w:after="100" w:afterAutospacing="1" w:line="240" w:lineRule="auto"/>
      <w:outlineLvl w:val="3"/>
    </w:pPr>
    <w:rPr>
      <w:rFonts w:ascii="Verdana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semiHidden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Footer">
    <w:name w:val="footer"/>
    <w:basedOn w:val="Normal"/>
    <w:semiHidden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4Char">
    <w:name w:val="Heading 4 Char"/>
    <w:rPr>
      <w:rFonts w:ascii="Verdana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semiHidden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1"/>
    <w:semiHidden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rPr>
      <w:rFonts w:ascii="Times New Roman" w:hAnsi="Times New Roman" w:cs="Times New Roman"/>
      <w:sz w:val="20"/>
      <w:szCs w:val="20"/>
    </w:rPr>
  </w:style>
  <w:style w:type="paragraph" w:customStyle="1" w:styleId="CommentSubject1">
    <w:name w:val="Comment Subject1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semiHidden/>
    <w:rPr>
      <w:rFonts w:ascii="Times New Roman" w:hAnsi="Times New Roman" w:cs="Times New Roman"/>
      <w:color w:val="254FB0"/>
      <w:u w:val="none"/>
      <w:effect w:val="none"/>
    </w:rPr>
  </w:style>
  <w:style w:type="paragraph" w:styleId="NormalWeb">
    <w:name w:val="Normal (Web)"/>
    <w:basedOn w:val="Normal"/>
    <w:semiHidden/>
    <w:pPr>
      <w:spacing w:before="100" w:beforeAutospacing="1" w:after="100" w:afterAutospacing="1" w:line="240" w:lineRule="auto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semiHidden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semiHidden/>
    <w:rPr>
      <w:rFonts w:ascii="Times New Roman" w:hAnsi="Times New Roman" w:cs="Times New Roman"/>
      <w:vertAlign w:val="superscript"/>
    </w:rPr>
  </w:style>
  <w:style w:type="character" w:customStyle="1" w:styleId="apple-style-span">
    <w:name w:val="apple-style-span"/>
    <w:rPr>
      <w:rFonts w:ascii="Times New Roman" w:hAnsi="Times New Roman" w:cs="Times New Roman"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paragraph" w:styleId="ListParagraph">
    <w:name w:val="List Paragraph"/>
    <w:basedOn w:val="Normal"/>
    <w:qFormat/>
    <w:pPr>
      <w:spacing w:after="0" w:line="240" w:lineRule="auto"/>
      <w:ind w:left="720"/>
    </w:pPr>
    <w:rPr>
      <w:rFonts w:eastAsia="Malgun Gothic"/>
      <w:sz w:val="24"/>
      <w:szCs w:val="24"/>
    </w:rPr>
  </w:style>
  <w:style w:type="paragraph" w:styleId="PlainText">
    <w:name w:val="Plain Text"/>
    <w:basedOn w:val="Normal"/>
    <w:semiHidden/>
    <w:pPr>
      <w:spacing w:after="0" w:line="240" w:lineRule="auto"/>
    </w:pPr>
    <w:rPr>
      <w:rFonts w:eastAsia="Malgun Gothic"/>
      <w:szCs w:val="21"/>
      <w:lang w:eastAsia="ko-KR"/>
    </w:rPr>
  </w:style>
  <w:style w:type="character" w:customStyle="1" w:styleId="PlainTextChar">
    <w:name w:val="Plain Text Char"/>
    <w:rPr>
      <w:rFonts w:ascii="Calibri" w:eastAsia="Malgun Gothic" w:hAnsi="Calibri" w:cs="Times New Roman"/>
      <w:sz w:val="21"/>
      <w:szCs w:val="21"/>
      <w:lang w:val="x-none" w:eastAsia="ko-KR"/>
    </w:rPr>
  </w:style>
  <w:style w:type="paragraph" w:styleId="EndnoteText">
    <w:name w:val="endnote text"/>
    <w:basedOn w:val="Normal"/>
    <w:semiHidden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semiHidden/>
    <w:rPr>
      <w:rFonts w:ascii="Times New Roman" w:hAnsi="Times New Roman" w:cs="Times New Roman"/>
      <w:vertAlign w:val="superscript"/>
    </w:rPr>
  </w:style>
  <w:style w:type="character" w:styleId="Strong">
    <w:name w:val="Strong"/>
    <w:qFormat/>
    <w:rPr>
      <w:rFonts w:ascii="Times New Roman" w:hAnsi="Times New Roman" w:cs="Times New Roman"/>
      <w:b/>
      <w:bCs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CommentTextChar1">
    <w:name w:val="Comment Text Char1"/>
    <w:link w:val="CommentText"/>
    <w:semiHidden/>
    <w:rsid w:val="000C1657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0A72EC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0A72EC"/>
    <w:rPr>
      <w:rFonts w:ascii="Calibri" w:hAnsi="Calibr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Heading4">
    <w:name w:val="heading 4"/>
    <w:basedOn w:val="Normal"/>
    <w:qFormat/>
    <w:pPr>
      <w:spacing w:before="100" w:beforeAutospacing="1" w:after="100" w:afterAutospacing="1" w:line="240" w:lineRule="auto"/>
      <w:outlineLvl w:val="3"/>
    </w:pPr>
    <w:rPr>
      <w:rFonts w:ascii="Verdana" w:hAnsi="Verdana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Pr>
      <w:rFonts w:ascii="Calibri" w:hAnsi="Calibri"/>
      <w:sz w:val="22"/>
      <w:szCs w:val="22"/>
      <w:lang w:eastAsia="en-US"/>
    </w:rPr>
  </w:style>
  <w:style w:type="paragraph" w:styleId="Header">
    <w:name w:val="header"/>
    <w:basedOn w:val="Normal"/>
    <w:semiHidden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rPr>
      <w:rFonts w:ascii="Times New Roman" w:hAnsi="Times New Roman" w:cs="Times New Roman"/>
    </w:rPr>
  </w:style>
  <w:style w:type="paragraph" w:styleId="Footer">
    <w:name w:val="footer"/>
    <w:basedOn w:val="Normal"/>
    <w:semiHidden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rPr>
      <w:rFonts w:ascii="Times New Roman" w:hAnsi="Times New Roman" w:cs="Times New Roman"/>
    </w:rPr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ing4Char">
    <w:name w:val="Heading 4 Char"/>
    <w:rPr>
      <w:rFonts w:ascii="Verdana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semiHidden/>
    <w:rPr>
      <w:rFonts w:ascii="Times New Roman" w:hAnsi="Times New Roman" w:cs="Times New Roman"/>
      <w:sz w:val="16"/>
      <w:szCs w:val="16"/>
    </w:rPr>
  </w:style>
  <w:style w:type="paragraph" w:styleId="CommentText">
    <w:name w:val="annotation text"/>
    <w:basedOn w:val="Normal"/>
    <w:link w:val="CommentTextChar1"/>
    <w:semiHidden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rPr>
      <w:rFonts w:ascii="Times New Roman" w:hAnsi="Times New Roman" w:cs="Times New Roman"/>
      <w:sz w:val="20"/>
      <w:szCs w:val="20"/>
    </w:rPr>
  </w:style>
  <w:style w:type="paragraph" w:customStyle="1" w:styleId="CommentSubject1">
    <w:name w:val="Comment Subject1"/>
    <w:basedOn w:val="CommentText"/>
    <w:next w:val="CommentText"/>
    <w:rPr>
      <w:b/>
      <w:bCs/>
    </w:rPr>
  </w:style>
  <w:style w:type="character" w:customStyle="1" w:styleId="CommentSubjectChar">
    <w:name w:val="Comment Subject Char"/>
    <w:rPr>
      <w:rFonts w:ascii="Times New Roman" w:hAnsi="Times New Roman" w:cs="Times New Roman"/>
      <w:b/>
      <w:bCs/>
      <w:sz w:val="20"/>
      <w:szCs w:val="20"/>
    </w:rPr>
  </w:style>
  <w:style w:type="character" w:styleId="Hyperlink">
    <w:name w:val="Hyperlink"/>
    <w:semiHidden/>
    <w:rPr>
      <w:rFonts w:ascii="Times New Roman" w:hAnsi="Times New Roman" w:cs="Times New Roman"/>
      <w:color w:val="254FB0"/>
      <w:u w:val="none"/>
      <w:effect w:val="none"/>
    </w:rPr>
  </w:style>
  <w:style w:type="paragraph" w:styleId="NormalWeb">
    <w:name w:val="Normal (Web)"/>
    <w:basedOn w:val="Normal"/>
    <w:semiHidden/>
    <w:pPr>
      <w:spacing w:before="100" w:beforeAutospacing="1" w:after="100" w:afterAutospacing="1" w:line="240" w:lineRule="auto"/>
    </w:pPr>
    <w:rPr>
      <w:rFonts w:ascii="Verdana" w:hAnsi="Verdana"/>
      <w:color w:val="525252"/>
      <w:sz w:val="16"/>
      <w:szCs w:val="16"/>
    </w:rPr>
  </w:style>
  <w:style w:type="paragraph" w:styleId="FootnoteText">
    <w:name w:val="footnote text"/>
    <w:basedOn w:val="Normal"/>
    <w:semiHidden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semiHidden/>
    <w:rPr>
      <w:rFonts w:ascii="Times New Roman" w:hAnsi="Times New Roman" w:cs="Times New Roman"/>
      <w:vertAlign w:val="superscript"/>
    </w:rPr>
  </w:style>
  <w:style w:type="character" w:customStyle="1" w:styleId="apple-style-span">
    <w:name w:val="apple-style-span"/>
    <w:rPr>
      <w:rFonts w:ascii="Times New Roman" w:hAnsi="Times New Roman" w:cs="Times New Roman"/>
    </w:rPr>
  </w:style>
  <w:style w:type="character" w:customStyle="1" w:styleId="apple-converted-space">
    <w:name w:val="apple-converted-space"/>
    <w:rPr>
      <w:rFonts w:ascii="Times New Roman" w:hAnsi="Times New Roman" w:cs="Times New Roman"/>
    </w:rPr>
  </w:style>
  <w:style w:type="paragraph" w:styleId="ListParagraph">
    <w:name w:val="List Paragraph"/>
    <w:basedOn w:val="Normal"/>
    <w:qFormat/>
    <w:pPr>
      <w:spacing w:after="0" w:line="240" w:lineRule="auto"/>
      <w:ind w:left="720"/>
    </w:pPr>
    <w:rPr>
      <w:rFonts w:eastAsia="Malgun Gothic"/>
      <w:sz w:val="24"/>
      <w:szCs w:val="24"/>
    </w:rPr>
  </w:style>
  <w:style w:type="paragraph" w:styleId="PlainText">
    <w:name w:val="Plain Text"/>
    <w:basedOn w:val="Normal"/>
    <w:semiHidden/>
    <w:pPr>
      <w:spacing w:after="0" w:line="240" w:lineRule="auto"/>
    </w:pPr>
    <w:rPr>
      <w:rFonts w:eastAsia="Malgun Gothic"/>
      <w:szCs w:val="21"/>
      <w:lang w:eastAsia="ko-KR"/>
    </w:rPr>
  </w:style>
  <w:style w:type="character" w:customStyle="1" w:styleId="PlainTextChar">
    <w:name w:val="Plain Text Char"/>
    <w:rPr>
      <w:rFonts w:ascii="Calibri" w:eastAsia="Malgun Gothic" w:hAnsi="Calibri" w:cs="Times New Roman"/>
      <w:sz w:val="21"/>
      <w:szCs w:val="21"/>
      <w:lang w:val="x-none" w:eastAsia="ko-KR"/>
    </w:rPr>
  </w:style>
  <w:style w:type="paragraph" w:styleId="EndnoteText">
    <w:name w:val="endnote text"/>
    <w:basedOn w:val="Normal"/>
    <w:semiHidden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rPr>
      <w:rFonts w:ascii="Times New Roman" w:hAnsi="Times New Roman" w:cs="Times New Roman"/>
      <w:sz w:val="20"/>
      <w:szCs w:val="20"/>
    </w:rPr>
  </w:style>
  <w:style w:type="character" w:styleId="EndnoteReference">
    <w:name w:val="endnote reference"/>
    <w:semiHidden/>
    <w:rPr>
      <w:rFonts w:ascii="Times New Roman" w:hAnsi="Times New Roman" w:cs="Times New Roman"/>
      <w:vertAlign w:val="superscript"/>
    </w:rPr>
  </w:style>
  <w:style w:type="character" w:styleId="Strong">
    <w:name w:val="Strong"/>
    <w:qFormat/>
    <w:rPr>
      <w:rFonts w:ascii="Times New Roman" w:hAnsi="Times New Roman" w:cs="Times New Roman"/>
      <w:b/>
      <w:bCs/>
    </w:rPr>
  </w:style>
  <w:style w:type="character" w:styleId="FollowedHyperlink">
    <w:name w:val="FollowedHyperlink"/>
    <w:semiHidden/>
    <w:rPr>
      <w:color w:val="800080"/>
      <w:u w:val="single"/>
    </w:rPr>
  </w:style>
  <w:style w:type="character" w:customStyle="1" w:styleId="CommentTextChar1">
    <w:name w:val="Comment Text Char1"/>
    <w:link w:val="CommentText"/>
    <w:semiHidden/>
    <w:rsid w:val="000C1657"/>
    <w:rPr>
      <w:rFonts w:ascii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semiHidden/>
    <w:unhideWhenUsed/>
    <w:rsid w:val="000A72EC"/>
    <w:rPr>
      <w:b/>
      <w:bCs/>
    </w:rPr>
  </w:style>
  <w:style w:type="character" w:customStyle="1" w:styleId="CommentSubjectChar1">
    <w:name w:val="Comment Subject Char1"/>
    <w:basedOn w:val="CommentTextChar1"/>
    <w:link w:val="CommentSubject"/>
    <w:uiPriority w:val="99"/>
    <w:semiHidden/>
    <w:rsid w:val="000A72EC"/>
    <w:rPr>
      <w:rFonts w:ascii="Calibri" w:hAnsi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2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kiamedia.com/us/en/newsaler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0CF09-1A67-427D-B2C1-05BFECA00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1042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KIA MOTORS AMERICA EXPANDS SOUL EV AVAILABILITY TO FIVE ADDITIONAL STATES</vt:lpstr>
    </vt:vector>
  </TitlesOfParts>
  <Company>Edelman</Company>
  <LinksUpToDate>false</LinksUpToDate>
  <CharactersWithSpaces>6698</CharactersWithSpaces>
  <SharedDoc>false</SharedDoc>
  <HLinks>
    <vt:vector size="6" baseType="variant">
      <vt:variant>
        <vt:i4>7471222</vt:i4>
      </vt:variant>
      <vt:variant>
        <vt:i4>0</vt:i4>
      </vt:variant>
      <vt:variant>
        <vt:i4>0</vt:i4>
      </vt:variant>
      <vt:variant>
        <vt:i4>5</vt:i4>
      </vt:variant>
      <vt:variant>
        <vt:lpwstr>http://www.kiamedia.com/us/en/newsalert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KIA MOTORS AMERICA EXPANDS SOUL EV AVAILABILITY TO FIVE ADDITIONAL STATES</dc:title>
  <dc:creator>Katz, Jordan</dc:creator>
  <cp:lastModifiedBy>Murphy, Julie [KMA]</cp:lastModifiedBy>
  <cp:revision>4</cp:revision>
  <cp:lastPrinted>2015-10-05T17:55:00Z</cp:lastPrinted>
  <dcterms:created xsi:type="dcterms:W3CDTF">2015-10-06T23:44:00Z</dcterms:created>
  <dcterms:modified xsi:type="dcterms:W3CDTF">2015-10-07T00:50:00Z</dcterms:modified>
</cp:coreProperties>
</file>