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0B12" w:rsidRPr="00990B12" w:rsidRDefault="008C0424" w:rsidP="00C928F1">
      <w:pPr>
        <w:spacing w:before="100" w:beforeAutospacing="1" w:after="100" w:afterAutospacing="1" w:line="240" w:lineRule="auto"/>
        <w:jc w:val="center"/>
        <w:outlineLvl w:val="0"/>
        <w:rPr>
          <w:rFonts w:ascii="Arial" w:eastAsia="Times New Roman" w:hAnsi="Arial" w:cs="Arial"/>
          <w:b/>
          <w:bCs/>
          <w:kern w:val="36"/>
          <w:u w:val="single"/>
        </w:rPr>
      </w:pPr>
      <w:bookmarkStart w:id="0" w:name="_GoBack"/>
      <w:bookmarkEnd w:id="0"/>
      <w:r>
        <w:rPr>
          <w:rFonts w:ascii="Arial" w:eastAsia="Times New Roman" w:hAnsi="Arial" w:cs="Arial"/>
          <w:b/>
          <w:bCs/>
          <w:kern w:val="36"/>
          <w:u w:val="single"/>
        </w:rPr>
        <w:t xml:space="preserve">2015 </w:t>
      </w:r>
      <w:r w:rsidR="008D0CD2" w:rsidRPr="00587712">
        <w:rPr>
          <w:rFonts w:ascii="Arial" w:eastAsia="Times New Roman" w:hAnsi="Arial" w:cs="Arial"/>
          <w:b/>
          <w:bCs/>
          <w:kern w:val="36"/>
          <w:u w:val="single"/>
        </w:rPr>
        <w:t>KIA</w:t>
      </w:r>
      <w:r w:rsidR="00637F77">
        <w:rPr>
          <w:rFonts w:ascii="Arial" w:eastAsia="Times New Roman" w:hAnsi="Arial" w:cs="Arial"/>
          <w:b/>
          <w:bCs/>
          <w:kern w:val="36"/>
          <w:u w:val="single"/>
        </w:rPr>
        <w:t xml:space="preserve"> SEDONA NAMED TO WARD</w:t>
      </w:r>
      <w:r w:rsidR="00F91C5B">
        <w:rPr>
          <w:rFonts w:ascii="Arial" w:eastAsia="Times New Roman" w:hAnsi="Arial" w:cs="Arial"/>
          <w:b/>
          <w:bCs/>
          <w:kern w:val="36"/>
          <w:u w:val="single"/>
        </w:rPr>
        <w:t>’S 1</w:t>
      </w:r>
      <w:r w:rsidR="00637F77">
        <w:rPr>
          <w:rFonts w:ascii="Arial" w:eastAsia="Times New Roman" w:hAnsi="Arial" w:cs="Arial"/>
          <w:b/>
          <w:bCs/>
          <w:kern w:val="36"/>
          <w:u w:val="single"/>
        </w:rPr>
        <w:t>0 BEST INTERIORS LIST</w:t>
      </w:r>
      <w:r w:rsidR="008D0CD2" w:rsidRPr="00587712">
        <w:rPr>
          <w:rFonts w:ascii="Arial" w:eastAsia="Times New Roman" w:hAnsi="Arial" w:cs="Arial"/>
          <w:b/>
          <w:bCs/>
          <w:kern w:val="36"/>
          <w:u w:val="single"/>
        </w:rPr>
        <w:t xml:space="preserve"> </w:t>
      </w:r>
    </w:p>
    <w:p w:rsidR="00990B12" w:rsidRPr="00353603" w:rsidRDefault="008C0424" w:rsidP="008D0CD2">
      <w:pPr>
        <w:spacing w:before="100" w:beforeAutospacing="1" w:after="100" w:afterAutospacing="1" w:line="240" w:lineRule="auto"/>
        <w:jc w:val="center"/>
        <w:rPr>
          <w:rFonts w:ascii="Arial" w:eastAsiaTheme="minorEastAsia" w:hAnsi="Arial" w:cs="Arial"/>
          <w:bCs/>
          <w:i/>
        </w:rPr>
      </w:pPr>
      <w:r w:rsidRPr="00353603">
        <w:rPr>
          <w:rFonts w:ascii="Arial" w:eastAsiaTheme="minorEastAsia" w:hAnsi="Arial" w:cs="Arial"/>
          <w:bCs/>
          <w:i/>
        </w:rPr>
        <w:t>Kia’</w:t>
      </w:r>
      <w:r w:rsidR="001D59E9" w:rsidRPr="00353603">
        <w:rPr>
          <w:rFonts w:ascii="Arial" w:eastAsiaTheme="minorEastAsia" w:hAnsi="Arial" w:cs="Arial"/>
          <w:bCs/>
          <w:i/>
        </w:rPr>
        <w:t>s All-New</w:t>
      </w:r>
      <w:r w:rsidR="00637F77">
        <w:rPr>
          <w:rFonts w:ascii="Arial" w:eastAsiaTheme="minorEastAsia" w:hAnsi="Arial" w:cs="Arial"/>
          <w:bCs/>
          <w:i/>
        </w:rPr>
        <w:t xml:space="preserve"> Sedona </w:t>
      </w:r>
      <w:r w:rsidR="0067442C">
        <w:rPr>
          <w:rFonts w:ascii="Arial" w:eastAsiaTheme="minorEastAsia" w:hAnsi="Arial" w:cs="Arial"/>
          <w:bCs/>
          <w:i/>
        </w:rPr>
        <w:t>B</w:t>
      </w:r>
      <w:r w:rsidR="00637F77">
        <w:rPr>
          <w:rFonts w:ascii="Arial" w:eastAsiaTheme="minorEastAsia" w:hAnsi="Arial" w:cs="Arial"/>
          <w:bCs/>
          <w:i/>
        </w:rPr>
        <w:t xml:space="preserve">oasts </w:t>
      </w:r>
      <w:r w:rsidR="0067442C">
        <w:rPr>
          <w:rFonts w:ascii="Arial" w:eastAsiaTheme="minorEastAsia" w:hAnsi="Arial" w:cs="Arial"/>
          <w:bCs/>
          <w:i/>
        </w:rPr>
        <w:t>W</w:t>
      </w:r>
      <w:r w:rsidR="00637F77">
        <w:rPr>
          <w:rFonts w:ascii="Arial" w:eastAsiaTheme="minorEastAsia" w:hAnsi="Arial" w:cs="Arial"/>
          <w:bCs/>
          <w:i/>
        </w:rPr>
        <w:t>orld-</w:t>
      </w:r>
      <w:r w:rsidR="0067442C">
        <w:rPr>
          <w:rFonts w:ascii="Arial" w:eastAsiaTheme="minorEastAsia" w:hAnsi="Arial" w:cs="Arial"/>
          <w:bCs/>
          <w:i/>
        </w:rPr>
        <w:t>C</w:t>
      </w:r>
      <w:r w:rsidR="00CA4561">
        <w:rPr>
          <w:rFonts w:ascii="Arial" w:eastAsiaTheme="minorEastAsia" w:hAnsi="Arial" w:cs="Arial"/>
          <w:bCs/>
          <w:i/>
        </w:rPr>
        <w:t xml:space="preserve">lass </w:t>
      </w:r>
      <w:r w:rsidR="0067442C">
        <w:rPr>
          <w:rFonts w:ascii="Arial" w:eastAsiaTheme="minorEastAsia" w:hAnsi="Arial" w:cs="Arial"/>
          <w:bCs/>
          <w:i/>
        </w:rPr>
        <w:t>R</w:t>
      </w:r>
      <w:r w:rsidR="00CA4561">
        <w:rPr>
          <w:rFonts w:ascii="Arial" w:eastAsiaTheme="minorEastAsia" w:hAnsi="Arial" w:cs="Arial"/>
          <w:bCs/>
          <w:i/>
        </w:rPr>
        <w:t>efinem</w:t>
      </w:r>
      <w:r w:rsidR="00C64C64">
        <w:rPr>
          <w:rFonts w:ascii="Arial" w:eastAsiaTheme="minorEastAsia" w:hAnsi="Arial" w:cs="Arial"/>
          <w:bCs/>
          <w:i/>
        </w:rPr>
        <w:t xml:space="preserve">ent and </w:t>
      </w:r>
      <w:r w:rsidR="0067442C">
        <w:rPr>
          <w:rFonts w:ascii="Arial" w:eastAsiaTheme="minorEastAsia" w:hAnsi="Arial" w:cs="Arial"/>
          <w:bCs/>
          <w:i/>
        </w:rPr>
        <w:t>U</w:t>
      </w:r>
      <w:r w:rsidR="00C64C64">
        <w:rPr>
          <w:rFonts w:ascii="Arial" w:eastAsiaTheme="minorEastAsia" w:hAnsi="Arial" w:cs="Arial"/>
          <w:bCs/>
          <w:i/>
        </w:rPr>
        <w:t xml:space="preserve">nmatched </w:t>
      </w:r>
      <w:r w:rsidR="0067442C">
        <w:rPr>
          <w:rFonts w:ascii="Arial" w:eastAsiaTheme="minorEastAsia" w:hAnsi="Arial" w:cs="Arial"/>
          <w:bCs/>
          <w:i/>
        </w:rPr>
        <w:t>I</w:t>
      </w:r>
      <w:r w:rsidR="00C64C64">
        <w:rPr>
          <w:rFonts w:ascii="Arial" w:eastAsiaTheme="minorEastAsia" w:hAnsi="Arial" w:cs="Arial"/>
          <w:bCs/>
          <w:i/>
        </w:rPr>
        <w:t xml:space="preserve">nterior </w:t>
      </w:r>
      <w:r w:rsidR="0067442C">
        <w:rPr>
          <w:rFonts w:ascii="Arial" w:eastAsiaTheme="minorEastAsia" w:hAnsi="Arial" w:cs="Arial"/>
          <w:bCs/>
          <w:i/>
        </w:rPr>
        <w:t>D</w:t>
      </w:r>
      <w:r w:rsidR="00C64C64">
        <w:rPr>
          <w:rFonts w:ascii="Arial" w:eastAsiaTheme="minorEastAsia" w:hAnsi="Arial" w:cs="Arial"/>
          <w:bCs/>
          <w:i/>
        </w:rPr>
        <w:t>esign</w:t>
      </w:r>
    </w:p>
    <w:p w:rsidR="000B0E49" w:rsidRPr="000B0E49" w:rsidRDefault="00C64C64" w:rsidP="007B3F56">
      <w:pPr>
        <w:numPr>
          <w:ilvl w:val="0"/>
          <w:numId w:val="20"/>
        </w:numPr>
        <w:spacing w:before="100" w:beforeAutospacing="1" w:after="100" w:afterAutospacing="1" w:line="360" w:lineRule="auto"/>
        <w:rPr>
          <w:rFonts w:ascii="Arial" w:eastAsia="Times New Roman" w:hAnsi="Arial" w:cs="Arial"/>
        </w:rPr>
      </w:pPr>
      <w:r>
        <w:rPr>
          <w:rFonts w:ascii="Arial" w:eastAsia="Times New Roman" w:hAnsi="Arial" w:cs="Arial"/>
        </w:rPr>
        <w:t xml:space="preserve">Available Nappa leather and </w:t>
      </w:r>
      <w:r w:rsidR="003615C5">
        <w:rPr>
          <w:rFonts w:ascii="Arial" w:eastAsia="Times New Roman" w:hAnsi="Arial" w:cs="Arial"/>
        </w:rPr>
        <w:t>“F</w:t>
      </w:r>
      <w:r>
        <w:rPr>
          <w:rFonts w:ascii="Arial" w:eastAsia="Times New Roman" w:hAnsi="Arial" w:cs="Arial"/>
        </w:rPr>
        <w:t>irst</w:t>
      </w:r>
      <w:r w:rsidR="003615C5">
        <w:rPr>
          <w:rFonts w:ascii="Arial" w:eastAsia="Times New Roman" w:hAnsi="Arial" w:cs="Arial"/>
        </w:rPr>
        <w:t xml:space="preserve"> C</w:t>
      </w:r>
      <w:r>
        <w:rPr>
          <w:rFonts w:ascii="Arial" w:eastAsia="Times New Roman" w:hAnsi="Arial" w:cs="Arial"/>
        </w:rPr>
        <w:t>lass</w:t>
      </w:r>
      <w:r w:rsidR="003615C5">
        <w:rPr>
          <w:rFonts w:ascii="Arial" w:eastAsia="Times New Roman" w:hAnsi="Arial" w:cs="Arial"/>
        </w:rPr>
        <w:t>”</w:t>
      </w:r>
      <w:r>
        <w:rPr>
          <w:rFonts w:ascii="Arial" w:eastAsia="Times New Roman" w:hAnsi="Arial" w:cs="Arial"/>
        </w:rPr>
        <w:t xml:space="preserve"> lounge second-row seating sets Sedona apart from </w:t>
      </w:r>
      <w:r w:rsidR="003615C5">
        <w:rPr>
          <w:rFonts w:ascii="Arial" w:eastAsia="Times New Roman" w:hAnsi="Arial" w:cs="Arial"/>
        </w:rPr>
        <w:t xml:space="preserve">its </w:t>
      </w:r>
      <w:r>
        <w:rPr>
          <w:rFonts w:ascii="Arial" w:eastAsia="Times New Roman" w:hAnsi="Arial" w:cs="Arial"/>
        </w:rPr>
        <w:t>segment</w:t>
      </w:r>
      <w:r w:rsidR="003615C5">
        <w:rPr>
          <w:rFonts w:ascii="Arial" w:eastAsia="Times New Roman" w:hAnsi="Arial" w:cs="Arial"/>
        </w:rPr>
        <w:t xml:space="preserve"> competitors</w:t>
      </w:r>
    </w:p>
    <w:p w:rsidR="00990B12" w:rsidRPr="00072E26" w:rsidRDefault="005B351F" w:rsidP="007B3F56">
      <w:pPr>
        <w:numPr>
          <w:ilvl w:val="0"/>
          <w:numId w:val="20"/>
        </w:numPr>
        <w:spacing w:before="100" w:beforeAutospacing="1" w:after="100" w:afterAutospacing="1" w:line="360" w:lineRule="auto"/>
        <w:rPr>
          <w:rFonts w:ascii="Arial" w:eastAsia="Times New Roman" w:hAnsi="Arial" w:cs="Arial"/>
        </w:rPr>
      </w:pPr>
      <w:r>
        <w:rPr>
          <w:rFonts w:ascii="Arial" w:eastAsia="Times New Roman" w:hAnsi="Arial" w:cs="Arial"/>
        </w:rPr>
        <w:t>2015 Sedona offers seven-</w:t>
      </w:r>
      <w:r w:rsidR="009E1CE9">
        <w:rPr>
          <w:rFonts w:ascii="Arial" w:eastAsia="Times New Roman" w:hAnsi="Arial" w:cs="Arial"/>
        </w:rPr>
        <w:t>passenger</w:t>
      </w:r>
      <w:r w:rsidR="00C175CA">
        <w:rPr>
          <w:rFonts w:ascii="Arial" w:eastAsia="Times New Roman" w:hAnsi="Arial" w:cs="Arial"/>
        </w:rPr>
        <w:t xml:space="preserve"> </w:t>
      </w:r>
      <w:r w:rsidR="009E1CE9">
        <w:rPr>
          <w:rFonts w:ascii="Arial" w:eastAsia="Times New Roman" w:hAnsi="Arial" w:cs="Arial"/>
        </w:rPr>
        <w:t xml:space="preserve">seating </w:t>
      </w:r>
      <w:r>
        <w:rPr>
          <w:rFonts w:ascii="Arial" w:eastAsia="Times New Roman" w:hAnsi="Arial" w:cs="Arial"/>
        </w:rPr>
        <w:t>and</w:t>
      </w:r>
      <w:r w:rsidR="00C175CA">
        <w:rPr>
          <w:rFonts w:ascii="Arial" w:eastAsia="Times New Roman" w:hAnsi="Arial" w:cs="Arial"/>
        </w:rPr>
        <w:t xml:space="preserve"> </w:t>
      </w:r>
      <w:r w:rsidR="00402CB3">
        <w:rPr>
          <w:rFonts w:ascii="Arial" w:eastAsia="Times New Roman" w:hAnsi="Arial" w:cs="Arial"/>
        </w:rPr>
        <w:t xml:space="preserve">unique </w:t>
      </w:r>
      <w:r>
        <w:rPr>
          <w:rFonts w:ascii="Arial" w:eastAsia="Times New Roman" w:hAnsi="Arial" w:cs="Arial"/>
        </w:rPr>
        <w:t xml:space="preserve">eight-passenger configuration </w:t>
      </w:r>
      <w:r w:rsidR="009E1CE9">
        <w:rPr>
          <w:rFonts w:ascii="Arial" w:eastAsia="Times New Roman" w:hAnsi="Arial" w:cs="Arial"/>
        </w:rPr>
        <w:t>with Slide-N-Stow</w:t>
      </w:r>
      <w:r w:rsidR="00845E0F" w:rsidRPr="00845E0F">
        <w:rPr>
          <w:rFonts w:ascii="Arial" w:eastAsia="Times New Roman" w:hAnsi="Arial" w:cs="Arial"/>
          <w:vertAlign w:val="superscript"/>
        </w:rPr>
        <w:t>TM</w:t>
      </w:r>
      <w:r w:rsidR="009E1CE9">
        <w:rPr>
          <w:rFonts w:ascii="Arial" w:eastAsia="Times New Roman" w:hAnsi="Arial" w:cs="Arial"/>
        </w:rPr>
        <w:t xml:space="preserve"> technology </w:t>
      </w:r>
      <w:r>
        <w:rPr>
          <w:rFonts w:ascii="Arial" w:eastAsia="Times New Roman" w:hAnsi="Arial" w:cs="Arial"/>
        </w:rPr>
        <w:t>for maximum flexibility</w:t>
      </w:r>
    </w:p>
    <w:p w:rsidR="002D65B1" w:rsidRPr="00072E26" w:rsidRDefault="00DB3C0F" w:rsidP="005B351F">
      <w:pPr>
        <w:pStyle w:val="NormalWeb"/>
        <w:spacing w:line="360" w:lineRule="auto"/>
        <w:rPr>
          <w:rFonts w:ascii="Arial" w:eastAsiaTheme="minorEastAsia" w:hAnsi="Arial" w:cs="Arial"/>
        </w:rPr>
      </w:pPr>
      <w:r>
        <w:rPr>
          <w:rFonts w:ascii="Arial" w:hAnsi="Arial" w:cs="Arial"/>
          <w:b/>
          <w:bCs/>
          <w:color w:val="auto"/>
          <w:sz w:val="22"/>
          <w:szCs w:val="22"/>
        </w:rPr>
        <w:t xml:space="preserve">IRVINE, Calif., </w:t>
      </w:r>
      <w:r w:rsidR="005A05AE">
        <w:rPr>
          <w:rFonts w:ascii="Arial" w:hAnsi="Arial" w:cs="Arial"/>
          <w:b/>
          <w:bCs/>
          <w:color w:val="auto"/>
          <w:sz w:val="22"/>
          <w:szCs w:val="22"/>
        </w:rPr>
        <w:t>April</w:t>
      </w:r>
      <w:r w:rsidR="007B148A" w:rsidRPr="00072E26">
        <w:rPr>
          <w:rFonts w:ascii="Arial" w:hAnsi="Arial" w:cs="Arial"/>
          <w:b/>
          <w:bCs/>
          <w:color w:val="auto"/>
          <w:sz w:val="22"/>
          <w:szCs w:val="22"/>
        </w:rPr>
        <w:t xml:space="preserve"> </w:t>
      </w:r>
      <w:r w:rsidR="00637F77">
        <w:rPr>
          <w:rFonts w:ascii="Arial" w:hAnsi="Arial" w:cs="Arial"/>
          <w:b/>
          <w:bCs/>
          <w:color w:val="auto"/>
          <w:sz w:val="22"/>
          <w:szCs w:val="22"/>
        </w:rPr>
        <w:t>16</w:t>
      </w:r>
      <w:r w:rsidR="002B678F">
        <w:rPr>
          <w:rFonts w:ascii="Arial" w:hAnsi="Arial" w:cs="Arial"/>
          <w:b/>
          <w:bCs/>
          <w:color w:val="auto"/>
          <w:sz w:val="22"/>
          <w:szCs w:val="22"/>
        </w:rPr>
        <w:t>, 2015</w:t>
      </w:r>
      <w:r w:rsidR="00015BFE">
        <w:rPr>
          <w:rFonts w:ascii="Arial" w:hAnsi="Arial" w:cs="Arial"/>
          <w:b/>
          <w:bCs/>
          <w:color w:val="auto"/>
          <w:sz w:val="22"/>
          <w:szCs w:val="22"/>
        </w:rPr>
        <w:t xml:space="preserve"> </w:t>
      </w:r>
      <w:r w:rsidR="00015BFE" w:rsidRPr="005232F5">
        <w:rPr>
          <w:rFonts w:ascii="Arial" w:hAnsi="Arial" w:cs="Arial"/>
          <w:b/>
          <w:color w:val="000000" w:themeColor="text1"/>
          <w:sz w:val="24"/>
          <w:szCs w:val="24"/>
        </w:rPr>
        <w:t>–</w:t>
      </w:r>
      <w:r w:rsidR="00990B12" w:rsidRPr="00072E26">
        <w:rPr>
          <w:rFonts w:ascii="Arial" w:eastAsiaTheme="minorEastAsia" w:hAnsi="Arial" w:cs="Arial"/>
          <w:color w:val="auto"/>
          <w:sz w:val="22"/>
          <w:szCs w:val="22"/>
        </w:rPr>
        <w:t xml:space="preserve"> </w:t>
      </w:r>
      <w:r w:rsidR="005B351F">
        <w:rPr>
          <w:rFonts w:ascii="Arial" w:eastAsiaTheme="minorEastAsia" w:hAnsi="Arial" w:cs="Arial"/>
          <w:color w:val="000000" w:themeColor="text1"/>
          <w:sz w:val="22"/>
          <w:szCs w:val="22"/>
        </w:rPr>
        <w:t xml:space="preserve">Kia Motors America’s (KMA) all-new 2015 Sedona has earned </w:t>
      </w:r>
      <w:r w:rsidR="000B0E49">
        <w:rPr>
          <w:rFonts w:ascii="Arial" w:eastAsiaTheme="minorEastAsia" w:hAnsi="Arial" w:cs="Arial"/>
          <w:color w:val="000000" w:themeColor="text1"/>
          <w:sz w:val="22"/>
          <w:szCs w:val="22"/>
        </w:rPr>
        <w:t>a spot on</w:t>
      </w:r>
      <w:r w:rsidR="003615C5">
        <w:rPr>
          <w:rFonts w:ascii="Arial" w:eastAsiaTheme="minorEastAsia" w:hAnsi="Arial" w:cs="Arial"/>
          <w:color w:val="000000" w:themeColor="text1"/>
          <w:sz w:val="22"/>
          <w:szCs w:val="22"/>
        </w:rPr>
        <w:t xml:space="preserve"> the</w:t>
      </w:r>
      <w:r w:rsidR="00F91C5B">
        <w:rPr>
          <w:rFonts w:ascii="Arial" w:eastAsiaTheme="minorEastAsia" w:hAnsi="Arial" w:cs="Arial"/>
          <w:color w:val="000000" w:themeColor="text1"/>
          <w:sz w:val="22"/>
          <w:szCs w:val="22"/>
        </w:rPr>
        <w:t xml:space="preserve"> Ward’s</w:t>
      </w:r>
      <w:r w:rsidR="000B0E49">
        <w:rPr>
          <w:rFonts w:ascii="Arial" w:eastAsiaTheme="minorEastAsia" w:hAnsi="Arial" w:cs="Arial"/>
          <w:color w:val="000000" w:themeColor="text1"/>
          <w:sz w:val="22"/>
          <w:szCs w:val="22"/>
        </w:rPr>
        <w:t xml:space="preserve"> 10 Best Interiors list</w:t>
      </w:r>
      <w:r w:rsidR="00E27CBA">
        <w:rPr>
          <w:rFonts w:ascii="Arial" w:eastAsiaTheme="minorEastAsia" w:hAnsi="Arial" w:cs="Arial"/>
          <w:color w:val="000000" w:themeColor="text1"/>
          <w:sz w:val="22"/>
          <w:szCs w:val="22"/>
        </w:rPr>
        <w:t xml:space="preserve">.  The Sedona was </w:t>
      </w:r>
      <w:r w:rsidR="009E1CE9">
        <w:rPr>
          <w:rFonts w:ascii="Arial" w:eastAsiaTheme="minorEastAsia" w:hAnsi="Arial" w:cs="Arial"/>
          <w:color w:val="000000" w:themeColor="text1"/>
          <w:sz w:val="22"/>
          <w:szCs w:val="22"/>
        </w:rPr>
        <w:t xml:space="preserve">recognized </w:t>
      </w:r>
      <w:r w:rsidR="00E27CBA">
        <w:rPr>
          <w:rFonts w:ascii="Arial" w:eastAsiaTheme="minorEastAsia" w:hAnsi="Arial" w:cs="Arial"/>
          <w:color w:val="000000" w:themeColor="text1"/>
          <w:sz w:val="22"/>
          <w:szCs w:val="22"/>
        </w:rPr>
        <w:t>by</w:t>
      </w:r>
      <w:r w:rsidR="003615C5">
        <w:rPr>
          <w:rFonts w:ascii="Arial" w:eastAsiaTheme="minorEastAsia" w:hAnsi="Arial" w:cs="Arial"/>
          <w:color w:val="000000" w:themeColor="text1"/>
          <w:sz w:val="22"/>
          <w:szCs w:val="22"/>
        </w:rPr>
        <w:t xml:space="preserve"> the</w:t>
      </w:r>
      <w:r w:rsidR="00074882">
        <w:rPr>
          <w:rFonts w:ascii="Arial" w:eastAsiaTheme="minorEastAsia" w:hAnsi="Arial" w:cs="Arial"/>
          <w:color w:val="000000" w:themeColor="text1"/>
          <w:sz w:val="22"/>
          <w:szCs w:val="22"/>
        </w:rPr>
        <w:t xml:space="preserve"> editors for its </w:t>
      </w:r>
      <w:r w:rsidR="00FD49FE">
        <w:rPr>
          <w:rFonts w:ascii="Arial" w:eastAsiaTheme="minorEastAsia" w:hAnsi="Arial" w:cs="Arial"/>
          <w:color w:val="000000" w:themeColor="text1"/>
          <w:sz w:val="22"/>
          <w:szCs w:val="22"/>
        </w:rPr>
        <w:t xml:space="preserve">impressive </w:t>
      </w:r>
      <w:r w:rsidR="00074882">
        <w:rPr>
          <w:rFonts w:ascii="Arial" w:eastAsiaTheme="minorEastAsia" w:hAnsi="Arial" w:cs="Arial"/>
          <w:color w:val="000000" w:themeColor="text1"/>
          <w:sz w:val="22"/>
          <w:szCs w:val="22"/>
        </w:rPr>
        <w:t>interior style, comfort,</w:t>
      </w:r>
      <w:r w:rsidR="00E27CBA">
        <w:rPr>
          <w:rFonts w:ascii="Arial" w:eastAsiaTheme="minorEastAsia" w:hAnsi="Arial" w:cs="Arial"/>
          <w:color w:val="000000" w:themeColor="text1"/>
          <w:sz w:val="22"/>
          <w:szCs w:val="22"/>
        </w:rPr>
        <w:t xml:space="preserve"> and overall execution, including the available</w:t>
      </w:r>
      <w:r w:rsidR="00FD49FE">
        <w:rPr>
          <w:rFonts w:ascii="Arial" w:eastAsiaTheme="minorEastAsia" w:hAnsi="Arial" w:cs="Arial"/>
          <w:color w:val="000000" w:themeColor="text1"/>
          <w:sz w:val="22"/>
          <w:szCs w:val="22"/>
        </w:rPr>
        <w:t xml:space="preserve"> second-row</w:t>
      </w:r>
      <w:r w:rsidR="00E27CBA">
        <w:rPr>
          <w:rFonts w:ascii="Arial" w:eastAsiaTheme="minorEastAsia" w:hAnsi="Arial" w:cs="Arial"/>
          <w:color w:val="000000" w:themeColor="text1"/>
          <w:sz w:val="22"/>
          <w:szCs w:val="22"/>
        </w:rPr>
        <w:t xml:space="preserve"> </w:t>
      </w:r>
      <w:r w:rsidR="00047DB9">
        <w:rPr>
          <w:rFonts w:ascii="Arial" w:eastAsiaTheme="minorEastAsia" w:hAnsi="Arial" w:cs="Arial"/>
          <w:color w:val="000000" w:themeColor="text1"/>
          <w:sz w:val="22"/>
          <w:szCs w:val="22"/>
        </w:rPr>
        <w:t>“F</w:t>
      </w:r>
      <w:r w:rsidR="00E27CBA">
        <w:rPr>
          <w:rFonts w:ascii="Arial" w:eastAsiaTheme="minorEastAsia" w:hAnsi="Arial" w:cs="Arial"/>
          <w:color w:val="000000" w:themeColor="text1"/>
          <w:sz w:val="22"/>
          <w:szCs w:val="22"/>
        </w:rPr>
        <w:t>irst-</w:t>
      </w:r>
      <w:r w:rsidR="00047DB9">
        <w:rPr>
          <w:rFonts w:ascii="Arial" w:eastAsiaTheme="minorEastAsia" w:hAnsi="Arial" w:cs="Arial"/>
          <w:color w:val="000000" w:themeColor="text1"/>
          <w:sz w:val="22"/>
          <w:szCs w:val="22"/>
        </w:rPr>
        <w:t>C</w:t>
      </w:r>
      <w:r w:rsidR="00E27CBA">
        <w:rPr>
          <w:rFonts w:ascii="Arial" w:eastAsiaTheme="minorEastAsia" w:hAnsi="Arial" w:cs="Arial"/>
          <w:color w:val="000000" w:themeColor="text1"/>
          <w:sz w:val="22"/>
          <w:szCs w:val="22"/>
        </w:rPr>
        <w:t>lass</w:t>
      </w:r>
      <w:r w:rsidR="00047DB9">
        <w:rPr>
          <w:rFonts w:ascii="Arial" w:eastAsiaTheme="minorEastAsia" w:hAnsi="Arial" w:cs="Arial"/>
          <w:color w:val="000000" w:themeColor="text1"/>
          <w:sz w:val="22"/>
          <w:szCs w:val="22"/>
        </w:rPr>
        <w:t>”</w:t>
      </w:r>
      <w:r w:rsidR="00E27CBA">
        <w:rPr>
          <w:rFonts w:ascii="Arial" w:eastAsiaTheme="minorEastAsia" w:hAnsi="Arial" w:cs="Arial"/>
          <w:color w:val="000000" w:themeColor="text1"/>
          <w:sz w:val="22"/>
          <w:szCs w:val="22"/>
        </w:rPr>
        <w:t xml:space="preserve"> </w:t>
      </w:r>
      <w:r w:rsidR="00FD49FE">
        <w:rPr>
          <w:rFonts w:ascii="Arial" w:eastAsiaTheme="minorEastAsia" w:hAnsi="Arial" w:cs="Arial"/>
          <w:color w:val="000000" w:themeColor="text1"/>
          <w:sz w:val="22"/>
          <w:szCs w:val="22"/>
        </w:rPr>
        <w:t>lounge</w:t>
      </w:r>
      <w:r w:rsidR="00E27CBA">
        <w:rPr>
          <w:rFonts w:ascii="Arial" w:eastAsiaTheme="minorEastAsia" w:hAnsi="Arial" w:cs="Arial"/>
          <w:color w:val="000000" w:themeColor="text1"/>
          <w:sz w:val="22"/>
          <w:szCs w:val="22"/>
        </w:rPr>
        <w:t xml:space="preserve"> seating.</w:t>
      </w:r>
    </w:p>
    <w:p w:rsidR="00607377" w:rsidRDefault="000920F6" w:rsidP="00852E61">
      <w:pPr>
        <w:autoSpaceDE w:val="0"/>
        <w:autoSpaceDN w:val="0"/>
        <w:adjustRightInd w:val="0"/>
        <w:spacing w:after="0" w:line="360" w:lineRule="auto"/>
        <w:rPr>
          <w:rFonts w:ascii="Arial" w:hAnsi="Arial" w:cs="Arial"/>
          <w:bCs/>
        </w:rPr>
      </w:pPr>
      <w:r>
        <w:rPr>
          <w:rFonts w:ascii="Arial" w:hAnsi="Arial" w:cs="Arial"/>
          <w:bCs/>
        </w:rPr>
        <w:tab/>
        <w:t>“</w:t>
      </w:r>
      <w:r w:rsidR="00F0648F">
        <w:rPr>
          <w:rFonts w:ascii="Arial" w:hAnsi="Arial" w:cs="Arial"/>
          <w:bCs/>
        </w:rPr>
        <w:t xml:space="preserve">The </w:t>
      </w:r>
      <w:r>
        <w:rPr>
          <w:rFonts w:ascii="Arial" w:hAnsi="Arial" w:cs="Arial"/>
          <w:bCs/>
        </w:rPr>
        <w:t xml:space="preserve">all-new </w:t>
      </w:r>
      <w:r w:rsidR="00F0648F">
        <w:rPr>
          <w:rFonts w:ascii="Arial" w:hAnsi="Arial" w:cs="Arial"/>
          <w:bCs/>
        </w:rPr>
        <w:t>Sedo</w:t>
      </w:r>
      <w:r w:rsidR="005F51C2">
        <w:rPr>
          <w:rFonts w:ascii="Arial" w:hAnsi="Arial" w:cs="Arial"/>
          <w:bCs/>
        </w:rPr>
        <w:t>na completes</w:t>
      </w:r>
      <w:r w:rsidR="00F0648F">
        <w:rPr>
          <w:rFonts w:ascii="Arial" w:hAnsi="Arial" w:cs="Arial"/>
          <w:bCs/>
        </w:rPr>
        <w:t xml:space="preserve"> Kia’s design-led transformation under the direction of chief design officer Peter Schreyer.  It</w:t>
      </w:r>
      <w:r w:rsidR="005F51C2">
        <w:rPr>
          <w:rFonts w:ascii="Arial" w:hAnsi="Arial" w:cs="Arial"/>
          <w:bCs/>
        </w:rPr>
        <w:t xml:space="preserve"> combines CUV</w:t>
      </w:r>
      <w:r>
        <w:rPr>
          <w:rFonts w:ascii="Arial" w:hAnsi="Arial" w:cs="Arial"/>
          <w:bCs/>
        </w:rPr>
        <w:t xml:space="preserve"> styling</w:t>
      </w:r>
      <w:r w:rsidR="00C175CA">
        <w:rPr>
          <w:rFonts w:ascii="Arial" w:hAnsi="Arial" w:cs="Arial"/>
          <w:bCs/>
        </w:rPr>
        <w:t>,</w:t>
      </w:r>
      <w:r w:rsidR="00CA7007">
        <w:rPr>
          <w:rFonts w:ascii="Arial" w:hAnsi="Arial" w:cs="Arial"/>
          <w:bCs/>
        </w:rPr>
        <w:t xml:space="preserve"> inside and out</w:t>
      </w:r>
      <w:r>
        <w:rPr>
          <w:rFonts w:ascii="Arial" w:hAnsi="Arial" w:cs="Arial"/>
          <w:bCs/>
        </w:rPr>
        <w:t xml:space="preserve">, </w:t>
      </w:r>
      <w:r w:rsidR="00C175CA">
        <w:rPr>
          <w:rFonts w:ascii="Arial" w:hAnsi="Arial" w:cs="Arial"/>
          <w:bCs/>
        </w:rPr>
        <w:t xml:space="preserve">with </w:t>
      </w:r>
      <w:r>
        <w:rPr>
          <w:rFonts w:ascii="Arial" w:hAnsi="Arial" w:cs="Arial"/>
          <w:bCs/>
        </w:rPr>
        <w:t xml:space="preserve">exceptional quality and </w:t>
      </w:r>
      <w:r w:rsidR="005F51C2">
        <w:rPr>
          <w:rFonts w:ascii="Arial" w:hAnsi="Arial" w:cs="Arial"/>
          <w:bCs/>
        </w:rPr>
        <w:t>offers unique interior features</w:t>
      </w:r>
      <w:r w:rsidR="00CA7007">
        <w:rPr>
          <w:rFonts w:ascii="Arial" w:hAnsi="Arial" w:cs="Arial"/>
          <w:bCs/>
        </w:rPr>
        <w:t>,</w:t>
      </w:r>
      <w:r>
        <w:rPr>
          <w:rFonts w:ascii="Arial" w:hAnsi="Arial" w:cs="Arial"/>
          <w:bCs/>
        </w:rPr>
        <w:t xml:space="preserve">” </w:t>
      </w:r>
      <w:r w:rsidR="00980FF4" w:rsidRPr="00980FF4">
        <w:rPr>
          <w:rFonts w:ascii="Arial" w:hAnsi="Arial" w:cs="Arial"/>
          <w:bCs/>
        </w:rPr>
        <w:t>said Orth Hedrick, v</w:t>
      </w:r>
      <w:r w:rsidR="00980FF4">
        <w:rPr>
          <w:rFonts w:ascii="Arial" w:hAnsi="Arial" w:cs="Arial"/>
          <w:bCs/>
        </w:rPr>
        <w:t>ice president, product planning</w:t>
      </w:r>
      <w:r w:rsidR="00074882">
        <w:rPr>
          <w:rFonts w:ascii="Arial" w:hAnsi="Arial" w:cs="Arial"/>
          <w:bCs/>
        </w:rPr>
        <w:t>, KMA</w:t>
      </w:r>
      <w:r>
        <w:rPr>
          <w:rFonts w:ascii="Arial" w:hAnsi="Arial" w:cs="Arial"/>
          <w:bCs/>
        </w:rPr>
        <w:t>.  “</w:t>
      </w:r>
      <w:r w:rsidR="00980CA6">
        <w:rPr>
          <w:rFonts w:ascii="Arial" w:hAnsi="Arial" w:cs="Arial"/>
          <w:bCs/>
        </w:rPr>
        <w:t xml:space="preserve">This is the second-consecutive year that Kia has earned a spot on </w:t>
      </w:r>
      <w:r w:rsidR="009E1CE9">
        <w:rPr>
          <w:rFonts w:ascii="Arial" w:hAnsi="Arial" w:cs="Arial"/>
          <w:bCs/>
        </w:rPr>
        <w:t xml:space="preserve">the </w:t>
      </w:r>
      <w:r w:rsidR="00F91C5B">
        <w:rPr>
          <w:rFonts w:ascii="Arial" w:hAnsi="Arial" w:cs="Arial"/>
          <w:bCs/>
        </w:rPr>
        <w:t>Ward’s</w:t>
      </w:r>
      <w:r w:rsidR="00980CA6">
        <w:rPr>
          <w:rFonts w:ascii="Arial" w:hAnsi="Arial" w:cs="Arial"/>
          <w:bCs/>
        </w:rPr>
        <w:t xml:space="preserve"> 10 Best Interiors list</w:t>
      </w:r>
      <w:r w:rsidR="009E1CE9">
        <w:rPr>
          <w:rFonts w:ascii="Arial" w:hAnsi="Arial" w:cs="Arial"/>
          <w:bCs/>
        </w:rPr>
        <w:t>,</w:t>
      </w:r>
      <w:r w:rsidR="00980CA6">
        <w:rPr>
          <w:rFonts w:ascii="Arial" w:hAnsi="Arial" w:cs="Arial"/>
          <w:bCs/>
        </w:rPr>
        <w:t xml:space="preserve"> following </w:t>
      </w:r>
      <w:r w:rsidR="009E1CE9">
        <w:rPr>
          <w:rFonts w:ascii="Arial" w:hAnsi="Arial" w:cs="Arial"/>
          <w:bCs/>
        </w:rPr>
        <w:t xml:space="preserve">last year’s inclusion of </w:t>
      </w:r>
      <w:r w:rsidR="00980CA6">
        <w:rPr>
          <w:rFonts w:ascii="Arial" w:hAnsi="Arial" w:cs="Arial"/>
          <w:bCs/>
        </w:rPr>
        <w:t xml:space="preserve">the ultra-popular Soul.  This </w:t>
      </w:r>
      <w:r w:rsidR="003615C5">
        <w:rPr>
          <w:rFonts w:ascii="Arial" w:hAnsi="Arial" w:cs="Arial"/>
          <w:bCs/>
        </w:rPr>
        <w:t xml:space="preserve">award </w:t>
      </w:r>
      <w:r w:rsidR="00980CA6">
        <w:rPr>
          <w:rFonts w:ascii="Arial" w:hAnsi="Arial" w:cs="Arial"/>
          <w:bCs/>
        </w:rPr>
        <w:t xml:space="preserve">is a testament to Kia’s continued commitment to </w:t>
      </w:r>
      <w:r w:rsidR="002C4A29">
        <w:rPr>
          <w:rFonts w:ascii="Arial" w:hAnsi="Arial" w:cs="Arial"/>
          <w:bCs/>
        </w:rPr>
        <w:t xml:space="preserve">world-class </w:t>
      </w:r>
      <w:r w:rsidR="009E1CE9">
        <w:rPr>
          <w:rFonts w:ascii="Arial" w:hAnsi="Arial" w:cs="Arial"/>
          <w:bCs/>
        </w:rPr>
        <w:t xml:space="preserve">quality and </w:t>
      </w:r>
      <w:r w:rsidR="003615C5">
        <w:rPr>
          <w:rFonts w:ascii="Arial" w:hAnsi="Arial" w:cs="Arial"/>
          <w:bCs/>
        </w:rPr>
        <w:t>top-notch design that is as beautiful as it is functional</w:t>
      </w:r>
      <w:r w:rsidR="00167677">
        <w:rPr>
          <w:rFonts w:ascii="Arial" w:hAnsi="Arial" w:cs="Arial"/>
          <w:bCs/>
        </w:rPr>
        <w:t>.”</w:t>
      </w:r>
    </w:p>
    <w:p w:rsidR="00E27CBA" w:rsidRDefault="00E27CBA" w:rsidP="00852E61">
      <w:pPr>
        <w:autoSpaceDE w:val="0"/>
        <w:autoSpaceDN w:val="0"/>
        <w:adjustRightInd w:val="0"/>
        <w:spacing w:after="0" w:line="360" w:lineRule="auto"/>
        <w:rPr>
          <w:rFonts w:ascii="Arial" w:hAnsi="Arial" w:cs="Arial"/>
          <w:bCs/>
        </w:rPr>
      </w:pPr>
    </w:p>
    <w:p w:rsidR="00167677" w:rsidRDefault="00074882" w:rsidP="00074882">
      <w:pPr>
        <w:autoSpaceDE w:val="0"/>
        <w:autoSpaceDN w:val="0"/>
        <w:adjustRightInd w:val="0"/>
        <w:spacing w:after="0" w:line="360" w:lineRule="auto"/>
        <w:ind w:firstLine="720"/>
        <w:rPr>
          <w:rFonts w:ascii="Arial" w:hAnsi="Arial" w:cs="Arial"/>
          <w:bCs/>
        </w:rPr>
      </w:pPr>
      <w:r>
        <w:rPr>
          <w:rFonts w:ascii="Arial" w:eastAsiaTheme="minorEastAsia" w:hAnsi="Arial" w:cs="Arial"/>
          <w:color w:val="000000" w:themeColor="text1"/>
        </w:rPr>
        <w:t xml:space="preserve">Starting at </w:t>
      </w:r>
      <w:r w:rsidR="00E27CBA">
        <w:rPr>
          <w:rFonts w:ascii="Arial" w:eastAsiaTheme="minorEastAsia" w:hAnsi="Arial" w:cs="Arial"/>
          <w:color w:val="000000" w:themeColor="text1"/>
        </w:rPr>
        <w:t>$25,900</w:t>
      </w:r>
      <w:r w:rsidR="000B6C96">
        <w:rPr>
          <w:rStyle w:val="EndnoteReference"/>
          <w:rFonts w:ascii="Arial" w:eastAsiaTheme="minorEastAsia" w:hAnsi="Arial" w:cs="Arial"/>
          <w:color w:val="000000" w:themeColor="text1"/>
        </w:rPr>
        <w:endnoteReference w:id="1"/>
      </w:r>
      <w:r w:rsidR="00E27CBA">
        <w:rPr>
          <w:rFonts w:ascii="Arial" w:eastAsiaTheme="minorEastAsia" w:hAnsi="Arial" w:cs="Arial"/>
          <w:color w:val="000000" w:themeColor="text1"/>
        </w:rPr>
        <w:t xml:space="preserve">, the completely transformed Sedona </w:t>
      </w:r>
      <w:r w:rsidR="00897CCD">
        <w:rPr>
          <w:rFonts w:ascii="Arial" w:eastAsiaTheme="minorEastAsia" w:hAnsi="Arial" w:cs="Arial"/>
          <w:color w:val="000000" w:themeColor="text1"/>
        </w:rPr>
        <w:t>comes in seven</w:t>
      </w:r>
      <w:r w:rsidR="002C4A29">
        <w:rPr>
          <w:rFonts w:ascii="Arial" w:eastAsiaTheme="minorEastAsia" w:hAnsi="Arial" w:cs="Arial"/>
          <w:color w:val="000000" w:themeColor="text1"/>
        </w:rPr>
        <w:t>-</w:t>
      </w:r>
      <w:r w:rsidR="00897CCD">
        <w:rPr>
          <w:rFonts w:ascii="Arial" w:eastAsiaTheme="minorEastAsia" w:hAnsi="Arial" w:cs="Arial"/>
          <w:color w:val="000000" w:themeColor="text1"/>
        </w:rPr>
        <w:t xml:space="preserve"> </w:t>
      </w:r>
      <w:r w:rsidR="002C4A29">
        <w:rPr>
          <w:rFonts w:ascii="Arial" w:eastAsiaTheme="minorEastAsia" w:hAnsi="Arial" w:cs="Arial"/>
          <w:color w:val="000000" w:themeColor="text1"/>
        </w:rPr>
        <w:t>and</w:t>
      </w:r>
      <w:r w:rsidR="00897CCD">
        <w:rPr>
          <w:rFonts w:ascii="Arial" w:eastAsiaTheme="minorEastAsia" w:hAnsi="Arial" w:cs="Arial"/>
          <w:color w:val="000000" w:themeColor="text1"/>
        </w:rPr>
        <w:t xml:space="preserve"> eight-</w:t>
      </w:r>
      <w:r w:rsidR="007B3F56">
        <w:rPr>
          <w:rFonts w:ascii="Arial" w:eastAsiaTheme="minorEastAsia" w:hAnsi="Arial" w:cs="Arial"/>
          <w:color w:val="000000" w:themeColor="text1"/>
        </w:rPr>
        <w:t xml:space="preserve">passenger seating configurations and </w:t>
      </w:r>
      <w:r w:rsidR="00E27CBA">
        <w:rPr>
          <w:rFonts w:ascii="Arial" w:eastAsiaTheme="minorEastAsia" w:hAnsi="Arial" w:cs="Arial"/>
          <w:color w:val="000000" w:themeColor="text1"/>
        </w:rPr>
        <w:t xml:space="preserve">offers </w:t>
      </w:r>
      <w:r w:rsidR="00897CCD">
        <w:rPr>
          <w:rFonts w:ascii="Arial" w:eastAsiaTheme="minorEastAsia" w:hAnsi="Arial" w:cs="Arial"/>
          <w:color w:val="000000" w:themeColor="text1"/>
        </w:rPr>
        <w:t>available Nappa leather</w:t>
      </w:r>
      <w:r w:rsidR="00362EC9">
        <w:rPr>
          <w:rFonts w:ascii="Arial" w:eastAsiaTheme="minorEastAsia" w:hAnsi="Arial" w:cs="Arial"/>
          <w:color w:val="000000" w:themeColor="text1"/>
        </w:rPr>
        <w:t xml:space="preserve"> trimmed</w:t>
      </w:r>
      <w:r w:rsidR="00897CCD">
        <w:rPr>
          <w:rFonts w:ascii="Arial" w:eastAsiaTheme="minorEastAsia" w:hAnsi="Arial" w:cs="Arial"/>
          <w:color w:val="000000" w:themeColor="text1"/>
        </w:rPr>
        <w:t xml:space="preserve"> seating surfaces</w:t>
      </w:r>
      <w:r w:rsidR="00E27CBA">
        <w:rPr>
          <w:rFonts w:ascii="Arial" w:eastAsiaTheme="minorEastAsia" w:hAnsi="Arial" w:cs="Arial"/>
          <w:color w:val="000000" w:themeColor="text1"/>
        </w:rPr>
        <w:t>.</w:t>
      </w:r>
      <w:r w:rsidR="00897CCD">
        <w:rPr>
          <w:rFonts w:ascii="Arial" w:eastAsiaTheme="minorEastAsia" w:hAnsi="Arial" w:cs="Arial"/>
          <w:color w:val="000000" w:themeColor="text1"/>
        </w:rPr>
        <w:t xml:space="preserve">  </w:t>
      </w:r>
      <w:r w:rsidR="003615C5">
        <w:rPr>
          <w:rFonts w:ascii="Arial" w:eastAsiaTheme="minorEastAsia" w:hAnsi="Arial" w:cs="Arial"/>
          <w:color w:val="000000" w:themeColor="text1"/>
        </w:rPr>
        <w:t xml:space="preserve">Exclusive </w:t>
      </w:r>
      <w:r w:rsidR="00897CCD">
        <w:rPr>
          <w:rFonts w:ascii="Arial" w:eastAsiaTheme="minorEastAsia" w:hAnsi="Arial" w:cs="Arial"/>
          <w:color w:val="000000" w:themeColor="text1"/>
        </w:rPr>
        <w:t>Slid</w:t>
      </w:r>
      <w:r w:rsidR="00402CB3">
        <w:rPr>
          <w:rFonts w:ascii="Arial" w:eastAsiaTheme="minorEastAsia" w:hAnsi="Arial" w:cs="Arial"/>
          <w:color w:val="000000" w:themeColor="text1"/>
        </w:rPr>
        <w:t>e</w:t>
      </w:r>
      <w:r w:rsidR="00897CCD">
        <w:rPr>
          <w:rFonts w:ascii="Arial" w:eastAsiaTheme="minorEastAsia" w:hAnsi="Arial" w:cs="Arial"/>
          <w:color w:val="000000" w:themeColor="text1"/>
        </w:rPr>
        <w:t>-</w:t>
      </w:r>
      <w:r w:rsidR="00047DB9">
        <w:rPr>
          <w:rFonts w:ascii="Arial" w:eastAsiaTheme="minorEastAsia" w:hAnsi="Arial" w:cs="Arial"/>
          <w:color w:val="000000" w:themeColor="text1"/>
        </w:rPr>
        <w:t>N</w:t>
      </w:r>
      <w:r w:rsidR="00897CCD">
        <w:rPr>
          <w:rFonts w:ascii="Arial" w:eastAsiaTheme="minorEastAsia" w:hAnsi="Arial" w:cs="Arial"/>
          <w:color w:val="000000" w:themeColor="text1"/>
        </w:rPr>
        <w:t>-Stow second-row seats slide and fold upright for enhanced cargo hauling without the hassle of removing heavy seats.  Sedona’s front center console is unique to the segment and allows for generous storage space between the front seats, while the large dual glove box offers a cooled lower storage area for convenience.</w:t>
      </w:r>
    </w:p>
    <w:p w:rsidR="00362EC9" w:rsidRDefault="00362EC9" w:rsidP="00362EC9">
      <w:pPr>
        <w:spacing w:line="240" w:lineRule="auto"/>
        <w:ind w:firstLine="720"/>
        <w:rPr>
          <w:rFonts w:ascii="Arial" w:hAnsi="Arial" w:cs="Arial"/>
          <w:bCs/>
        </w:rPr>
      </w:pPr>
    </w:p>
    <w:p w:rsidR="00167677" w:rsidRDefault="00637F77" w:rsidP="00845E0F">
      <w:pPr>
        <w:spacing w:line="360" w:lineRule="auto"/>
        <w:ind w:firstLine="720"/>
        <w:rPr>
          <w:rFonts w:ascii="Arial" w:hAnsi="Arial" w:cs="Arial"/>
          <w:bCs/>
        </w:rPr>
      </w:pPr>
      <w:r w:rsidRPr="00637F77">
        <w:rPr>
          <w:rFonts w:ascii="Arial" w:hAnsi="Arial" w:cs="Arial"/>
          <w:bCs/>
        </w:rPr>
        <w:t xml:space="preserve">“Minivans </w:t>
      </w:r>
      <w:r w:rsidR="003615C5">
        <w:rPr>
          <w:rFonts w:ascii="Arial" w:hAnsi="Arial" w:cs="Arial"/>
          <w:bCs/>
        </w:rPr>
        <w:t>may</w:t>
      </w:r>
      <w:r w:rsidRPr="00637F77">
        <w:rPr>
          <w:rFonts w:ascii="Arial" w:hAnsi="Arial" w:cs="Arial"/>
          <w:bCs/>
        </w:rPr>
        <w:t xml:space="preserve"> not </w:t>
      </w:r>
      <w:r w:rsidR="003615C5">
        <w:rPr>
          <w:rFonts w:ascii="Arial" w:hAnsi="Arial" w:cs="Arial"/>
          <w:bCs/>
        </w:rPr>
        <w:t xml:space="preserve">be </w:t>
      </w:r>
      <w:r w:rsidRPr="00637F77">
        <w:rPr>
          <w:rFonts w:ascii="Arial" w:hAnsi="Arial" w:cs="Arial"/>
          <w:bCs/>
        </w:rPr>
        <w:t>as popular as they used to be, but the all-new Kia Sedona gives us reason to think this segmen</w:t>
      </w:r>
      <w:r>
        <w:rPr>
          <w:rFonts w:ascii="Arial" w:hAnsi="Arial" w:cs="Arial"/>
          <w:bCs/>
        </w:rPr>
        <w:t>t is in store for a resurgence,” said Tom Murphy, executive editor, Ward</w:t>
      </w:r>
      <w:r w:rsidR="007B3F56">
        <w:rPr>
          <w:rFonts w:ascii="Arial" w:hAnsi="Arial" w:cs="Arial"/>
          <w:bCs/>
        </w:rPr>
        <w:t>s</w:t>
      </w:r>
      <w:r>
        <w:rPr>
          <w:rFonts w:ascii="Arial" w:hAnsi="Arial" w:cs="Arial"/>
          <w:bCs/>
        </w:rPr>
        <w:t>Auto World magazine.  “</w:t>
      </w:r>
      <w:r w:rsidRPr="00637F77">
        <w:rPr>
          <w:rFonts w:ascii="Arial" w:hAnsi="Arial" w:cs="Arial"/>
          <w:bCs/>
        </w:rPr>
        <w:t>Kia takes stylistic chances with the Sedona in</w:t>
      </w:r>
      <w:r w:rsidR="0093200F">
        <w:rPr>
          <w:rFonts w:ascii="Arial" w:hAnsi="Arial" w:cs="Arial"/>
          <w:bCs/>
        </w:rPr>
        <w:t xml:space="preserve">terior.  Sedona is unique in its </w:t>
      </w:r>
      <w:r w:rsidR="003615C5">
        <w:rPr>
          <w:rFonts w:ascii="Arial" w:hAnsi="Arial" w:cs="Arial"/>
          <w:bCs/>
        </w:rPr>
        <w:t>interior design</w:t>
      </w:r>
      <w:r w:rsidR="0093200F">
        <w:rPr>
          <w:rFonts w:ascii="Arial" w:hAnsi="Arial" w:cs="Arial"/>
          <w:bCs/>
        </w:rPr>
        <w:t xml:space="preserve"> with two</w:t>
      </w:r>
      <w:r w:rsidRPr="00637F77">
        <w:rPr>
          <w:rFonts w:ascii="Arial" w:hAnsi="Arial" w:cs="Arial"/>
          <w:bCs/>
        </w:rPr>
        <w:t>-tone leather set off with white piping and orange contrast stitching</w:t>
      </w:r>
      <w:r w:rsidR="0093200F">
        <w:rPr>
          <w:rFonts w:ascii="Arial" w:hAnsi="Arial" w:cs="Arial"/>
          <w:bCs/>
        </w:rPr>
        <w:t>.</w:t>
      </w:r>
      <w:r w:rsidRPr="00637F77">
        <w:rPr>
          <w:rFonts w:ascii="Arial" w:hAnsi="Arial" w:cs="Arial"/>
          <w:bCs/>
        </w:rPr>
        <w:t xml:space="preserve"> The van’s comfortable and spacious, with way-cool second-row </w:t>
      </w:r>
      <w:r w:rsidR="0093200F">
        <w:rPr>
          <w:rFonts w:ascii="Arial" w:hAnsi="Arial" w:cs="Arial"/>
          <w:bCs/>
        </w:rPr>
        <w:t>lounge seats with footrests.  It’s</w:t>
      </w:r>
      <w:r w:rsidRPr="00637F77">
        <w:rPr>
          <w:rFonts w:ascii="Arial" w:hAnsi="Arial" w:cs="Arial"/>
          <w:bCs/>
        </w:rPr>
        <w:t xml:space="preserve"> </w:t>
      </w:r>
      <w:r w:rsidR="0093200F">
        <w:rPr>
          <w:rFonts w:ascii="Arial" w:hAnsi="Arial" w:cs="Arial"/>
          <w:bCs/>
        </w:rPr>
        <w:t xml:space="preserve">also </w:t>
      </w:r>
      <w:r w:rsidRPr="00637F77">
        <w:rPr>
          <w:rFonts w:ascii="Arial" w:hAnsi="Arial" w:cs="Arial"/>
          <w:bCs/>
        </w:rPr>
        <w:t>flexible, with third-row seats that fold into the floor. Finally, a minivan that is truly cool</w:t>
      </w:r>
      <w:r w:rsidR="003615C5">
        <w:rPr>
          <w:rFonts w:ascii="Arial" w:hAnsi="Arial" w:cs="Arial"/>
          <w:bCs/>
        </w:rPr>
        <w:t>!</w:t>
      </w:r>
      <w:r w:rsidRPr="00637F77">
        <w:rPr>
          <w:rFonts w:ascii="Arial" w:hAnsi="Arial" w:cs="Arial"/>
          <w:bCs/>
        </w:rPr>
        <w:t>”</w:t>
      </w:r>
    </w:p>
    <w:p w:rsidR="00845E0F" w:rsidRPr="000920F6" w:rsidRDefault="00845E0F" w:rsidP="00845E0F">
      <w:pPr>
        <w:spacing w:line="360" w:lineRule="auto"/>
        <w:ind w:firstLine="720"/>
        <w:jc w:val="center"/>
        <w:rPr>
          <w:rFonts w:ascii="Arial" w:hAnsi="Arial" w:cs="Arial"/>
          <w:bCs/>
        </w:rPr>
      </w:pPr>
      <w:r w:rsidRPr="00587712">
        <w:rPr>
          <w:rFonts w:ascii="Arial" w:hAnsi="Arial" w:cs="Arial"/>
          <w:bCs/>
        </w:rPr>
        <w:lastRenderedPageBreak/>
        <w:t>-</w:t>
      </w:r>
      <w:r w:rsidRPr="00587712">
        <w:rPr>
          <w:rFonts w:ascii="Arial" w:hAnsi="Arial" w:cs="Arial"/>
          <w:bCs/>
          <w:sz w:val="20"/>
          <w:szCs w:val="20"/>
        </w:rPr>
        <w:t>more</w:t>
      </w:r>
      <w:r w:rsidRPr="00587712">
        <w:rPr>
          <w:rFonts w:ascii="Arial" w:hAnsi="Arial" w:cs="Arial"/>
          <w:bCs/>
        </w:rPr>
        <w:t>-</w:t>
      </w:r>
    </w:p>
    <w:p w:rsidR="00010559" w:rsidRDefault="00F269EA" w:rsidP="00010559">
      <w:pPr>
        <w:spacing w:before="100" w:beforeAutospacing="1" w:after="100" w:afterAutospacing="1" w:line="360" w:lineRule="auto"/>
        <w:rPr>
          <w:rFonts w:ascii="Arial" w:hAnsi="Arial" w:cs="Arial"/>
          <w:b/>
          <w:bCs/>
          <w:u w:val="single"/>
        </w:rPr>
      </w:pPr>
      <w:r>
        <w:rPr>
          <w:rFonts w:ascii="Arial" w:hAnsi="Arial" w:cs="Arial"/>
          <w:b/>
          <w:bCs/>
          <w:u w:val="single"/>
        </w:rPr>
        <w:t>About the 2015</w:t>
      </w:r>
      <w:r w:rsidR="005B351F">
        <w:rPr>
          <w:rFonts w:ascii="Arial" w:hAnsi="Arial" w:cs="Arial"/>
          <w:b/>
          <w:bCs/>
          <w:u w:val="single"/>
        </w:rPr>
        <w:t xml:space="preserve"> Sedona</w:t>
      </w:r>
    </w:p>
    <w:p w:rsidR="00F46411" w:rsidRPr="00F46411" w:rsidRDefault="00527EB7" w:rsidP="00010559">
      <w:pPr>
        <w:spacing w:before="100" w:beforeAutospacing="1" w:after="100" w:afterAutospacing="1" w:line="360" w:lineRule="auto"/>
        <w:rPr>
          <w:rFonts w:ascii="Arial" w:hAnsi="Arial" w:cs="Arial"/>
          <w:bCs/>
        </w:rPr>
      </w:pPr>
      <w:r>
        <w:rPr>
          <w:rFonts w:ascii="Arial" w:hAnsi="Arial" w:cs="Arial"/>
          <w:bCs/>
        </w:rPr>
        <w:tab/>
        <w:t>Available in L, LX, EX, SX and SX Limited (SXL) trim</w:t>
      </w:r>
      <w:r w:rsidR="002C4A29">
        <w:rPr>
          <w:rFonts w:ascii="Arial" w:hAnsi="Arial" w:cs="Arial"/>
          <w:bCs/>
        </w:rPr>
        <w:t>s</w:t>
      </w:r>
      <w:r>
        <w:rPr>
          <w:rFonts w:ascii="Arial" w:hAnsi="Arial" w:cs="Arial"/>
          <w:bCs/>
        </w:rPr>
        <w:t xml:space="preserve"> and </w:t>
      </w:r>
      <w:r w:rsidR="00617390">
        <w:rPr>
          <w:rFonts w:ascii="Arial" w:hAnsi="Arial" w:cs="Arial"/>
          <w:bCs/>
        </w:rPr>
        <w:t xml:space="preserve">a </w:t>
      </w:r>
      <w:r>
        <w:rPr>
          <w:rFonts w:ascii="Arial" w:hAnsi="Arial" w:cs="Arial"/>
          <w:bCs/>
        </w:rPr>
        <w:t xml:space="preserve">choice of seven-passenger or eight-passenger seating configurations, the 2015 Sedona has something for everyone.  </w:t>
      </w:r>
      <w:r w:rsidR="003615C5">
        <w:rPr>
          <w:rFonts w:ascii="Arial" w:hAnsi="Arial" w:cs="Arial"/>
          <w:bCs/>
        </w:rPr>
        <w:t>The</w:t>
      </w:r>
      <w:r>
        <w:rPr>
          <w:rFonts w:ascii="Arial" w:hAnsi="Arial" w:cs="Arial"/>
          <w:bCs/>
        </w:rPr>
        <w:t xml:space="preserve"> Sedona come</w:t>
      </w:r>
      <w:r w:rsidR="003615C5">
        <w:rPr>
          <w:rFonts w:ascii="Arial" w:hAnsi="Arial" w:cs="Arial"/>
          <w:bCs/>
        </w:rPr>
        <w:t>s</w:t>
      </w:r>
      <w:r>
        <w:rPr>
          <w:rFonts w:ascii="Arial" w:hAnsi="Arial" w:cs="Arial"/>
          <w:bCs/>
        </w:rPr>
        <w:t xml:space="preserve"> standard with Kia’s proven 3.3-liter V6 engine</w:t>
      </w:r>
      <w:r w:rsidR="00617390">
        <w:rPr>
          <w:rFonts w:ascii="Arial" w:hAnsi="Arial" w:cs="Arial"/>
          <w:bCs/>
        </w:rPr>
        <w:t>, which puts out</w:t>
      </w:r>
      <w:r>
        <w:rPr>
          <w:rFonts w:ascii="Arial" w:hAnsi="Arial" w:cs="Arial"/>
          <w:bCs/>
        </w:rPr>
        <w:t xml:space="preserve"> 276 horsepower </w:t>
      </w:r>
      <w:r w:rsidR="00617390">
        <w:rPr>
          <w:rFonts w:ascii="Arial" w:hAnsi="Arial" w:cs="Arial"/>
          <w:bCs/>
        </w:rPr>
        <w:t xml:space="preserve">and is </w:t>
      </w:r>
      <w:r>
        <w:rPr>
          <w:rFonts w:ascii="Arial" w:hAnsi="Arial" w:cs="Arial"/>
          <w:bCs/>
        </w:rPr>
        <w:t xml:space="preserve">mated to a six-speed automatic transmission routed to the front wheels.  </w:t>
      </w:r>
      <w:r w:rsidR="0074741C">
        <w:rPr>
          <w:rFonts w:ascii="Arial" w:hAnsi="Arial" w:cs="Arial"/>
          <w:bCs/>
        </w:rPr>
        <w:t xml:space="preserve">The Sedona </w:t>
      </w:r>
      <w:r w:rsidR="006F3646">
        <w:rPr>
          <w:rFonts w:ascii="Arial" w:hAnsi="Arial" w:cs="Arial"/>
          <w:bCs/>
        </w:rPr>
        <w:t xml:space="preserve">sets </w:t>
      </w:r>
      <w:r w:rsidR="00E11FC3">
        <w:rPr>
          <w:rFonts w:ascii="Arial" w:hAnsi="Arial" w:cs="Arial"/>
          <w:bCs/>
        </w:rPr>
        <w:t xml:space="preserve">itself </w:t>
      </w:r>
      <w:r w:rsidR="006F3646">
        <w:rPr>
          <w:rFonts w:ascii="Arial" w:hAnsi="Arial" w:cs="Arial"/>
          <w:bCs/>
        </w:rPr>
        <w:t xml:space="preserve">apart </w:t>
      </w:r>
      <w:r w:rsidR="00E11FC3">
        <w:rPr>
          <w:rFonts w:ascii="Arial" w:hAnsi="Arial" w:cs="Arial"/>
          <w:bCs/>
        </w:rPr>
        <w:t>in</w:t>
      </w:r>
      <w:r w:rsidR="006F3646">
        <w:rPr>
          <w:rFonts w:ascii="Arial" w:hAnsi="Arial" w:cs="Arial"/>
          <w:bCs/>
        </w:rPr>
        <w:t xml:space="preserve"> the segment </w:t>
      </w:r>
      <w:r w:rsidR="0074741C">
        <w:rPr>
          <w:rFonts w:ascii="Arial" w:hAnsi="Arial" w:cs="Arial"/>
          <w:bCs/>
        </w:rPr>
        <w:t xml:space="preserve">as </w:t>
      </w:r>
      <w:r w:rsidR="00E11FC3">
        <w:rPr>
          <w:rFonts w:ascii="Arial" w:hAnsi="Arial" w:cs="Arial"/>
          <w:bCs/>
        </w:rPr>
        <w:t>its</w:t>
      </w:r>
      <w:r w:rsidR="00901606">
        <w:rPr>
          <w:rFonts w:ascii="Arial" w:hAnsi="Arial" w:cs="Arial"/>
          <w:bCs/>
        </w:rPr>
        <w:t xml:space="preserve"> wide stance exudes a modern, CUV-like appearance</w:t>
      </w:r>
      <w:r w:rsidR="006F3646">
        <w:rPr>
          <w:rFonts w:ascii="Arial" w:hAnsi="Arial" w:cs="Arial"/>
          <w:bCs/>
        </w:rPr>
        <w:t xml:space="preserve"> and cab-forward design</w:t>
      </w:r>
      <w:r w:rsidR="0074741C">
        <w:rPr>
          <w:rFonts w:ascii="Arial" w:hAnsi="Arial" w:cs="Arial"/>
          <w:bCs/>
        </w:rPr>
        <w:t xml:space="preserve">.  </w:t>
      </w:r>
      <w:r w:rsidR="009F4F58">
        <w:rPr>
          <w:rFonts w:ascii="Arial" w:hAnsi="Arial" w:cs="Arial"/>
          <w:bCs/>
        </w:rPr>
        <w:t xml:space="preserve">Sedona </w:t>
      </w:r>
      <w:r w:rsidR="009F4F58" w:rsidRPr="009F4F58">
        <w:rPr>
          <w:rFonts w:ascii="Arial" w:hAnsi="Arial" w:cs="Arial"/>
          <w:bCs/>
        </w:rPr>
        <w:t>offers a wide array of available driver-aid technology including Surround View Monitor</w:t>
      </w:r>
      <w:r w:rsidR="000B6C96" w:rsidRPr="004E1724">
        <w:rPr>
          <w:rStyle w:val="EndnoteReference"/>
          <w:rFonts w:ascii="Arial" w:eastAsiaTheme="minorEastAsia" w:hAnsi="Arial" w:cs="Arial"/>
          <w:color w:val="000000" w:themeColor="text1"/>
        </w:rPr>
        <w:endnoteReference w:id="2"/>
      </w:r>
      <w:r w:rsidR="000B6C96" w:rsidRPr="004E1724">
        <w:rPr>
          <w:rFonts w:ascii="Arial" w:eastAsiaTheme="minorEastAsia" w:hAnsi="Arial" w:cs="Arial"/>
          <w:color w:val="000000" w:themeColor="text1"/>
        </w:rPr>
        <w:t>,</w:t>
      </w:r>
      <w:r w:rsidR="009F4F58" w:rsidRPr="009F4F58">
        <w:rPr>
          <w:rFonts w:ascii="Arial" w:hAnsi="Arial" w:cs="Arial"/>
          <w:bCs/>
        </w:rPr>
        <w:t xml:space="preserve"> Smart Cruise Control</w:t>
      </w:r>
      <w:r w:rsidR="000B6C96" w:rsidRPr="000B6C96">
        <w:rPr>
          <w:rFonts w:ascii="Arial" w:hAnsi="Arial" w:cs="Arial"/>
          <w:bCs/>
          <w:vertAlign w:val="superscript"/>
        </w:rPr>
        <w:t>2</w:t>
      </w:r>
      <w:r w:rsidR="009F4F58" w:rsidRPr="009F4F58">
        <w:rPr>
          <w:rFonts w:ascii="Arial" w:hAnsi="Arial" w:cs="Arial"/>
          <w:bCs/>
        </w:rPr>
        <w:t>, Blind Spot Detection</w:t>
      </w:r>
      <w:r w:rsidR="000B6C96" w:rsidRPr="000B6C96">
        <w:rPr>
          <w:rFonts w:ascii="Arial" w:hAnsi="Arial" w:cs="Arial"/>
          <w:bCs/>
          <w:vertAlign w:val="superscript"/>
        </w:rPr>
        <w:t>2</w:t>
      </w:r>
      <w:r w:rsidR="009F4F58" w:rsidRPr="009F4F58">
        <w:rPr>
          <w:rFonts w:ascii="Arial" w:hAnsi="Arial" w:cs="Arial"/>
          <w:bCs/>
        </w:rPr>
        <w:t xml:space="preserve"> and Lane Departure Warning</w:t>
      </w:r>
      <w:r w:rsidR="000B6C96" w:rsidRPr="000B6C96">
        <w:rPr>
          <w:rFonts w:ascii="Arial" w:hAnsi="Arial" w:cs="Arial"/>
          <w:bCs/>
          <w:vertAlign w:val="superscript"/>
        </w:rPr>
        <w:t>2</w:t>
      </w:r>
      <w:r w:rsidR="009F4F58" w:rsidRPr="009F4F58">
        <w:rPr>
          <w:rFonts w:ascii="Arial" w:hAnsi="Arial" w:cs="Arial"/>
          <w:bCs/>
        </w:rPr>
        <w:t>.</w:t>
      </w:r>
      <w:r w:rsidR="003615C5">
        <w:rPr>
          <w:rFonts w:ascii="Arial" w:hAnsi="Arial" w:cs="Arial"/>
          <w:bCs/>
        </w:rPr>
        <w:t xml:space="preserve">  </w:t>
      </w:r>
      <w:r w:rsidR="0074741C">
        <w:rPr>
          <w:rFonts w:ascii="Arial" w:hAnsi="Arial" w:cs="Arial"/>
          <w:bCs/>
        </w:rPr>
        <w:t>Inside</w:t>
      </w:r>
      <w:r w:rsidR="00F11708">
        <w:rPr>
          <w:rFonts w:ascii="Arial" w:hAnsi="Arial" w:cs="Arial"/>
          <w:bCs/>
        </w:rPr>
        <w:t xml:space="preserve"> the </w:t>
      </w:r>
      <w:r w:rsidR="00E11FC3">
        <w:rPr>
          <w:rFonts w:ascii="Arial" w:hAnsi="Arial" w:cs="Arial"/>
          <w:bCs/>
        </w:rPr>
        <w:t>spacious</w:t>
      </w:r>
      <w:r w:rsidR="00F11708">
        <w:rPr>
          <w:rFonts w:ascii="Arial" w:hAnsi="Arial" w:cs="Arial"/>
          <w:bCs/>
        </w:rPr>
        <w:t xml:space="preserve"> cabin</w:t>
      </w:r>
      <w:r w:rsidR="0074741C">
        <w:rPr>
          <w:rFonts w:ascii="Arial" w:hAnsi="Arial" w:cs="Arial"/>
          <w:bCs/>
        </w:rPr>
        <w:t xml:space="preserve">, </w:t>
      </w:r>
      <w:r w:rsidR="00D1515F">
        <w:rPr>
          <w:rFonts w:ascii="Arial" w:hAnsi="Arial" w:cs="Arial"/>
          <w:bCs/>
        </w:rPr>
        <w:t xml:space="preserve">Sedona combines </w:t>
      </w:r>
      <w:r w:rsidR="0074741C">
        <w:rPr>
          <w:rFonts w:ascii="Arial" w:hAnsi="Arial" w:cs="Arial"/>
          <w:bCs/>
        </w:rPr>
        <w:t xml:space="preserve">generous use of </w:t>
      </w:r>
      <w:r w:rsidR="00F11708">
        <w:rPr>
          <w:rFonts w:ascii="Arial" w:hAnsi="Arial" w:cs="Arial"/>
          <w:bCs/>
        </w:rPr>
        <w:t>soft-touch materials, premium</w:t>
      </w:r>
      <w:r w:rsidR="0074741C">
        <w:rPr>
          <w:rFonts w:ascii="Arial" w:hAnsi="Arial" w:cs="Arial"/>
          <w:bCs/>
        </w:rPr>
        <w:t xml:space="preserve"> amenities</w:t>
      </w:r>
      <w:r w:rsidR="006F3646">
        <w:rPr>
          <w:rFonts w:ascii="Arial" w:hAnsi="Arial" w:cs="Arial"/>
          <w:bCs/>
        </w:rPr>
        <w:t xml:space="preserve"> </w:t>
      </w:r>
      <w:r w:rsidR="00E11FC3">
        <w:rPr>
          <w:rFonts w:ascii="Arial" w:hAnsi="Arial" w:cs="Arial"/>
          <w:bCs/>
        </w:rPr>
        <w:t>such as</w:t>
      </w:r>
      <w:r w:rsidR="006F3646">
        <w:rPr>
          <w:rFonts w:ascii="Arial" w:hAnsi="Arial" w:cs="Arial"/>
          <w:bCs/>
        </w:rPr>
        <w:t xml:space="preserve"> </w:t>
      </w:r>
      <w:r w:rsidR="00E11FC3">
        <w:rPr>
          <w:rFonts w:ascii="Arial" w:hAnsi="Arial" w:cs="Arial"/>
          <w:bCs/>
        </w:rPr>
        <w:t>“F</w:t>
      </w:r>
      <w:r w:rsidR="006F3646">
        <w:rPr>
          <w:rFonts w:ascii="Arial" w:hAnsi="Arial" w:cs="Arial"/>
          <w:bCs/>
        </w:rPr>
        <w:t>irst</w:t>
      </w:r>
      <w:r w:rsidR="00E11FC3">
        <w:rPr>
          <w:rFonts w:ascii="Arial" w:hAnsi="Arial" w:cs="Arial"/>
          <w:bCs/>
        </w:rPr>
        <w:t xml:space="preserve"> C</w:t>
      </w:r>
      <w:r w:rsidR="006F3646">
        <w:rPr>
          <w:rFonts w:ascii="Arial" w:hAnsi="Arial" w:cs="Arial"/>
          <w:bCs/>
        </w:rPr>
        <w:t>lass</w:t>
      </w:r>
      <w:r w:rsidR="00E11FC3">
        <w:rPr>
          <w:rFonts w:ascii="Arial" w:hAnsi="Arial" w:cs="Arial"/>
          <w:bCs/>
        </w:rPr>
        <w:t>”</w:t>
      </w:r>
      <w:r w:rsidR="006F3646">
        <w:rPr>
          <w:rFonts w:ascii="Arial" w:hAnsi="Arial" w:cs="Arial"/>
          <w:bCs/>
        </w:rPr>
        <w:t xml:space="preserve"> lounge seating</w:t>
      </w:r>
      <w:r w:rsidR="0074741C">
        <w:rPr>
          <w:rFonts w:ascii="Arial" w:hAnsi="Arial" w:cs="Arial"/>
          <w:bCs/>
        </w:rPr>
        <w:t xml:space="preserve">, </w:t>
      </w:r>
      <w:r w:rsidR="00D1515F">
        <w:rPr>
          <w:rFonts w:ascii="Arial" w:hAnsi="Arial" w:cs="Arial"/>
          <w:bCs/>
        </w:rPr>
        <w:t>and</w:t>
      </w:r>
      <w:r w:rsidR="00F11708">
        <w:rPr>
          <w:rFonts w:ascii="Arial" w:hAnsi="Arial" w:cs="Arial"/>
          <w:bCs/>
        </w:rPr>
        <w:t xml:space="preserve"> Kia’s latest UVO</w:t>
      </w:r>
      <w:r w:rsidR="00845E0F">
        <w:rPr>
          <w:rStyle w:val="EndnoteReference"/>
          <w:rFonts w:ascii="Arial" w:hAnsi="Arial" w:cs="Arial"/>
          <w:bCs/>
        </w:rPr>
        <w:endnoteReference w:id="3"/>
      </w:r>
      <w:r w:rsidR="00F11708">
        <w:rPr>
          <w:rFonts w:ascii="Arial" w:hAnsi="Arial" w:cs="Arial"/>
          <w:bCs/>
        </w:rPr>
        <w:t xml:space="preserve"> infotainment and telematics system.</w:t>
      </w:r>
    </w:p>
    <w:p w:rsidR="00B5644E" w:rsidRPr="00B816CC" w:rsidRDefault="00B5644E" w:rsidP="00B816CC">
      <w:pPr>
        <w:spacing w:line="360" w:lineRule="auto"/>
        <w:rPr>
          <w:rFonts w:ascii="Arial" w:hAnsi="Arial" w:cs="Arial"/>
          <w:b/>
          <w:bCs/>
          <w:u w:val="single"/>
        </w:rPr>
      </w:pPr>
      <w:r w:rsidRPr="00B816CC">
        <w:rPr>
          <w:rFonts w:ascii="Arial" w:hAnsi="Arial" w:cs="Arial"/>
          <w:b/>
          <w:bCs/>
          <w:u w:val="single"/>
        </w:rPr>
        <w:t>About Kia Motors America</w:t>
      </w:r>
    </w:p>
    <w:p w:rsidR="00F46292" w:rsidRPr="00B118A8" w:rsidRDefault="00F46292" w:rsidP="00F46292">
      <w:pPr>
        <w:spacing w:line="360" w:lineRule="auto"/>
        <w:ind w:firstLine="720"/>
        <w:rPr>
          <w:rFonts w:ascii="Arial" w:hAnsi="Arial" w:cs="Arial"/>
        </w:rPr>
      </w:pPr>
      <w:r w:rsidRPr="00B118A8">
        <w:rPr>
          <w:rFonts w:ascii="Arial" w:hAnsi="Arial" w:cs="Arial"/>
        </w:rPr>
        <w:t>Kia Motors America (KMA) is the marketing and distribution arm of Kia Motors Corporation based in Seoul, South Korea</w:t>
      </w:r>
      <w:r w:rsidR="00D8586A">
        <w:rPr>
          <w:rFonts w:ascii="Arial" w:hAnsi="Arial" w:cs="Arial"/>
        </w:rPr>
        <w:t>.</w:t>
      </w:r>
      <w:r w:rsidRPr="00B118A8">
        <w:rPr>
          <w:rFonts w:ascii="Arial" w:hAnsi="Arial" w:cs="Arial"/>
        </w:rPr>
        <w:t xml:space="preserve">  KMA proudly serves as the "Official Automotive Partner" of the NBA and LPGA and set an all-time annual sales record in 2014, surpassing the 500,000 unit mark for the third consecutive year. KMA offers a complete line of vehicles, including the rear-drive K900</w:t>
      </w:r>
      <w:r w:rsidRPr="00B118A8">
        <w:rPr>
          <w:rStyle w:val="EndnoteReference"/>
          <w:rFonts w:ascii="Arial" w:hAnsi="Arial" w:cs="Arial"/>
        </w:rPr>
        <w:endnoteReference w:id="4"/>
      </w:r>
      <w:r w:rsidRPr="00B118A8">
        <w:rPr>
          <w:rFonts w:ascii="Arial" w:hAnsi="Arial" w:cs="Arial"/>
        </w:rPr>
        <w:t xml:space="preserve"> flagship sedan, Cadenza premium sedan, Sorento CUV, Soul urban passenger vehicle, Soul Electric Vehicle</w:t>
      </w:r>
      <w:r w:rsidR="005232F5">
        <w:rPr>
          <w:rStyle w:val="EndnoteReference"/>
          <w:rFonts w:ascii="Arial" w:hAnsi="Arial" w:cs="Arial"/>
        </w:rPr>
        <w:endnoteReference w:id="5"/>
      </w:r>
      <w:r>
        <w:rPr>
          <w:rFonts w:ascii="Arial" w:hAnsi="Arial" w:cs="Arial"/>
        </w:rPr>
        <w:t>,</w:t>
      </w:r>
      <w:r w:rsidRPr="00B118A8">
        <w:rPr>
          <w:rFonts w:ascii="Arial" w:hAnsi="Arial" w:cs="Arial"/>
        </w:rPr>
        <w:t xml:space="preserve"> Sportage compact CUV, Optima midsize sedan, Optima Hybrid, the Forte compact sedan, Forte5 and Forte Koup, Rio and Rio 5-door subcompacts and the Sedona midsize multi-purpose vehicle, through a network of more than 765 dealers across the United States.  Kia’s U.S. manufacturing plant in West Point, Georgia, builds the Optima* and Sorento* and is responsible for the creation of more than 14,000 plant and supplier jobs.</w:t>
      </w:r>
    </w:p>
    <w:p w:rsidR="00ED0D63" w:rsidRPr="00ED0D63" w:rsidRDefault="00ED0D63" w:rsidP="00ED0D63">
      <w:pPr>
        <w:shd w:val="clear" w:color="auto" w:fill="FFFFFF"/>
        <w:spacing w:after="0" w:line="360" w:lineRule="auto"/>
        <w:ind w:firstLine="720"/>
        <w:rPr>
          <w:rFonts w:ascii="Arial" w:eastAsia="Times New Roman" w:hAnsi="Arial" w:cs="Arial"/>
        </w:rPr>
      </w:pPr>
      <w:r w:rsidRPr="00ED0D63">
        <w:rPr>
          <w:rFonts w:ascii="Arial" w:eastAsia="Times New Roman" w:hAnsi="Arial" w:cs="Arial"/>
        </w:rPr>
        <w:t xml:space="preserve">Information about KMA and its full vehicle line-up is available at </w:t>
      </w:r>
      <w:hyperlink r:id="rId9" w:history="1">
        <w:r w:rsidRPr="009026EE">
          <w:rPr>
            <w:rFonts w:ascii="Arial" w:eastAsia="Times New Roman" w:hAnsi="Arial" w:cs="Arial"/>
            <w:color w:val="254FB0"/>
          </w:rPr>
          <w:t>www.kia.com</w:t>
        </w:r>
      </w:hyperlink>
      <w:r w:rsidRPr="00ED0D63">
        <w:rPr>
          <w:rFonts w:ascii="Arial" w:eastAsia="Times New Roman" w:hAnsi="Arial" w:cs="Arial"/>
        </w:rPr>
        <w:t xml:space="preserve">. For media information, including photography, visit </w:t>
      </w:r>
      <w:hyperlink r:id="rId10" w:history="1">
        <w:r w:rsidRPr="009026EE">
          <w:rPr>
            <w:rFonts w:ascii="Arial" w:eastAsia="Times New Roman" w:hAnsi="Arial" w:cs="Arial"/>
            <w:color w:val="254FB0"/>
          </w:rPr>
          <w:t>www.kiamedia.com</w:t>
        </w:r>
      </w:hyperlink>
      <w:r w:rsidRPr="00ED0D63">
        <w:rPr>
          <w:rFonts w:ascii="Arial" w:eastAsia="Times New Roman" w:hAnsi="Arial" w:cs="Arial"/>
        </w:rPr>
        <w:t>.  To receive custom email notifications for press releases the moment t</w:t>
      </w:r>
      <w:r w:rsidR="009026EE" w:rsidRPr="009026EE">
        <w:rPr>
          <w:rFonts w:ascii="Arial" w:eastAsia="Times New Roman" w:hAnsi="Arial" w:cs="Arial"/>
        </w:rPr>
        <w:t xml:space="preserve">hey are published, subscribe at </w:t>
      </w:r>
      <w:hyperlink r:id="rId11" w:history="1">
        <w:r w:rsidRPr="009026EE">
          <w:rPr>
            <w:rFonts w:ascii="Arial" w:eastAsia="Times New Roman" w:hAnsi="Arial" w:cs="Arial"/>
            <w:color w:val="254FB0"/>
          </w:rPr>
          <w:t>www.kiamedia.com/us/en/newsalert</w:t>
        </w:r>
      </w:hyperlink>
      <w:r w:rsidRPr="00ED0D63">
        <w:rPr>
          <w:rFonts w:ascii="Arial" w:eastAsia="Times New Roman" w:hAnsi="Arial" w:cs="Arial"/>
        </w:rPr>
        <w:t xml:space="preserve">. </w:t>
      </w:r>
    </w:p>
    <w:p w:rsidR="00B06881" w:rsidRDefault="00B06881" w:rsidP="0047708D">
      <w:pPr>
        <w:spacing w:line="360" w:lineRule="auto"/>
        <w:contextualSpacing/>
        <w:jc w:val="center"/>
        <w:rPr>
          <w:rFonts w:ascii="Arial" w:eastAsia="Batang" w:hAnsi="Arial" w:cs="Arial"/>
          <w:b/>
          <w:bCs/>
        </w:rPr>
      </w:pPr>
    </w:p>
    <w:p w:rsidR="00270B8C" w:rsidRDefault="00BF567B" w:rsidP="0047708D">
      <w:pPr>
        <w:spacing w:line="360" w:lineRule="auto"/>
        <w:contextualSpacing/>
        <w:jc w:val="center"/>
        <w:rPr>
          <w:rFonts w:ascii="Arial" w:hAnsi="Arial" w:cs="Arial"/>
          <w:sz w:val="20"/>
        </w:rPr>
      </w:pPr>
      <w:r w:rsidRPr="00AA644B">
        <w:rPr>
          <w:rFonts w:ascii="Arial" w:hAnsi="Arial" w:cs="Arial"/>
          <w:sz w:val="20"/>
        </w:rPr>
        <w:t xml:space="preserve"># # #  </w:t>
      </w:r>
    </w:p>
    <w:p w:rsidR="005232F5" w:rsidRPr="005232F5" w:rsidRDefault="005232F5" w:rsidP="005232F5">
      <w:pPr>
        <w:pStyle w:val="NoSpacing"/>
        <w:contextualSpacing/>
        <w:rPr>
          <w:rFonts w:ascii="Arial" w:hAnsi="Arial" w:cs="Arial"/>
          <w:b/>
          <w:sz w:val="14"/>
          <w:szCs w:val="14"/>
        </w:rPr>
      </w:pPr>
      <w:r w:rsidRPr="005232F5">
        <w:rPr>
          <w:rFonts w:ascii="Arial" w:hAnsi="Arial" w:cs="Arial"/>
          <w:b/>
          <w:sz w:val="14"/>
          <w:szCs w:val="14"/>
        </w:rPr>
        <w:t>* The Sorento and Optima GDI (EX, SX &amp; Limited and certain LX Trims only) are assembled in the United States from U.S. and globally sourced parts.</w:t>
      </w:r>
    </w:p>
    <w:p w:rsidR="007A784A" w:rsidRDefault="007A784A" w:rsidP="007A784A"/>
    <w:sectPr w:rsidR="007A784A" w:rsidSect="00CE40C5">
      <w:headerReference w:type="default" r:id="rId12"/>
      <w:headerReference w:type="first" r:id="rId13"/>
      <w:endnotePr>
        <w:numFmt w:val="decimal"/>
      </w:endnotePr>
      <w:pgSz w:w="12240" w:h="15840"/>
      <w:pgMar w:top="1152" w:right="864" w:bottom="864" w:left="86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069B" w:rsidRDefault="0009069B" w:rsidP="00762EC6">
      <w:pPr>
        <w:spacing w:after="0" w:line="240" w:lineRule="auto"/>
      </w:pPr>
      <w:r>
        <w:separator/>
      </w:r>
    </w:p>
  </w:endnote>
  <w:endnote w:type="continuationSeparator" w:id="0">
    <w:p w:rsidR="0009069B" w:rsidRDefault="0009069B" w:rsidP="00762EC6">
      <w:pPr>
        <w:spacing w:after="0" w:line="240" w:lineRule="auto"/>
      </w:pPr>
      <w:r>
        <w:continuationSeparator/>
      </w:r>
    </w:p>
  </w:endnote>
  <w:endnote w:id="1">
    <w:p w:rsidR="000B6C96" w:rsidRPr="00845E0F" w:rsidRDefault="000B6C96" w:rsidP="00845E0F">
      <w:pPr>
        <w:pStyle w:val="NoSpacing"/>
        <w:rPr>
          <w:rFonts w:ascii="Arial" w:hAnsi="Arial" w:cs="Arial"/>
          <w:sz w:val="14"/>
          <w:szCs w:val="14"/>
        </w:rPr>
      </w:pPr>
      <w:r w:rsidRPr="00845E0F">
        <w:rPr>
          <w:rStyle w:val="EndnoteReference"/>
          <w:rFonts w:ascii="Arial" w:hAnsi="Arial" w:cs="Arial"/>
          <w:sz w:val="14"/>
          <w:szCs w:val="14"/>
        </w:rPr>
        <w:endnoteRef/>
      </w:r>
      <w:r w:rsidRPr="00845E0F">
        <w:rPr>
          <w:rFonts w:ascii="Arial" w:hAnsi="Arial" w:cs="Arial"/>
          <w:sz w:val="14"/>
          <w:szCs w:val="14"/>
        </w:rPr>
        <w:t xml:space="preserve"> MSRP excludes destination and handling, taxes, title, license fees, options and retailer charges. Actual prices set by retailer and may vary</w:t>
      </w:r>
      <w:r w:rsidR="00362EC9">
        <w:rPr>
          <w:rFonts w:ascii="Arial" w:hAnsi="Arial" w:cs="Arial"/>
          <w:sz w:val="14"/>
          <w:szCs w:val="14"/>
        </w:rPr>
        <w:t>.</w:t>
      </w:r>
    </w:p>
  </w:endnote>
  <w:endnote w:id="2">
    <w:p w:rsidR="000B6C96" w:rsidRPr="00845E0F" w:rsidRDefault="000B6C96" w:rsidP="00845E0F">
      <w:pPr>
        <w:pStyle w:val="NoSpacing"/>
        <w:rPr>
          <w:rFonts w:ascii="Arial" w:hAnsi="Arial" w:cs="Arial"/>
          <w:sz w:val="14"/>
          <w:szCs w:val="14"/>
        </w:rPr>
      </w:pPr>
      <w:r w:rsidRPr="00845E0F">
        <w:rPr>
          <w:rStyle w:val="EndnoteReference"/>
          <w:rFonts w:ascii="Arial" w:hAnsi="Arial" w:cs="Arial"/>
          <w:sz w:val="14"/>
          <w:szCs w:val="14"/>
        </w:rPr>
        <w:endnoteRef/>
      </w:r>
      <w:r w:rsidRPr="00845E0F">
        <w:rPr>
          <w:rFonts w:ascii="Arial" w:hAnsi="Arial" w:cs="Arial"/>
          <w:sz w:val="14"/>
          <w:szCs w:val="14"/>
        </w:rPr>
        <w:t xml:space="preserve"> These features are not substitutes for safe driving and may not detect all objects around vehicle. Always drive safely and use caution.</w:t>
      </w:r>
    </w:p>
  </w:endnote>
  <w:endnote w:id="3">
    <w:p w:rsidR="00845E0F" w:rsidRPr="00845E0F" w:rsidRDefault="00845E0F" w:rsidP="00845E0F">
      <w:pPr>
        <w:pStyle w:val="NoSpacing"/>
        <w:rPr>
          <w:rFonts w:ascii="Arial" w:hAnsi="Arial" w:cs="Arial"/>
          <w:sz w:val="14"/>
          <w:szCs w:val="14"/>
        </w:rPr>
      </w:pPr>
      <w:r w:rsidRPr="00845E0F">
        <w:rPr>
          <w:rStyle w:val="EndnoteReference"/>
          <w:rFonts w:ascii="Arial" w:hAnsi="Arial" w:cs="Arial"/>
          <w:sz w:val="14"/>
          <w:szCs w:val="14"/>
        </w:rPr>
        <w:endnoteRef/>
      </w:r>
      <w:r w:rsidRPr="00845E0F">
        <w:rPr>
          <w:rFonts w:ascii="Arial" w:hAnsi="Arial" w:cs="Arial"/>
          <w:sz w:val="14"/>
          <w:szCs w:val="14"/>
        </w:rPr>
        <w:t xml:space="preserve"> Distracted driving can result in a loss of vehicle control. When operating a vehicle, never use a handheld device or vehicle system that takes your focus away from safe vehicle operation.</w:t>
      </w:r>
    </w:p>
  </w:endnote>
  <w:endnote w:id="4">
    <w:p w:rsidR="00F46292" w:rsidRPr="00845E0F" w:rsidRDefault="00F46292" w:rsidP="00845E0F">
      <w:pPr>
        <w:pStyle w:val="NoSpacing"/>
        <w:rPr>
          <w:rFonts w:ascii="Arial" w:hAnsi="Arial" w:cs="Arial"/>
          <w:sz w:val="14"/>
          <w:szCs w:val="14"/>
        </w:rPr>
      </w:pPr>
      <w:r w:rsidRPr="00845E0F">
        <w:rPr>
          <w:rStyle w:val="EndnoteReference"/>
          <w:rFonts w:ascii="Arial" w:hAnsi="Arial" w:cs="Arial"/>
          <w:sz w:val="14"/>
          <w:szCs w:val="14"/>
        </w:rPr>
        <w:endnoteRef/>
      </w:r>
      <w:r w:rsidRPr="00845E0F">
        <w:rPr>
          <w:rFonts w:ascii="Arial" w:hAnsi="Arial" w:cs="Arial"/>
          <w:sz w:val="14"/>
          <w:szCs w:val="14"/>
        </w:rPr>
        <w:t xml:space="preserve"> 2015 K900 V8 available in select trims and in select markets with limited availability. </w:t>
      </w:r>
    </w:p>
  </w:endnote>
  <w:endnote w:id="5">
    <w:p w:rsidR="005232F5" w:rsidRPr="00845E0F" w:rsidRDefault="005232F5" w:rsidP="00845E0F">
      <w:pPr>
        <w:pStyle w:val="NoSpacing"/>
        <w:rPr>
          <w:rFonts w:ascii="Arial" w:hAnsi="Arial" w:cs="Arial"/>
          <w:sz w:val="14"/>
          <w:szCs w:val="14"/>
        </w:rPr>
      </w:pPr>
      <w:r w:rsidRPr="00845E0F">
        <w:rPr>
          <w:rStyle w:val="EndnoteReference"/>
          <w:rFonts w:ascii="Arial" w:hAnsi="Arial" w:cs="Arial"/>
          <w:sz w:val="14"/>
          <w:szCs w:val="14"/>
        </w:rPr>
        <w:endnoteRef/>
      </w:r>
      <w:r w:rsidRPr="00845E0F">
        <w:rPr>
          <w:rFonts w:ascii="Arial" w:hAnsi="Arial" w:cs="Arial"/>
          <w:sz w:val="14"/>
          <w:szCs w:val="14"/>
        </w:rPr>
        <w:t xml:space="preserve"> 2015 Soul EV in select markets with limited availability.</w:t>
      </w:r>
    </w:p>
    <w:p w:rsidR="005232F5" w:rsidRDefault="005232F5">
      <w:pPr>
        <w:pStyle w:val="EndnoteText"/>
        <w:contextual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5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069B" w:rsidRDefault="0009069B" w:rsidP="00762EC6">
      <w:pPr>
        <w:spacing w:after="0" w:line="240" w:lineRule="auto"/>
      </w:pPr>
      <w:r>
        <w:separator/>
      </w:r>
    </w:p>
  </w:footnote>
  <w:footnote w:type="continuationSeparator" w:id="0">
    <w:p w:rsidR="0009069B" w:rsidRDefault="0009069B"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100" w:rsidRDefault="00B8426F" w:rsidP="00EB2984">
    <w:pPr>
      <w:pStyle w:val="Header"/>
      <w:ind w:left="-180"/>
      <w:rPr>
        <w:rFonts w:ascii="Arial" w:hAnsi="Arial" w:cs="Arial"/>
        <w:b/>
      </w:rPr>
    </w:pPr>
    <w:r>
      <w:rPr>
        <w:rFonts w:ascii="Arial" w:hAnsi="Arial" w:cs="Arial"/>
        <w:b/>
      </w:rPr>
      <w:t xml:space="preserve">Kia </w:t>
    </w:r>
    <w:r w:rsidR="005B351F">
      <w:rPr>
        <w:rFonts w:ascii="Arial" w:hAnsi="Arial" w:cs="Arial"/>
        <w:b/>
      </w:rPr>
      <w:t xml:space="preserve">Sedona Earns </w:t>
    </w:r>
    <w:r w:rsidR="009443B4">
      <w:rPr>
        <w:rFonts w:ascii="Arial" w:hAnsi="Arial" w:cs="Arial"/>
        <w:b/>
      </w:rPr>
      <w:t>Spot on Ward’s</w:t>
    </w:r>
    <w:r w:rsidR="00C54E5F">
      <w:rPr>
        <w:rFonts w:ascii="Arial" w:hAnsi="Arial" w:cs="Arial"/>
        <w:b/>
      </w:rPr>
      <w:t xml:space="preserve"> 10 Best Interiors</w:t>
    </w:r>
  </w:p>
  <w:p w:rsidR="006D7100" w:rsidRDefault="006D7100" w:rsidP="00847E78">
    <w:pPr>
      <w:pStyle w:val="Header"/>
      <w:ind w:left="-180"/>
    </w:pPr>
    <w:r w:rsidRPr="00160F0B">
      <w:rPr>
        <w:rFonts w:ascii="Arial" w:hAnsi="Arial" w:cs="Arial"/>
        <w:b/>
      </w:rPr>
      <w:t xml:space="preserve">Page </w:t>
    </w:r>
    <w:r w:rsidR="00DB0FFE" w:rsidRPr="00160F0B">
      <w:rPr>
        <w:rFonts w:ascii="Arial" w:hAnsi="Arial" w:cs="Arial"/>
        <w:b/>
      </w:rPr>
      <w:fldChar w:fldCharType="begin"/>
    </w:r>
    <w:r w:rsidRPr="00160F0B">
      <w:rPr>
        <w:rFonts w:ascii="Arial" w:hAnsi="Arial" w:cs="Arial"/>
        <w:b/>
      </w:rPr>
      <w:instrText xml:space="preserve"> PAGE </w:instrText>
    </w:r>
    <w:r w:rsidR="00DB0FFE" w:rsidRPr="00160F0B">
      <w:rPr>
        <w:rFonts w:ascii="Arial" w:hAnsi="Arial" w:cs="Arial"/>
        <w:b/>
      </w:rPr>
      <w:fldChar w:fldCharType="separate"/>
    </w:r>
    <w:r w:rsidR="00F76DFC">
      <w:rPr>
        <w:rFonts w:ascii="Arial" w:hAnsi="Arial" w:cs="Arial"/>
        <w:b/>
        <w:noProof/>
      </w:rPr>
      <w:t>2</w:t>
    </w:r>
    <w:r w:rsidR="00DB0FFE" w:rsidRPr="00160F0B">
      <w:rPr>
        <w:rFonts w:ascii="Arial" w:hAnsi="Arial" w:cs="Arial"/>
        <w:b/>
      </w:rPr>
      <w:fldChar w:fldCharType="end"/>
    </w:r>
    <w:r w:rsidRPr="00160F0B">
      <w:rPr>
        <w:rFonts w:ascii="Arial" w:hAnsi="Arial" w:cs="Arial"/>
        <w:b/>
      </w:rPr>
      <w:t xml:space="preserve"> of </w:t>
    </w:r>
    <w:r w:rsidR="00DB0FFE" w:rsidRPr="00160F0B">
      <w:rPr>
        <w:rFonts w:ascii="Arial" w:hAnsi="Arial" w:cs="Arial"/>
        <w:b/>
      </w:rPr>
      <w:fldChar w:fldCharType="begin"/>
    </w:r>
    <w:r w:rsidRPr="00160F0B">
      <w:rPr>
        <w:rFonts w:ascii="Arial" w:hAnsi="Arial" w:cs="Arial"/>
        <w:b/>
      </w:rPr>
      <w:instrText xml:space="preserve"> NUMPAGES  </w:instrText>
    </w:r>
    <w:r w:rsidR="00DB0FFE" w:rsidRPr="00160F0B">
      <w:rPr>
        <w:rFonts w:ascii="Arial" w:hAnsi="Arial" w:cs="Arial"/>
        <w:b/>
      </w:rPr>
      <w:fldChar w:fldCharType="separate"/>
    </w:r>
    <w:r w:rsidR="00F76DFC">
      <w:rPr>
        <w:rFonts w:ascii="Arial" w:hAnsi="Arial" w:cs="Arial"/>
        <w:b/>
        <w:noProof/>
      </w:rPr>
      <w:t>2</w:t>
    </w:r>
    <w:r w:rsidR="00DB0FFE" w:rsidRPr="00160F0B">
      <w:rPr>
        <w:rFonts w:ascii="Arial" w:hAnsi="Arial" w:cs="Arial"/>
        <w:b/>
      </w:rPr>
      <w:fldChar w:fldCharType="end"/>
    </w:r>
  </w:p>
  <w:p w:rsidR="006D7100" w:rsidRDefault="006D710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100" w:rsidRDefault="00502654" w:rsidP="00255D59">
    <w:pPr>
      <w:pStyle w:val="Header"/>
    </w:pPr>
    <w:r>
      <w:rPr>
        <w:noProof/>
      </w:rPr>
      <w:drawing>
        <wp:anchor distT="0" distB="0" distL="114300" distR="114300" simplePos="0" relativeHeight="251653120" behindDoc="1" locked="0" layoutInCell="1" allowOverlap="1" wp14:anchorId="337B5064" wp14:editId="1CC7CB6C">
          <wp:simplePos x="0" y="0"/>
          <wp:positionH relativeFrom="column">
            <wp:posOffset>5169535</wp:posOffset>
          </wp:positionH>
          <wp:positionV relativeFrom="paragraph">
            <wp:posOffset>28575</wp:posOffset>
          </wp:positionV>
          <wp:extent cx="1447165" cy="310515"/>
          <wp:effectExtent l="0" t="0" r="635" b="0"/>
          <wp:wrapNone/>
          <wp:docPr id="16" name="Picture 0" descr="Description: 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Description: KIA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165" cy="310515"/>
                  </a:xfrm>
                  <a:prstGeom prst="rect">
                    <a:avLst/>
                  </a:prstGeom>
                  <a:noFill/>
                  <a:ln>
                    <a:noFill/>
                  </a:ln>
                </pic:spPr>
              </pic:pic>
            </a:graphicData>
          </a:graphic>
        </wp:anchor>
      </w:drawing>
    </w:r>
    <w:r w:rsidR="00A425F7">
      <w:rPr>
        <w:noProof/>
      </w:rPr>
      <mc:AlternateContent>
        <mc:Choice Requires="wps">
          <w:drawing>
            <wp:anchor distT="0" distB="0" distL="114300" distR="114300" simplePos="0" relativeHeight="251655168" behindDoc="0" locked="0" layoutInCell="1" allowOverlap="1" wp14:anchorId="37D39F77" wp14:editId="4C9958AB">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87.2pt;margin-top:57.1pt;width:97.4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r w:rsidR="006D7100">
      <w:t>a</w:t>
    </w:r>
  </w:p>
  <w:p w:rsidR="006D7100" w:rsidRDefault="00502654" w:rsidP="00255D59">
    <w:pPr>
      <w:pStyle w:val="Header"/>
      <w:tabs>
        <w:tab w:val="left" w:pos="6105"/>
      </w:tabs>
    </w:pPr>
    <w:r>
      <w:rPr>
        <w:noProof/>
      </w:rPr>
      <w:drawing>
        <wp:anchor distT="0" distB="12319" distL="114300" distR="116840" simplePos="0" relativeHeight="251664384" behindDoc="0" locked="0" layoutInCell="1" allowOverlap="1" wp14:anchorId="31EB7A0E" wp14:editId="31B62E13">
          <wp:simplePos x="0" y="0"/>
          <wp:positionH relativeFrom="column">
            <wp:posOffset>-18415</wp:posOffset>
          </wp:positionH>
          <wp:positionV relativeFrom="paragraph">
            <wp:posOffset>133985</wp:posOffset>
          </wp:positionV>
          <wp:extent cx="1552575" cy="828929"/>
          <wp:effectExtent l="0" t="0" r="9525" b="9525"/>
          <wp:wrapNone/>
          <wp:docPr id="13" name="Picture 17" descr="Description: C:\Users\E024212\AppData\Local\Microsoft\Windows\Temporary Internet Files\Content.Outlook\CGE8T1IX\1  3D Symbolmark_R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7" descr="Description: C:\Users\E024212\AppData\Local\Microsoft\Windows\Temporary Internet Files\Content.Outlook\CGE8T1IX\1  3D Symbolmark_Red.jpg"/>
                  <pic:cNvPicPr>
                    <a:picLocks noChangeAspect="1" noChangeArrowheads="1"/>
                  </pic:cNvPicPr>
                </pic:nvPicPr>
                <pic:blipFill rotWithShape="1">
                  <a:blip r:embed="rId2" cstate="print">
                    <a:extLst/>
                  </a:blip>
                  <a:srcRect l="7853" t="10351" r="6806" b="14606"/>
                  <a:stretch/>
                </pic:blipFill>
                <pic:spPr bwMode="auto">
                  <a:xfrm>
                    <a:off x="0" y="0"/>
                    <a:ext cx="1552575" cy="828675"/>
                  </a:xfrm>
                  <a:prstGeom prst="ellipse">
                    <a:avLst/>
                  </a:prstGeom>
                  <a:noFill/>
                  <a:ln>
                    <a:noFill/>
                  </a:ln>
                  <a:extLst/>
                </pic:spPr>
              </pic:pic>
            </a:graphicData>
          </a:graphic>
        </wp:anchor>
      </w:drawing>
    </w:r>
    <w:r w:rsidR="00A425F7">
      <w:rPr>
        <w:noProof/>
      </w:rPr>
      <mc:AlternateContent>
        <mc:Choice Requires="wps">
          <w:drawing>
            <wp:anchor distT="0" distB="0" distL="114300" distR="114300" simplePos="0" relativeHeight="251659264" behindDoc="0" locked="0" layoutInCell="1" allowOverlap="1" wp14:anchorId="35125137" wp14:editId="1AC27B4E">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6.25pt;margin-top:16.2pt;width:256.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sidR="00A425F7">
      <w:rPr>
        <w:noProof/>
      </w:rPr>
      <mc:AlternateContent>
        <mc:Choice Requires="wps">
          <w:drawing>
            <wp:anchor distT="0" distB="0" distL="114284" distR="114284" simplePos="0" relativeHeight="251661312" behindDoc="0" locked="0" layoutInCell="1" allowOverlap="1" wp14:anchorId="32012E63" wp14:editId="725D57A4">
              <wp:simplePos x="0" y="0"/>
              <wp:positionH relativeFrom="column">
                <wp:posOffset>2927349</wp:posOffset>
              </wp:positionH>
              <wp:positionV relativeFrom="paragraph">
                <wp:posOffset>276225</wp:posOffset>
              </wp:positionV>
              <wp:extent cx="0" cy="333375"/>
              <wp:effectExtent l="0" t="0" r="19050" b="9525"/>
              <wp:wrapNone/>
              <wp:docPr id="1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1312;visibility:visible;mso-wrap-style:square;mso-width-percent:0;mso-height-percent:0;mso-wrap-distance-left:3.17456mm;mso-wrap-distance-top:0;mso-wrap-distance-right:3.1745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" strokecolor="gray"/>
          </w:pict>
        </mc:Fallback>
      </mc:AlternateContent>
    </w:r>
    <w:r w:rsidR="00A425F7">
      <w:rPr>
        <w:noProof/>
      </w:rPr>
      <mc:AlternateContent>
        <mc:Choice Requires="wps">
          <w:drawing>
            <wp:anchor distT="0" distB="0" distL="114300" distR="114300" simplePos="0" relativeHeight="251660288" behindDoc="0" locked="0" layoutInCell="1" allowOverlap="1" wp14:anchorId="01F819F4" wp14:editId="2608645C">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7100" w:rsidRPr="00177103" w:rsidRDefault="006D7100" w:rsidP="00255D59">
                          <w:pPr>
                            <w:spacing w:after="0" w:line="240" w:lineRule="auto"/>
                            <w:rPr>
                              <w:rFonts w:ascii="Arial Narrow" w:hAnsi="Arial Narrow"/>
                              <w:b/>
                              <w:sz w:val="18"/>
                            </w:rPr>
                          </w:pPr>
                          <w:r w:rsidRPr="00177103">
                            <w:rPr>
                              <w:rFonts w:ascii="Arial Narrow" w:hAnsi="Arial Narrow"/>
                              <w:b/>
                              <w:sz w:val="18"/>
                            </w:rPr>
                            <w:t>Scott McKee</w:t>
                          </w:r>
                        </w:p>
                        <w:p w:rsidR="006D7100" w:rsidRPr="00177103" w:rsidRDefault="006D7100" w:rsidP="00255D59">
                          <w:pPr>
                            <w:spacing w:after="0" w:line="240" w:lineRule="auto"/>
                            <w:rPr>
                              <w:rFonts w:ascii="Arial Narrow" w:hAnsi="Arial Narrow"/>
                              <w:b/>
                              <w:sz w:val="18"/>
                            </w:rPr>
                          </w:pPr>
                          <w:r w:rsidRPr="00177103">
                            <w:rPr>
                              <w:rFonts w:ascii="Arial Narrow" w:hAnsi="Arial Narrow"/>
                              <w:b/>
                              <w:sz w:val="18"/>
                            </w:rPr>
                            <w:t>949.468.4813</w:t>
                          </w:r>
                        </w:p>
                        <w:p w:rsidR="006D7100" w:rsidRPr="00177103" w:rsidRDefault="006D7100" w:rsidP="00255D59">
                          <w:pPr>
                            <w:spacing w:after="0" w:line="240" w:lineRule="auto"/>
                            <w:rPr>
                              <w:rFonts w:ascii="Arial Narrow" w:hAnsi="Arial Narrow"/>
                              <w:b/>
                              <w:sz w:val="18"/>
                            </w:rPr>
                          </w:pPr>
                          <w:r w:rsidRPr="00177103">
                            <w:rPr>
                              <w:rFonts w:ascii="Arial Narrow" w:hAnsi="Arial Narrow"/>
                              <w:b/>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6D7100" w:rsidRPr="00177103" w:rsidRDefault="006D7100" w:rsidP="00255D59">
                    <w:pPr>
                      <w:spacing w:after="0" w:line="240" w:lineRule="auto"/>
                      <w:rPr>
                        <w:rFonts w:ascii="Arial Narrow" w:hAnsi="Arial Narrow"/>
                        <w:b/>
                        <w:sz w:val="18"/>
                      </w:rPr>
                    </w:pPr>
                    <w:r w:rsidRPr="00177103">
                      <w:rPr>
                        <w:rFonts w:ascii="Arial Narrow" w:hAnsi="Arial Narrow"/>
                        <w:b/>
                        <w:sz w:val="18"/>
                      </w:rPr>
                      <w:t>Scott McKee</w:t>
                    </w:r>
                  </w:p>
                  <w:p w:rsidR="006D7100" w:rsidRPr="00177103" w:rsidRDefault="006D7100" w:rsidP="00255D59">
                    <w:pPr>
                      <w:spacing w:after="0" w:line="240" w:lineRule="auto"/>
                      <w:rPr>
                        <w:rFonts w:ascii="Arial Narrow" w:hAnsi="Arial Narrow"/>
                        <w:b/>
                        <w:sz w:val="18"/>
                      </w:rPr>
                    </w:pPr>
                    <w:r w:rsidRPr="00177103">
                      <w:rPr>
                        <w:rFonts w:ascii="Arial Narrow" w:hAnsi="Arial Narrow"/>
                        <w:b/>
                        <w:sz w:val="18"/>
                      </w:rPr>
                      <w:t>949.468.4813</w:t>
                    </w:r>
                  </w:p>
                  <w:p w:rsidR="006D7100" w:rsidRPr="00177103" w:rsidRDefault="006D7100" w:rsidP="00255D59">
                    <w:pPr>
                      <w:spacing w:after="0" w:line="240" w:lineRule="auto"/>
                      <w:rPr>
                        <w:rFonts w:ascii="Arial Narrow" w:hAnsi="Arial Narrow"/>
                        <w:b/>
                        <w:sz w:val="18"/>
                      </w:rPr>
                    </w:pPr>
                    <w:r w:rsidRPr="00177103">
                      <w:rPr>
                        <w:rFonts w:ascii="Arial Narrow" w:hAnsi="Arial Narrow"/>
                        <w:b/>
                        <w:sz w:val="18"/>
                      </w:rPr>
                      <w:t>smckee@kiausa.com</w:t>
                    </w:r>
                  </w:p>
                </w:txbxContent>
              </v:textbox>
            </v:rect>
          </w:pict>
        </mc:Fallback>
      </mc:AlternateContent>
    </w:r>
    <w:r w:rsidR="00A425F7">
      <w:rPr>
        <w:noProof/>
      </w:rPr>
      <mc:AlternateContent>
        <mc:Choice Requires="wps">
          <w:drawing>
            <wp:anchor distT="0" distB="0" distL="114300" distR="114300" simplePos="0" relativeHeight="251663360" behindDoc="0" locked="0" layoutInCell="1" allowOverlap="1" wp14:anchorId="2AFED22D" wp14:editId="0CD1CE09">
              <wp:simplePos x="0" y="0"/>
              <wp:positionH relativeFrom="column">
                <wp:posOffset>1661160</wp:posOffset>
              </wp:positionH>
              <wp:positionV relativeFrom="paragraph">
                <wp:posOffset>272415</wp:posOffset>
              </wp:positionV>
              <wp:extent cx="635" cy="476250"/>
              <wp:effectExtent l="0" t="0" r="37465" b="1905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30.8pt;margin-top:21.45pt;width:.0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" strokecolor="gray"/>
          </w:pict>
        </mc:Fallback>
      </mc:AlternateContent>
    </w:r>
    <w:r w:rsidR="00A425F7">
      <w:rPr>
        <w:noProof/>
      </w:rPr>
      <mc:AlternateContent>
        <mc:Choice Requires="wps">
          <w:drawing>
            <wp:anchor distT="0" distB="0" distL="114300" distR="114300" simplePos="0" relativeHeight="251662336" behindDoc="0" locked="0" layoutInCell="1" allowOverlap="1" wp14:anchorId="67D9DFE5" wp14:editId="2C6F4FF9">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7100" w:rsidRPr="00177103" w:rsidRDefault="006D7100" w:rsidP="00255D59">
                          <w:pPr>
                            <w:spacing w:after="0" w:line="240" w:lineRule="auto"/>
                            <w:rPr>
                              <w:rFonts w:ascii="Arial Narrow" w:hAnsi="Arial Narrow"/>
                              <w:b/>
                              <w:sz w:val="18"/>
                            </w:rPr>
                          </w:pPr>
                          <w:r w:rsidRPr="00177103">
                            <w:rPr>
                              <w:rFonts w:ascii="Arial Narrow" w:hAnsi="Arial Narrow"/>
                              <w:b/>
                              <w:sz w:val="18"/>
                            </w:rPr>
                            <w:t>Kia Motors America, Inc.</w:t>
                          </w:r>
                        </w:p>
                        <w:p w:rsidR="006D7100" w:rsidRPr="00177103" w:rsidRDefault="006D7100" w:rsidP="00255D59">
                          <w:pPr>
                            <w:spacing w:after="0" w:line="240" w:lineRule="auto"/>
                            <w:rPr>
                              <w:rFonts w:ascii="Arial Narrow" w:hAnsi="Arial Narrow"/>
                              <w:b/>
                              <w:sz w:val="18"/>
                            </w:rPr>
                          </w:pPr>
                          <w:r w:rsidRPr="00177103">
                            <w:rPr>
                              <w:rFonts w:ascii="Arial Narrow" w:hAnsi="Arial Narrow"/>
                              <w:b/>
                              <w:sz w:val="18"/>
                            </w:rPr>
                            <w:t>111 Peters Canyon Road</w:t>
                          </w:r>
                        </w:p>
                        <w:p w:rsidR="006D7100" w:rsidRPr="00177103" w:rsidRDefault="006D7100" w:rsidP="00255D59">
                          <w:pPr>
                            <w:spacing w:after="0" w:line="240" w:lineRule="auto"/>
                            <w:rPr>
                              <w:rFonts w:ascii="Arial Narrow" w:hAnsi="Arial Narrow"/>
                              <w:b/>
                              <w:sz w:val="18"/>
                            </w:rPr>
                          </w:pPr>
                          <w:r w:rsidRPr="00177103">
                            <w:rPr>
                              <w:rFonts w:ascii="Arial Narrow" w:hAnsi="Arial Narrow"/>
                              <w:b/>
                              <w:sz w:val="18"/>
                            </w:rPr>
                            <w:t>Irvine, CA 92606</w:t>
                          </w:r>
                        </w:p>
                        <w:p w:rsidR="006D7100" w:rsidRPr="00177103" w:rsidRDefault="006D7100" w:rsidP="00255D59">
                          <w:pPr>
                            <w:spacing w:after="0" w:line="240" w:lineRule="auto"/>
                            <w:rPr>
                              <w:rFonts w:ascii="Arial Narrow" w:hAnsi="Arial Narrow"/>
                              <w:b/>
                              <w:sz w:val="18"/>
                            </w:rPr>
                          </w:pPr>
                          <w:r w:rsidRPr="00177103">
                            <w:rPr>
                              <w:rFonts w:ascii="Arial Narrow" w:hAnsi="Arial Narrow"/>
                              <w:b/>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6D7100" w:rsidRPr="00177103" w:rsidRDefault="006D7100" w:rsidP="00255D59">
                    <w:pPr>
                      <w:spacing w:after="0" w:line="240" w:lineRule="auto"/>
                      <w:rPr>
                        <w:rFonts w:ascii="Arial Narrow" w:hAnsi="Arial Narrow"/>
                        <w:b/>
                        <w:sz w:val="18"/>
                      </w:rPr>
                    </w:pPr>
                    <w:r w:rsidRPr="00177103">
                      <w:rPr>
                        <w:rFonts w:ascii="Arial Narrow" w:hAnsi="Arial Narrow"/>
                        <w:b/>
                        <w:sz w:val="18"/>
                      </w:rPr>
                      <w:t xml:space="preserve">Kia Motors America, </w:t>
                    </w:r>
                    <w:proofErr w:type="gramStart"/>
                    <w:r w:rsidRPr="00177103">
                      <w:rPr>
                        <w:rFonts w:ascii="Arial Narrow" w:hAnsi="Arial Narrow"/>
                        <w:b/>
                        <w:sz w:val="18"/>
                      </w:rPr>
                      <w:t>Inc.</w:t>
                    </w:r>
                    <w:proofErr w:type="gramEnd"/>
                  </w:p>
                  <w:p w:rsidR="006D7100" w:rsidRPr="00177103" w:rsidRDefault="006D7100" w:rsidP="00255D59">
                    <w:pPr>
                      <w:spacing w:after="0" w:line="240" w:lineRule="auto"/>
                      <w:rPr>
                        <w:rFonts w:ascii="Arial Narrow" w:hAnsi="Arial Narrow"/>
                        <w:b/>
                        <w:sz w:val="18"/>
                      </w:rPr>
                    </w:pPr>
                    <w:r w:rsidRPr="00177103">
                      <w:rPr>
                        <w:rFonts w:ascii="Arial Narrow" w:hAnsi="Arial Narrow"/>
                        <w:b/>
                        <w:sz w:val="18"/>
                      </w:rPr>
                      <w:t>111 Peters Canyon Road</w:t>
                    </w:r>
                  </w:p>
                  <w:p w:rsidR="006D7100" w:rsidRPr="00177103" w:rsidRDefault="006D7100" w:rsidP="00255D59">
                    <w:pPr>
                      <w:spacing w:after="0" w:line="240" w:lineRule="auto"/>
                      <w:rPr>
                        <w:rFonts w:ascii="Arial Narrow" w:hAnsi="Arial Narrow"/>
                        <w:b/>
                        <w:sz w:val="18"/>
                      </w:rPr>
                    </w:pPr>
                    <w:r w:rsidRPr="00177103">
                      <w:rPr>
                        <w:rFonts w:ascii="Arial Narrow" w:hAnsi="Arial Narrow"/>
                        <w:b/>
                        <w:sz w:val="18"/>
                      </w:rPr>
                      <w:t>Irvine, CA 92606</w:t>
                    </w:r>
                  </w:p>
                  <w:p w:rsidR="006D7100" w:rsidRPr="00177103" w:rsidRDefault="006D7100" w:rsidP="00255D59">
                    <w:pPr>
                      <w:spacing w:after="0" w:line="240" w:lineRule="auto"/>
                      <w:rPr>
                        <w:rFonts w:ascii="Arial Narrow" w:hAnsi="Arial Narrow"/>
                        <w:b/>
                        <w:sz w:val="18"/>
                      </w:rPr>
                    </w:pPr>
                    <w:r w:rsidRPr="00177103">
                      <w:rPr>
                        <w:rFonts w:ascii="Arial Narrow" w:hAnsi="Arial Narrow"/>
                        <w:b/>
                        <w:sz w:val="18"/>
                      </w:rPr>
                      <w:t>Kiamedia.com</w:t>
                    </w:r>
                  </w:p>
                </w:txbxContent>
              </v:textbox>
            </v:rect>
          </w:pict>
        </mc:Fallback>
      </mc:AlternateContent>
    </w:r>
    <w:r>
      <w:rPr>
        <w:noProof/>
      </w:rPr>
      <w:drawing>
        <wp:anchor distT="0" distB="0" distL="114300" distR="114300" simplePos="0" relativeHeight="251651072" behindDoc="0" locked="0" layoutInCell="1" allowOverlap="1" wp14:anchorId="455BDFFE" wp14:editId="70ACF99F">
          <wp:simplePos x="0" y="0"/>
          <wp:positionH relativeFrom="column">
            <wp:posOffset>132080</wp:posOffset>
          </wp:positionH>
          <wp:positionV relativeFrom="paragraph">
            <wp:posOffset>98425</wp:posOffset>
          </wp:positionV>
          <wp:extent cx="1494790" cy="782320"/>
          <wp:effectExtent l="0" t="0" r="0" b="0"/>
          <wp:wrapThrough wrapText="bothSides">
            <wp:wrapPolygon edited="0">
              <wp:start x="7157" y="0"/>
              <wp:lineTo x="4404" y="1578"/>
              <wp:lineTo x="0" y="6312"/>
              <wp:lineTo x="0" y="12097"/>
              <wp:lineTo x="1376" y="17357"/>
              <wp:lineTo x="2202" y="18409"/>
              <wp:lineTo x="7432" y="21039"/>
              <wp:lineTo x="9084" y="21039"/>
              <wp:lineTo x="12112" y="21039"/>
              <wp:lineTo x="13764" y="21039"/>
              <wp:lineTo x="18994" y="18409"/>
              <wp:lineTo x="19820" y="17357"/>
              <wp:lineTo x="21196" y="12097"/>
              <wp:lineTo x="21196" y="6312"/>
              <wp:lineTo x="16792" y="1578"/>
              <wp:lineTo x="14039" y="0"/>
              <wp:lineTo x="7157" y="0"/>
            </wp:wrapPolygon>
          </wp:wrapThrough>
          <wp:docPr id="8" name="Picture 1" descr="Description: Description: 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Kia Football no background.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4790" cy="782320"/>
                  </a:xfrm>
                  <a:prstGeom prst="rect">
                    <a:avLst/>
                  </a:prstGeom>
                  <a:noFill/>
                  <a:ln>
                    <a:noFill/>
                  </a:ln>
                </pic:spPr>
              </pic:pic>
            </a:graphicData>
          </a:graphic>
        </wp:anchor>
      </w:drawing>
    </w:r>
    <w:r w:rsidR="00A425F7">
      <w:rPr>
        <w:noProof/>
      </w:rPr>
      <mc:AlternateContent>
        <mc:Choice Requires="wps">
          <w:drawing>
            <wp:anchor distT="0" distB="0" distL="114300" distR="114300" simplePos="0" relativeHeight="251652096" behindDoc="0" locked="0" layoutInCell="1" allowOverlap="1" wp14:anchorId="36F14D9C" wp14:editId="623B3575">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sidR="00A425F7">
      <w:rPr>
        <w:noProof/>
      </w:rPr>
      <mc:AlternateContent>
        <mc:Choice Requires="wps">
          <w:drawing>
            <wp:anchor distT="0" distB="0" distL="114300" distR="114300" simplePos="0" relativeHeight="251657216" behindDoc="0" locked="0" layoutInCell="1" allowOverlap="1" wp14:anchorId="147EB6E7" wp14:editId="5C3B76E3">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sidR="00A425F7">
      <w:rPr>
        <w:noProof/>
      </w:rPr>
      <mc:AlternateContent>
        <mc:Choice Requires="wps">
          <w:drawing>
            <wp:anchor distT="0" distB="0" distL="114300" distR="114300" simplePos="0" relativeHeight="251658240" behindDoc="0" locked="0" layoutInCell="1" allowOverlap="1" wp14:anchorId="704CBA6E" wp14:editId="4A98F13E">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7.6pt;margin-top:21.25pt;width:128.2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rsidR="006D7100">
      <w:tab/>
    </w:r>
  </w:p>
  <w:p w:rsidR="006D7100" w:rsidRPr="004D0E7E" w:rsidRDefault="00A425F7" w:rsidP="00255D59">
    <w:pPr>
      <w:pStyle w:val="Heading4"/>
      <w:spacing w:before="0" w:beforeAutospacing="0" w:after="0" w:afterAutospacing="0"/>
      <w:jc w:val="both"/>
      <w:rPr>
        <w:rFonts w:ascii="Arial Narrow" w:hAnsi="Arial Narrow" w:cs="Arial"/>
        <w:color w:val="8F6F80"/>
        <w:sz w:val="6"/>
        <w:szCs w:val="18"/>
      </w:rPr>
    </w:pPr>
    <w:r>
      <w:rPr>
        <w:noProof/>
      </w:rPr>
      <mc:AlternateContent>
        <mc:Choice Requires="wpg">
          <w:drawing>
            <wp:anchor distT="0" distB="0" distL="114300" distR="114300" simplePos="0" relativeHeight="251654144" behindDoc="0" locked="0" layoutInCell="1" allowOverlap="1" wp14:anchorId="686BA4EC" wp14:editId="04A2E3EE">
              <wp:simplePos x="0" y="0"/>
              <wp:positionH relativeFrom="column">
                <wp:posOffset>-456565</wp:posOffset>
              </wp:positionH>
              <wp:positionV relativeFrom="paragraph">
                <wp:posOffset>-464185</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5.95pt;margin-top:-36.55pt;width:313.55pt;height:130.9pt;z-index:251654144"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PcuhT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t xml:space="preserve">            </w:t>
    </w:r>
  </w:p>
  <w:p w:rsidR="006D7100" w:rsidRPr="00177103" w:rsidRDefault="008C0424" w:rsidP="00255D59">
    <w:pPr>
      <w:pStyle w:val="Heading4"/>
      <w:spacing w:before="0" w:beforeAutospacing="0" w:after="0" w:afterAutospacing="0"/>
      <w:ind w:left="360" w:right="-36"/>
      <w:jc w:val="right"/>
      <w:rPr>
        <w:rFonts w:ascii="Arial Narrow" w:hAnsi="Arial Narrow" w:cs="Arial"/>
        <w:color w:val="auto"/>
        <w:sz w:val="18"/>
        <w:szCs w:val="22"/>
      </w:rPr>
    </w:pPr>
    <w:r>
      <w:rPr>
        <w:rFonts w:ascii="Arial Narrow" w:hAnsi="Arial Narrow" w:cs="Arial"/>
        <w:color w:val="auto"/>
        <w:sz w:val="18"/>
        <w:szCs w:val="18"/>
      </w:rPr>
      <w:t>Mike Ofiara</w:t>
    </w:r>
  </w:p>
  <w:p w:rsidR="006D7100" w:rsidRPr="00177103" w:rsidRDefault="006D7100" w:rsidP="00255D59">
    <w:pPr>
      <w:pStyle w:val="Heading4"/>
      <w:spacing w:before="0" w:beforeAutospacing="0" w:after="0" w:afterAutospacing="0"/>
      <w:ind w:left="360" w:right="-36" w:hanging="450"/>
      <w:jc w:val="right"/>
      <w:rPr>
        <w:rFonts w:ascii="Arial Narrow" w:hAnsi="Arial Narrow" w:cs="Arial"/>
        <w:color w:val="auto"/>
        <w:sz w:val="18"/>
        <w:szCs w:val="22"/>
      </w:rPr>
    </w:pPr>
    <w:r w:rsidRPr="00177103">
      <w:rPr>
        <w:rFonts w:ascii="Arial Narrow" w:hAnsi="Arial Narrow" w:cs="Arial"/>
        <w:color w:val="auto"/>
        <w:sz w:val="18"/>
        <w:szCs w:val="22"/>
      </w:rPr>
      <w:t xml:space="preserve">             </w:t>
    </w:r>
    <w:r w:rsidR="008C0424">
      <w:rPr>
        <w:rFonts w:ascii="Arial Narrow" w:hAnsi="Arial Narrow" w:cs="Arial"/>
        <w:color w:val="auto"/>
        <w:sz w:val="18"/>
        <w:szCs w:val="22"/>
      </w:rPr>
      <w:t xml:space="preserve">                 </w:t>
    </w:r>
    <w:r w:rsidRPr="00177103">
      <w:rPr>
        <w:rFonts w:ascii="Arial Narrow" w:hAnsi="Arial Narrow" w:cs="Arial"/>
        <w:color w:val="auto"/>
        <w:sz w:val="18"/>
        <w:szCs w:val="22"/>
      </w:rPr>
      <w:t>Kia Motors America</w:t>
    </w:r>
  </w:p>
  <w:p w:rsidR="006D7100" w:rsidRPr="00177103" w:rsidRDefault="00990B12" w:rsidP="00255D59">
    <w:pPr>
      <w:pStyle w:val="Heading4"/>
      <w:spacing w:before="0" w:beforeAutospacing="0" w:after="0" w:afterAutospacing="0"/>
      <w:ind w:left="360" w:right="-36" w:hanging="450"/>
      <w:jc w:val="right"/>
      <w:rPr>
        <w:rFonts w:ascii="Arial Narrow" w:hAnsi="Arial Narrow" w:cs="Arial"/>
        <w:color w:val="auto"/>
        <w:sz w:val="18"/>
        <w:szCs w:val="22"/>
      </w:rPr>
    </w:pPr>
    <w:r w:rsidRPr="00177103">
      <w:rPr>
        <w:rFonts w:ascii="Arial Narrow" w:hAnsi="Arial Narrow" w:cs="Arial"/>
        <w:color w:val="auto"/>
        <w:sz w:val="18"/>
        <w:szCs w:val="22"/>
      </w:rPr>
      <w:t>949.</w:t>
    </w:r>
    <w:r w:rsidR="008C0424">
      <w:rPr>
        <w:rFonts w:ascii="Arial Narrow" w:hAnsi="Arial Narrow" w:cs="Arial"/>
        <w:color w:val="auto"/>
        <w:sz w:val="18"/>
        <w:szCs w:val="22"/>
      </w:rPr>
      <w:t>943</w:t>
    </w:r>
    <w:r w:rsidRPr="00177103">
      <w:rPr>
        <w:rFonts w:ascii="Arial Narrow" w:hAnsi="Arial Narrow" w:cs="Arial"/>
        <w:color w:val="auto"/>
        <w:sz w:val="18"/>
        <w:szCs w:val="22"/>
      </w:rPr>
      <w:t>.</w:t>
    </w:r>
    <w:r w:rsidR="008C0424">
      <w:rPr>
        <w:rFonts w:ascii="Arial Narrow" w:hAnsi="Arial Narrow" w:cs="Arial"/>
        <w:color w:val="auto"/>
        <w:sz w:val="18"/>
        <w:szCs w:val="22"/>
      </w:rPr>
      <w:t>9376</w:t>
    </w:r>
  </w:p>
  <w:p w:rsidR="006D7100" w:rsidRPr="00177103" w:rsidRDefault="006D7100" w:rsidP="00255D59">
    <w:pPr>
      <w:pStyle w:val="Heading4"/>
      <w:spacing w:before="0" w:beforeAutospacing="0" w:after="0" w:afterAutospacing="0"/>
      <w:ind w:left="360" w:right="-36" w:hanging="450"/>
      <w:jc w:val="right"/>
      <w:rPr>
        <w:rFonts w:ascii="Arial Narrow" w:hAnsi="Arial Narrow" w:cs="Arial"/>
        <w:color w:val="auto"/>
        <w:sz w:val="18"/>
        <w:szCs w:val="22"/>
      </w:rPr>
    </w:pPr>
    <w:r w:rsidRPr="00177103">
      <w:rPr>
        <w:rFonts w:ascii="Arial Narrow" w:hAnsi="Arial Narrow" w:cs="Arial"/>
        <w:color w:val="auto"/>
        <w:sz w:val="18"/>
        <w:szCs w:val="22"/>
      </w:rPr>
      <w:t xml:space="preserve">                                     </w:t>
    </w:r>
    <w:r w:rsidR="008C0424">
      <w:rPr>
        <w:rFonts w:ascii="Arial Narrow" w:hAnsi="Arial Narrow" w:cs="Arial"/>
        <w:color w:val="auto"/>
        <w:sz w:val="18"/>
        <w:szCs w:val="18"/>
      </w:rPr>
      <w:t>mofiara@kiausa</w:t>
    </w:r>
    <w:r w:rsidRPr="00177103">
      <w:rPr>
        <w:rFonts w:ascii="Arial Narrow" w:hAnsi="Arial Narrow" w:cs="Arial"/>
        <w:color w:val="auto"/>
        <w:sz w:val="18"/>
        <w:szCs w:val="18"/>
      </w:rPr>
      <w:t>.com</w:t>
    </w:r>
  </w:p>
  <w:p w:rsidR="006D7100" w:rsidRPr="00B8465E" w:rsidRDefault="00A425F7" w:rsidP="00255D59">
    <w:pPr>
      <w:pStyle w:val="Heading4"/>
      <w:spacing w:before="0" w:beforeAutospacing="0" w:after="0" w:afterAutospacing="0"/>
      <w:jc w:val="both"/>
      <w:rPr>
        <w:rFonts w:ascii="Arial Narrow" w:hAnsi="Arial Narrow" w:cs="Arial"/>
        <w:color w:val="595959"/>
        <w:sz w:val="18"/>
        <w:szCs w:val="18"/>
      </w:rPr>
    </w:pPr>
    <w:r>
      <w:rPr>
        <w:noProof/>
      </w:rPr>
      <mc:AlternateContent>
        <mc:Choice Requires="wps">
          <w:drawing>
            <wp:anchor distT="0" distB="0" distL="114300" distR="114300" simplePos="0" relativeHeight="251656192" behindDoc="0" locked="0" layoutInCell="1" allowOverlap="1" wp14:anchorId="780ECE0A" wp14:editId="6B0358C1">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7.6pt;margin-top:21.25pt;width:128.25pt;height:4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6D7100" w:rsidRDefault="006D7100"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9E44E9"/>
    <w:multiLevelType w:val="hybridMultilevel"/>
    <w:tmpl w:val="BB867CAA"/>
    <w:lvl w:ilvl="0" w:tplc="11AA118A">
      <w:start w:val="1"/>
      <w:numFmt w:val="bullet"/>
      <w:lvlText w:val=""/>
      <w:lvlJc w:val="left"/>
      <w:pPr>
        <w:tabs>
          <w:tab w:val="num" w:pos="720"/>
        </w:tabs>
        <w:ind w:left="720" w:hanging="360"/>
      </w:pPr>
      <w:rPr>
        <w:rFonts w:ascii="Wingdings" w:hAnsi="Wingdings" w:hint="default"/>
      </w:rPr>
    </w:lvl>
    <w:lvl w:ilvl="1" w:tplc="46A48650">
      <w:start w:val="1"/>
      <w:numFmt w:val="bullet"/>
      <w:lvlText w:val=""/>
      <w:lvlJc w:val="left"/>
      <w:pPr>
        <w:tabs>
          <w:tab w:val="num" w:pos="1440"/>
        </w:tabs>
        <w:ind w:left="1440" w:hanging="360"/>
      </w:pPr>
      <w:rPr>
        <w:rFonts w:ascii="Wingdings" w:hAnsi="Wingdings" w:hint="default"/>
      </w:rPr>
    </w:lvl>
    <w:lvl w:ilvl="2" w:tplc="0C82201E" w:tentative="1">
      <w:start w:val="1"/>
      <w:numFmt w:val="bullet"/>
      <w:lvlText w:val=""/>
      <w:lvlJc w:val="left"/>
      <w:pPr>
        <w:tabs>
          <w:tab w:val="num" w:pos="2160"/>
        </w:tabs>
        <w:ind w:left="2160" w:hanging="360"/>
      </w:pPr>
      <w:rPr>
        <w:rFonts w:ascii="Wingdings" w:hAnsi="Wingdings" w:hint="default"/>
      </w:rPr>
    </w:lvl>
    <w:lvl w:ilvl="3" w:tplc="8E025718" w:tentative="1">
      <w:start w:val="1"/>
      <w:numFmt w:val="bullet"/>
      <w:lvlText w:val=""/>
      <w:lvlJc w:val="left"/>
      <w:pPr>
        <w:tabs>
          <w:tab w:val="num" w:pos="2880"/>
        </w:tabs>
        <w:ind w:left="2880" w:hanging="360"/>
      </w:pPr>
      <w:rPr>
        <w:rFonts w:ascii="Wingdings" w:hAnsi="Wingdings" w:hint="default"/>
      </w:rPr>
    </w:lvl>
    <w:lvl w:ilvl="4" w:tplc="A34C3B20" w:tentative="1">
      <w:start w:val="1"/>
      <w:numFmt w:val="bullet"/>
      <w:lvlText w:val=""/>
      <w:lvlJc w:val="left"/>
      <w:pPr>
        <w:tabs>
          <w:tab w:val="num" w:pos="3600"/>
        </w:tabs>
        <w:ind w:left="3600" w:hanging="360"/>
      </w:pPr>
      <w:rPr>
        <w:rFonts w:ascii="Wingdings" w:hAnsi="Wingdings" w:hint="default"/>
      </w:rPr>
    </w:lvl>
    <w:lvl w:ilvl="5" w:tplc="B9545D7A" w:tentative="1">
      <w:start w:val="1"/>
      <w:numFmt w:val="bullet"/>
      <w:lvlText w:val=""/>
      <w:lvlJc w:val="left"/>
      <w:pPr>
        <w:tabs>
          <w:tab w:val="num" w:pos="4320"/>
        </w:tabs>
        <w:ind w:left="4320" w:hanging="360"/>
      </w:pPr>
      <w:rPr>
        <w:rFonts w:ascii="Wingdings" w:hAnsi="Wingdings" w:hint="default"/>
      </w:rPr>
    </w:lvl>
    <w:lvl w:ilvl="6" w:tplc="6D8ADD4E" w:tentative="1">
      <w:start w:val="1"/>
      <w:numFmt w:val="bullet"/>
      <w:lvlText w:val=""/>
      <w:lvlJc w:val="left"/>
      <w:pPr>
        <w:tabs>
          <w:tab w:val="num" w:pos="5040"/>
        </w:tabs>
        <w:ind w:left="5040" w:hanging="360"/>
      </w:pPr>
      <w:rPr>
        <w:rFonts w:ascii="Wingdings" w:hAnsi="Wingdings" w:hint="default"/>
      </w:rPr>
    </w:lvl>
    <w:lvl w:ilvl="7" w:tplc="B1802E14" w:tentative="1">
      <w:start w:val="1"/>
      <w:numFmt w:val="bullet"/>
      <w:lvlText w:val=""/>
      <w:lvlJc w:val="left"/>
      <w:pPr>
        <w:tabs>
          <w:tab w:val="num" w:pos="5760"/>
        </w:tabs>
        <w:ind w:left="5760" w:hanging="360"/>
      </w:pPr>
      <w:rPr>
        <w:rFonts w:ascii="Wingdings" w:hAnsi="Wingdings" w:hint="default"/>
      </w:rPr>
    </w:lvl>
    <w:lvl w:ilvl="8" w:tplc="16F62C3A" w:tentative="1">
      <w:start w:val="1"/>
      <w:numFmt w:val="bullet"/>
      <w:lvlText w:val=""/>
      <w:lvlJc w:val="left"/>
      <w:pPr>
        <w:tabs>
          <w:tab w:val="num" w:pos="6480"/>
        </w:tabs>
        <w:ind w:left="6480" w:hanging="360"/>
      </w:pPr>
      <w:rPr>
        <w:rFonts w:ascii="Wingdings" w:hAnsi="Wingdings" w:hint="default"/>
      </w:rPr>
    </w:lvl>
  </w:abstractNum>
  <w:abstractNum w:abstractNumId="1">
    <w:nsid w:val="158C442B"/>
    <w:multiLevelType w:val="hybridMultilevel"/>
    <w:tmpl w:val="BC7C9422"/>
    <w:lvl w:ilvl="0" w:tplc="86CEF498">
      <w:start w:val="1"/>
      <w:numFmt w:val="bullet"/>
      <w:lvlText w:val=""/>
      <w:lvlJc w:val="left"/>
      <w:pPr>
        <w:tabs>
          <w:tab w:val="num" w:pos="720"/>
        </w:tabs>
        <w:ind w:left="720" w:hanging="360"/>
      </w:pPr>
      <w:rPr>
        <w:rFonts w:ascii="Wingdings" w:hAnsi="Wingdings" w:hint="default"/>
      </w:rPr>
    </w:lvl>
    <w:lvl w:ilvl="1" w:tplc="1434699A" w:tentative="1">
      <w:start w:val="1"/>
      <w:numFmt w:val="bullet"/>
      <w:lvlText w:val=""/>
      <w:lvlJc w:val="left"/>
      <w:pPr>
        <w:tabs>
          <w:tab w:val="num" w:pos="1440"/>
        </w:tabs>
        <w:ind w:left="1440" w:hanging="360"/>
      </w:pPr>
      <w:rPr>
        <w:rFonts w:ascii="Wingdings" w:hAnsi="Wingdings" w:hint="default"/>
      </w:rPr>
    </w:lvl>
    <w:lvl w:ilvl="2" w:tplc="BDF03BDE" w:tentative="1">
      <w:start w:val="1"/>
      <w:numFmt w:val="bullet"/>
      <w:lvlText w:val=""/>
      <w:lvlJc w:val="left"/>
      <w:pPr>
        <w:tabs>
          <w:tab w:val="num" w:pos="2160"/>
        </w:tabs>
        <w:ind w:left="2160" w:hanging="360"/>
      </w:pPr>
      <w:rPr>
        <w:rFonts w:ascii="Wingdings" w:hAnsi="Wingdings" w:hint="default"/>
      </w:rPr>
    </w:lvl>
    <w:lvl w:ilvl="3" w:tplc="04C2FEDE" w:tentative="1">
      <w:start w:val="1"/>
      <w:numFmt w:val="bullet"/>
      <w:lvlText w:val=""/>
      <w:lvlJc w:val="left"/>
      <w:pPr>
        <w:tabs>
          <w:tab w:val="num" w:pos="2880"/>
        </w:tabs>
        <w:ind w:left="2880" w:hanging="360"/>
      </w:pPr>
      <w:rPr>
        <w:rFonts w:ascii="Wingdings" w:hAnsi="Wingdings" w:hint="default"/>
      </w:rPr>
    </w:lvl>
    <w:lvl w:ilvl="4" w:tplc="1F2C3132" w:tentative="1">
      <w:start w:val="1"/>
      <w:numFmt w:val="bullet"/>
      <w:lvlText w:val=""/>
      <w:lvlJc w:val="left"/>
      <w:pPr>
        <w:tabs>
          <w:tab w:val="num" w:pos="3600"/>
        </w:tabs>
        <w:ind w:left="3600" w:hanging="360"/>
      </w:pPr>
      <w:rPr>
        <w:rFonts w:ascii="Wingdings" w:hAnsi="Wingdings" w:hint="default"/>
      </w:rPr>
    </w:lvl>
    <w:lvl w:ilvl="5" w:tplc="92A06AAC" w:tentative="1">
      <w:start w:val="1"/>
      <w:numFmt w:val="bullet"/>
      <w:lvlText w:val=""/>
      <w:lvlJc w:val="left"/>
      <w:pPr>
        <w:tabs>
          <w:tab w:val="num" w:pos="4320"/>
        </w:tabs>
        <w:ind w:left="4320" w:hanging="360"/>
      </w:pPr>
      <w:rPr>
        <w:rFonts w:ascii="Wingdings" w:hAnsi="Wingdings" w:hint="default"/>
      </w:rPr>
    </w:lvl>
    <w:lvl w:ilvl="6" w:tplc="DD6E7472" w:tentative="1">
      <w:start w:val="1"/>
      <w:numFmt w:val="bullet"/>
      <w:lvlText w:val=""/>
      <w:lvlJc w:val="left"/>
      <w:pPr>
        <w:tabs>
          <w:tab w:val="num" w:pos="5040"/>
        </w:tabs>
        <w:ind w:left="5040" w:hanging="360"/>
      </w:pPr>
      <w:rPr>
        <w:rFonts w:ascii="Wingdings" w:hAnsi="Wingdings" w:hint="default"/>
      </w:rPr>
    </w:lvl>
    <w:lvl w:ilvl="7" w:tplc="B6683500" w:tentative="1">
      <w:start w:val="1"/>
      <w:numFmt w:val="bullet"/>
      <w:lvlText w:val=""/>
      <w:lvlJc w:val="left"/>
      <w:pPr>
        <w:tabs>
          <w:tab w:val="num" w:pos="5760"/>
        </w:tabs>
        <w:ind w:left="5760" w:hanging="360"/>
      </w:pPr>
      <w:rPr>
        <w:rFonts w:ascii="Wingdings" w:hAnsi="Wingdings" w:hint="default"/>
      </w:rPr>
    </w:lvl>
    <w:lvl w:ilvl="8" w:tplc="9CCE1C96" w:tentative="1">
      <w:start w:val="1"/>
      <w:numFmt w:val="bullet"/>
      <w:lvlText w:val=""/>
      <w:lvlJc w:val="left"/>
      <w:pPr>
        <w:tabs>
          <w:tab w:val="num" w:pos="6480"/>
        </w:tabs>
        <w:ind w:left="6480" w:hanging="360"/>
      </w:pPr>
      <w:rPr>
        <w:rFonts w:ascii="Wingdings" w:hAnsi="Wingdings" w:hint="default"/>
      </w:rPr>
    </w:lvl>
  </w:abstractNum>
  <w:abstractNum w:abstractNumId="2">
    <w:nsid w:val="16712315"/>
    <w:multiLevelType w:val="hybridMultilevel"/>
    <w:tmpl w:val="273EDF3E"/>
    <w:lvl w:ilvl="0" w:tplc="BC20A136">
      <w:start w:val="1"/>
      <w:numFmt w:val="bullet"/>
      <w:lvlText w:val=""/>
      <w:lvlJc w:val="left"/>
      <w:pPr>
        <w:ind w:left="720" w:hanging="360"/>
      </w:pPr>
      <w:rPr>
        <w:rFonts w:ascii="Symbol" w:hAnsi="Symbol" w:hint="default"/>
        <w:color w:val="00000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848047C"/>
    <w:multiLevelType w:val="multilevel"/>
    <w:tmpl w:val="54D03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nsid w:val="3EAF023F"/>
    <w:multiLevelType w:val="hybridMultilevel"/>
    <w:tmpl w:val="A088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4CB52F0"/>
    <w:multiLevelType w:val="hybridMultilevel"/>
    <w:tmpl w:val="FADC7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C5D40A5"/>
    <w:multiLevelType w:val="hybridMultilevel"/>
    <w:tmpl w:val="54080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457489D"/>
    <w:multiLevelType w:val="multilevel"/>
    <w:tmpl w:val="944A502E"/>
    <w:lvl w:ilvl="0">
      <w:start w:val="1"/>
      <w:numFmt w:val="bullet"/>
      <w:lvlText w:val=""/>
      <w:lvlJc w:val="left"/>
      <w:pPr>
        <w:tabs>
          <w:tab w:val="num" w:pos="900"/>
        </w:tabs>
        <w:ind w:left="900" w:hanging="360"/>
      </w:pPr>
      <w:rPr>
        <w:rFonts w:ascii="Symbol" w:hAnsi="Symbol" w:hint="default"/>
        <w:sz w:val="20"/>
      </w:rPr>
    </w:lvl>
    <w:lvl w:ilvl="1">
      <w:start w:val="1"/>
      <w:numFmt w:val="bullet"/>
      <w:lvlText w:val=""/>
      <w:lvlJc w:val="left"/>
      <w:pPr>
        <w:tabs>
          <w:tab w:val="num" w:pos="900"/>
        </w:tabs>
        <w:ind w:left="900" w:hanging="360"/>
      </w:pPr>
      <w:rPr>
        <w:rFonts w:ascii="Symbol" w:hAnsi="Symbol"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11">
    <w:nsid w:val="5D6A02B8"/>
    <w:multiLevelType w:val="multilevel"/>
    <w:tmpl w:val="E0C0BF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nsid w:val="5E314F8A"/>
    <w:multiLevelType w:val="hybridMultilevel"/>
    <w:tmpl w:val="2C4810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66CA2CD2"/>
    <w:multiLevelType w:val="multilevel"/>
    <w:tmpl w:val="491C0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1E11987"/>
    <w:multiLevelType w:val="multilevel"/>
    <w:tmpl w:val="210E6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7">
    <w:nsid w:val="746776F4"/>
    <w:multiLevelType w:val="hybridMultilevel"/>
    <w:tmpl w:val="89A61F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78FF2EE3"/>
    <w:multiLevelType w:val="hybridMultilevel"/>
    <w:tmpl w:val="AF9A229C"/>
    <w:lvl w:ilvl="0" w:tplc="313AE5AC">
      <w:start w:val="21"/>
      <w:numFmt w:val="bullet"/>
      <w:lvlText w:val="-"/>
      <w:lvlJc w:val="left"/>
      <w:pPr>
        <w:ind w:left="720" w:hanging="360"/>
      </w:pPr>
      <w:rPr>
        <w:rFonts w:ascii="Arial" w:eastAsia="Malgun Gothic"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BC20390"/>
    <w:multiLevelType w:val="multilevel"/>
    <w:tmpl w:val="C0725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6"/>
  </w:num>
  <w:num w:numId="3">
    <w:abstractNumId w:val="13"/>
  </w:num>
  <w:num w:numId="4">
    <w:abstractNumId w:val="5"/>
  </w:num>
  <w:num w:numId="5">
    <w:abstractNumId w:val="7"/>
  </w:num>
  <w:num w:numId="6">
    <w:abstractNumId w:val="10"/>
  </w:num>
  <w:num w:numId="7">
    <w:abstractNumId w:val="3"/>
  </w:num>
  <w:num w:numId="8">
    <w:abstractNumId w:val="15"/>
  </w:num>
  <w:num w:numId="9">
    <w:abstractNumId w:val="2"/>
  </w:num>
  <w:num w:numId="10">
    <w:abstractNumId w:val="9"/>
  </w:num>
  <w:num w:numId="11">
    <w:abstractNumId w:val="6"/>
  </w:num>
  <w:num w:numId="12">
    <w:abstractNumId w:val="8"/>
  </w:num>
  <w:num w:numId="13">
    <w:abstractNumId w:val="1"/>
  </w:num>
  <w:num w:numId="14">
    <w:abstractNumId w:val="0"/>
  </w:num>
  <w:num w:numId="15">
    <w:abstractNumId w:val="17"/>
  </w:num>
  <w:num w:numId="16">
    <w:abstractNumId w:val="18"/>
  </w:num>
  <w:num w:numId="17">
    <w:abstractNumId w:val="12"/>
  </w:num>
  <w:num w:numId="18">
    <w:abstractNumId w:val="19"/>
  </w:num>
  <w:num w:numId="19">
    <w:abstractNumId w:val="11"/>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7"/>
  <w:defaultTabStop w:val="720"/>
  <w:characterSpacingControl w:val="doNotCompress"/>
  <w:hdrShapeDefaults>
    <o:shapedefaults v:ext="edit" spidmax="2049">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0BA7"/>
    <w:rsid w:val="00003037"/>
    <w:rsid w:val="00004AD3"/>
    <w:rsid w:val="00010559"/>
    <w:rsid w:val="00010667"/>
    <w:rsid w:val="0001217A"/>
    <w:rsid w:val="00014475"/>
    <w:rsid w:val="00015BFE"/>
    <w:rsid w:val="00016625"/>
    <w:rsid w:val="0001720A"/>
    <w:rsid w:val="000235A6"/>
    <w:rsid w:val="00024360"/>
    <w:rsid w:val="00024D46"/>
    <w:rsid w:val="00027DD2"/>
    <w:rsid w:val="00031068"/>
    <w:rsid w:val="000315DA"/>
    <w:rsid w:val="00032A37"/>
    <w:rsid w:val="00040951"/>
    <w:rsid w:val="00040CC4"/>
    <w:rsid w:val="00045724"/>
    <w:rsid w:val="0004785A"/>
    <w:rsid w:val="00047DB9"/>
    <w:rsid w:val="00047FCA"/>
    <w:rsid w:val="00053BC6"/>
    <w:rsid w:val="00054AF1"/>
    <w:rsid w:val="00055866"/>
    <w:rsid w:val="00055FF4"/>
    <w:rsid w:val="00060A82"/>
    <w:rsid w:val="0006109A"/>
    <w:rsid w:val="00061722"/>
    <w:rsid w:val="00062956"/>
    <w:rsid w:val="00063254"/>
    <w:rsid w:val="00063F92"/>
    <w:rsid w:val="00064876"/>
    <w:rsid w:val="00065116"/>
    <w:rsid w:val="000713DB"/>
    <w:rsid w:val="00072E26"/>
    <w:rsid w:val="00072F37"/>
    <w:rsid w:val="000745FF"/>
    <w:rsid w:val="00074882"/>
    <w:rsid w:val="00075F1C"/>
    <w:rsid w:val="00077DB7"/>
    <w:rsid w:val="00081DD2"/>
    <w:rsid w:val="000842FD"/>
    <w:rsid w:val="00085FF9"/>
    <w:rsid w:val="000900BD"/>
    <w:rsid w:val="0009069B"/>
    <w:rsid w:val="000920F6"/>
    <w:rsid w:val="00093FEC"/>
    <w:rsid w:val="00095809"/>
    <w:rsid w:val="0009582C"/>
    <w:rsid w:val="000A0073"/>
    <w:rsid w:val="000A1B46"/>
    <w:rsid w:val="000A2204"/>
    <w:rsid w:val="000A3E06"/>
    <w:rsid w:val="000A599A"/>
    <w:rsid w:val="000B0E49"/>
    <w:rsid w:val="000B16A9"/>
    <w:rsid w:val="000B3E02"/>
    <w:rsid w:val="000B49B5"/>
    <w:rsid w:val="000B4CD0"/>
    <w:rsid w:val="000B5241"/>
    <w:rsid w:val="000B5882"/>
    <w:rsid w:val="000B654E"/>
    <w:rsid w:val="000B6B4A"/>
    <w:rsid w:val="000B6C96"/>
    <w:rsid w:val="000B6CCE"/>
    <w:rsid w:val="000C06EB"/>
    <w:rsid w:val="000C0B87"/>
    <w:rsid w:val="000C46FE"/>
    <w:rsid w:val="000C6A0F"/>
    <w:rsid w:val="000D1E0C"/>
    <w:rsid w:val="000D4120"/>
    <w:rsid w:val="000D59A6"/>
    <w:rsid w:val="000D60F8"/>
    <w:rsid w:val="000D667B"/>
    <w:rsid w:val="000D7D03"/>
    <w:rsid w:val="000E0D40"/>
    <w:rsid w:val="000E29BD"/>
    <w:rsid w:val="000E4763"/>
    <w:rsid w:val="000F12CD"/>
    <w:rsid w:val="000F141F"/>
    <w:rsid w:val="000F200E"/>
    <w:rsid w:val="000F2304"/>
    <w:rsid w:val="000F5283"/>
    <w:rsid w:val="000F5BF5"/>
    <w:rsid w:val="000F6727"/>
    <w:rsid w:val="001021CD"/>
    <w:rsid w:val="00102290"/>
    <w:rsid w:val="0010476B"/>
    <w:rsid w:val="00106A7F"/>
    <w:rsid w:val="00116C94"/>
    <w:rsid w:val="00116E83"/>
    <w:rsid w:val="00122932"/>
    <w:rsid w:val="00122CF4"/>
    <w:rsid w:val="001274A0"/>
    <w:rsid w:val="0012768E"/>
    <w:rsid w:val="001301B1"/>
    <w:rsid w:val="0013194C"/>
    <w:rsid w:val="00133474"/>
    <w:rsid w:val="001350A8"/>
    <w:rsid w:val="00135FF3"/>
    <w:rsid w:val="001365D6"/>
    <w:rsid w:val="00137AC9"/>
    <w:rsid w:val="00140E0B"/>
    <w:rsid w:val="00141EC5"/>
    <w:rsid w:val="001425B0"/>
    <w:rsid w:val="00142F7B"/>
    <w:rsid w:val="00155833"/>
    <w:rsid w:val="00160DD3"/>
    <w:rsid w:val="001616F5"/>
    <w:rsid w:val="00161C9B"/>
    <w:rsid w:val="001626AA"/>
    <w:rsid w:val="001638D4"/>
    <w:rsid w:val="00164028"/>
    <w:rsid w:val="00167677"/>
    <w:rsid w:val="00171E6B"/>
    <w:rsid w:val="0017279C"/>
    <w:rsid w:val="00174876"/>
    <w:rsid w:val="001750D2"/>
    <w:rsid w:val="00175681"/>
    <w:rsid w:val="00175E0D"/>
    <w:rsid w:val="00175E2B"/>
    <w:rsid w:val="001765EE"/>
    <w:rsid w:val="00176E9F"/>
    <w:rsid w:val="00177103"/>
    <w:rsid w:val="00180F27"/>
    <w:rsid w:val="00181221"/>
    <w:rsid w:val="001816DB"/>
    <w:rsid w:val="001A0BE1"/>
    <w:rsid w:val="001A0C69"/>
    <w:rsid w:val="001A0D1A"/>
    <w:rsid w:val="001A1E9D"/>
    <w:rsid w:val="001A274E"/>
    <w:rsid w:val="001A2CC7"/>
    <w:rsid w:val="001A3662"/>
    <w:rsid w:val="001A482A"/>
    <w:rsid w:val="001A6351"/>
    <w:rsid w:val="001B48AB"/>
    <w:rsid w:val="001B593C"/>
    <w:rsid w:val="001B605C"/>
    <w:rsid w:val="001C2DCA"/>
    <w:rsid w:val="001C4AB4"/>
    <w:rsid w:val="001C50BB"/>
    <w:rsid w:val="001C5E67"/>
    <w:rsid w:val="001C63C1"/>
    <w:rsid w:val="001C7E80"/>
    <w:rsid w:val="001D1EE0"/>
    <w:rsid w:val="001D20D5"/>
    <w:rsid w:val="001D27A0"/>
    <w:rsid w:val="001D3082"/>
    <w:rsid w:val="001D4640"/>
    <w:rsid w:val="001D59E9"/>
    <w:rsid w:val="001E56A5"/>
    <w:rsid w:val="001E6A39"/>
    <w:rsid w:val="001E7C58"/>
    <w:rsid w:val="001E7FA6"/>
    <w:rsid w:val="001F014C"/>
    <w:rsid w:val="001F2C18"/>
    <w:rsid w:val="001F3E25"/>
    <w:rsid w:val="001F4397"/>
    <w:rsid w:val="001F44B1"/>
    <w:rsid w:val="001F6D3C"/>
    <w:rsid w:val="0020207E"/>
    <w:rsid w:val="00207EA2"/>
    <w:rsid w:val="00217961"/>
    <w:rsid w:val="00220EEA"/>
    <w:rsid w:val="00221DA3"/>
    <w:rsid w:val="002232AE"/>
    <w:rsid w:val="00223B79"/>
    <w:rsid w:val="002247EC"/>
    <w:rsid w:val="00227252"/>
    <w:rsid w:val="00230C6D"/>
    <w:rsid w:val="0023235A"/>
    <w:rsid w:val="00243597"/>
    <w:rsid w:val="0024638B"/>
    <w:rsid w:val="00247546"/>
    <w:rsid w:val="00251003"/>
    <w:rsid w:val="0025188C"/>
    <w:rsid w:val="002542BF"/>
    <w:rsid w:val="00255D59"/>
    <w:rsid w:val="002566FA"/>
    <w:rsid w:val="00260BDB"/>
    <w:rsid w:val="0026343B"/>
    <w:rsid w:val="00264742"/>
    <w:rsid w:val="00270083"/>
    <w:rsid w:val="00270B8C"/>
    <w:rsid w:val="002723AB"/>
    <w:rsid w:val="00272D1D"/>
    <w:rsid w:val="002746A1"/>
    <w:rsid w:val="002756FA"/>
    <w:rsid w:val="00277985"/>
    <w:rsid w:val="00277CB6"/>
    <w:rsid w:val="00281493"/>
    <w:rsid w:val="00281B98"/>
    <w:rsid w:val="00281D77"/>
    <w:rsid w:val="002831A0"/>
    <w:rsid w:val="0028426F"/>
    <w:rsid w:val="0028773C"/>
    <w:rsid w:val="00287F4F"/>
    <w:rsid w:val="00294BFA"/>
    <w:rsid w:val="00294D56"/>
    <w:rsid w:val="00295B8B"/>
    <w:rsid w:val="002963C1"/>
    <w:rsid w:val="002A169F"/>
    <w:rsid w:val="002A4AB1"/>
    <w:rsid w:val="002A5A33"/>
    <w:rsid w:val="002B2EDB"/>
    <w:rsid w:val="002B3FB1"/>
    <w:rsid w:val="002B4064"/>
    <w:rsid w:val="002B6705"/>
    <w:rsid w:val="002B678F"/>
    <w:rsid w:val="002C0BCF"/>
    <w:rsid w:val="002C0C22"/>
    <w:rsid w:val="002C1864"/>
    <w:rsid w:val="002C42DE"/>
    <w:rsid w:val="002C4A29"/>
    <w:rsid w:val="002C5157"/>
    <w:rsid w:val="002D5421"/>
    <w:rsid w:val="002D5866"/>
    <w:rsid w:val="002D65B1"/>
    <w:rsid w:val="002D6BC4"/>
    <w:rsid w:val="002D6CC4"/>
    <w:rsid w:val="002E1DDA"/>
    <w:rsid w:val="002E3C97"/>
    <w:rsid w:val="002E5F9A"/>
    <w:rsid w:val="002F3C35"/>
    <w:rsid w:val="002F465B"/>
    <w:rsid w:val="002F4ECD"/>
    <w:rsid w:val="002F4F9D"/>
    <w:rsid w:val="002F56EA"/>
    <w:rsid w:val="002F7F8D"/>
    <w:rsid w:val="00300725"/>
    <w:rsid w:val="00300B79"/>
    <w:rsid w:val="00303048"/>
    <w:rsid w:val="0030324A"/>
    <w:rsid w:val="00303E30"/>
    <w:rsid w:val="003058BE"/>
    <w:rsid w:val="00306457"/>
    <w:rsid w:val="00307460"/>
    <w:rsid w:val="00310D2D"/>
    <w:rsid w:val="0031395E"/>
    <w:rsid w:val="00314F11"/>
    <w:rsid w:val="00314F6B"/>
    <w:rsid w:val="003155E6"/>
    <w:rsid w:val="00315A23"/>
    <w:rsid w:val="00316146"/>
    <w:rsid w:val="00317700"/>
    <w:rsid w:val="00317D9F"/>
    <w:rsid w:val="00322046"/>
    <w:rsid w:val="0032698D"/>
    <w:rsid w:val="00326D2E"/>
    <w:rsid w:val="003312E7"/>
    <w:rsid w:val="00335095"/>
    <w:rsid w:val="00336348"/>
    <w:rsid w:val="00337DB5"/>
    <w:rsid w:val="003404D2"/>
    <w:rsid w:val="003426BE"/>
    <w:rsid w:val="00343EAC"/>
    <w:rsid w:val="00345DF5"/>
    <w:rsid w:val="00346DE5"/>
    <w:rsid w:val="003528E2"/>
    <w:rsid w:val="00353603"/>
    <w:rsid w:val="0035424E"/>
    <w:rsid w:val="00355C8A"/>
    <w:rsid w:val="00360C76"/>
    <w:rsid w:val="00361447"/>
    <w:rsid w:val="003615C5"/>
    <w:rsid w:val="0036249A"/>
    <w:rsid w:val="00362B13"/>
    <w:rsid w:val="00362BB8"/>
    <w:rsid w:val="00362EC9"/>
    <w:rsid w:val="0036595C"/>
    <w:rsid w:val="003715E6"/>
    <w:rsid w:val="003726CD"/>
    <w:rsid w:val="00374DE7"/>
    <w:rsid w:val="00377173"/>
    <w:rsid w:val="00380570"/>
    <w:rsid w:val="003810DD"/>
    <w:rsid w:val="00381D53"/>
    <w:rsid w:val="00385A65"/>
    <w:rsid w:val="0039008C"/>
    <w:rsid w:val="00391F2A"/>
    <w:rsid w:val="00392EA0"/>
    <w:rsid w:val="00394118"/>
    <w:rsid w:val="003943B4"/>
    <w:rsid w:val="003A06B2"/>
    <w:rsid w:val="003A22EF"/>
    <w:rsid w:val="003A543F"/>
    <w:rsid w:val="003B2565"/>
    <w:rsid w:val="003B349D"/>
    <w:rsid w:val="003B4068"/>
    <w:rsid w:val="003B4517"/>
    <w:rsid w:val="003B46CF"/>
    <w:rsid w:val="003B55EA"/>
    <w:rsid w:val="003C0E87"/>
    <w:rsid w:val="003C663D"/>
    <w:rsid w:val="003C6A44"/>
    <w:rsid w:val="003D05E7"/>
    <w:rsid w:val="003D0993"/>
    <w:rsid w:val="003D4940"/>
    <w:rsid w:val="003D4A78"/>
    <w:rsid w:val="003E1BB1"/>
    <w:rsid w:val="003E3532"/>
    <w:rsid w:val="003E6671"/>
    <w:rsid w:val="003F1931"/>
    <w:rsid w:val="003F26B9"/>
    <w:rsid w:val="003F6D33"/>
    <w:rsid w:val="003F7345"/>
    <w:rsid w:val="00402CB3"/>
    <w:rsid w:val="004040E6"/>
    <w:rsid w:val="00404520"/>
    <w:rsid w:val="004055B5"/>
    <w:rsid w:val="004104A4"/>
    <w:rsid w:val="00410BA9"/>
    <w:rsid w:val="00411981"/>
    <w:rsid w:val="00414266"/>
    <w:rsid w:val="00415C33"/>
    <w:rsid w:val="00415F3C"/>
    <w:rsid w:val="00415FF0"/>
    <w:rsid w:val="00421D1C"/>
    <w:rsid w:val="0042296D"/>
    <w:rsid w:val="0042476E"/>
    <w:rsid w:val="004256F1"/>
    <w:rsid w:val="004266E6"/>
    <w:rsid w:val="00427615"/>
    <w:rsid w:val="004323F2"/>
    <w:rsid w:val="004344C2"/>
    <w:rsid w:val="00434B3C"/>
    <w:rsid w:val="00436683"/>
    <w:rsid w:val="00436A89"/>
    <w:rsid w:val="00437B3F"/>
    <w:rsid w:val="00440B73"/>
    <w:rsid w:val="004428C6"/>
    <w:rsid w:val="00442EF3"/>
    <w:rsid w:val="0045091D"/>
    <w:rsid w:val="00454BC3"/>
    <w:rsid w:val="00455E92"/>
    <w:rsid w:val="00461A9C"/>
    <w:rsid w:val="00463497"/>
    <w:rsid w:val="00463F6B"/>
    <w:rsid w:val="0047081E"/>
    <w:rsid w:val="00470984"/>
    <w:rsid w:val="00472E8F"/>
    <w:rsid w:val="0047300E"/>
    <w:rsid w:val="00473F89"/>
    <w:rsid w:val="00475071"/>
    <w:rsid w:val="004755AF"/>
    <w:rsid w:val="00475E39"/>
    <w:rsid w:val="0047708D"/>
    <w:rsid w:val="00480500"/>
    <w:rsid w:val="004810CE"/>
    <w:rsid w:val="00481297"/>
    <w:rsid w:val="00482D55"/>
    <w:rsid w:val="00485EDE"/>
    <w:rsid w:val="004901A0"/>
    <w:rsid w:val="004952B6"/>
    <w:rsid w:val="004A2515"/>
    <w:rsid w:val="004A3032"/>
    <w:rsid w:val="004B500E"/>
    <w:rsid w:val="004B6262"/>
    <w:rsid w:val="004B6D15"/>
    <w:rsid w:val="004C1127"/>
    <w:rsid w:val="004C3E01"/>
    <w:rsid w:val="004C5F3A"/>
    <w:rsid w:val="004C61AA"/>
    <w:rsid w:val="004D1B03"/>
    <w:rsid w:val="004D2B0E"/>
    <w:rsid w:val="004D65E0"/>
    <w:rsid w:val="004E01F6"/>
    <w:rsid w:val="004E062B"/>
    <w:rsid w:val="004E3FAB"/>
    <w:rsid w:val="004F2C24"/>
    <w:rsid w:val="004F31AE"/>
    <w:rsid w:val="004F52D7"/>
    <w:rsid w:val="004F5534"/>
    <w:rsid w:val="004F6506"/>
    <w:rsid w:val="004F65CF"/>
    <w:rsid w:val="005012C6"/>
    <w:rsid w:val="00502654"/>
    <w:rsid w:val="00504F9D"/>
    <w:rsid w:val="0051090A"/>
    <w:rsid w:val="005109D8"/>
    <w:rsid w:val="0051406A"/>
    <w:rsid w:val="005151DD"/>
    <w:rsid w:val="00517293"/>
    <w:rsid w:val="00520D2D"/>
    <w:rsid w:val="00521F5B"/>
    <w:rsid w:val="005232F5"/>
    <w:rsid w:val="00523920"/>
    <w:rsid w:val="00523B39"/>
    <w:rsid w:val="00524744"/>
    <w:rsid w:val="00525647"/>
    <w:rsid w:val="0052617C"/>
    <w:rsid w:val="005268D3"/>
    <w:rsid w:val="00527EB7"/>
    <w:rsid w:val="0053018B"/>
    <w:rsid w:val="00532936"/>
    <w:rsid w:val="00534520"/>
    <w:rsid w:val="005347F4"/>
    <w:rsid w:val="00534C9E"/>
    <w:rsid w:val="005364B8"/>
    <w:rsid w:val="0053715E"/>
    <w:rsid w:val="005378B1"/>
    <w:rsid w:val="00540274"/>
    <w:rsid w:val="005408ED"/>
    <w:rsid w:val="00541356"/>
    <w:rsid w:val="00542E4E"/>
    <w:rsid w:val="00543AA0"/>
    <w:rsid w:val="005463F7"/>
    <w:rsid w:val="00546572"/>
    <w:rsid w:val="00551869"/>
    <w:rsid w:val="0055251D"/>
    <w:rsid w:val="00552C15"/>
    <w:rsid w:val="005547AF"/>
    <w:rsid w:val="005566F6"/>
    <w:rsid w:val="00560362"/>
    <w:rsid w:val="00561F6B"/>
    <w:rsid w:val="005628D4"/>
    <w:rsid w:val="00562951"/>
    <w:rsid w:val="00563D40"/>
    <w:rsid w:val="00572E9A"/>
    <w:rsid w:val="00574192"/>
    <w:rsid w:val="00574DAB"/>
    <w:rsid w:val="00576621"/>
    <w:rsid w:val="00580320"/>
    <w:rsid w:val="00582A36"/>
    <w:rsid w:val="00585D07"/>
    <w:rsid w:val="0058673D"/>
    <w:rsid w:val="00586BC8"/>
    <w:rsid w:val="00587712"/>
    <w:rsid w:val="00592031"/>
    <w:rsid w:val="005935A5"/>
    <w:rsid w:val="00593F07"/>
    <w:rsid w:val="00594062"/>
    <w:rsid w:val="005971BA"/>
    <w:rsid w:val="005978DD"/>
    <w:rsid w:val="00597BE9"/>
    <w:rsid w:val="005A05AE"/>
    <w:rsid w:val="005A09C9"/>
    <w:rsid w:val="005A1CB8"/>
    <w:rsid w:val="005A1EF0"/>
    <w:rsid w:val="005A3DD7"/>
    <w:rsid w:val="005B351F"/>
    <w:rsid w:val="005B4B4E"/>
    <w:rsid w:val="005C4CE9"/>
    <w:rsid w:val="005C5418"/>
    <w:rsid w:val="005C56BB"/>
    <w:rsid w:val="005C7608"/>
    <w:rsid w:val="005D19C8"/>
    <w:rsid w:val="005D7730"/>
    <w:rsid w:val="005E3E3E"/>
    <w:rsid w:val="005E4DC8"/>
    <w:rsid w:val="005E556D"/>
    <w:rsid w:val="005F0622"/>
    <w:rsid w:val="005F47B3"/>
    <w:rsid w:val="005F51C2"/>
    <w:rsid w:val="005F6EF5"/>
    <w:rsid w:val="00601598"/>
    <w:rsid w:val="0060393F"/>
    <w:rsid w:val="006043DE"/>
    <w:rsid w:val="00605AB5"/>
    <w:rsid w:val="00607377"/>
    <w:rsid w:val="006109CA"/>
    <w:rsid w:val="006120DF"/>
    <w:rsid w:val="0061377F"/>
    <w:rsid w:val="00614576"/>
    <w:rsid w:val="006157B7"/>
    <w:rsid w:val="00615B35"/>
    <w:rsid w:val="00617162"/>
    <w:rsid w:val="00617390"/>
    <w:rsid w:val="00623663"/>
    <w:rsid w:val="006238A1"/>
    <w:rsid w:val="00624A57"/>
    <w:rsid w:val="00624CFD"/>
    <w:rsid w:val="00634333"/>
    <w:rsid w:val="0063437E"/>
    <w:rsid w:val="00634C16"/>
    <w:rsid w:val="00637F77"/>
    <w:rsid w:val="0064031D"/>
    <w:rsid w:val="00641DB3"/>
    <w:rsid w:val="00643167"/>
    <w:rsid w:val="00643455"/>
    <w:rsid w:val="00644B6A"/>
    <w:rsid w:val="0064542B"/>
    <w:rsid w:val="006528C1"/>
    <w:rsid w:val="00654E2D"/>
    <w:rsid w:val="006551AE"/>
    <w:rsid w:val="006551BB"/>
    <w:rsid w:val="0065589B"/>
    <w:rsid w:val="0065614C"/>
    <w:rsid w:val="00660AAA"/>
    <w:rsid w:val="00662605"/>
    <w:rsid w:val="00662AB4"/>
    <w:rsid w:val="00664AEB"/>
    <w:rsid w:val="0066606B"/>
    <w:rsid w:val="00666F6B"/>
    <w:rsid w:val="0067076F"/>
    <w:rsid w:val="006734C6"/>
    <w:rsid w:val="006735E6"/>
    <w:rsid w:val="0067442C"/>
    <w:rsid w:val="0068087D"/>
    <w:rsid w:val="00683634"/>
    <w:rsid w:val="00685F95"/>
    <w:rsid w:val="00686FD9"/>
    <w:rsid w:val="0069101A"/>
    <w:rsid w:val="00697A96"/>
    <w:rsid w:val="006A125C"/>
    <w:rsid w:val="006A15DA"/>
    <w:rsid w:val="006A193F"/>
    <w:rsid w:val="006A6552"/>
    <w:rsid w:val="006A7661"/>
    <w:rsid w:val="006B2428"/>
    <w:rsid w:val="006B34E8"/>
    <w:rsid w:val="006B47F8"/>
    <w:rsid w:val="006B6CCE"/>
    <w:rsid w:val="006C04EE"/>
    <w:rsid w:val="006C0D59"/>
    <w:rsid w:val="006C15DB"/>
    <w:rsid w:val="006C1984"/>
    <w:rsid w:val="006C2469"/>
    <w:rsid w:val="006C7F96"/>
    <w:rsid w:val="006D052A"/>
    <w:rsid w:val="006D1EC7"/>
    <w:rsid w:val="006D4B8B"/>
    <w:rsid w:val="006D4D0F"/>
    <w:rsid w:val="006D7100"/>
    <w:rsid w:val="006D7ECA"/>
    <w:rsid w:val="006E3E4B"/>
    <w:rsid w:val="006E432B"/>
    <w:rsid w:val="006E4B8B"/>
    <w:rsid w:val="006E7D99"/>
    <w:rsid w:val="006F0511"/>
    <w:rsid w:val="006F1020"/>
    <w:rsid w:val="006F1EFC"/>
    <w:rsid w:val="006F2110"/>
    <w:rsid w:val="006F279E"/>
    <w:rsid w:val="006F3646"/>
    <w:rsid w:val="006F569A"/>
    <w:rsid w:val="006F59A2"/>
    <w:rsid w:val="006F6245"/>
    <w:rsid w:val="0070294D"/>
    <w:rsid w:val="00704E60"/>
    <w:rsid w:val="00705543"/>
    <w:rsid w:val="007106A5"/>
    <w:rsid w:val="0071295D"/>
    <w:rsid w:val="00715384"/>
    <w:rsid w:val="007177E9"/>
    <w:rsid w:val="00722CCF"/>
    <w:rsid w:val="00724B7E"/>
    <w:rsid w:val="00731B40"/>
    <w:rsid w:val="00731DA9"/>
    <w:rsid w:val="00736308"/>
    <w:rsid w:val="0073670F"/>
    <w:rsid w:val="00737C0A"/>
    <w:rsid w:val="00742788"/>
    <w:rsid w:val="00743370"/>
    <w:rsid w:val="00744020"/>
    <w:rsid w:val="00744EEE"/>
    <w:rsid w:val="0074741C"/>
    <w:rsid w:val="00750FBE"/>
    <w:rsid w:val="00753373"/>
    <w:rsid w:val="00753BD4"/>
    <w:rsid w:val="0075454C"/>
    <w:rsid w:val="00755CEA"/>
    <w:rsid w:val="00756CE3"/>
    <w:rsid w:val="00757721"/>
    <w:rsid w:val="00757A60"/>
    <w:rsid w:val="00760E6E"/>
    <w:rsid w:val="007620B8"/>
    <w:rsid w:val="00762972"/>
    <w:rsid w:val="00762EC6"/>
    <w:rsid w:val="0076320B"/>
    <w:rsid w:val="00764C1D"/>
    <w:rsid w:val="0076510B"/>
    <w:rsid w:val="0076517E"/>
    <w:rsid w:val="00770589"/>
    <w:rsid w:val="00770FC0"/>
    <w:rsid w:val="00771669"/>
    <w:rsid w:val="00771CAE"/>
    <w:rsid w:val="007741BF"/>
    <w:rsid w:val="00774872"/>
    <w:rsid w:val="00774966"/>
    <w:rsid w:val="00774E02"/>
    <w:rsid w:val="007751EC"/>
    <w:rsid w:val="00777A78"/>
    <w:rsid w:val="00777BF1"/>
    <w:rsid w:val="007830B9"/>
    <w:rsid w:val="00785588"/>
    <w:rsid w:val="0078681E"/>
    <w:rsid w:val="00786B22"/>
    <w:rsid w:val="00791D9E"/>
    <w:rsid w:val="00791E0F"/>
    <w:rsid w:val="00792536"/>
    <w:rsid w:val="00792AFF"/>
    <w:rsid w:val="00795CEF"/>
    <w:rsid w:val="00797604"/>
    <w:rsid w:val="007A1675"/>
    <w:rsid w:val="007A2876"/>
    <w:rsid w:val="007A2D63"/>
    <w:rsid w:val="007A3B97"/>
    <w:rsid w:val="007A5924"/>
    <w:rsid w:val="007A6B88"/>
    <w:rsid w:val="007A73BB"/>
    <w:rsid w:val="007A784A"/>
    <w:rsid w:val="007B148A"/>
    <w:rsid w:val="007B23C3"/>
    <w:rsid w:val="007B3F56"/>
    <w:rsid w:val="007C5F5D"/>
    <w:rsid w:val="007C74D4"/>
    <w:rsid w:val="007D091B"/>
    <w:rsid w:val="007D2E87"/>
    <w:rsid w:val="007D3B02"/>
    <w:rsid w:val="007D3C25"/>
    <w:rsid w:val="007D470F"/>
    <w:rsid w:val="007E17F1"/>
    <w:rsid w:val="007E277F"/>
    <w:rsid w:val="007E2A45"/>
    <w:rsid w:val="007E3605"/>
    <w:rsid w:val="007E4AA7"/>
    <w:rsid w:val="007E5177"/>
    <w:rsid w:val="007F11D6"/>
    <w:rsid w:val="007F1F8C"/>
    <w:rsid w:val="007F2A7D"/>
    <w:rsid w:val="007F3D32"/>
    <w:rsid w:val="007F3DD4"/>
    <w:rsid w:val="007F42FF"/>
    <w:rsid w:val="007F7B42"/>
    <w:rsid w:val="00801871"/>
    <w:rsid w:val="0080288D"/>
    <w:rsid w:val="00804241"/>
    <w:rsid w:val="00804765"/>
    <w:rsid w:val="00805B6A"/>
    <w:rsid w:val="008061A9"/>
    <w:rsid w:val="00810EBF"/>
    <w:rsid w:val="008114A6"/>
    <w:rsid w:val="008120BE"/>
    <w:rsid w:val="008136F6"/>
    <w:rsid w:val="00817387"/>
    <w:rsid w:val="0081783B"/>
    <w:rsid w:val="00817BD1"/>
    <w:rsid w:val="00817F0D"/>
    <w:rsid w:val="00822549"/>
    <w:rsid w:val="008247B6"/>
    <w:rsid w:val="00824E06"/>
    <w:rsid w:val="00824FE6"/>
    <w:rsid w:val="0082545B"/>
    <w:rsid w:val="008310EB"/>
    <w:rsid w:val="00832B55"/>
    <w:rsid w:val="00835385"/>
    <w:rsid w:val="00835F13"/>
    <w:rsid w:val="00837187"/>
    <w:rsid w:val="0084398C"/>
    <w:rsid w:val="00845E0F"/>
    <w:rsid w:val="00845FFA"/>
    <w:rsid w:val="00846DBD"/>
    <w:rsid w:val="00846FC0"/>
    <w:rsid w:val="00847A94"/>
    <w:rsid w:val="00847E78"/>
    <w:rsid w:val="00850C34"/>
    <w:rsid w:val="00851C00"/>
    <w:rsid w:val="00852399"/>
    <w:rsid w:val="00852E61"/>
    <w:rsid w:val="008553DD"/>
    <w:rsid w:val="00855B2C"/>
    <w:rsid w:val="00857F68"/>
    <w:rsid w:val="00864236"/>
    <w:rsid w:val="00866997"/>
    <w:rsid w:val="00870B2C"/>
    <w:rsid w:val="008722CC"/>
    <w:rsid w:val="00882BB4"/>
    <w:rsid w:val="008832C7"/>
    <w:rsid w:val="00885747"/>
    <w:rsid w:val="00886A10"/>
    <w:rsid w:val="00887250"/>
    <w:rsid w:val="0089182B"/>
    <w:rsid w:val="008930FD"/>
    <w:rsid w:val="0089406F"/>
    <w:rsid w:val="00895019"/>
    <w:rsid w:val="0089785A"/>
    <w:rsid w:val="00897CCD"/>
    <w:rsid w:val="008A165F"/>
    <w:rsid w:val="008A198A"/>
    <w:rsid w:val="008A6442"/>
    <w:rsid w:val="008A721F"/>
    <w:rsid w:val="008B160A"/>
    <w:rsid w:val="008B3624"/>
    <w:rsid w:val="008B3E2C"/>
    <w:rsid w:val="008B4EE1"/>
    <w:rsid w:val="008B55D6"/>
    <w:rsid w:val="008B76DF"/>
    <w:rsid w:val="008C0424"/>
    <w:rsid w:val="008C3965"/>
    <w:rsid w:val="008D0CD2"/>
    <w:rsid w:val="008D1236"/>
    <w:rsid w:val="008D1299"/>
    <w:rsid w:val="008D34BF"/>
    <w:rsid w:val="008D3C2B"/>
    <w:rsid w:val="008D4144"/>
    <w:rsid w:val="008D5E06"/>
    <w:rsid w:val="008D69D8"/>
    <w:rsid w:val="008D6B32"/>
    <w:rsid w:val="008E17C2"/>
    <w:rsid w:val="008E3D07"/>
    <w:rsid w:val="008E3FED"/>
    <w:rsid w:val="008E4417"/>
    <w:rsid w:val="008E4C3B"/>
    <w:rsid w:val="008E6190"/>
    <w:rsid w:val="008E63E6"/>
    <w:rsid w:val="008F0222"/>
    <w:rsid w:val="008F1919"/>
    <w:rsid w:val="008F2FE8"/>
    <w:rsid w:val="008F335A"/>
    <w:rsid w:val="008F49C9"/>
    <w:rsid w:val="008F7F7F"/>
    <w:rsid w:val="00901606"/>
    <w:rsid w:val="009022D9"/>
    <w:rsid w:val="009026EE"/>
    <w:rsid w:val="00903765"/>
    <w:rsid w:val="009043AC"/>
    <w:rsid w:val="00906675"/>
    <w:rsid w:val="00911198"/>
    <w:rsid w:val="00911229"/>
    <w:rsid w:val="00912B61"/>
    <w:rsid w:val="00912C0E"/>
    <w:rsid w:val="009148F9"/>
    <w:rsid w:val="00915CEF"/>
    <w:rsid w:val="00920EA7"/>
    <w:rsid w:val="00921263"/>
    <w:rsid w:val="00921485"/>
    <w:rsid w:val="009214AF"/>
    <w:rsid w:val="00921E10"/>
    <w:rsid w:val="00922BCF"/>
    <w:rsid w:val="00922C35"/>
    <w:rsid w:val="00923791"/>
    <w:rsid w:val="00923FB8"/>
    <w:rsid w:val="009255FF"/>
    <w:rsid w:val="00926A49"/>
    <w:rsid w:val="0092777E"/>
    <w:rsid w:val="00930F0A"/>
    <w:rsid w:val="0093200F"/>
    <w:rsid w:val="00933264"/>
    <w:rsid w:val="00934067"/>
    <w:rsid w:val="00934177"/>
    <w:rsid w:val="00934EF9"/>
    <w:rsid w:val="009357F8"/>
    <w:rsid w:val="00937371"/>
    <w:rsid w:val="00937CE0"/>
    <w:rsid w:val="00941290"/>
    <w:rsid w:val="00941629"/>
    <w:rsid w:val="00941A2D"/>
    <w:rsid w:val="009443B4"/>
    <w:rsid w:val="0094445D"/>
    <w:rsid w:val="00945809"/>
    <w:rsid w:val="009473BB"/>
    <w:rsid w:val="009570D9"/>
    <w:rsid w:val="00957B7A"/>
    <w:rsid w:val="00963F2D"/>
    <w:rsid w:val="00966AB1"/>
    <w:rsid w:val="00966BA9"/>
    <w:rsid w:val="00970280"/>
    <w:rsid w:val="0097076F"/>
    <w:rsid w:val="00970C05"/>
    <w:rsid w:val="00971E3B"/>
    <w:rsid w:val="00972080"/>
    <w:rsid w:val="00972F81"/>
    <w:rsid w:val="00973D63"/>
    <w:rsid w:val="00974C5F"/>
    <w:rsid w:val="00976275"/>
    <w:rsid w:val="009808AF"/>
    <w:rsid w:val="00980CA6"/>
    <w:rsid w:val="00980FF4"/>
    <w:rsid w:val="009825FE"/>
    <w:rsid w:val="00983AB7"/>
    <w:rsid w:val="00984056"/>
    <w:rsid w:val="009856CB"/>
    <w:rsid w:val="00986649"/>
    <w:rsid w:val="009869AD"/>
    <w:rsid w:val="00987B57"/>
    <w:rsid w:val="009900A0"/>
    <w:rsid w:val="00990B12"/>
    <w:rsid w:val="009911D5"/>
    <w:rsid w:val="00991452"/>
    <w:rsid w:val="0099153E"/>
    <w:rsid w:val="0099290B"/>
    <w:rsid w:val="00993DEA"/>
    <w:rsid w:val="0099447A"/>
    <w:rsid w:val="009A0B73"/>
    <w:rsid w:val="009A1B50"/>
    <w:rsid w:val="009A24A0"/>
    <w:rsid w:val="009A2E24"/>
    <w:rsid w:val="009A4ED1"/>
    <w:rsid w:val="009A58F4"/>
    <w:rsid w:val="009A5CD1"/>
    <w:rsid w:val="009A5E0F"/>
    <w:rsid w:val="009A5E6D"/>
    <w:rsid w:val="009A7DF3"/>
    <w:rsid w:val="009B1EC0"/>
    <w:rsid w:val="009B709D"/>
    <w:rsid w:val="009C4107"/>
    <w:rsid w:val="009C4B75"/>
    <w:rsid w:val="009C4D1A"/>
    <w:rsid w:val="009C61FD"/>
    <w:rsid w:val="009C686A"/>
    <w:rsid w:val="009C7956"/>
    <w:rsid w:val="009D2834"/>
    <w:rsid w:val="009D4EE0"/>
    <w:rsid w:val="009D5D08"/>
    <w:rsid w:val="009D62EC"/>
    <w:rsid w:val="009D6D1C"/>
    <w:rsid w:val="009E1CE9"/>
    <w:rsid w:val="009E2930"/>
    <w:rsid w:val="009E73A3"/>
    <w:rsid w:val="009F140E"/>
    <w:rsid w:val="009F1AD3"/>
    <w:rsid w:val="009F4D8E"/>
    <w:rsid w:val="009F4F58"/>
    <w:rsid w:val="009F7525"/>
    <w:rsid w:val="009F7A2B"/>
    <w:rsid w:val="009F7F15"/>
    <w:rsid w:val="00A00C71"/>
    <w:rsid w:val="00A01367"/>
    <w:rsid w:val="00A027BC"/>
    <w:rsid w:val="00A03D77"/>
    <w:rsid w:val="00A07142"/>
    <w:rsid w:val="00A11B57"/>
    <w:rsid w:val="00A12E07"/>
    <w:rsid w:val="00A147A5"/>
    <w:rsid w:val="00A1689F"/>
    <w:rsid w:val="00A21B02"/>
    <w:rsid w:val="00A25046"/>
    <w:rsid w:val="00A25FBA"/>
    <w:rsid w:val="00A262A0"/>
    <w:rsid w:val="00A26A97"/>
    <w:rsid w:val="00A3562E"/>
    <w:rsid w:val="00A3760A"/>
    <w:rsid w:val="00A4011B"/>
    <w:rsid w:val="00A425F7"/>
    <w:rsid w:val="00A42759"/>
    <w:rsid w:val="00A42C07"/>
    <w:rsid w:val="00A43B8C"/>
    <w:rsid w:val="00A4542F"/>
    <w:rsid w:val="00A45DEF"/>
    <w:rsid w:val="00A466BE"/>
    <w:rsid w:val="00A524D8"/>
    <w:rsid w:val="00A5356E"/>
    <w:rsid w:val="00A55AA6"/>
    <w:rsid w:val="00A56335"/>
    <w:rsid w:val="00A56433"/>
    <w:rsid w:val="00A56D67"/>
    <w:rsid w:val="00A60E56"/>
    <w:rsid w:val="00A62D81"/>
    <w:rsid w:val="00A674E6"/>
    <w:rsid w:val="00A67A40"/>
    <w:rsid w:val="00A72D38"/>
    <w:rsid w:val="00A74C08"/>
    <w:rsid w:val="00A77833"/>
    <w:rsid w:val="00A77950"/>
    <w:rsid w:val="00A802D1"/>
    <w:rsid w:val="00A820B5"/>
    <w:rsid w:val="00A84B26"/>
    <w:rsid w:val="00A90B1F"/>
    <w:rsid w:val="00A92C56"/>
    <w:rsid w:val="00A95DB0"/>
    <w:rsid w:val="00A95F49"/>
    <w:rsid w:val="00A97645"/>
    <w:rsid w:val="00AA09CE"/>
    <w:rsid w:val="00AA1543"/>
    <w:rsid w:val="00AA3CA7"/>
    <w:rsid w:val="00AA4CDB"/>
    <w:rsid w:val="00AA4D57"/>
    <w:rsid w:val="00AA644B"/>
    <w:rsid w:val="00AA77ED"/>
    <w:rsid w:val="00AB0D66"/>
    <w:rsid w:val="00AB2848"/>
    <w:rsid w:val="00AB2A83"/>
    <w:rsid w:val="00AB3470"/>
    <w:rsid w:val="00AB348F"/>
    <w:rsid w:val="00AC39C5"/>
    <w:rsid w:val="00AC6070"/>
    <w:rsid w:val="00AD1DF5"/>
    <w:rsid w:val="00AD1FB9"/>
    <w:rsid w:val="00AD2352"/>
    <w:rsid w:val="00AD242D"/>
    <w:rsid w:val="00AD3910"/>
    <w:rsid w:val="00AD52E2"/>
    <w:rsid w:val="00AD75BC"/>
    <w:rsid w:val="00AD7639"/>
    <w:rsid w:val="00AE16BC"/>
    <w:rsid w:val="00AE48C3"/>
    <w:rsid w:val="00AF23EA"/>
    <w:rsid w:val="00AF393B"/>
    <w:rsid w:val="00AF4E32"/>
    <w:rsid w:val="00AF4F2F"/>
    <w:rsid w:val="00B001A2"/>
    <w:rsid w:val="00B01D50"/>
    <w:rsid w:val="00B0268A"/>
    <w:rsid w:val="00B02B2F"/>
    <w:rsid w:val="00B0351E"/>
    <w:rsid w:val="00B06765"/>
    <w:rsid w:val="00B06881"/>
    <w:rsid w:val="00B07D54"/>
    <w:rsid w:val="00B104E9"/>
    <w:rsid w:val="00B11012"/>
    <w:rsid w:val="00B12BE5"/>
    <w:rsid w:val="00B142BB"/>
    <w:rsid w:val="00B15E1C"/>
    <w:rsid w:val="00B16CE2"/>
    <w:rsid w:val="00B22060"/>
    <w:rsid w:val="00B2429E"/>
    <w:rsid w:val="00B24E58"/>
    <w:rsid w:val="00B259BA"/>
    <w:rsid w:val="00B34DDB"/>
    <w:rsid w:val="00B35BE4"/>
    <w:rsid w:val="00B5330A"/>
    <w:rsid w:val="00B5644E"/>
    <w:rsid w:val="00B568CC"/>
    <w:rsid w:val="00B56995"/>
    <w:rsid w:val="00B61D34"/>
    <w:rsid w:val="00B62289"/>
    <w:rsid w:val="00B648C6"/>
    <w:rsid w:val="00B67A1A"/>
    <w:rsid w:val="00B71A8D"/>
    <w:rsid w:val="00B7392D"/>
    <w:rsid w:val="00B73D3E"/>
    <w:rsid w:val="00B73F55"/>
    <w:rsid w:val="00B75C11"/>
    <w:rsid w:val="00B774DA"/>
    <w:rsid w:val="00B80AAB"/>
    <w:rsid w:val="00B816CC"/>
    <w:rsid w:val="00B82E46"/>
    <w:rsid w:val="00B839FB"/>
    <w:rsid w:val="00B8426F"/>
    <w:rsid w:val="00B842D6"/>
    <w:rsid w:val="00B843FA"/>
    <w:rsid w:val="00B8465E"/>
    <w:rsid w:val="00B86B54"/>
    <w:rsid w:val="00B87A8E"/>
    <w:rsid w:val="00B911AF"/>
    <w:rsid w:val="00B9155F"/>
    <w:rsid w:val="00B95388"/>
    <w:rsid w:val="00B97594"/>
    <w:rsid w:val="00BA098C"/>
    <w:rsid w:val="00BA2ED4"/>
    <w:rsid w:val="00BA445F"/>
    <w:rsid w:val="00BA7808"/>
    <w:rsid w:val="00BB1A87"/>
    <w:rsid w:val="00BB2389"/>
    <w:rsid w:val="00BB5185"/>
    <w:rsid w:val="00BC1C90"/>
    <w:rsid w:val="00BC30A5"/>
    <w:rsid w:val="00BC3687"/>
    <w:rsid w:val="00BC4565"/>
    <w:rsid w:val="00BC4CCE"/>
    <w:rsid w:val="00BC65EB"/>
    <w:rsid w:val="00BC71AD"/>
    <w:rsid w:val="00BC7C42"/>
    <w:rsid w:val="00BD0996"/>
    <w:rsid w:val="00BD0F09"/>
    <w:rsid w:val="00BD4A7E"/>
    <w:rsid w:val="00BD5C12"/>
    <w:rsid w:val="00BD7C30"/>
    <w:rsid w:val="00BE00A9"/>
    <w:rsid w:val="00BE02A4"/>
    <w:rsid w:val="00BE1345"/>
    <w:rsid w:val="00BE3AB9"/>
    <w:rsid w:val="00BE4A67"/>
    <w:rsid w:val="00BE7619"/>
    <w:rsid w:val="00BF3DAD"/>
    <w:rsid w:val="00BF567B"/>
    <w:rsid w:val="00C010DF"/>
    <w:rsid w:val="00C02297"/>
    <w:rsid w:val="00C07E00"/>
    <w:rsid w:val="00C07EE0"/>
    <w:rsid w:val="00C14422"/>
    <w:rsid w:val="00C1516F"/>
    <w:rsid w:val="00C157CF"/>
    <w:rsid w:val="00C175CA"/>
    <w:rsid w:val="00C24AEC"/>
    <w:rsid w:val="00C30B1B"/>
    <w:rsid w:val="00C30D92"/>
    <w:rsid w:val="00C3208E"/>
    <w:rsid w:val="00C33764"/>
    <w:rsid w:val="00C33C83"/>
    <w:rsid w:val="00C36F09"/>
    <w:rsid w:val="00C40C41"/>
    <w:rsid w:val="00C40CC1"/>
    <w:rsid w:val="00C416B8"/>
    <w:rsid w:val="00C44250"/>
    <w:rsid w:val="00C4479D"/>
    <w:rsid w:val="00C45D07"/>
    <w:rsid w:val="00C46E89"/>
    <w:rsid w:val="00C50D82"/>
    <w:rsid w:val="00C54E5F"/>
    <w:rsid w:val="00C55271"/>
    <w:rsid w:val="00C5638D"/>
    <w:rsid w:val="00C56F9D"/>
    <w:rsid w:val="00C57B3C"/>
    <w:rsid w:val="00C602BB"/>
    <w:rsid w:val="00C60FEF"/>
    <w:rsid w:val="00C6142B"/>
    <w:rsid w:val="00C64C64"/>
    <w:rsid w:val="00C665A3"/>
    <w:rsid w:val="00C66B62"/>
    <w:rsid w:val="00C6711C"/>
    <w:rsid w:val="00C6788A"/>
    <w:rsid w:val="00C67F04"/>
    <w:rsid w:val="00C704AD"/>
    <w:rsid w:val="00C70CF3"/>
    <w:rsid w:val="00C732C5"/>
    <w:rsid w:val="00C75D43"/>
    <w:rsid w:val="00C76C0B"/>
    <w:rsid w:val="00C77EED"/>
    <w:rsid w:val="00C80C16"/>
    <w:rsid w:val="00C8133C"/>
    <w:rsid w:val="00C816C6"/>
    <w:rsid w:val="00C8208F"/>
    <w:rsid w:val="00C83094"/>
    <w:rsid w:val="00C83FD8"/>
    <w:rsid w:val="00C84148"/>
    <w:rsid w:val="00C84E8B"/>
    <w:rsid w:val="00C8711A"/>
    <w:rsid w:val="00C87E5B"/>
    <w:rsid w:val="00C928F1"/>
    <w:rsid w:val="00C946CF"/>
    <w:rsid w:val="00CA24A5"/>
    <w:rsid w:val="00CA3DF5"/>
    <w:rsid w:val="00CA3E4F"/>
    <w:rsid w:val="00CA413A"/>
    <w:rsid w:val="00CA4561"/>
    <w:rsid w:val="00CA7007"/>
    <w:rsid w:val="00CB00AC"/>
    <w:rsid w:val="00CB0738"/>
    <w:rsid w:val="00CB6C97"/>
    <w:rsid w:val="00CB6EB1"/>
    <w:rsid w:val="00CC0844"/>
    <w:rsid w:val="00CC437B"/>
    <w:rsid w:val="00CC45C1"/>
    <w:rsid w:val="00CC483C"/>
    <w:rsid w:val="00CC48DB"/>
    <w:rsid w:val="00CC4CEA"/>
    <w:rsid w:val="00CC6B7D"/>
    <w:rsid w:val="00CC7616"/>
    <w:rsid w:val="00CD0E3F"/>
    <w:rsid w:val="00CD2419"/>
    <w:rsid w:val="00CD78B7"/>
    <w:rsid w:val="00CE05D2"/>
    <w:rsid w:val="00CE067A"/>
    <w:rsid w:val="00CE16F2"/>
    <w:rsid w:val="00CE17E0"/>
    <w:rsid w:val="00CE40C5"/>
    <w:rsid w:val="00CE65C7"/>
    <w:rsid w:val="00CE70B0"/>
    <w:rsid w:val="00CF259A"/>
    <w:rsid w:val="00CF352C"/>
    <w:rsid w:val="00CF3907"/>
    <w:rsid w:val="00CF4484"/>
    <w:rsid w:val="00CF49DC"/>
    <w:rsid w:val="00CF4F5E"/>
    <w:rsid w:val="00CF50F9"/>
    <w:rsid w:val="00CF7581"/>
    <w:rsid w:val="00CF7E87"/>
    <w:rsid w:val="00D0205E"/>
    <w:rsid w:val="00D0657F"/>
    <w:rsid w:val="00D10B88"/>
    <w:rsid w:val="00D1347E"/>
    <w:rsid w:val="00D1515F"/>
    <w:rsid w:val="00D15182"/>
    <w:rsid w:val="00D16382"/>
    <w:rsid w:val="00D23B0C"/>
    <w:rsid w:val="00D25545"/>
    <w:rsid w:val="00D25A60"/>
    <w:rsid w:val="00D32E6F"/>
    <w:rsid w:val="00D3476D"/>
    <w:rsid w:val="00D36C7A"/>
    <w:rsid w:val="00D36DFB"/>
    <w:rsid w:val="00D377E8"/>
    <w:rsid w:val="00D40B5B"/>
    <w:rsid w:val="00D41C96"/>
    <w:rsid w:val="00D4257C"/>
    <w:rsid w:val="00D42CB4"/>
    <w:rsid w:val="00D465C6"/>
    <w:rsid w:val="00D475EA"/>
    <w:rsid w:val="00D51D4D"/>
    <w:rsid w:val="00D57969"/>
    <w:rsid w:val="00D61CD7"/>
    <w:rsid w:val="00D620CD"/>
    <w:rsid w:val="00D623D2"/>
    <w:rsid w:val="00D62728"/>
    <w:rsid w:val="00D66A23"/>
    <w:rsid w:val="00D7059D"/>
    <w:rsid w:val="00D710A2"/>
    <w:rsid w:val="00D72637"/>
    <w:rsid w:val="00D732D0"/>
    <w:rsid w:val="00D74C75"/>
    <w:rsid w:val="00D75B42"/>
    <w:rsid w:val="00D76645"/>
    <w:rsid w:val="00D80D24"/>
    <w:rsid w:val="00D81F1A"/>
    <w:rsid w:val="00D834C7"/>
    <w:rsid w:val="00D84CB4"/>
    <w:rsid w:val="00D85129"/>
    <w:rsid w:val="00D8586A"/>
    <w:rsid w:val="00D864B3"/>
    <w:rsid w:val="00D91332"/>
    <w:rsid w:val="00D951DC"/>
    <w:rsid w:val="00D978C6"/>
    <w:rsid w:val="00D979F3"/>
    <w:rsid w:val="00DA12B1"/>
    <w:rsid w:val="00DA39E4"/>
    <w:rsid w:val="00DA4F89"/>
    <w:rsid w:val="00DA697E"/>
    <w:rsid w:val="00DA7B83"/>
    <w:rsid w:val="00DB0FFE"/>
    <w:rsid w:val="00DB12B4"/>
    <w:rsid w:val="00DB2961"/>
    <w:rsid w:val="00DB2E53"/>
    <w:rsid w:val="00DB3C0F"/>
    <w:rsid w:val="00DC0722"/>
    <w:rsid w:val="00DC3BDF"/>
    <w:rsid w:val="00DC4414"/>
    <w:rsid w:val="00DD0350"/>
    <w:rsid w:val="00DD1AAE"/>
    <w:rsid w:val="00DD1D4C"/>
    <w:rsid w:val="00DD452C"/>
    <w:rsid w:val="00DD754C"/>
    <w:rsid w:val="00DE0642"/>
    <w:rsid w:val="00DE2837"/>
    <w:rsid w:val="00DF07A7"/>
    <w:rsid w:val="00DF1D8E"/>
    <w:rsid w:val="00DF43FE"/>
    <w:rsid w:val="00DF49F8"/>
    <w:rsid w:val="00DF56DB"/>
    <w:rsid w:val="00DF59F1"/>
    <w:rsid w:val="00E00FCD"/>
    <w:rsid w:val="00E02C24"/>
    <w:rsid w:val="00E056AB"/>
    <w:rsid w:val="00E07DCD"/>
    <w:rsid w:val="00E11110"/>
    <w:rsid w:val="00E11BB4"/>
    <w:rsid w:val="00E11FC3"/>
    <w:rsid w:val="00E139B6"/>
    <w:rsid w:val="00E14BBA"/>
    <w:rsid w:val="00E16D80"/>
    <w:rsid w:val="00E206AA"/>
    <w:rsid w:val="00E214CA"/>
    <w:rsid w:val="00E23012"/>
    <w:rsid w:val="00E246DB"/>
    <w:rsid w:val="00E27CBA"/>
    <w:rsid w:val="00E4391C"/>
    <w:rsid w:val="00E452A5"/>
    <w:rsid w:val="00E4545F"/>
    <w:rsid w:val="00E46211"/>
    <w:rsid w:val="00E465D1"/>
    <w:rsid w:val="00E50AB4"/>
    <w:rsid w:val="00E51284"/>
    <w:rsid w:val="00E53AB7"/>
    <w:rsid w:val="00E54209"/>
    <w:rsid w:val="00E55A9C"/>
    <w:rsid w:val="00E57509"/>
    <w:rsid w:val="00E6320D"/>
    <w:rsid w:val="00E63501"/>
    <w:rsid w:val="00E730DC"/>
    <w:rsid w:val="00E73D6D"/>
    <w:rsid w:val="00E741D6"/>
    <w:rsid w:val="00E746B2"/>
    <w:rsid w:val="00E813F2"/>
    <w:rsid w:val="00E84D02"/>
    <w:rsid w:val="00E8571F"/>
    <w:rsid w:val="00E85D9E"/>
    <w:rsid w:val="00E93499"/>
    <w:rsid w:val="00E941A9"/>
    <w:rsid w:val="00E94266"/>
    <w:rsid w:val="00E9664F"/>
    <w:rsid w:val="00E9747D"/>
    <w:rsid w:val="00EA2D67"/>
    <w:rsid w:val="00EA4C27"/>
    <w:rsid w:val="00EA4C37"/>
    <w:rsid w:val="00EA7551"/>
    <w:rsid w:val="00EB1046"/>
    <w:rsid w:val="00EB213D"/>
    <w:rsid w:val="00EB22A7"/>
    <w:rsid w:val="00EB2984"/>
    <w:rsid w:val="00EB2BDE"/>
    <w:rsid w:val="00EB3B5C"/>
    <w:rsid w:val="00EB4524"/>
    <w:rsid w:val="00EB56FB"/>
    <w:rsid w:val="00EC032F"/>
    <w:rsid w:val="00EC1110"/>
    <w:rsid w:val="00EC211A"/>
    <w:rsid w:val="00EC34FA"/>
    <w:rsid w:val="00EC5061"/>
    <w:rsid w:val="00EC60BE"/>
    <w:rsid w:val="00ED0D63"/>
    <w:rsid w:val="00EE4C96"/>
    <w:rsid w:val="00EE52C3"/>
    <w:rsid w:val="00EE58FB"/>
    <w:rsid w:val="00EE651C"/>
    <w:rsid w:val="00EF0112"/>
    <w:rsid w:val="00EF0D31"/>
    <w:rsid w:val="00EF4A77"/>
    <w:rsid w:val="00EF5AA8"/>
    <w:rsid w:val="00F0047B"/>
    <w:rsid w:val="00F0236E"/>
    <w:rsid w:val="00F04336"/>
    <w:rsid w:val="00F0648F"/>
    <w:rsid w:val="00F06A51"/>
    <w:rsid w:val="00F07DD1"/>
    <w:rsid w:val="00F11708"/>
    <w:rsid w:val="00F15FA3"/>
    <w:rsid w:val="00F2191E"/>
    <w:rsid w:val="00F223D5"/>
    <w:rsid w:val="00F26227"/>
    <w:rsid w:val="00F269EA"/>
    <w:rsid w:val="00F26A75"/>
    <w:rsid w:val="00F339AB"/>
    <w:rsid w:val="00F35106"/>
    <w:rsid w:val="00F36E0D"/>
    <w:rsid w:val="00F41849"/>
    <w:rsid w:val="00F44E36"/>
    <w:rsid w:val="00F4627B"/>
    <w:rsid w:val="00F46292"/>
    <w:rsid w:val="00F46411"/>
    <w:rsid w:val="00F47718"/>
    <w:rsid w:val="00F520C0"/>
    <w:rsid w:val="00F532EE"/>
    <w:rsid w:val="00F55E18"/>
    <w:rsid w:val="00F56905"/>
    <w:rsid w:val="00F573AE"/>
    <w:rsid w:val="00F636B6"/>
    <w:rsid w:val="00F63AAD"/>
    <w:rsid w:val="00F64178"/>
    <w:rsid w:val="00F648C6"/>
    <w:rsid w:val="00F65614"/>
    <w:rsid w:val="00F65F22"/>
    <w:rsid w:val="00F73D2D"/>
    <w:rsid w:val="00F74DE7"/>
    <w:rsid w:val="00F75636"/>
    <w:rsid w:val="00F75F91"/>
    <w:rsid w:val="00F76DFC"/>
    <w:rsid w:val="00F76F08"/>
    <w:rsid w:val="00F77C1F"/>
    <w:rsid w:val="00F82B5C"/>
    <w:rsid w:val="00F83475"/>
    <w:rsid w:val="00F905D4"/>
    <w:rsid w:val="00F91C5B"/>
    <w:rsid w:val="00F91C9C"/>
    <w:rsid w:val="00F9360C"/>
    <w:rsid w:val="00FA05D4"/>
    <w:rsid w:val="00FA2275"/>
    <w:rsid w:val="00FA4EC0"/>
    <w:rsid w:val="00FA62BD"/>
    <w:rsid w:val="00FA717E"/>
    <w:rsid w:val="00FA7FC1"/>
    <w:rsid w:val="00FB12AB"/>
    <w:rsid w:val="00FB17D7"/>
    <w:rsid w:val="00FB1AC0"/>
    <w:rsid w:val="00FB28E4"/>
    <w:rsid w:val="00FB29A4"/>
    <w:rsid w:val="00FB464F"/>
    <w:rsid w:val="00FB6010"/>
    <w:rsid w:val="00FC252D"/>
    <w:rsid w:val="00FC4E8A"/>
    <w:rsid w:val="00FC5726"/>
    <w:rsid w:val="00FC71E8"/>
    <w:rsid w:val="00FD244A"/>
    <w:rsid w:val="00FD49FE"/>
    <w:rsid w:val="00FD58F2"/>
    <w:rsid w:val="00FD6318"/>
    <w:rsid w:val="00FD7A8C"/>
    <w:rsid w:val="00FE0DAC"/>
    <w:rsid w:val="00FE2357"/>
    <w:rsid w:val="00FF05D6"/>
    <w:rsid w:val="00FF2ED6"/>
    <w:rsid w:val="00FF3C5A"/>
    <w:rsid w:val="00FF7C4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847A94"/>
    <w:pPr>
      <w:spacing w:after="200" w:line="276" w:lineRule="auto"/>
    </w:pPr>
    <w:rPr>
      <w:sz w:val="22"/>
      <w:szCs w:val="22"/>
      <w:lang w:eastAsia="en-US"/>
    </w:rPr>
  </w:style>
  <w:style w:type="paragraph" w:styleId="Heading1">
    <w:name w:val="heading 1"/>
    <w:basedOn w:val="Normal"/>
    <w:next w:val="Normal"/>
    <w:link w:val="Heading1Char"/>
    <w:uiPriority w:val="9"/>
    <w:qFormat/>
    <w:rsid w:val="00990B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customStyle="1" w:styleId="ColorfulList-Accent11">
    <w:name w:val="Colorful List - Accent 11"/>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iPriority w:val="99"/>
    <w:semiHidden/>
    <w:unhideWhenUsed/>
    <w:rsid w:val="00C44250"/>
    <w:rPr>
      <w:sz w:val="20"/>
      <w:szCs w:val="20"/>
    </w:rPr>
  </w:style>
  <w:style w:type="character" w:customStyle="1" w:styleId="EndnoteTextChar">
    <w:name w:val="Endnote Text Char"/>
    <w:link w:val="EndnoteText"/>
    <w:uiPriority w:val="99"/>
    <w:semiHidden/>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character" w:styleId="Strong">
    <w:name w:val="Strong"/>
    <w:uiPriority w:val="22"/>
    <w:qFormat/>
    <w:rsid w:val="00C010DF"/>
    <w:rPr>
      <w:b/>
      <w:bCs/>
    </w:rPr>
  </w:style>
  <w:style w:type="paragraph" w:styleId="BodyTextIndent">
    <w:name w:val="Body Text Indent"/>
    <w:basedOn w:val="Normal"/>
    <w:link w:val="BodyTextIndentChar"/>
    <w:uiPriority w:val="99"/>
    <w:semiHidden/>
    <w:unhideWhenUsed/>
    <w:rsid w:val="00DB12B4"/>
    <w:pPr>
      <w:spacing w:after="120"/>
      <w:ind w:left="360"/>
    </w:pPr>
  </w:style>
  <w:style w:type="character" w:customStyle="1" w:styleId="BodyTextIndentChar">
    <w:name w:val="Body Text Indent Char"/>
    <w:link w:val="BodyTextIndent"/>
    <w:uiPriority w:val="99"/>
    <w:semiHidden/>
    <w:rsid w:val="00DB12B4"/>
    <w:rPr>
      <w:sz w:val="22"/>
      <w:szCs w:val="22"/>
      <w:lang w:eastAsia="en-US"/>
    </w:rPr>
  </w:style>
  <w:style w:type="paragraph" w:styleId="ListParagraph">
    <w:name w:val="List Paragraph"/>
    <w:basedOn w:val="Normal"/>
    <w:uiPriority w:val="34"/>
    <w:qFormat/>
    <w:rsid w:val="00F76F08"/>
    <w:pPr>
      <w:spacing w:after="0" w:line="240" w:lineRule="auto"/>
      <w:ind w:left="720"/>
      <w:contextualSpacing/>
    </w:pPr>
    <w:rPr>
      <w:rFonts w:ascii="Times New Roman" w:eastAsia="Times New Roman" w:hAnsi="Times New Roman"/>
      <w:sz w:val="24"/>
      <w:szCs w:val="24"/>
      <w:lang w:eastAsia="ko-KR"/>
    </w:rPr>
  </w:style>
  <w:style w:type="paragraph" w:customStyle="1" w:styleId="Subtitle1">
    <w:name w:val="Subtitle1"/>
    <w:basedOn w:val="Normal"/>
    <w:rsid w:val="00B568CC"/>
    <w:pPr>
      <w:spacing w:before="100" w:beforeAutospacing="1" w:after="100" w:afterAutospacing="1" w:line="240" w:lineRule="auto"/>
      <w:jc w:val="center"/>
    </w:pPr>
    <w:rPr>
      <w:rFonts w:ascii="Times New Roman" w:eastAsiaTheme="minorEastAsia" w:hAnsi="Times New Roman"/>
      <w:b/>
      <w:bCs/>
      <w:sz w:val="20"/>
      <w:szCs w:val="20"/>
      <w:lang w:eastAsia="ko-KR"/>
    </w:rPr>
  </w:style>
  <w:style w:type="paragraph" w:styleId="NoSpacing">
    <w:name w:val="No Spacing"/>
    <w:uiPriority w:val="1"/>
    <w:qFormat/>
    <w:rsid w:val="00A55AA6"/>
    <w:rPr>
      <w:sz w:val="22"/>
      <w:szCs w:val="22"/>
      <w:lang w:eastAsia="en-US"/>
    </w:rPr>
  </w:style>
  <w:style w:type="character" w:customStyle="1" w:styleId="Heading1Char">
    <w:name w:val="Heading 1 Char"/>
    <w:basedOn w:val="DefaultParagraphFont"/>
    <w:link w:val="Heading1"/>
    <w:uiPriority w:val="9"/>
    <w:rsid w:val="00990B12"/>
    <w:rPr>
      <w:rFonts w:asciiTheme="majorHAnsi" w:eastAsiaTheme="majorEastAsia" w:hAnsiTheme="majorHAnsi" w:cstheme="majorBidi"/>
      <w:b/>
      <w:bCs/>
      <w:color w:val="365F91" w:themeColor="accent1" w:themeShade="BF"/>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847A94"/>
    <w:pPr>
      <w:spacing w:after="200" w:line="276" w:lineRule="auto"/>
    </w:pPr>
    <w:rPr>
      <w:sz w:val="22"/>
      <w:szCs w:val="22"/>
      <w:lang w:eastAsia="en-US"/>
    </w:rPr>
  </w:style>
  <w:style w:type="paragraph" w:styleId="Heading1">
    <w:name w:val="heading 1"/>
    <w:basedOn w:val="Normal"/>
    <w:next w:val="Normal"/>
    <w:link w:val="Heading1Char"/>
    <w:uiPriority w:val="9"/>
    <w:qFormat/>
    <w:rsid w:val="00990B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customStyle="1" w:styleId="ColorfulList-Accent11">
    <w:name w:val="Colorful List - Accent 11"/>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iPriority w:val="99"/>
    <w:semiHidden/>
    <w:unhideWhenUsed/>
    <w:rsid w:val="00C44250"/>
    <w:rPr>
      <w:sz w:val="20"/>
      <w:szCs w:val="20"/>
    </w:rPr>
  </w:style>
  <w:style w:type="character" w:customStyle="1" w:styleId="EndnoteTextChar">
    <w:name w:val="Endnote Text Char"/>
    <w:link w:val="EndnoteText"/>
    <w:uiPriority w:val="99"/>
    <w:semiHidden/>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character" w:styleId="Strong">
    <w:name w:val="Strong"/>
    <w:uiPriority w:val="22"/>
    <w:qFormat/>
    <w:rsid w:val="00C010DF"/>
    <w:rPr>
      <w:b/>
      <w:bCs/>
    </w:rPr>
  </w:style>
  <w:style w:type="paragraph" w:styleId="BodyTextIndent">
    <w:name w:val="Body Text Indent"/>
    <w:basedOn w:val="Normal"/>
    <w:link w:val="BodyTextIndentChar"/>
    <w:uiPriority w:val="99"/>
    <w:semiHidden/>
    <w:unhideWhenUsed/>
    <w:rsid w:val="00DB12B4"/>
    <w:pPr>
      <w:spacing w:after="120"/>
      <w:ind w:left="360"/>
    </w:pPr>
  </w:style>
  <w:style w:type="character" w:customStyle="1" w:styleId="BodyTextIndentChar">
    <w:name w:val="Body Text Indent Char"/>
    <w:link w:val="BodyTextIndent"/>
    <w:uiPriority w:val="99"/>
    <w:semiHidden/>
    <w:rsid w:val="00DB12B4"/>
    <w:rPr>
      <w:sz w:val="22"/>
      <w:szCs w:val="22"/>
      <w:lang w:eastAsia="en-US"/>
    </w:rPr>
  </w:style>
  <w:style w:type="paragraph" w:styleId="ListParagraph">
    <w:name w:val="List Paragraph"/>
    <w:basedOn w:val="Normal"/>
    <w:uiPriority w:val="34"/>
    <w:qFormat/>
    <w:rsid w:val="00F76F08"/>
    <w:pPr>
      <w:spacing w:after="0" w:line="240" w:lineRule="auto"/>
      <w:ind w:left="720"/>
      <w:contextualSpacing/>
    </w:pPr>
    <w:rPr>
      <w:rFonts w:ascii="Times New Roman" w:eastAsia="Times New Roman" w:hAnsi="Times New Roman"/>
      <w:sz w:val="24"/>
      <w:szCs w:val="24"/>
      <w:lang w:eastAsia="ko-KR"/>
    </w:rPr>
  </w:style>
  <w:style w:type="paragraph" w:customStyle="1" w:styleId="Subtitle1">
    <w:name w:val="Subtitle1"/>
    <w:basedOn w:val="Normal"/>
    <w:rsid w:val="00B568CC"/>
    <w:pPr>
      <w:spacing w:before="100" w:beforeAutospacing="1" w:after="100" w:afterAutospacing="1" w:line="240" w:lineRule="auto"/>
      <w:jc w:val="center"/>
    </w:pPr>
    <w:rPr>
      <w:rFonts w:ascii="Times New Roman" w:eastAsiaTheme="minorEastAsia" w:hAnsi="Times New Roman"/>
      <w:b/>
      <w:bCs/>
      <w:sz w:val="20"/>
      <w:szCs w:val="20"/>
      <w:lang w:eastAsia="ko-KR"/>
    </w:rPr>
  </w:style>
  <w:style w:type="paragraph" w:styleId="NoSpacing">
    <w:name w:val="No Spacing"/>
    <w:uiPriority w:val="1"/>
    <w:qFormat/>
    <w:rsid w:val="00A55AA6"/>
    <w:rPr>
      <w:sz w:val="22"/>
      <w:szCs w:val="22"/>
      <w:lang w:eastAsia="en-US"/>
    </w:rPr>
  </w:style>
  <w:style w:type="character" w:customStyle="1" w:styleId="Heading1Char">
    <w:name w:val="Heading 1 Char"/>
    <w:basedOn w:val="DefaultParagraphFont"/>
    <w:link w:val="Heading1"/>
    <w:uiPriority w:val="9"/>
    <w:rsid w:val="00990B12"/>
    <w:rPr>
      <w:rFonts w:asciiTheme="majorHAnsi" w:eastAsiaTheme="majorEastAsia" w:hAnsiTheme="majorHAnsi" w:cstheme="majorBidi"/>
      <w:b/>
      <w:bCs/>
      <w:color w:val="365F91" w:themeColor="accent1" w:themeShade="BF"/>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49704">
      <w:bodyDiv w:val="1"/>
      <w:marLeft w:val="0"/>
      <w:marRight w:val="0"/>
      <w:marTop w:val="0"/>
      <w:marBottom w:val="0"/>
      <w:divBdr>
        <w:top w:val="none" w:sz="0" w:space="0" w:color="auto"/>
        <w:left w:val="none" w:sz="0" w:space="0" w:color="auto"/>
        <w:bottom w:val="none" w:sz="0" w:space="0" w:color="auto"/>
        <w:right w:val="none" w:sz="0" w:space="0" w:color="auto"/>
      </w:divBdr>
    </w:div>
    <w:div w:id="78797588">
      <w:bodyDiv w:val="1"/>
      <w:marLeft w:val="0"/>
      <w:marRight w:val="0"/>
      <w:marTop w:val="0"/>
      <w:marBottom w:val="0"/>
      <w:divBdr>
        <w:top w:val="none" w:sz="0" w:space="0" w:color="auto"/>
        <w:left w:val="none" w:sz="0" w:space="0" w:color="auto"/>
        <w:bottom w:val="none" w:sz="0" w:space="0" w:color="auto"/>
        <w:right w:val="none" w:sz="0" w:space="0" w:color="auto"/>
      </w:divBdr>
    </w:div>
    <w:div w:id="134374088">
      <w:bodyDiv w:val="1"/>
      <w:marLeft w:val="0"/>
      <w:marRight w:val="0"/>
      <w:marTop w:val="0"/>
      <w:marBottom w:val="0"/>
      <w:divBdr>
        <w:top w:val="none" w:sz="0" w:space="0" w:color="auto"/>
        <w:left w:val="none" w:sz="0" w:space="0" w:color="auto"/>
        <w:bottom w:val="none" w:sz="0" w:space="0" w:color="auto"/>
        <w:right w:val="none" w:sz="0" w:space="0" w:color="auto"/>
      </w:divBdr>
    </w:div>
    <w:div w:id="224725227">
      <w:bodyDiv w:val="1"/>
      <w:marLeft w:val="0"/>
      <w:marRight w:val="0"/>
      <w:marTop w:val="0"/>
      <w:marBottom w:val="0"/>
      <w:divBdr>
        <w:top w:val="none" w:sz="0" w:space="0" w:color="auto"/>
        <w:left w:val="none" w:sz="0" w:space="0" w:color="auto"/>
        <w:bottom w:val="none" w:sz="0" w:space="0" w:color="auto"/>
        <w:right w:val="none" w:sz="0" w:space="0" w:color="auto"/>
      </w:divBdr>
    </w:div>
    <w:div w:id="301928031">
      <w:bodyDiv w:val="1"/>
      <w:marLeft w:val="0"/>
      <w:marRight w:val="0"/>
      <w:marTop w:val="0"/>
      <w:marBottom w:val="0"/>
      <w:divBdr>
        <w:top w:val="none" w:sz="0" w:space="0" w:color="auto"/>
        <w:left w:val="none" w:sz="0" w:space="0" w:color="auto"/>
        <w:bottom w:val="none" w:sz="0" w:space="0" w:color="auto"/>
        <w:right w:val="none" w:sz="0" w:space="0" w:color="auto"/>
      </w:divBdr>
    </w:div>
    <w:div w:id="314573024">
      <w:bodyDiv w:val="1"/>
      <w:marLeft w:val="0"/>
      <w:marRight w:val="0"/>
      <w:marTop w:val="0"/>
      <w:marBottom w:val="0"/>
      <w:divBdr>
        <w:top w:val="none" w:sz="0" w:space="0" w:color="auto"/>
        <w:left w:val="none" w:sz="0" w:space="0" w:color="auto"/>
        <w:bottom w:val="none" w:sz="0" w:space="0" w:color="auto"/>
        <w:right w:val="none" w:sz="0" w:space="0" w:color="auto"/>
      </w:divBdr>
    </w:div>
    <w:div w:id="364211199">
      <w:bodyDiv w:val="1"/>
      <w:marLeft w:val="0"/>
      <w:marRight w:val="0"/>
      <w:marTop w:val="0"/>
      <w:marBottom w:val="0"/>
      <w:divBdr>
        <w:top w:val="none" w:sz="0" w:space="0" w:color="auto"/>
        <w:left w:val="none" w:sz="0" w:space="0" w:color="auto"/>
        <w:bottom w:val="none" w:sz="0" w:space="0" w:color="auto"/>
        <w:right w:val="none" w:sz="0" w:space="0" w:color="auto"/>
      </w:divBdr>
      <w:divsChild>
        <w:div w:id="721170569">
          <w:marLeft w:val="547"/>
          <w:marRight w:val="0"/>
          <w:marTop w:val="53"/>
          <w:marBottom w:val="13"/>
          <w:divBdr>
            <w:top w:val="none" w:sz="0" w:space="0" w:color="auto"/>
            <w:left w:val="none" w:sz="0" w:space="0" w:color="auto"/>
            <w:bottom w:val="none" w:sz="0" w:space="0" w:color="auto"/>
            <w:right w:val="none" w:sz="0" w:space="0" w:color="auto"/>
          </w:divBdr>
        </w:div>
      </w:divsChild>
    </w:div>
    <w:div w:id="368575670">
      <w:bodyDiv w:val="1"/>
      <w:marLeft w:val="0"/>
      <w:marRight w:val="0"/>
      <w:marTop w:val="0"/>
      <w:marBottom w:val="0"/>
      <w:divBdr>
        <w:top w:val="none" w:sz="0" w:space="0" w:color="auto"/>
        <w:left w:val="none" w:sz="0" w:space="0" w:color="auto"/>
        <w:bottom w:val="none" w:sz="0" w:space="0" w:color="auto"/>
        <w:right w:val="none" w:sz="0" w:space="0" w:color="auto"/>
      </w:divBdr>
    </w:div>
    <w:div w:id="417485402">
      <w:bodyDiv w:val="1"/>
      <w:marLeft w:val="0"/>
      <w:marRight w:val="0"/>
      <w:marTop w:val="0"/>
      <w:marBottom w:val="0"/>
      <w:divBdr>
        <w:top w:val="none" w:sz="0" w:space="0" w:color="auto"/>
        <w:left w:val="none" w:sz="0" w:space="0" w:color="auto"/>
        <w:bottom w:val="none" w:sz="0" w:space="0" w:color="auto"/>
        <w:right w:val="none" w:sz="0" w:space="0" w:color="auto"/>
      </w:divBdr>
    </w:div>
    <w:div w:id="433674693">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67226811">
      <w:bodyDiv w:val="1"/>
      <w:marLeft w:val="0"/>
      <w:marRight w:val="0"/>
      <w:marTop w:val="0"/>
      <w:marBottom w:val="0"/>
      <w:divBdr>
        <w:top w:val="none" w:sz="0" w:space="0" w:color="auto"/>
        <w:left w:val="none" w:sz="0" w:space="0" w:color="auto"/>
        <w:bottom w:val="none" w:sz="0" w:space="0" w:color="auto"/>
        <w:right w:val="none" w:sz="0" w:space="0" w:color="auto"/>
      </w:divBdr>
    </w:div>
    <w:div w:id="595286021">
      <w:bodyDiv w:val="1"/>
      <w:marLeft w:val="0"/>
      <w:marRight w:val="0"/>
      <w:marTop w:val="0"/>
      <w:marBottom w:val="0"/>
      <w:divBdr>
        <w:top w:val="none" w:sz="0" w:space="0" w:color="auto"/>
        <w:left w:val="none" w:sz="0" w:space="0" w:color="auto"/>
        <w:bottom w:val="none" w:sz="0" w:space="0" w:color="auto"/>
        <w:right w:val="none" w:sz="0" w:space="0" w:color="auto"/>
      </w:divBdr>
    </w:div>
    <w:div w:id="664239890">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37629238">
      <w:bodyDiv w:val="1"/>
      <w:marLeft w:val="0"/>
      <w:marRight w:val="0"/>
      <w:marTop w:val="0"/>
      <w:marBottom w:val="0"/>
      <w:divBdr>
        <w:top w:val="none" w:sz="0" w:space="0" w:color="auto"/>
        <w:left w:val="none" w:sz="0" w:space="0" w:color="auto"/>
        <w:bottom w:val="none" w:sz="0" w:space="0" w:color="auto"/>
        <w:right w:val="none" w:sz="0" w:space="0" w:color="auto"/>
      </w:divBdr>
    </w:div>
    <w:div w:id="1077744574">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61853832">
      <w:bodyDiv w:val="1"/>
      <w:marLeft w:val="0"/>
      <w:marRight w:val="0"/>
      <w:marTop w:val="0"/>
      <w:marBottom w:val="0"/>
      <w:divBdr>
        <w:top w:val="none" w:sz="0" w:space="0" w:color="auto"/>
        <w:left w:val="none" w:sz="0" w:space="0" w:color="auto"/>
        <w:bottom w:val="none" w:sz="0" w:space="0" w:color="auto"/>
        <w:right w:val="none" w:sz="0" w:space="0" w:color="auto"/>
      </w:divBdr>
    </w:div>
    <w:div w:id="1265042998">
      <w:bodyDiv w:val="1"/>
      <w:marLeft w:val="0"/>
      <w:marRight w:val="0"/>
      <w:marTop w:val="0"/>
      <w:marBottom w:val="0"/>
      <w:divBdr>
        <w:top w:val="none" w:sz="0" w:space="0" w:color="auto"/>
        <w:left w:val="none" w:sz="0" w:space="0" w:color="auto"/>
        <w:bottom w:val="none" w:sz="0" w:space="0" w:color="auto"/>
        <w:right w:val="none" w:sz="0" w:space="0" w:color="auto"/>
      </w:divBdr>
    </w:div>
    <w:div w:id="1267033940">
      <w:bodyDiv w:val="1"/>
      <w:marLeft w:val="0"/>
      <w:marRight w:val="0"/>
      <w:marTop w:val="0"/>
      <w:marBottom w:val="0"/>
      <w:divBdr>
        <w:top w:val="none" w:sz="0" w:space="0" w:color="auto"/>
        <w:left w:val="none" w:sz="0" w:space="0" w:color="auto"/>
        <w:bottom w:val="none" w:sz="0" w:space="0" w:color="auto"/>
        <w:right w:val="none" w:sz="0" w:space="0" w:color="auto"/>
      </w:divBdr>
      <w:divsChild>
        <w:div w:id="912812325">
          <w:marLeft w:val="547"/>
          <w:marRight w:val="0"/>
          <w:marTop w:val="53"/>
          <w:marBottom w:val="13"/>
          <w:divBdr>
            <w:top w:val="none" w:sz="0" w:space="0" w:color="auto"/>
            <w:left w:val="none" w:sz="0" w:space="0" w:color="auto"/>
            <w:bottom w:val="none" w:sz="0" w:space="0" w:color="auto"/>
            <w:right w:val="none" w:sz="0" w:space="0" w:color="auto"/>
          </w:divBdr>
        </w:div>
      </w:divsChild>
    </w:div>
    <w:div w:id="1295674760">
      <w:bodyDiv w:val="1"/>
      <w:marLeft w:val="0"/>
      <w:marRight w:val="0"/>
      <w:marTop w:val="0"/>
      <w:marBottom w:val="0"/>
      <w:divBdr>
        <w:top w:val="none" w:sz="0" w:space="0" w:color="auto"/>
        <w:left w:val="none" w:sz="0" w:space="0" w:color="auto"/>
        <w:bottom w:val="none" w:sz="0" w:space="0" w:color="auto"/>
        <w:right w:val="none" w:sz="0" w:space="0" w:color="auto"/>
      </w:divBdr>
    </w:div>
    <w:div w:id="1353191202">
      <w:bodyDiv w:val="1"/>
      <w:marLeft w:val="0"/>
      <w:marRight w:val="0"/>
      <w:marTop w:val="0"/>
      <w:marBottom w:val="0"/>
      <w:divBdr>
        <w:top w:val="none" w:sz="0" w:space="0" w:color="auto"/>
        <w:left w:val="none" w:sz="0" w:space="0" w:color="auto"/>
        <w:bottom w:val="none" w:sz="0" w:space="0" w:color="auto"/>
        <w:right w:val="none" w:sz="0" w:space="0" w:color="auto"/>
      </w:divBdr>
    </w:div>
    <w:div w:id="1360620579">
      <w:bodyDiv w:val="1"/>
      <w:marLeft w:val="0"/>
      <w:marRight w:val="0"/>
      <w:marTop w:val="0"/>
      <w:marBottom w:val="0"/>
      <w:divBdr>
        <w:top w:val="none" w:sz="0" w:space="0" w:color="auto"/>
        <w:left w:val="none" w:sz="0" w:space="0" w:color="auto"/>
        <w:bottom w:val="none" w:sz="0" w:space="0" w:color="auto"/>
        <w:right w:val="none" w:sz="0" w:space="0" w:color="auto"/>
      </w:divBdr>
    </w:div>
    <w:div w:id="1372612315">
      <w:bodyDiv w:val="1"/>
      <w:marLeft w:val="0"/>
      <w:marRight w:val="0"/>
      <w:marTop w:val="0"/>
      <w:marBottom w:val="0"/>
      <w:divBdr>
        <w:top w:val="none" w:sz="0" w:space="0" w:color="auto"/>
        <w:left w:val="none" w:sz="0" w:space="0" w:color="auto"/>
        <w:bottom w:val="none" w:sz="0" w:space="0" w:color="auto"/>
        <w:right w:val="none" w:sz="0" w:space="0" w:color="auto"/>
      </w:divBdr>
    </w:div>
    <w:div w:id="1380275936">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53460882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62011899">
      <w:bodyDiv w:val="1"/>
      <w:marLeft w:val="0"/>
      <w:marRight w:val="0"/>
      <w:marTop w:val="0"/>
      <w:marBottom w:val="0"/>
      <w:divBdr>
        <w:top w:val="none" w:sz="0" w:space="0" w:color="auto"/>
        <w:left w:val="none" w:sz="0" w:space="0" w:color="auto"/>
        <w:bottom w:val="none" w:sz="0" w:space="0" w:color="auto"/>
        <w:right w:val="none" w:sz="0" w:space="0" w:color="auto"/>
      </w:divBdr>
    </w:div>
    <w:div w:id="1570798428">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2398855">
      <w:bodyDiv w:val="1"/>
      <w:marLeft w:val="0"/>
      <w:marRight w:val="0"/>
      <w:marTop w:val="0"/>
      <w:marBottom w:val="0"/>
      <w:divBdr>
        <w:top w:val="none" w:sz="0" w:space="0" w:color="auto"/>
        <w:left w:val="none" w:sz="0" w:space="0" w:color="auto"/>
        <w:bottom w:val="none" w:sz="0" w:space="0" w:color="auto"/>
        <w:right w:val="none" w:sz="0" w:space="0" w:color="auto"/>
      </w:divBdr>
    </w:div>
    <w:div w:id="1597131488">
      <w:bodyDiv w:val="1"/>
      <w:marLeft w:val="0"/>
      <w:marRight w:val="0"/>
      <w:marTop w:val="0"/>
      <w:marBottom w:val="0"/>
      <w:divBdr>
        <w:top w:val="none" w:sz="0" w:space="0" w:color="auto"/>
        <w:left w:val="none" w:sz="0" w:space="0" w:color="auto"/>
        <w:bottom w:val="none" w:sz="0" w:space="0" w:color="auto"/>
        <w:right w:val="none" w:sz="0" w:space="0" w:color="auto"/>
      </w:divBdr>
    </w:div>
    <w:div w:id="1626887662">
      <w:bodyDiv w:val="1"/>
      <w:marLeft w:val="0"/>
      <w:marRight w:val="0"/>
      <w:marTop w:val="0"/>
      <w:marBottom w:val="0"/>
      <w:divBdr>
        <w:top w:val="none" w:sz="0" w:space="0" w:color="auto"/>
        <w:left w:val="none" w:sz="0" w:space="0" w:color="auto"/>
        <w:bottom w:val="none" w:sz="0" w:space="0" w:color="auto"/>
        <w:right w:val="none" w:sz="0" w:space="0" w:color="auto"/>
      </w:divBdr>
    </w:div>
    <w:div w:id="1724524718">
      <w:bodyDiv w:val="1"/>
      <w:marLeft w:val="0"/>
      <w:marRight w:val="0"/>
      <w:marTop w:val="0"/>
      <w:marBottom w:val="0"/>
      <w:divBdr>
        <w:top w:val="none" w:sz="0" w:space="0" w:color="auto"/>
        <w:left w:val="none" w:sz="0" w:space="0" w:color="auto"/>
        <w:bottom w:val="none" w:sz="0" w:space="0" w:color="auto"/>
        <w:right w:val="none" w:sz="0" w:space="0" w:color="auto"/>
      </w:divBdr>
    </w:div>
    <w:div w:id="1848862499">
      <w:bodyDiv w:val="1"/>
      <w:marLeft w:val="0"/>
      <w:marRight w:val="0"/>
      <w:marTop w:val="0"/>
      <w:marBottom w:val="0"/>
      <w:divBdr>
        <w:top w:val="none" w:sz="0" w:space="0" w:color="auto"/>
        <w:left w:val="none" w:sz="0" w:space="0" w:color="auto"/>
        <w:bottom w:val="none" w:sz="0" w:space="0" w:color="auto"/>
        <w:right w:val="none" w:sz="0" w:space="0" w:color="auto"/>
      </w:divBdr>
      <w:divsChild>
        <w:div w:id="1168206088">
          <w:marLeft w:val="547"/>
          <w:marRight w:val="0"/>
          <w:marTop w:val="53"/>
          <w:marBottom w:val="13"/>
          <w:divBdr>
            <w:top w:val="none" w:sz="0" w:space="0" w:color="auto"/>
            <w:left w:val="none" w:sz="0" w:space="0" w:color="auto"/>
            <w:bottom w:val="none" w:sz="0" w:space="0" w:color="auto"/>
            <w:right w:val="none" w:sz="0" w:space="0" w:color="auto"/>
          </w:divBdr>
        </w:div>
      </w:divsChild>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iamedia.com/us/en/newsalert"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kiamedia.com" TargetMode="External"/><Relationship Id="rId4" Type="http://schemas.microsoft.com/office/2007/relationships/stylesWithEffects" Target="stylesWithEffects.xml"/><Relationship Id="rId9" Type="http://schemas.openxmlformats.org/officeDocument/2006/relationships/hyperlink" Target="http://www.kia.com"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0.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D23CEA-8139-45FD-8988-D34A44F02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711</Words>
  <Characters>4058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4760</CharactersWithSpaces>
  <SharedDoc>false</SharedDoc>
  <HLinks>
    <vt:vector size="12" baseType="variant">
      <vt:variant>
        <vt:i4>7471222</vt:i4>
      </vt:variant>
      <vt:variant>
        <vt:i4>3</vt:i4>
      </vt:variant>
      <vt:variant>
        <vt:i4>0</vt:i4>
      </vt:variant>
      <vt:variant>
        <vt:i4>5</vt:i4>
      </vt:variant>
      <vt:variant>
        <vt:lpwstr>http://www.kiamedia.com/us/en/newsalert</vt:lpwstr>
      </vt:variant>
      <vt:variant>
        <vt:lpwstr/>
      </vt:variant>
      <vt:variant>
        <vt:i4>4391007</vt:i4>
      </vt:variant>
      <vt:variant>
        <vt:i4>0</vt:i4>
      </vt:variant>
      <vt:variant>
        <vt:i4>0</vt:i4>
      </vt:variant>
      <vt:variant>
        <vt:i4>5</vt:i4>
      </vt:variant>
      <vt:variant>
        <vt:lpwstr>http://www.kiamedia.com/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Corsinita</dc:creator>
  <cp:lastModifiedBy>Ofiara, Michael [KMA]</cp:lastModifiedBy>
  <cp:revision>2</cp:revision>
  <cp:lastPrinted>2015-04-16T00:27:00Z</cp:lastPrinted>
  <dcterms:created xsi:type="dcterms:W3CDTF">2015-04-16T02:53:00Z</dcterms:created>
  <dcterms:modified xsi:type="dcterms:W3CDTF">2015-04-16T02:53:00Z</dcterms:modified>
</cp:coreProperties>
</file>