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6E" w:rsidRDefault="00FA3A6E" w:rsidP="00A37008">
      <w:pPr>
        <w:tabs>
          <w:tab w:val="left" w:pos="1530"/>
        </w:tabs>
        <w:rPr>
          <w:b/>
        </w:rPr>
      </w:pPr>
      <w:r>
        <w:rPr>
          <w:b/>
        </w:rPr>
        <w:t>EMBARGOED FOR RELEASE</w:t>
      </w:r>
      <w:r w:rsidR="00C32021">
        <w:rPr>
          <w:b/>
        </w:rPr>
        <w:t xml:space="preserve">: </w:t>
      </w:r>
      <w:r w:rsidR="0048447A" w:rsidRPr="000464BA">
        <w:rPr>
          <w:b/>
        </w:rPr>
        <w:t xml:space="preserve">11 </w:t>
      </w:r>
      <w:r w:rsidR="00B921CF" w:rsidRPr="000464BA">
        <w:rPr>
          <w:b/>
        </w:rPr>
        <w:t xml:space="preserve">A.M. (ET), </w:t>
      </w:r>
      <w:r w:rsidR="000464BA" w:rsidRPr="000464BA">
        <w:rPr>
          <w:b/>
        </w:rPr>
        <w:t>MON</w:t>
      </w:r>
      <w:r w:rsidR="00684DAC" w:rsidRPr="000464BA">
        <w:rPr>
          <w:b/>
        </w:rPr>
        <w:t>DAY</w:t>
      </w:r>
      <w:r w:rsidR="00C47BA7" w:rsidRPr="000464BA">
        <w:rPr>
          <w:b/>
        </w:rPr>
        <w:t xml:space="preserve">, </w:t>
      </w:r>
      <w:r w:rsidR="003C0D5B">
        <w:rPr>
          <w:b/>
        </w:rPr>
        <w:t>NOVERMBER 21</w:t>
      </w:r>
      <w:r w:rsidRPr="000464BA">
        <w:rPr>
          <w:b/>
        </w:rPr>
        <w:t>, 2016</w:t>
      </w:r>
    </w:p>
    <w:p w:rsidR="0003776E" w:rsidRDefault="00FA3A6E" w:rsidP="00B80022">
      <w:r w:rsidRPr="00A37008">
        <w:t>Media Advisory:</w:t>
      </w:r>
      <w:r w:rsidR="00D8236F">
        <w:t xml:space="preserve"> </w:t>
      </w:r>
      <w:r w:rsidR="006B7963">
        <w:t xml:space="preserve">To contact </w:t>
      </w:r>
      <w:r w:rsidR="00AC7BE2">
        <w:t xml:space="preserve">corresponding </w:t>
      </w:r>
      <w:r w:rsidR="006B7963">
        <w:t>author</w:t>
      </w:r>
      <w:r w:rsidR="00DE1A9F" w:rsidRPr="00DE1A9F">
        <w:t xml:space="preserve"> </w:t>
      </w:r>
      <w:r w:rsidR="003C0D5B">
        <w:t xml:space="preserve">Kenneth M. </w:t>
      </w:r>
      <w:proofErr w:type="spellStart"/>
      <w:r w:rsidR="003C0D5B">
        <w:t>Langa</w:t>
      </w:r>
      <w:proofErr w:type="spellEnd"/>
      <w:r w:rsidR="003C0D5B">
        <w:t xml:space="preserve">, M.D., Ph.D., call </w:t>
      </w:r>
      <w:r w:rsidR="00811FD1">
        <w:t xml:space="preserve">Kara Gavin at </w:t>
      </w:r>
      <w:r w:rsidR="00811FD1" w:rsidRPr="00811FD1">
        <w:t>734</w:t>
      </w:r>
      <w:r w:rsidR="00811FD1">
        <w:t>-</w:t>
      </w:r>
      <w:r w:rsidR="00811FD1" w:rsidRPr="00811FD1">
        <w:t>764</w:t>
      </w:r>
      <w:r w:rsidR="00811FD1">
        <w:t>-</w:t>
      </w:r>
      <w:proofErr w:type="gramStart"/>
      <w:r w:rsidR="00811FD1" w:rsidRPr="00811FD1">
        <w:t xml:space="preserve">2220 </w:t>
      </w:r>
      <w:r w:rsidR="003C0D5B">
        <w:t xml:space="preserve"> or</w:t>
      </w:r>
      <w:proofErr w:type="gramEnd"/>
      <w:r w:rsidR="003C0D5B">
        <w:t xml:space="preserve"> email </w:t>
      </w:r>
      <w:hyperlink r:id="rId7" w:history="1">
        <w:r w:rsidR="00811FD1" w:rsidRPr="00670FD7">
          <w:rPr>
            <w:rStyle w:val="Hyperlink"/>
          </w:rPr>
          <w:t>kegavin@med.umich.edu</w:t>
        </w:r>
      </w:hyperlink>
      <w:r w:rsidR="00811FD1">
        <w:t>.</w:t>
      </w:r>
    </w:p>
    <w:p w:rsidR="00F11BDE" w:rsidRDefault="00F11BDE" w:rsidP="00B80022"/>
    <w:p w:rsidR="009824AD" w:rsidRPr="00E2345A" w:rsidRDefault="009824AD" w:rsidP="009824AD">
      <w:r w:rsidRPr="00E2345A">
        <w:rPr>
          <w:b/>
          <w:bCs/>
          <w:u w:val="single"/>
        </w:rPr>
        <w:t>Video</w:t>
      </w:r>
      <w:r>
        <w:rPr>
          <w:b/>
          <w:bCs/>
          <w:u w:val="single"/>
        </w:rPr>
        <w:t xml:space="preserve"> </w:t>
      </w:r>
      <w:r w:rsidRPr="00E2345A">
        <w:rPr>
          <w:b/>
          <w:bCs/>
          <w:u w:val="single"/>
        </w:rPr>
        <w:t>Content</w:t>
      </w:r>
      <w:r w:rsidRPr="00E2345A">
        <w:t xml:space="preserve">: The </w:t>
      </w:r>
      <w:r w:rsidRPr="00E2345A">
        <w:rPr>
          <w:i/>
          <w:iCs/>
        </w:rPr>
        <w:t>JAMA</w:t>
      </w:r>
      <w:r w:rsidRPr="00E2345A">
        <w:t xml:space="preserve"> Report video will be available under embargo</w:t>
      </w:r>
      <w:r>
        <w:t xml:space="preserve"> </w:t>
      </w:r>
      <w:r w:rsidRPr="00E2345A">
        <w:t xml:space="preserve">at this </w:t>
      </w:r>
      <w:hyperlink r:id="rId8" w:history="1">
        <w:r w:rsidRPr="00E2345A">
          <w:rPr>
            <w:rStyle w:val="Hyperlink"/>
          </w:rPr>
          <w:t>link</w:t>
        </w:r>
      </w:hyperlink>
      <w:r>
        <w:rPr>
          <w:rStyle w:val="Hyperlink"/>
        </w:rPr>
        <w:t>,</w:t>
      </w:r>
      <w:r w:rsidRPr="00E2345A">
        <w:t xml:space="preserve"> and include broadcast-quality downloadable video </w:t>
      </w:r>
      <w:r>
        <w:t>files, B-roll, scripts</w:t>
      </w:r>
      <w:r w:rsidRPr="00E2345A">
        <w:t xml:space="preserve"> and other images. Please email </w:t>
      </w:r>
      <w:hyperlink r:id="rId9" w:history="1">
        <w:r w:rsidRPr="00E2345A">
          <w:rPr>
            <w:rStyle w:val="Hyperlink"/>
          </w:rPr>
          <w:t>JAMAReport@synapticdigital.com</w:t>
        </w:r>
      </w:hyperlink>
      <w:r w:rsidRPr="00E2345A">
        <w:t> with any questions.</w:t>
      </w:r>
      <w:r>
        <w:t xml:space="preserve"> </w:t>
      </w:r>
    </w:p>
    <w:p w:rsidR="009824AD" w:rsidRDefault="009824AD" w:rsidP="00B80022">
      <w:pPr>
        <w:rPr>
          <w:b/>
          <w:u w:val="single"/>
        </w:rPr>
      </w:pPr>
    </w:p>
    <w:p w:rsidR="00955785" w:rsidRPr="00117C12" w:rsidRDefault="00955785" w:rsidP="00B80022">
      <w:r>
        <w:rPr>
          <w:b/>
          <w:u w:val="single"/>
        </w:rPr>
        <w:t>Related material</w:t>
      </w:r>
      <w:r>
        <w:rPr>
          <w:b/>
          <w:bCs/>
          <w:u w:val="single"/>
        </w:rPr>
        <w:t>:</w:t>
      </w:r>
      <w:r w:rsidR="00C12143">
        <w:rPr>
          <w:bCs/>
        </w:rPr>
        <w:t xml:space="preserve"> The </w:t>
      </w:r>
      <w:r w:rsidR="003C0D5B">
        <w:rPr>
          <w:bCs/>
        </w:rPr>
        <w:t>commentary</w:t>
      </w:r>
      <w:r w:rsidR="00C12143">
        <w:rPr>
          <w:bCs/>
        </w:rPr>
        <w:t xml:space="preserve">, </w:t>
      </w:r>
      <w:r w:rsidR="00C12143" w:rsidRPr="00C12143">
        <w:rPr>
          <w:b/>
          <w:bCs/>
        </w:rPr>
        <w:t>“</w:t>
      </w:r>
      <w:r w:rsidR="003C0D5B">
        <w:rPr>
          <w:b/>
          <w:bCs/>
        </w:rPr>
        <w:t xml:space="preserve">Dementia Trends in the United States: Read Up and Weigh In,” </w:t>
      </w:r>
      <w:r w:rsidR="00C12143">
        <w:rPr>
          <w:bCs/>
        </w:rPr>
        <w:t xml:space="preserve">by </w:t>
      </w:r>
      <w:proofErr w:type="spellStart"/>
      <w:r w:rsidR="003C0D5B">
        <w:rPr>
          <w:bCs/>
        </w:rPr>
        <w:t>Ozioma</w:t>
      </w:r>
      <w:proofErr w:type="spellEnd"/>
      <w:r w:rsidR="003C0D5B">
        <w:rPr>
          <w:bCs/>
        </w:rPr>
        <w:t xml:space="preserve"> C. Okonkwo, Ph.D., and Sanjay Asthana, M.D., of the University of Wisconsin School of Medicine and Public Health, Madison, </w:t>
      </w:r>
      <w:r w:rsidR="00C12143">
        <w:rPr>
          <w:bCs/>
        </w:rPr>
        <w:t xml:space="preserve">also is available on the For The Media </w:t>
      </w:r>
      <w:hyperlink r:id="rId10" w:history="1">
        <w:r w:rsidR="00117C12" w:rsidRPr="00352A34">
          <w:rPr>
            <w:rStyle w:val="Hyperlink"/>
          </w:rPr>
          <w:t>website</w:t>
        </w:r>
      </w:hyperlink>
      <w:r w:rsidR="00117C12" w:rsidRPr="00117C12">
        <w:rPr>
          <w:rStyle w:val="Hyperlink"/>
          <w:color w:val="auto"/>
          <w:u w:val="none"/>
        </w:rPr>
        <w:t>.</w:t>
      </w:r>
    </w:p>
    <w:p w:rsidR="00955785" w:rsidRDefault="00955785" w:rsidP="00B80022"/>
    <w:p w:rsidR="00FD7131" w:rsidRDefault="000A12E2" w:rsidP="00FD7131">
      <w:r w:rsidRPr="000A12E2">
        <w:rPr>
          <w:b/>
          <w:u w:val="single"/>
        </w:rPr>
        <w:t xml:space="preserve">To place an </w:t>
      </w:r>
      <w:r w:rsidR="00FA3A6E" w:rsidRPr="000A12E2">
        <w:rPr>
          <w:b/>
          <w:bCs/>
          <w:u w:val="single"/>
        </w:rPr>
        <w:t>electronic</w:t>
      </w:r>
      <w:r w:rsidR="00FA3A6E">
        <w:rPr>
          <w:b/>
          <w:bCs/>
          <w:u w:val="single"/>
        </w:rPr>
        <w:t xml:space="preserve"> embedded link in your </w:t>
      </w:r>
      <w:r w:rsidR="00FA3A6E" w:rsidRPr="0067081B">
        <w:rPr>
          <w:b/>
          <w:bCs/>
          <w:u w:val="single"/>
        </w:rPr>
        <w:t>story</w:t>
      </w:r>
      <w:r w:rsidR="00FA3A6E">
        <w:rPr>
          <w:b/>
          <w:bCs/>
          <w:u w:val="single"/>
        </w:rPr>
        <w:t>:</w:t>
      </w:r>
      <w:r w:rsidR="00FA3A6E">
        <w:rPr>
          <w:bCs/>
        </w:rPr>
        <w:t xml:space="preserve"> Links wil</w:t>
      </w:r>
      <w:r w:rsidR="00FA3A6E">
        <w:t xml:space="preserve">l be live at the embargo time: </w:t>
      </w:r>
      <w:hyperlink r:id="rId11" w:history="1">
        <w:r w:rsidR="003C0D5B" w:rsidRPr="00B56761">
          <w:rPr>
            <w:rStyle w:val="Hyperlink"/>
          </w:rPr>
          <w:t>http://jamanetwork.com/journals/jamainternalmedicine/fullarticle/10.1001/jamainternmed.2016.6807</w:t>
        </w:r>
      </w:hyperlink>
    </w:p>
    <w:p w:rsidR="00D60F0D" w:rsidRDefault="00D60F0D" w:rsidP="00CA28C4"/>
    <w:p w:rsidR="0003776E" w:rsidRDefault="0003776E" w:rsidP="00CA28C4"/>
    <w:p w:rsidR="00FA3A6E" w:rsidRDefault="00FA3A6E" w:rsidP="00CA28C4">
      <w:pPr>
        <w:rPr>
          <w:b/>
          <w:i/>
          <w:sz w:val="28"/>
          <w:szCs w:val="28"/>
          <w:u w:val="single"/>
        </w:rPr>
      </w:pPr>
      <w:r>
        <w:rPr>
          <w:b/>
          <w:i/>
          <w:sz w:val="28"/>
          <w:szCs w:val="28"/>
          <w:u w:val="single"/>
        </w:rPr>
        <w:t>JAMA Internal Medicine</w:t>
      </w:r>
    </w:p>
    <w:p w:rsidR="00CF492D" w:rsidRDefault="00CF492D" w:rsidP="005D7C0F">
      <w:pPr>
        <w:rPr>
          <w:b/>
          <w:sz w:val="28"/>
          <w:szCs w:val="28"/>
        </w:rPr>
      </w:pPr>
    </w:p>
    <w:p w:rsidR="00AC5BCB" w:rsidRDefault="003C0D5B" w:rsidP="00AC5BCB">
      <w:pPr>
        <w:rPr>
          <w:b/>
          <w:sz w:val="28"/>
          <w:szCs w:val="28"/>
        </w:rPr>
      </w:pPr>
      <w:r>
        <w:rPr>
          <w:b/>
          <w:sz w:val="28"/>
          <w:szCs w:val="28"/>
        </w:rPr>
        <w:t xml:space="preserve">Decline in Prevalence in Dementia in United States </w:t>
      </w:r>
      <w:proofErr w:type="gramStart"/>
      <w:r>
        <w:rPr>
          <w:b/>
          <w:sz w:val="28"/>
          <w:szCs w:val="28"/>
        </w:rPr>
        <w:t>Between</w:t>
      </w:r>
      <w:proofErr w:type="gramEnd"/>
      <w:r>
        <w:rPr>
          <w:b/>
          <w:sz w:val="28"/>
          <w:szCs w:val="28"/>
        </w:rPr>
        <w:t xml:space="preserve"> 2000-2012 </w:t>
      </w:r>
    </w:p>
    <w:p w:rsidR="00AC5BCB" w:rsidRDefault="00AC5BCB" w:rsidP="00AC5BCB">
      <w:pPr>
        <w:rPr>
          <w:b/>
          <w:sz w:val="28"/>
          <w:szCs w:val="28"/>
        </w:rPr>
      </w:pPr>
    </w:p>
    <w:p w:rsidR="000B7C86" w:rsidRDefault="00F257EA" w:rsidP="00AC5BCB">
      <w:pPr>
        <w:spacing w:line="360" w:lineRule="auto"/>
      </w:pPr>
      <w:r>
        <w:t>Researchers report</w:t>
      </w:r>
      <w:r w:rsidR="009824AD">
        <w:t xml:space="preserve">ed </w:t>
      </w:r>
      <w:r>
        <w:t xml:space="preserve">a decline in the prevalence of dementia </w:t>
      </w:r>
      <w:r w:rsidR="0026689C">
        <w:t xml:space="preserve">in the United States </w:t>
      </w:r>
      <w:r>
        <w:t xml:space="preserve">from </w:t>
      </w:r>
      <w:r w:rsidR="0026689C">
        <w:t xml:space="preserve">2000 </w:t>
      </w:r>
      <w:r w:rsidR="009824AD">
        <w:t xml:space="preserve">to 2012, although all the </w:t>
      </w:r>
      <w:r w:rsidR="0026689C">
        <w:t>factors contributing to th</w:t>
      </w:r>
      <w:r w:rsidR="009824AD">
        <w:t>is dec</w:t>
      </w:r>
      <w:r w:rsidR="0026689C">
        <w:t>line remain uncertain, a</w:t>
      </w:r>
      <w:r w:rsidR="0003776E">
        <w:t>ccording to an article published onli</w:t>
      </w:r>
      <w:r w:rsidR="000B7C86">
        <w:t xml:space="preserve">ne by </w:t>
      </w:r>
      <w:r w:rsidR="000B7C86" w:rsidRPr="001D5D50">
        <w:rPr>
          <w:i/>
        </w:rPr>
        <w:t>JAMA Internal Medicine</w:t>
      </w:r>
      <w:r w:rsidR="000B7C86">
        <w:t>.</w:t>
      </w:r>
    </w:p>
    <w:p w:rsidR="001D5D50" w:rsidRDefault="001D5D50" w:rsidP="00AC5BCB">
      <w:pPr>
        <w:spacing w:line="360" w:lineRule="auto"/>
      </w:pPr>
    </w:p>
    <w:p w:rsidR="0026689C" w:rsidRDefault="0026689C" w:rsidP="00AC5BCB">
      <w:pPr>
        <w:spacing w:line="360" w:lineRule="auto"/>
      </w:pPr>
      <w:r>
        <w:t>The decline in memory and cognitive function in dementia that lead</w:t>
      </w:r>
      <w:r w:rsidR="00F5665D">
        <w:t xml:space="preserve">s </w:t>
      </w:r>
      <w:r>
        <w:t>to a loss of independent function are</w:t>
      </w:r>
      <w:r w:rsidR="009824AD">
        <w:t xml:space="preserve"> common and d</w:t>
      </w:r>
      <w:r w:rsidR="00F5665D">
        <w:t xml:space="preserve">ementia </w:t>
      </w:r>
      <w:r>
        <w:t>affect</w:t>
      </w:r>
      <w:r w:rsidR="00F5665D">
        <w:t xml:space="preserve">s </w:t>
      </w:r>
      <w:r>
        <w:t>an estimated 4 to 5 million older adults in the United States every year.</w:t>
      </w:r>
      <w:r w:rsidR="009824AD">
        <w:t xml:space="preserve"> Some recent studies have suggested the age-specific risk </w:t>
      </w:r>
      <w:r w:rsidR="007C6915">
        <w:t xml:space="preserve">of </w:t>
      </w:r>
      <w:r w:rsidR="009824AD">
        <w:t xml:space="preserve">dementia may have declined in some high-income countries over the past few decades. </w:t>
      </w:r>
      <w:r>
        <w:t xml:space="preserve">Rising </w:t>
      </w:r>
      <w:r w:rsidR="00F5665D">
        <w:t>le</w:t>
      </w:r>
      <w:r>
        <w:t xml:space="preserve">vels of education may </w:t>
      </w:r>
      <w:r w:rsidR="009824AD">
        <w:t xml:space="preserve">have </w:t>
      </w:r>
      <w:r>
        <w:t>contribute</w:t>
      </w:r>
      <w:r w:rsidR="009824AD">
        <w:t>d</w:t>
      </w:r>
      <w:r>
        <w:t xml:space="preserve"> to decreased dementia risk through multiple pathways, including a direct effect on brain development and function</w:t>
      </w:r>
      <w:r w:rsidR="00F5665D">
        <w:t xml:space="preserve">, as well as </w:t>
      </w:r>
      <w:r>
        <w:t xml:space="preserve">health behaviors. </w:t>
      </w:r>
      <w:r w:rsidR="00F5665D">
        <w:t>The intensity of treatment for cardiovascular risk factors, such as diabetes, hypertension and high cholesterol, also may have had an impact on decreased dementia risk.</w:t>
      </w:r>
    </w:p>
    <w:p w:rsidR="00F5665D" w:rsidRDefault="00F5665D" w:rsidP="00AC5BCB">
      <w:pPr>
        <w:spacing w:line="360" w:lineRule="auto"/>
      </w:pPr>
    </w:p>
    <w:p w:rsidR="00F5665D" w:rsidRDefault="00F5665D" w:rsidP="00AC5BCB">
      <w:pPr>
        <w:spacing w:line="360" w:lineRule="auto"/>
      </w:pPr>
      <w:r>
        <w:t xml:space="preserve">Kenneth M. </w:t>
      </w:r>
      <w:proofErr w:type="spellStart"/>
      <w:r>
        <w:t>Langa</w:t>
      </w:r>
      <w:proofErr w:type="spellEnd"/>
      <w:r>
        <w:t>, M.D., Ph.D., of the University of Michigan, Ann Arbor, and coauthors used data from the Health and Retirement Study, a large nationally representative group of U.S. adults to compare the prevalence of dementia</w:t>
      </w:r>
      <w:r w:rsidR="007C6915">
        <w:t xml:space="preserve"> in 2000 and 2012</w:t>
      </w:r>
      <w:r>
        <w:t>.</w:t>
      </w:r>
      <w:r w:rsidR="007C6915">
        <w:t xml:space="preserve"> </w:t>
      </w:r>
      <w:bookmarkStart w:id="0" w:name="_GoBack"/>
      <w:bookmarkEnd w:id="0"/>
      <w:r>
        <w:t>The study included more than 21,000 adults 65 or older (10,546 adults in 2000 and 10,511 in 2012).</w:t>
      </w:r>
    </w:p>
    <w:p w:rsidR="00F5665D" w:rsidRDefault="00F5665D" w:rsidP="00AC5BCB">
      <w:pPr>
        <w:spacing w:line="360" w:lineRule="auto"/>
      </w:pPr>
    </w:p>
    <w:p w:rsidR="008C21B5" w:rsidRDefault="00F5665D" w:rsidP="00AC5BCB">
      <w:pPr>
        <w:spacing w:line="360" w:lineRule="auto"/>
      </w:pPr>
      <w:r>
        <w:lastRenderedPageBreak/>
        <w:t xml:space="preserve">Dementia prevalence decreased from 11.6 percent in 2000 to 8.8 percent in </w:t>
      </w:r>
      <w:r w:rsidR="008C21B5">
        <w:t>2012, which corresponds to an absolute decrease of 2.8 percentage points and a relative decrease of about 24 percent, according to the results.</w:t>
      </w:r>
    </w:p>
    <w:p w:rsidR="008C21B5" w:rsidRDefault="008C21B5" w:rsidP="00AC5BCB">
      <w:pPr>
        <w:spacing w:line="360" w:lineRule="auto"/>
      </w:pPr>
    </w:p>
    <w:p w:rsidR="00F95B8F" w:rsidRDefault="00F95B8F" w:rsidP="00F95B8F">
      <w:pPr>
        <w:spacing w:line="360" w:lineRule="auto"/>
      </w:pPr>
      <w:r>
        <w:t>Older ad</w:t>
      </w:r>
      <w:r w:rsidR="008C21B5">
        <w:t>ults in the 2012 group had, on average, about one year more education compared with those adults in the 2000 group. Improvements in treating cardiovascular risk factors also may have played some role</w:t>
      </w:r>
      <w:r>
        <w:t xml:space="preserve"> in the decrease</w:t>
      </w:r>
      <w:r w:rsidR="008C21B5">
        <w:t>, the study concludes.</w:t>
      </w:r>
      <w:r>
        <w:t xml:space="preserve"> The study also notes several limitations.</w:t>
      </w:r>
    </w:p>
    <w:p w:rsidR="008C21B5" w:rsidRDefault="008C21B5" w:rsidP="00AC5BCB">
      <w:pPr>
        <w:spacing w:line="360" w:lineRule="auto"/>
      </w:pPr>
    </w:p>
    <w:p w:rsidR="009824AD" w:rsidRDefault="009824AD" w:rsidP="00AC5BCB">
      <w:pPr>
        <w:spacing w:line="360" w:lineRule="auto"/>
      </w:pPr>
    </w:p>
    <w:p w:rsidR="009824AD" w:rsidRDefault="009824AD" w:rsidP="00AC5BCB">
      <w:pPr>
        <w:spacing w:line="360" w:lineRule="auto"/>
      </w:pPr>
      <w:r>
        <w:t>“However, the full set of social, behavioral and medical factors contributing to the decline in dementia prevalence is still uncertain. Continued monitoring of trends in dementia incidence and prevalence will be important for better gauging the full future societal impact of dementia as the number of older adults increases in the decades ahead, as well as clarifying potential protective and risk factors for cognitive decline,” the study concludes.</w:t>
      </w:r>
    </w:p>
    <w:p w:rsidR="00461B2B" w:rsidRDefault="00623CFD" w:rsidP="007C288C">
      <w:r>
        <w:rPr>
          <w:i/>
        </w:rPr>
        <w:t>(</w:t>
      </w:r>
      <w:r w:rsidRPr="00623CFD">
        <w:rPr>
          <w:i/>
        </w:rPr>
        <w:t>JA</w:t>
      </w:r>
      <w:r w:rsidR="00461B2B" w:rsidRPr="00623CFD">
        <w:rPr>
          <w:i/>
        </w:rPr>
        <w:t>MA</w:t>
      </w:r>
      <w:r w:rsidR="00461B2B">
        <w:rPr>
          <w:i/>
        </w:rPr>
        <w:t xml:space="preserve"> Intern Med.</w:t>
      </w:r>
      <w:r w:rsidR="00461B2B">
        <w:t xml:space="preserve"> Published online </w:t>
      </w:r>
      <w:r w:rsidR="00F257EA">
        <w:t>November 21</w:t>
      </w:r>
      <w:r w:rsidR="00461B2B">
        <w:t>, 2016. doi:10.1001/jamainternmed.2016.</w:t>
      </w:r>
      <w:r w:rsidR="00F257EA">
        <w:t>6807</w:t>
      </w:r>
      <w:r w:rsidR="006F6B78">
        <w:t>; a</w:t>
      </w:r>
      <w:r w:rsidR="00461B2B">
        <w:t xml:space="preserve">vailable pre-embargo </w:t>
      </w:r>
      <w:r w:rsidR="006F6B78">
        <w:t xml:space="preserve">at the For </w:t>
      </w:r>
      <w:proofErr w:type="gramStart"/>
      <w:r w:rsidR="006F6B78">
        <w:t>The</w:t>
      </w:r>
      <w:proofErr w:type="gramEnd"/>
      <w:r w:rsidR="006F6B78">
        <w:t xml:space="preserve"> Media </w:t>
      </w:r>
      <w:hyperlink r:id="rId12" w:history="1">
        <w:r w:rsidR="006F6B78">
          <w:rPr>
            <w:rStyle w:val="Hyperlink"/>
          </w:rPr>
          <w:t>website</w:t>
        </w:r>
      </w:hyperlink>
      <w:r w:rsidR="00461B2B">
        <w:t>.)</w:t>
      </w:r>
    </w:p>
    <w:p w:rsidR="00461B2B" w:rsidRDefault="00461B2B" w:rsidP="00461B2B">
      <w:pPr>
        <w:rPr>
          <w:u w:val="single"/>
        </w:rPr>
      </w:pPr>
    </w:p>
    <w:p w:rsidR="00461B2B" w:rsidRDefault="00461B2B" w:rsidP="00461B2B">
      <w:r w:rsidRPr="007C24D9">
        <w:rPr>
          <w:u w:val="single"/>
        </w:rPr>
        <w:t>Editor’s Note:</w:t>
      </w:r>
      <w:r>
        <w:t xml:space="preserve"> The article contains </w:t>
      </w:r>
      <w:r w:rsidR="000B7C86">
        <w:t xml:space="preserve">funding/support disclosures. </w:t>
      </w:r>
      <w:r>
        <w:t xml:space="preserve">Please see </w:t>
      </w:r>
      <w:r w:rsidRPr="007C24D9">
        <w:t>the article for additional information, including other authors, author contributions and affiliations, financial disclosures, funding and support, etc.</w:t>
      </w:r>
    </w:p>
    <w:p w:rsidR="00461B2B" w:rsidRDefault="00461B2B" w:rsidP="002446ED"/>
    <w:p w:rsidR="00FA1660" w:rsidRPr="00A42752" w:rsidRDefault="00A42752" w:rsidP="00A42752">
      <w:pPr>
        <w:jc w:val="center"/>
      </w:pPr>
      <w:r>
        <w:t>#  #  #</w:t>
      </w:r>
    </w:p>
    <w:p w:rsidR="00A42752" w:rsidRPr="00C0708C" w:rsidRDefault="00A42752" w:rsidP="00FA1660">
      <w:pPr>
        <w:rPr>
          <w:sz w:val="28"/>
          <w:szCs w:val="28"/>
        </w:rPr>
      </w:pPr>
    </w:p>
    <w:p w:rsidR="00FA1660" w:rsidRPr="000006E0" w:rsidRDefault="00FA1660" w:rsidP="00FA1660">
      <w:pPr>
        <w:rPr>
          <w:b/>
        </w:rPr>
      </w:pPr>
      <w:r>
        <w:rPr>
          <w:b/>
          <w:color w:val="000000"/>
        </w:rPr>
        <w:t>For more information, contact JAMA Network</w:t>
      </w:r>
      <w:r w:rsidR="00A03598">
        <w:rPr>
          <w:b/>
          <w:color w:val="000000"/>
        </w:rPr>
        <w:t xml:space="preserve"> </w:t>
      </w:r>
      <w:r>
        <w:rPr>
          <w:b/>
          <w:color w:val="000000"/>
        </w:rPr>
        <w:t>Media Relations at 312-464-JAMA (5262) or email</w:t>
      </w:r>
      <w:r>
        <w:rPr>
          <w:rStyle w:val="Strong"/>
          <w:b w:val="0"/>
          <w:color w:val="000000"/>
        </w:rPr>
        <w:t xml:space="preserve"> </w:t>
      </w:r>
      <w:hyperlink r:id="rId13" w:history="1">
        <w:r w:rsidRPr="00253149">
          <w:rPr>
            <w:rStyle w:val="Hyperlink"/>
          </w:rPr>
          <w:t>mediarelations@jamanetwork.org</w:t>
        </w:r>
      </w:hyperlink>
      <w:r w:rsidRPr="000006E0">
        <w:rPr>
          <w:rStyle w:val="Strong"/>
          <w:b w:val="0"/>
          <w:color w:val="000000"/>
        </w:rPr>
        <w:t>.</w:t>
      </w:r>
    </w:p>
    <w:sectPr w:rsidR="00FA1660"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791"/>
    <w:multiLevelType w:val="hybridMultilevel"/>
    <w:tmpl w:val="21287FA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1259B"/>
    <w:multiLevelType w:val="hybridMultilevel"/>
    <w:tmpl w:val="F0A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5044"/>
    <w:multiLevelType w:val="hybridMultilevel"/>
    <w:tmpl w:val="1E2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F2D95"/>
    <w:multiLevelType w:val="hybridMultilevel"/>
    <w:tmpl w:val="D98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E73AB"/>
    <w:multiLevelType w:val="hybridMultilevel"/>
    <w:tmpl w:val="89F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67491"/>
    <w:multiLevelType w:val="hybridMultilevel"/>
    <w:tmpl w:val="73D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A6EA9"/>
    <w:multiLevelType w:val="hybridMultilevel"/>
    <w:tmpl w:val="0E90E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1A91862"/>
    <w:multiLevelType w:val="hybridMultilevel"/>
    <w:tmpl w:val="E06AE0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52591"/>
    <w:multiLevelType w:val="hybridMultilevel"/>
    <w:tmpl w:val="E5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61F17"/>
    <w:multiLevelType w:val="hybridMultilevel"/>
    <w:tmpl w:val="B4D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D0197"/>
    <w:multiLevelType w:val="hybridMultilevel"/>
    <w:tmpl w:val="745E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A3B64"/>
    <w:multiLevelType w:val="hybridMultilevel"/>
    <w:tmpl w:val="378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86E68"/>
    <w:multiLevelType w:val="hybridMultilevel"/>
    <w:tmpl w:val="B44EB7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4"/>
  </w:num>
  <w:num w:numId="2">
    <w:abstractNumId w:val="1"/>
  </w:num>
  <w:num w:numId="3">
    <w:abstractNumId w:val="18"/>
  </w:num>
  <w:num w:numId="4">
    <w:abstractNumId w:val="3"/>
  </w:num>
  <w:num w:numId="5">
    <w:abstractNumId w:val="9"/>
  </w:num>
  <w:num w:numId="6">
    <w:abstractNumId w:val="14"/>
  </w:num>
  <w:num w:numId="7">
    <w:abstractNumId w:val="11"/>
  </w:num>
  <w:num w:numId="8">
    <w:abstractNumId w:val="17"/>
  </w:num>
  <w:num w:numId="9">
    <w:abstractNumId w:val="2"/>
  </w:num>
  <w:num w:numId="10">
    <w:abstractNumId w:val="15"/>
  </w:num>
  <w:num w:numId="11">
    <w:abstractNumId w:val="7"/>
  </w:num>
  <w:num w:numId="12">
    <w:abstractNumId w:val="19"/>
  </w:num>
  <w:num w:numId="13">
    <w:abstractNumId w:val="8"/>
  </w:num>
  <w:num w:numId="14">
    <w:abstractNumId w:val="6"/>
  </w:num>
  <w:num w:numId="15">
    <w:abstractNumId w:val="20"/>
  </w:num>
  <w:num w:numId="16">
    <w:abstractNumId w:val="0"/>
  </w:num>
  <w:num w:numId="17">
    <w:abstractNumId w:val="21"/>
  </w:num>
  <w:num w:numId="18">
    <w:abstractNumId w:val="13"/>
  </w:num>
  <w:num w:numId="19">
    <w:abstractNumId w:val="12"/>
  </w:num>
  <w:num w:numId="20">
    <w:abstractNumId w:val="22"/>
  </w:num>
  <w:num w:numId="21">
    <w:abstractNumId w:val="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07FBA"/>
    <w:rsid w:val="000006E0"/>
    <w:rsid w:val="00000928"/>
    <w:rsid w:val="00000AF2"/>
    <w:rsid w:val="000013FC"/>
    <w:rsid w:val="00001790"/>
    <w:rsid w:val="00002AA9"/>
    <w:rsid w:val="000034DB"/>
    <w:rsid w:val="00003DB0"/>
    <w:rsid w:val="000040C5"/>
    <w:rsid w:val="000043B0"/>
    <w:rsid w:val="000044F8"/>
    <w:rsid w:val="00005263"/>
    <w:rsid w:val="00005458"/>
    <w:rsid w:val="000058BD"/>
    <w:rsid w:val="00006215"/>
    <w:rsid w:val="00007300"/>
    <w:rsid w:val="000074ED"/>
    <w:rsid w:val="00007F5B"/>
    <w:rsid w:val="000106B1"/>
    <w:rsid w:val="00014FA8"/>
    <w:rsid w:val="00015D68"/>
    <w:rsid w:val="00017F78"/>
    <w:rsid w:val="000209E8"/>
    <w:rsid w:val="00022298"/>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767C"/>
    <w:rsid w:val="0003776E"/>
    <w:rsid w:val="00040033"/>
    <w:rsid w:val="0004264C"/>
    <w:rsid w:val="00044664"/>
    <w:rsid w:val="00044D4E"/>
    <w:rsid w:val="000454E9"/>
    <w:rsid w:val="00045DDD"/>
    <w:rsid w:val="0004625B"/>
    <w:rsid w:val="000464BA"/>
    <w:rsid w:val="0004678D"/>
    <w:rsid w:val="00050623"/>
    <w:rsid w:val="00050817"/>
    <w:rsid w:val="00051BE8"/>
    <w:rsid w:val="000525C3"/>
    <w:rsid w:val="000544E2"/>
    <w:rsid w:val="0005487D"/>
    <w:rsid w:val="000548C9"/>
    <w:rsid w:val="00055FB2"/>
    <w:rsid w:val="000564B5"/>
    <w:rsid w:val="00056600"/>
    <w:rsid w:val="0005774C"/>
    <w:rsid w:val="00060A30"/>
    <w:rsid w:val="00060D1A"/>
    <w:rsid w:val="00060DB4"/>
    <w:rsid w:val="00062239"/>
    <w:rsid w:val="000629FB"/>
    <w:rsid w:val="00063815"/>
    <w:rsid w:val="00063FB2"/>
    <w:rsid w:val="00065144"/>
    <w:rsid w:val="00067569"/>
    <w:rsid w:val="00067670"/>
    <w:rsid w:val="00067FBF"/>
    <w:rsid w:val="00070443"/>
    <w:rsid w:val="00070DBB"/>
    <w:rsid w:val="00071177"/>
    <w:rsid w:val="0007437C"/>
    <w:rsid w:val="00075133"/>
    <w:rsid w:val="000751D5"/>
    <w:rsid w:val="00076612"/>
    <w:rsid w:val="00077098"/>
    <w:rsid w:val="000774CE"/>
    <w:rsid w:val="00077F45"/>
    <w:rsid w:val="000808EA"/>
    <w:rsid w:val="000829CF"/>
    <w:rsid w:val="00082A8A"/>
    <w:rsid w:val="00083782"/>
    <w:rsid w:val="00083A92"/>
    <w:rsid w:val="00084D06"/>
    <w:rsid w:val="0008571D"/>
    <w:rsid w:val="000874D0"/>
    <w:rsid w:val="000875C7"/>
    <w:rsid w:val="00087DF6"/>
    <w:rsid w:val="00087E24"/>
    <w:rsid w:val="00090F3D"/>
    <w:rsid w:val="000910F2"/>
    <w:rsid w:val="00091837"/>
    <w:rsid w:val="00092C82"/>
    <w:rsid w:val="0009423B"/>
    <w:rsid w:val="0009536B"/>
    <w:rsid w:val="00096520"/>
    <w:rsid w:val="000A12E2"/>
    <w:rsid w:val="000A1575"/>
    <w:rsid w:val="000A21CE"/>
    <w:rsid w:val="000A24B1"/>
    <w:rsid w:val="000A24D8"/>
    <w:rsid w:val="000A333C"/>
    <w:rsid w:val="000A5E07"/>
    <w:rsid w:val="000A5E44"/>
    <w:rsid w:val="000A6117"/>
    <w:rsid w:val="000A6BA7"/>
    <w:rsid w:val="000B0E54"/>
    <w:rsid w:val="000B0F2D"/>
    <w:rsid w:val="000B1151"/>
    <w:rsid w:val="000B2418"/>
    <w:rsid w:val="000B4216"/>
    <w:rsid w:val="000B4EED"/>
    <w:rsid w:val="000B5A1B"/>
    <w:rsid w:val="000B5B2C"/>
    <w:rsid w:val="000B5F86"/>
    <w:rsid w:val="000B7C86"/>
    <w:rsid w:val="000C00BC"/>
    <w:rsid w:val="000C26F5"/>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F05D8"/>
    <w:rsid w:val="000F0F87"/>
    <w:rsid w:val="000F3C9D"/>
    <w:rsid w:val="000F473E"/>
    <w:rsid w:val="000F7D0D"/>
    <w:rsid w:val="00100056"/>
    <w:rsid w:val="00101CFF"/>
    <w:rsid w:val="001031B4"/>
    <w:rsid w:val="001032F0"/>
    <w:rsid w:val="0010481E"/>
    <w:rsid w:val="0010627D"/>
    <w:rsid w:val="001071EF"/>
    <w:rsid w:val="0010748E"/>
    <w:rsid w:val="00113013"/>
    <w:rsid w:val="00113C87"/>
    <w:rsid w:val="00114A30"/>
    <w:rsid w:val="001164DD"/>
    <w:rsid w:val="00117345"/>
    <w:rsid w:val="00117C12"/>
    <w:rsid w:val="00120DDD"/>
    <w:rsid w:val="0012215E"/>
    <w:rsid w:val="00123E85"/>
    <w:rsid w:val="00125B9B"/>
    <w:rsid w:val="00126573"/>
    <w:rsid w:val="00126C05"/>
    <w:rsid w:val="0013015D"/>
    <w:rsid w:val="00132726"/>
    <w:rsid w:val="00132CEC"/>
    <w:rsid w:val="001344B3"/>
    <w:rsid w:val="001348BA"/>
    <w:rsid w:val="00135146"/>
    <w:rsid w:val="00135701"/>
    <w:rsid w:val="00137ED4"/>
    <w:rsid w:val="001440BE"/>
    <w:rsid w:val="001446E7"/>
    <w:rsid w:val="00144BB7"/>
    <w:rsid w:val="001459CB"/>
    <w:rsid w:val="00145A57"/>
    <w:rsid w:val="0014657C"/>
    <w:rsid w:val="00146643"/>
    <w:rsid w:val="001500F6"/>
    <w:rsid w:val="0015132E"/>
    <w:rsid w:val="00151C47"/>
    <w:rsid w:val="00152645"/>
    <w:rsid w:val="00152DD2"/>
    <w:rsid w:val="0015316E"/>
    <w:rsid w:val="0015352E"/>
    <w:rsid w:val="00153E15"/>
    <w:rsid w:val="00156855"/>
    <w:rsid w:val="0015694F"/>
    <w:rsid w:val="0015706F"/>
    <w:rsid w:val="0016022A"/>
    <w:rsid w:val="00161688"/>
    <w:rsid w:val="00161D8B"/>
    <w:rsid w:val="00161E4F"/>
    <w:rsid w:val="00161FA3"/>
    <w:rsid w:val="0016296D"/>
    <w:rsid w:val="001629AA"/>
    <w:rsid w:val="00162A44"/>
    <w:rsid w:val="00162B94"/>
    <w:rsid w:val="00162E12"/>
    <w:rsid w:val="00163F55"/>
    <w:rsid w:val="00165D0D"/>
    <w:rsid w:val="00167045"/>
    <w:rsid w:val="0017000C"/>
    <w:rsid w:val="00170C55"/>
    <w:rsid w:val="00171264"/>
    <w:rsid w:val="0017204D"/>
    <w:rsid w:val="00172596"/>
    <w:rsid w:val="00172D51"/>
    <w:rsid w:val="00172E7E"/>
    <w:rsid w:val="00172F97"/>
    <w:rsid w:val="001731F5"/>
    <w:rsid w:val="001733DA"/>
    <w:rsid w:val="00174371"/>
    <w:rsid w:val="0017546E"/>
    <w:rsid w:val="00175C2F"/>
    <w:rsid w:val="00176147"/>
    <w:rsid w:val="00176395"/>
    <w:rsid w:val="001764E6"/>
    <w:rsid w:val="00176940"/>
    <w:rsid w:val="00177570"/>
    <w:rsid w:val="00180B5E"/>
    <w:rsid w:val="00181694"/>
    <w:rsid w:val="00182CFE"/>
    <w:rsid w:val="001834E8"/>
    <w:rsid w:val="001848B0"/>
    <w:rsid w:val="001848FB"/>
    <w:rsid w:val="00191442"/>
    <w:rsid w:val="00192EDB"/>
    <w:rsid w:val="00193302"/>
    <w:rsid w:val="0019394B"/>
    <w:rsid w:val="001940CE"/>
    <w:rsid w:val="001941D7"/>
    <w:rsid w:val="001949F6"/>
    <w:rsid w:val="001961B2"/>
    <w:rsid w:val="001966CC"/>
    <w:rsid w:val="001A0337"/>
    <w:rsid w:val="001A0A6C"/>
    <w:rsid w:val="001A282E"/>
    <w:rsid w:val="001A34D9"/>
    <w:rsid w:val="001A5095"/>
    <w:rsid w:val="001A5E63"/>
    <w:rsid w:val="001A680D"/>
    <w:rsid w:val="001A68D5"/>
    <w:rsid w:val="001A6911"/>
    <w:rsid w:val="001A759A"/>
    <w:rsid w:val="001A7873"/>
    <w:rsid w:val="001B05C0"/>
    <w:rsid w:val="001B0B0C"/>
    <w:rsid w:val="001B0DE6"/>
    <w:rsid w:val="001B13C9"/>
    <w:rsid w:val="001B1931"/>
    <w:rsid w:val="001B2D74"/>
    <w:rsid w:val="001B3743"/>
    <w:rsid w:val="001B3992"/>
    <w:rsid w:val="001B39DC"/>
    <w:rsid w:val="001B56D2"/>
    <w:rsid w:val="001B5D22"/>
    <w:rsid w:val="001B6655"/>
    <w:rsid w:val="001C00DE"/>
    <w:rsid w:val="001C135A"/>
    <w:rsid w:val="001C26D6"/>
    <w:rsid w:val="001C3205"/>
    <w:rsid w:val="001C42D5"/>
    <w:rsid w:val="001C4397"/>
    <w:rsid w:val="001C43FC"/>
    <w:rsid w:val="001C5BED"/>
    <w:rsid w:val="001C715C"/>
    <w:rsid w:val="001C7932"/>
    <w:rsid w:val="001D05F2"/>
    <w:rsid w:val="001D1071"/>
    <w:rsid w:val="001D1207"/>
    <w:rsid w:val="001D3968"/>
    <w:rsid w:val="001D3DC8"/>
    <w:rsid w:val="001D4319"/>
    <w:rsid w:val="001D4DA2"/>
    <w:rsid w:val="001D5A24"/>
    <w:rsid w:val="001D5D50"/>
    <w:rsid w:val="001E13B5"/>
    <w:rsid w:val="001E2213"/>
    <w:rsid w:val="001E3328"/>
    <w:rsid w:val="001E357A"/>
    <w:rsid w:val="001E3C56"/>
    <w:rsid w:val="001E43DF"/>
    <w:rsid w:val="001E56D9"/>
    <w:rsid w:val="001E5A39"/>
    <w:rsid w:val="001E5F23"/>
    <w:rsid w:val="001E7005"/>
    <w:rsid w:val="001E7540"/>
    <w:rsid w:val="001F04A9"/>
    <w:rsid w:val="001F0FC5"/>
    <w:rsid w:val="001F3EB0"/>
    <w:rsid w:val="001F4C8E"/>
    <w:rsid w:val="001F4C9B"/>
    <w:rsid w:val="001F4ED5"/>
    <w:rsid w:val="001F5237"/>
    <w:rsid w:val="001F59E3"/>
    <w:rsid w:val="001F5D4E"/>
    <w:rsid w:val="001F6A58"/>
    <w:rsid w:val="00200D73"/>
    <w:rsid w:val="00201FDB"/>
    <w:rsid w:val="00204585"/>
    <w:rsid w:val="00204A29"/>
    <w:rsid w:val="00204CEF"/>
    <w:rsid w:val="00205421"/>
    <w:rsid w:val="00206C32"/>
    <w:rsid w:val="00206DDA"/>
    <w:rsid w:val="00207572"/>
    <w:rsid w:val="002101F0"/>
    <w:rsid w:val="00211F17"/>
    <w:rsid w:val="002123D8"/>
    <w:rsid w:val="00212DC0"/>
    <w:rsid w:val="00213455"/>
    <w:rsid w:val="002176C2"/>
    <w:rsid w:val="00220437"/>
    <w:rsid w:val="002204B7"/>
    <w:rsid w:val="00220FB8"/>
    <w:rsid w:val="00221DC5"/>
    <w:rsid w:val="00221DED"/>
    <w:rsid w:val="00223847"/>
    <w:rsid w:val="002243B8"/>
    <w:rsid w:val="00227489"/>
    <w:rsid w:val="00230A49"/>
    <w:rsid w:val="00231484"/>
    <w:rsid w:val="00232C13"/>
    <w:rsid w:val="002337DC"/>
    <w:rsid w:val="00233A64"/>
    <w:rsid w:val="00234BB5"/>
    <w:rsid w:val="002360F2"/>
    <w:rsid w:val="00237262"/>
    <w:rsid w:val="002404F9"/>
    <w:rsid w:val="00242C3A"/>
    <w:rsid w:val="002446ED"/>
    <w:rsid w:val="002447D5"/>
    <w:rsid w:val="0024571B"/>
    <w:rsid w:val="00246CDB"/>
    <w:rsid w:val="00247FF3"/>
    <w:rsid w:val="002501D1"/>
    <w:rsid w:val="00250EA0"/>
    <w:rsid w:val="00251147"/>
    <w:rsid w:val="00251A63"/>
    <w:rsid w:val="00251E47"/>
    <w:rsid w:val="00252087"/>
    <w:rsid w:val="002526D3"/>
    <w:rsid w:val="00252B1E"/>
    <w:rsid w:val="00253521"/>
    <w:rsid w:val="00253A5B"/>
    <w:rsid w:val="00254324"/>
    <w:rsid w:val="00256551"/>
    <w:rsid w:val="0025670B"/>
    <w:rsid w:val="002573C8"/>
    <w:rsid w:val="00257C9E"/>
    <w:rsid w:val="002602F8"/>
    <w:rsid w:val="00260E71"/>
    <w:rsid w:val="00261552"/>
    <w:rsid w:val="0026241B"/>
    <w:rsid w:val="0026337F"/>
    <w:rsid w:val="00265047"/>
    <w:rsid w:val="00265316"/>
    <w:rsid w:val="002656B9"/>
    <w:rsid w:val="00266787"/>
    <w:rsid w:val="0026689C"/>
    <w:rsid w:val="002673D5"/>
    <w:rsid w:val="002708DB"/>
    <w:rsid w:val="0027111C"/>
    <w:rsid w:val="002716C9"/>
    <w:rsid w:val="002738C5"/>
    <w:rsid w:val="002755DA"/>
    <w:rsid w:val="0027606A"/>
    <w:rsid w:val="002763A0"/>
    <w:rsid w:val="00276B64"/>
    <w:rsid w:val="00276DE2"/>
    <w:rsid w:val="00277215"/>
    <w:rsid w:val="00280AF5"/>
    <w:rsid w:val="002816EB"/>
    <w:rsid w:val="00281802"/>
    <w:rsid w:val="00281D96"/>
    <w:rsid w:val="002821AF"/>
    <w:rsid w:val="002828F5"/>
    <w:rsid w:val="00282F3E"/>
    <w:rsid w:val="0028426A"/>
    <w:rsid w:val="002845B8"/>
    <w:rsid w:val="00284749"/>
    <w:rsid w:val="00284A35"/>
    <w:rsid w:val="00286173"/>
    <w:rsid w:val="002867BB"/>
    <w:rsid w:val="00286DEA"/>
    <w:rsid w:val="00291389"/>
    <w:rsid w:val="002916A1"/>
    <w:rsid w:val="00293F99"/>
    <w:rsid w:val="00294798"/>
    <w:rsid w:val="00295843"/>
    <w:rsid w:val="00296553"/>
    <w:rsid w:val="00296617"/>
    <w:rsid w:val="00296B12"/>
    <w:rsid w:val="00296CE4"/>
    <w:rsid w:val="00297844"/>
    <w:rsid w:val="00297AC8"/>
    <w:rsid w:val="002A13E9"/>
    <w:rsid w:val="002A19B5"/>
    <w:rsid w:val="002A1B13"/>
    <w:rsid w:val="002A1B26"/>
    <w:rsid w:val="002A1C5A"/>
    <w:rsid w:val="002A1D05"/>
    <w:rsid w:val="002A438D"/>
    <w:rsid w:val="002A43F9"/>
    <w:rsid w:val="002A4A85"/>
    <w:rsid w:val="002A5019"/>
    <w:rsid w:val="002A5A72"/>
    <w:rsid w:val="002A5FE4"/>
    <w:rsid w:val="002A6760"/>
    <w:rsid w:val="002B0686"/>
    <w:rsid w:val="002B13FE"/>
    <w:rsid w:val="002B567E"/>
    <w:rsid w:val="002B592B"/>
    <w:rsid w:val="002B7287"/>
    <w:rsid w:val="002B7390"/>
    <w:rsid w:val="002B751C"/>
    <w:rsid w:val="002C1010"/>
    <w:rsid w:val="002C1914"/>
    <w:rsid w:val="002C342E"/>
    <w:rsid w:val="002C4344"/>
    <w:rsid w:val="002C44F2"/>
    <w:rsid w:val="002C456B"/>
    <w:rsid w:val="002C5574"/>
    <w:rsid w:val="002C5F9C"/>
    <w:rsid w:val="002C5FE9"/>
    <w:rsid w:val="002C63F8"/>
    <w:rsid w:val="002C648C"/>
    <w:rsid w:val="002C67FD"/>
    <w:rsid w:val="002C6C75"/>
    <w:rsid w:val="002C6C79"/>
    <w:rsid w:val="002C7199"/>
    <w:rsid w:val="002C795B"/>
    <w:rsid w:val="002C7994"/>
    <w:rsid w:val="002C7FE6"/>
    <w:rsid w:val="002D032E"/>
    <w:rsid w:val="002D1416"/>
    <w:rsid w:val="002D14A7"/>
    <w:rsid w:val="002D2FA0"/>
    <w:rsid w:val="002D309B"/>
    <w:rsid w:val="002D5900"/>
    <w:rsid w:val="002D6B20"/>
    <w:rsid w:val="002D7E2D"/>
    <w:rsid w:val="002E0D14"/>
    <w:rsid w:val="002E12F4"/>
    <w:rsid w:val="002E1446"/>
    <w:rsid w:val="002E2EC7"/>
    <w:rsid w:val="002E4114"/>
    <w:rsid w:val="002E548E"/>
    <w:rsid w:val="002E67A9"/>
    <w:rsid w:val="002E7A52"/>
    <w:rsid w:val="002F0B8D"/>
    <w:rsid w:val="002F0F3C"/>
    <w:rsid w:val="002F1FBB"/>
    <w:rsid w:val="002F29AA"/>
    <w:rsid w:val="002F2B97"/>
    <w:rsid w:val="002F2C5A"/>
    <w:rsid w:val="002F3442"/>
    <w:rsid w:val="002F3D2E"/>
    <w:rsid w:val="002F528A"/>
    <w:rsid w:val="002F6387"/>
    <w:rsid w:val="002F6954"/>
    <w:rsid w:val="002F69B0"/>
    <w:rsid w:val="002F7A8C"/>
    <w:rsid w:val="00300BEF"/>
    <w:rsid w:val="00300E36"/>
    <w:rsid w:val="003017EA"/>
    <w:rsid w:val="003024B7"/>
    <w:rsid w:val="00302C5B"/>
    <w:rsid w:val="0030337D"/>
    <w:rsid w:val="003035B2"/>
    <w:rsid w:val="00303721"/>
    <w:rsid w:val="0030376E"/>
    <w:rsid w:val="00303D95"/>
    <w:rsid w:val="00304339"/>
    <w:rsid w:val="00305E65"/>
    <w:rsid w:val="003062E5"/>
    <w:rsid w:val="0030724E"/>
    <w:rsid w:val="003076DB"/>
    <w:rsid w:val="00307B0D"/>
    <w:rsid w:val="0031005D"/>
    <w:rsid w:val="0031123B"/>
    <w:rsid w:val="00311292"/>
    <w:rsid w:val="003121BE"/>
    <w:rsid w:val="003123DE"/>
    <w:rsid w:val="00312508"/>
    <w:rsid w:val="00313F4F"/>
    <w:rsid w:val="00315096"/>
    <w:rsid w:val="00315267"/>
    <w:rsid w:val="00315A11"/>
    <w:rsid w:val="00316C1A"/>
    <w:rsid w:val="003174FC"/>
    <w:rsid w:val="0031767B"/>
    <w:rsid w:val="00317DD0"/>
    <w:rsid w:val="00317F41"/>
    <w:rsid w:val="00320202"/>
    <w:rsid w:val="0032094A"/>
    <w:rsid w:val="00322EAA"/>
    <w:rsid w:val="00322FC3"/>
    <w:rsid w:val="00323B39"/>
    <w:rsid w:val="00323C2D"/>
    <w:rsid w:val="0032416C"/>
    <w:rsid w:val="0032478E"/>
    <w:rsid w:val="00325A89"/>
    <w:rsid w:val="003266B6"/>
    <w:rsid w:val="00327D01"/>
    <w:rsid w:val="00327E66"/>
    <w:rsid w:val="00330DE1"/>
    <w:rsid w:val="00331A27"/>
    <w:rsid w:val="00332F63"/>
    <w:rsid w:val="003339CC"/>
    <w:rsid w:val="00334BF1"/>
    <w:rsid w:val="00335040"/>
    <w:rsid w:val="0033508B"/>
    <w:rsid w:val="00335164"/>
    <w:rsid w:val="003354FA"/>
    <w:rsid w:val="00335722"/>
    <w:rsid w:val="003357D7"/>
    <w:rsid w:val="003359E2"/>
    <w:rsid w:val="003368B7"/>
    <w:rsid w:val="00336BC9"/>
    <w:rsid w:val="00336D7B"/>
    <w:rsid w:val="00340671"/>
    <w:rsid w:val="00341599"/>
    <w:rsid w:val="00342CAE"/>
    <w:rsid w:val="0034367C"/>
    <w:rsid w:val="0034502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678D6"/>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291"/>
    <w:rsid w:val="0038257A"/>
    <w:rsid w:val="00385CB6"/>
    <w:rsid w:val="00385D73"/>
    <w:rsid w:val="00385F6B"/>
    <w:rsid w:val="00386464"/>
    <w:rsid w:val="00386918"/>
    <w:rsid w:val="00387C6E"/>
    <w:rsid w:val="003914A6"/>
    <w:rsid w:val="00391A3E"/>
    <w:rsid w:val="00392169"/>
    <w:rsid w:val="00392DFD"/>
    <w:rsid w:val="00393273"/>
    <w:rsid w:val="003932E4"/>
    <w:rsid w:val="00393D4F"/>
    <w:rsid w:val="00393D61"/>
    <w:rsid w:val="0039569B"/>
    <w:rsid w:val="003A0579"/>
    <w:rsid w:val="003A2879"/>
    <w:rsid w:val="003A39BE"/>
    <w:rsid w:val="003A3C17"/>
    <w:rsid w:val="003A4972"/>
    <w:rsid w:val="003A6F3F"/>
    <w:rsid w:val="003B008D"/>
    <w:rsid w:val="003B1B7A"/>
    <w:rsid w:val="003B41B2"/>
    <w:rsid w:val="003B46B0"/>
    <w:rsid w:val="003B4D86"/>
    <w:rsid w:val="003B5A84"/>
    <w:rsid w:val="003B5DA5"/>
    <w:rsid w:val="003B5FED"/>
    <w:rsid w:val="003B661E"/>
    <w:rsid w:val="003B6E66"/>
    <w:rsid w:val="003B6ED2"/>
    <w:rsid w:val="003C0AB6"/>
    <w:rsid w:val="003C0B26"/>
    <w:rsid w:val="003C0CC9"/>
    <w:rsid w:val="003C0D5B"/>
    <w:rsid w:val="003C3C8B"/>
    <w:rsid w:val="003C3D89"/>
    <w:rsid w:val="003C44CF"/>
    <w:rsid w:val="003C484D"/>
    <w:rsid w:val="003C5283"/>
    <w:rsid w:val="003C5742"/>
    <w:rsid w:val="003C5FCE"/>
    <w:rsid w:val="003C6307"/>
    <w:rsid w:val="003C77E3"/>
    <w:rsid w:val="003D003A"/>
    <w:rsid w:val="003D0783"/>
    <w:rsid w:val="003D0A67"/>
    <w:rsid w:val="003D1DB5"/>
    <w:rsid w:val="003D2101"/>
    <w:rsid w:val="003D43D1"/>
    <w:rsid w:val="003D4630"/>
    <w:rsid w:val="003D4D2E"/>
    <w:rsid w:val="003D4E5E"/>
    <w:rsid w:val="003D5162"/>
    <w:rsid w:val="003D79CC"/>
    <w:rsid w:val="003E18D2"/>
    <w:rsid w:val="003E2615"/>
    <w:rsid w:val="003E2B09"/>
    <w:rsid w:val="003E39E5"/>
    <w:rsid w:val="003E6526"/>
    <w:rsid w:val="003E7A98"/>
    <w:rsid w:val="003F1AEC"/>
    <w:rsid w:val="003F1EF8"/>
    <w:rsid w:val="003F2359"/>
    <w:rsid w:val="003F31A7"/>
    <w:rsid w:val="003F4947"/>
    <w:rsid w:val="003F5592"/>
    <w:rsid w:val="003F62D7"/>
    <w:rsid w:val="00400923"/>
    <w:rsid w:val="00402781"/>
    <w:rsid w:val="00402C9C"/>
    <w:rsid w:val="004036F1"/>
    <w:rsid w:val="00403753"/>
    <w:rsid w:val="00404411"/>
    <w:rsid w:val="00405202"/>
    <w:rsid w:val="00405BC4"/>
    <w:rsid w:val="00407645"/>
    <w:rsid w:val="00407B5C"/>
    <w:rsid w:val="00410183"/>
    <w:rsid w:val="0041088B"/>
    <w:rsid w:val="0041297B"/>
    <w:rsid w:val="00412A6D"/>
    <w:rsid w:val="00412E35"/>
    <w:rsid w:val="0041311A"/>
    <w:rsid w:val="004142D4"/>
    <w:rsid w:val="004144E6"/>
    <w:rsid w:val="0041465C"/>
    <w:rsid w:val="004146FB"/>
    <w:rsid w:val="00414DF7"/>
    <w:rsid w:val="00415E35"/>
    <w:rsid w:val="00416599"/>
    <w:rsid w:val="0041760F"/>
    <w:rsid w:val="00417F20"/>
    <w:rsid w:val="004222E9"/>
    <w:rsid w:val="004227FC"/>
    <w:rsid w:val="004229C5"/>
    <w:rsid w:val="004229F1"/>
    <w:rsid w:val="0042310A"/>
    <w:rsid w:val="00424C71"/>
    <w:rsid w:val="004250BF"/>
    <w:rsid w:val="00425BE0"/>
    <w:rsid w:val="00425E66"/>
    <w:rsid w:val="004260D2"/>
    <w:rsid w:val="00430348"/>
    <w:rsid w:val="004318D8"/>
    <w:rsid w:val="00431EA2"/>
    <w:rsid w:val="004327B5"/>
    <w:rsid w:val="00433740"/>
    <w:rsid w:val="00433BBB"/>
    <w:rsid w:val="004343EF"/>
    <w:rsid w:val="00434F93"/>
    <w:rsid w:val="004354FC"/>
    <w:rsid w:val="004358D7"/>
    <w:rsid w:val="00435EE0"/>
    <w:rsid w:val="00436410"/>
    <w:rsid w:val="0043756E"/>
    <w:rsid w:val="00440370"/>
    <w:rsid w:val="0044127B"/>
    <w:rsid w:val="00441EE3"/>
    <w:rsid w:val="00441EF2"/>
    <w:rsid w:val="004423EE"/>
    <w:rsid w:val="00442AF0"/>
    <w:rsid w:val="00442D01"/>
    <w:rsid w:val="00442F31"/>
    <w:rsid w:val="00443AA2"/>
    <w:rsid w:val="00443C7C"/>
    <w:rsid w:val="004440E7"/>
    <w:rsid w:val="004453B7"/>
    <w:rsid w:val="0044726C"/>
    <w:rsid w:val="0044772C"/>
    <w:rsid w:val="004500CF"/>
    <w:rsid w:val="004504D2"/>
    <w:rsid w:val="00451D03"/>
    <w:rsid w:val="004529FE"/>
    <w:rsid w:val="00452D67"/>
    <w:rsid w:val="004531F1"/>
    <w:rsid w:val="0045355D"/>
    <w:rsid w:val="0045627E"/>
    <w:rsid w:val="004564A7"/>
    <w:rsid w:val="004566FD"/>
    <w:rsid w:val="00456967"/>
    <w:rsid w:val="00456DE9"/>
    <w:rsid w:val="00457603"/>
    <w:rsid w:val="00457882"/>
    <w:rsid w:val="004603B4"/>
    <w:rsid w:val="004605AE"/>
    <w:rsid w:val="00460DD5"/>
    <w:rsid w:val="004614E0"/>
    <w:rsid w:val="00461B2B"/>
    <w:rsid w:val="00462AC7"/>
    <w:rsid w:val="00463607"/>
    <w:rsid w:val="00465AB6"/>
    <w:rsid w:val="004664B5"/>
    <w:rsid w:val="00466E13"/>
    <w:rsid w:val="00466F72"/>
    <w:rsid w:val="004673FA"/>
    <w:rsid w:val="0046750D"/>
    <w:rsid w:val="004675A7"/>
    <w:rsid w:val="00470816"/>
    <w:rsid w:val="00471147"/>
    <w:rsid w:val="00471401"/>
    <w:rsid w:val="00472695"/>
    <w:rsid w:val="00472815"/>
    <w:rsid w:val="004736E8"/>
    <w:rsid w:val="00474101"/>
    <w:rsid w:val="00474C09"/>
    <w:rsid w:val="00474E32"/>
    <w:rsid w:val="004753D6"/>
    <w:rsid w:val="004766AF"/>
    <w:rsid w:val="00476D0C"/>
    <w:rsid w:val="00477FD8"/>
    <w:rsid w:val="00481B2D"/>
    <w:rsid w:val="00482A29"/>
    <w:rsid w:val="0048447A"/>
    <w:rsid w:val="00485FD8"/>
    <w:rsid w:val="0048750A"/>
    <w:rsid w:val="00487AAD"/>
    <w:rsid w:val="0049030D"/>
    <w:rsid w:val="00490B35"/>
    <w:rsid w:val="00491E0C"/>
    <w:rsid w:val="00492644"/>
    <w:rsid w:val="0049307E"/>
    <w:rsid w:val="0049696A"/>
    <w:rsid w:val="00496C91"/>
    <w:rsid w:val="004979B7"/>
    <w:rsid w:val="00497B0C"/>
    <w:rsid w:val="00497FE7"/>
    <w:rsid w:val="004A03EF"/>
    <w:rsid w:val="004A0CFD"/>
    <w:rsid w:val="004A1994"/>
    <w:rsid w:val="004A2867"/>
    <w:rsid w:val="004A3097"/>
    <w:rsid w:val="004A4098"/>
    <w:rsid w:val="004A61C7"/>
    <w:rsid w:val="004A7020"/>
    <w:rsid w:val="004B1D51"/>
    <w:rsid w:val="004B4158"/>
    <w:rsid w:val="004B41DC"/>
    <w:rsid w:val="004B4831"/>
    <w:rsid w:val="004B519C"/>
    <w:rsid w:val="004B5CD9"/>
    <w:rsid w:val="004B5D73"/>
    <w:rsid w:val="004B63CA"/>
    <w:rsid w:val="004B79FA"/>
    <w:rsid w:val="004C08E9"/>
    <w:rsid w:val="004C4819"/>
    <w:rsid w:val="004C492E"/>
    <w:rsid w:val="004C4A70"/>
    <w:rsid w:val="004C4EFC"/>
    <w:rsid w:val="004C585B"/>
    <w:rsid w:val="004C724A"/>
    <w:rsid w:val="004D0064"/>
    <w:rsid w:val="004D157D"/>
    <w:rsid w:val="004D15E1"/>
    <w:rsid w:val="004D1641"/>
    <w:rsid w:val="004D25D2"/>
    <w:rsid w:val="004D2614"/>
    <w:rsid w:val="004D2ADE"/>
    <w:rsid w:val="004D31A5"/>
    <w:rsid w:val="004D4259"/>
    <w:rsid w:val="004D4F52"/>
    <w:rsid w:val="004D63FE"/>
    <w:rsid w:val="004D6E68"/>
    <w:rsid w:val="004D7062"/>
    <w:rsid w:val="004D7DD2"/>
    <w:rsid w:val="004E0839"/>
    <w:rsid w:val="004E08A4"/>
    <w:rsid w:val="004E1498"/>
    <w:rsid w:val="004E1669"/>
    <w:rsid w:val="004E368A"/>
    <w:rsid w:val="004E3DDD"/>
    <w:rsid w:val="004E3F25"/>
    <w:rsid w:val="004E6B96"/>
    <w:rsid w:val="004E6BDC"/>
    <w:rsid w:val="004F09EE"/>
    <w:rsid w:val="004F0EB5"/>
    <w:rsid w:val="004F1499"/>
    <w:rsid w:val="004F23FF"/>
    <w:rsid w:val="004F26CF"/>
    <w:rsid w:val="004F2AC0"/>
    <w:rsid w:val="004F3309"/>
    <w:rsid w:val="004F35C1"/>
    <w:rsid w:val="004F540A"/>
    <w:rsid w:val="004F6880"/>
    <w:rsid w:val="004F7FC5"/>
    <w:rsid w:val="005002FA"/>
    <w:rsid w:val="00500CA6"/>
    <w:rsid w:val="005015A5"/>
    <w:rsid w:val="00501ED0"/>
    <w:rsid w:val="0050365A"/>
    <w:rsid w:val="00503B26"/>
    <w:rsid w:val="00503BB5"/>
    <w:rsid w:val="00503D3A"/>
    <w:rsid w:val="00504016"/>
    <w:rsid w:val="0050416B"/>
    <w:rsid w:val="00504A35"/>
    <w:rsid w:val="00505838"/>
    <w:rsid w:val="005061C3"/>
    <w:rsid w:val="00506E5F"/>
    <w:rsid w:val="0050739F"/>
    <w:rsid w:val="00507FBA"/>
    <w:rsid w:val="00510106"/>
    <w:rsid w:val="005118FB"/>
    <w:rsid w:val="00512B24"/>
    <w:rsid w:val="00513B51"/>
    <w:rsid w:val="0051422E"/>
    <w:rsid w:val="005151C3"/>
    <w:rsid w:val="00515309"/>
    <w:rsid w:val="005160C8"/>
    <w:rsid w:val="00516CCD"/>
    <w:rsid w:val="00517133"/>
    <w:rsid w:val="005172EA"/>
    <w:rsid w:val="00517658"/>
    <w:rsid w:val="00520890"/>
    <w:rsid w:val="00523933"/>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C2D"/>
    <w:rsid w:val="00537402"/>
    <w:rsid w:val="005375B0"/>
    <w:rsid w:val="0053770A"/>
    <w:rsid w:val="00540A08"/>
    <w:rsid w:val="00541BCF"/>
    <w:rsid w:val="00541C24"/>
    <w:rsid w:val="00541FBB"/>
    <w:rsid w:val="00542137"/>
    <w:rsid w:val="0054283A"/>
    <w:rsid w:val="00543517"/>
    <w:rsid w:val="00543CBF"/>
    <w:rsid w:val="005444BD"/>
    <w:rsid w:val="00545378"/>
    <w:rsid w:val="00545C03"/>
    <w:rsid w:val="005461BC"/>
    <w:rsid w:val="005462E5"/>
    <w:rsid w:val="00546C00"/>
    <w:rsid w:val="00550E31"/>
    <w:rsid w:val="005521A8"/>
    <w:rsid w:val="00552571"/>
    <w:rsid w:val="00554B31"/>
    <w:rsid w:val="00554ED3"/>
    <w:rsid w:val="00557F85"/>
    <w:rsid w:val="0056028A"/>
    <w:rsid w:val="00561849"/>
    <w:rsid w:val="005621E1"/>
    <w:rsid w:val="00563658"/>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966"/>
    <w:rsid w:val="00576B51"/>
    <w:rsid w:val="00582D7A"/>
    <w:rsid w:val="00583814"/>
    <w:rsid w:val="00583D52"/>
    <w:rsid w:val="00583D66"/>
    <w:rsid w:val="005844A8"/>
    <w:rsid w:val="00584B40"/>
    <w:rsid w:val="00584E20"/>
    <w:rsid w:val="00584E27"/>
    <w:rsid w:val="00586299"/>
    <w:rsid w:val="00586A7C"/>
    <w:rsid w:val="00590255"/>
    <w:rsid w:val="005902E9"/>
    <w:rsid w:val="00593EBB"/>
    <w:rsid w:val="00594E29"/>
    <w:rsid w:val="00595CA4"/>
    <w:rsid w:val="00596DE2"/>
    <w:rsid w:val="005971E3"/>
    <w:rsid w:val="005978CE"/>
    <w:rsid w:val="00597A6A"/>
    <w:rsid w:val="00597D33"/>
    <w:rsid w:val="005A0D33"/>
    <w:rsid w:val="005A1D7F"/>
    <w:rsid w:val="005A2654"/>
    <w:rsid w:val="005A3061"/>
    <w:rsid w:val="005A497D"/>
    <w:rsid w:val="005A4E83"/>
    <w:rsid w:val="005A5E85"/>
    <w:rsid w:val="005A7041"/>
    <w:rsid w:val="005A7098"/>
    <w:rsid w:val="005B0F83"/>
    <w:rsid w:val="005B16C0"/>
    <w:rsid w:val="005B17C7"/>
    <w:rsid w:val="005B1B51"/>
    <w:rsid w:val="005B1E4F"/>
    <w:rsid w:val="005B4249"/>
    <w:rsid w:val="005B4454"/>
    <w:rsid w:val="005B4D60"/>
    <w:rsid w:val="005B5603"/>
    <w:rsid w:val="005B64AD"/>
    <w:rsid w:val="005B6554"/>
    <w:rsid w:val="005B7E66"/>
    <w:rsid w:val="005C10AF"/>
    <w:rsid w:val="005C1C69"/>
    <w:rsid w:val="005C3149"/>
    <w:rsid w:val="005C3E49"/>
    <w:rsid w:val="005C3F3E"/>
    <w:rsid w:val="005C4841"/>
    <w:rsid w:val="005C52F4"/>
    <w:rsid w:val="005C699F"/>
    <w:rsid w:val="005C7128"/>
    <w:rsid w:val="005D359C"/>
    <w:rsid w:val="005D3BD6"/>
    <w:rsid w:val="005D5A83"/>
    <w:rsid w:val="005D5F37"/>
    <w:rsid w:val="005D5F3B"/>
    <w:rsid w:val="005D68F4"/>
    <w:rsid w:val="005D7C0F"/>
    <w:rsid w:val="005E0CCE"/>
    <w:rsid w:val="005E3CC1"/>
    <w:rsid w:val="005E42AD"/>
    <w:rsid w:val="005E44B1"/>
    <w:rsid w:val="005E4609"/>
    <w:rsid w:val="005E4AA5"/>
    <w:rsid w:val="005E6BF4"/>
    <w:rsid w:val="005F0503"/>
    <w:rsid w:val="005F1F5A"/>
    <w:rsid w:val="005F2A84"/>
    <w:rsid w:val="005F4128"/>
    <w:rsid w:val="005F545C"/>
    <w:rsid w:val="005F5864"/>
    <w:rsid w:val="005F6709"/>
    <w:rsid w:val="005F6EFB"/>
    <w:rsid w:val="005F7FEE"/>
    <w:rsid w:val="0060003A"/>
    <w:rsid w:val="006017C0"/>
    <w:rsid w:val="006020D6"/>
    <w:rsid w:val="00602743"/>
    <w:rsid w:val="006027A9"/>
    <w:rsid w:val="006032DF"/>
    <w:rsid w:val="00606234"/>
    <w:rsid w:val="00607750"/>
    <w:rsid w:val="00610586"/>
    <w:rsid w:val="006110AB"/>
    <w:rsid w:val="006123BF"/>
    <w:rsid w:val="006124F9"/>
    <w:rsid w:val="00612531"/>
    <w:rsid w:val="00612582"/>
    <w:rsid w:val="00612E62"/>
    <w:rsid w:val="00612F8A"/>
    <w:rsid w:val="006130A4"/>
    <w:rsid w:val="006131C8"/>
    <w:rsid w:val="00613D3A"/>
    <w:rsid w:val="00614125"/>
    <w:rsid w:val="00616104"/>
    <w:rsid w:val="0061656C"/>
    <w:rsid w:val="00617062"/>
    <w:rsid w:val="00617082"/>
    <w:rsid w:val="00621A36"/>
    <w:rsid w:val="00621BC9"/>
    <w:rsid w:val="00622550"/>
    <w:rsid w:val="00623CFD"/>
    <w:rsid w:val="006246C3"/>
    <w:rsid w:val="00624C78"/>
    <w:rsid w:val="0062517D"/>
    <w:rsid w:val="00625511"/>
    <w:rsid w:val="00625CC7"/>
    <w:rsid w:val="00626445"/>
    <w:rsid w:val="006326EA"/>
    <w:rsid w:val="006333C3"/>
    <w:rsid w:val="00633487"/>
    <w:rsid w:val="00633C95"/>
    <w:rsid w:val="006352D8"/>
    <w:rsid w:val="00636921"/>
    <w:rsid w:val="00637FAA"/>
    <w:rsid w:val="006406F7"/>
    <w:rsid w:val="006411F6"/>
    <w:rsid w:val="006418F1"/>
    <w:rsid w:val="006423CA"/>
    <w:rsid w:val="0064273E"/>
    <w:rsid w:val="00645641"/>
    <w:rsid w:val="00647C2E"/>
    <w:rsid w:val="00650F93"/>
    <w:rsid w:val="00651B4D"/>
    <w:rsid w:val="00651F43"/>
    <w:rsid w:val="006520C6"/>
    <w:rsid w:val="00652169"/>
    <w:rsid w:val="00652EBC"/>
    <w:rsid w:val="00653847"/>
    <w:rsid w:val="006543BB"/>
    <w:rsid w:val="00654E6E"/>
    <w:rsid w:val="00655489"/>
    <w:rsid w:val="00655FDD"/>
    <w:rsid w:val="00656DD5"/>
    <w:rsid w:val="00660671"/>
    <w:rsid w:val="00661262"/>
    <w:rsid w:val="006616CA"/>
    <w:rsid w:val="00661869"/>
    <w:rsid w:val="00661C1A"/>
    <w:rsid w:val="00663483"/>
    <w:rsid w:val="00663E9B"/>
    <w:rsid w:val="006645F5"/>
    <w:rsid w:val="00664A1B"/>
    <w:rsid w:val="00665696"/>
    <w:rsid w:val="00666167"/>
    <w:rsid w:val="006674FE"/>
    <w:rsid w:val="00667B21"/>
    <w:rsid w:val="00670990"/>
    <w:rsid w:val="00671D67"/>
    <w:rsid w:val="00672D8E"/>
    <w:rsid w:val="006743D9"/>
    <w:rsid w:val="00675606"/>
    <w:rsid w:val="00675904"/>
    <w:rsid w:val="00675A80"/>
    <w:rsid w:val="00677A41"/>
    <w:rsid w:val="00680235"/>
    <w:rsid w:val="0068053C"/>
    <w:rsid w:val="006826AD"/>
    <w:rsid w:val="00682755"/>
    <w:rsid w:val="0068436A"/>
    <w:rsid w:val="00684DAC"/>
    <w:rsid w:val="0068548E"/>
    <w:rsid w:val="006855BE"/>
    <w:rsid w:val="00685616"/>
    <w:rsid w:val="00686448"/>
    <w:rsid w:val="0068704D"/>
    <w:rsid w:val="00687E7A"/>
    <w:rsid w:val="00690D73"/>
    <w:rsid w:val="0069170F"/>
    <w:rsid w:val="00692248"/>
    <w:rsid w:val="00692395"/>
    <w:rsid w:val="00692A3D"/>
    <w:rsid w:val="0069332B"/>
    <w:rsid w:val="006941B7"/>
    <w:rsid w:val="00694C52"/>
    <w:rsid w:val="00695065"/>
    <w:rsid w:val="006964C9"/>
    <w:rsid w:val="00697DA0"/>
    <w:rsid w:val="006A0409"/>
    <w:rsid w:val="006A16FD"/>
    <w:rsid w:val="006A1C2B"/>
    <w:rsid w:val="006A21E1"/>
    <w:rsid w:val="006A278D"/>
    <w:rsid w:val="006A36EE"/>
    <w:rsid w:val="006A4253"/>
    <w:rsid w:val="006A55DF"/>
    <w:rsid w:val="006A627A"/>
    <w:rsid w:val="006A7731"/>
    <w:rsid w:val="006B0DCE"/>
    <w:rsid w:val="006B1CFF"/>
    <w:rsid w:val="006B2028"/>
    <w:rsid w:val="006B30AB"/>
    <w:rsid w:val="006B36E1"/>
    <w:rsid w:val="006B73BB"/>
    <w:rsid w:val="006B7901"/>
    <w:rsid w:val="006B7963"/>
    <w:rsid w:val="006C06A8"/>
    <w:rsid w:val="006C0D46"/>
    <w:rsid w:val="006C0F12"/>
    <w:rsid w:val="006C17C1"/>
    <w:rsid w:val="006C2896"/>
    <w:rsid w:val="006C2D29"/>
    <w:rsid w:val="006C304B"/>
    <w:rsid w:val="006C34F8"/>
    <w:rsid w:val="006C35E6"/>
    <w:rsid w:val="006C396E"/>
    <w:rsid w:val="006C3CD8"/>
    <w:rsid w:val="006C3F9C"/>
    <w:rsid w:val="006C60A6"/>
    <w:rsid w:val="006C6814"/>
    <w:rsid w:val="006C7A23"/>
    <w:rsid w:val="006D0496"/>
    <w:rsid w:val="006D08BD"/>
    <w:rsid w:val="006D0B33"/>
    <w:rsid w:val="006D1527"/>
    <w:rsid w:val="006D1598"/>
    <w:rsid w:val="006D164F"/>
    <w:rsid w:val="006D1A8E"/>
    <w:rsid w:val="006D201F"/>
    <w:rsid w:val="006D35B2"/>
    <w:rsid w:val="006D35D4"/>
    <w:rsid w:val="006D3A4C"/>
    <w:rsid w:val="006D6460"/>
    <w:rsid w:val="006D6C02"/>
    <w:rsid w:val="006D7026"/>
    <w:rsid w:val="006E171A"/>
    <w:rsid w:val="006E20F8"/>
    <w:rsid w:val="006E4AA5"/>
    <w:rsid w:val="006E4E8E"/>
    <w:rsid w:val="006E69E6"/>
    <w:rsid w:val="006E6A20"/>
    <w:rsid w:val="006E7513"/>
    <w:rsid w:val="006E77CF"/>
    <w:rsid w:val="006F0187"/>
    <w:rsid w:val="006F1673"/>
    <w:rsid w:val="006F173F"/>
    <w:rsid w:val="006F1942"/>
    <w:rsid w:val="006F19B3"/>
    <w:rsid w:val="006F369C"/>
    <w:rsid w:val="006F41C5"/>
    <w:rsid w:val="006F4803"/>
    <w:rsid w:val="006F50B0"/>
    <w:rsid w:val="006F6021"/>
    <w:rsid w:val="006F67D2"/>
    <w:rsid w:val="006F6B78"/>
    <w:rsid w:val="006F7864"/>
    <w:rsid w:val="006F79FE"/>
    <w:rsid w:val="006F7CB1"/>
    <w:rsid w:val="00700647"/>
    <w:rsid w:val="00700B9B"/>
    <w:rsid w:val="00701F07"/>
    <w:rsid w:val="00702B77"/>
    <w:rsid w:val="00703379"/>
    <w:rsid w:val="007050FF"/>
    <w:rsid w:val="00705BD0"/>
    <w:rsid w:val="00705C13"/>
    <w:rsid w:val="007066A5"/>
    <w:rsid w:val="007100BB"/>
    <w:rsid w:val="0071037A"/>
    <w:rsid w:val="00710C9E"/>
    <w:rsid w:val="00711DA6"/>
    <w:rsid w:val="0071210D"/>
    <w:rsid w:val="0071260D"/>
    <w:rsid w:val="00714DEA"/>
    <w:rsid w:val="00715EA0"/>
    <w:rsid w:val="007163EE"/>
    <w:rsid w:val="007166E4"/>
    <w:rsid w:val="00720F2B"/>
    <w:rsid w:val="00721FD0"/>
    <w:rsid w:val="007231FC"/>
    <w:rsid w:val="00723282"/>
    <w:rsid w:val="00724E93"/>
    <w:rsid w:val="0072523B"/>
    <w:rsid w:val="007256BE"/>
    <w:rsid w:val="00725884"/>
    <w:rsid w:val="00727421"/>
    <w:rsid w:val="007274F3"/>
    <w:rsid w:val="00730C9A"/>
    <w:rsid w:val="00730D4E"/>
    <w:rsid w:val="00731C80"/>
    <w:rsid w:val="00732D55"/>
    <w:rsid w:val="00732F22"/>
    <w:rsid w:val="0073363B"/>
    <w:rsid w:val="0073372C"/>
    <w:rsid w:val="007345EE"/>
    <w:rsid w:val="00734735"/>
    <w:rsid w:val="007356A5"/>
    <w:rsid w:val="007364F2"/>
    <w:rsid w:val="007365E7"/>
    <w:rsid w:val="007368D7"/>
    <w:rsid w:val="00737522"/>
    <w:rsid w:val="00737F43"/>
    <w:rsid w:val="007402A5"/>
    <w:rsid w:val="00744BBC"/>
    <w:rsid w:val="007455FE"/>
    <w:rsid w:val="00745ED6"/>
    <w:rsid w:val="00746C35"/>
    <w:rsid w:val="007471B0"/>
    <w:rsid w:val="00747E64"/>
    <w:rsid w:val="007508DB"/>
    <w:rsid w:val="00751C77"/>
    <w:rsid w:val="00752C11"/>
    <w:rsid w:val="007530E3"/>
    <w:rsid w:val="007535E1"/>
    <w:rsid w:val="00753E00"/>
    <w:rsid w:val="0075422A"/>
    <w:rsid w:val="0075552E"/>
    <w:rsid w:val="007559C0"/>
    <w:rsid w:val="00755BC1"/>
    <w:rsid w:val="0075643E"/>
    <w:rsid w:val="007564D9"/>
    <w:rsid w:val="00756725"/>
    <w:rsid w:val="00757E8B"/>
    <w:rsid w:val="0076028A"/>
    <w:rsid w:val="007609CC"/>
    <w:rsid w:val="00761B32"/>
    <w:rsid w:val="00761EF0"/>
    <w:rsid w:val="007623C7"/>
    <w:rsid w:val="007628E8"/>
    <w:rsid w:val="007632BE"/>
    <w:rsid w:val="00763D93"/>
    <w:rsid w:val="00764248"/>
    <w:rsid w:val="00764D4A"/>
    <w:rsid w:val="00764FDF"/>
    <w:rsid w:val="00764FEA"/>
    <w:rsid w:val="007659F2"/>
    <w:rsid w:val="00765F60"/>
    <w:rsid w:val="0076603E"/>
    <w:rsid w:val="007669C8"/>
    <w:rsid w:val="00766ACC"/>
    <w:rsid w:val="00770809"/>
    <w:rsid w:val="00770B85"/>
    <w:rsid w:val="00771178"/>
    <w:rsid w:val="0077155F"/>
    <w:rsid w:val="0077428C"/>
    <w:rsid w:val="00774C2E"/>
    <w:rsid w:val="007754C7"/>
    <w:rsid w:val="00775F4F"/>
    <w:rsid w:val="007776EA"/>
    <w:rsid w:val="0078030B"/>
    <w:rsid w:val="00781E97"/>
    <w:rsid w:val="0078400D"/>
    <w:rsid w:val="00784698"/>
    <w:rsid w:val="007846B5"/>
    <w:rsid w:val="00785ADF"/>
    <w:rsid w:val="00786E67"/>
    <w:rsid w:val="007915D4"/>
    <w:rsid w:val="0079224B"/>
    <w:rsid w:val="0079240E"/>
    <w:rsid w:val="0079471E"/>
    <w:rsid w:val="007954EB"/>
    <w:rsid w:val="0079580E"/>
    <w:rsid w:val="007959B1"/>
    <w:rsid w:val="00796CF7"/>
    <w:rsid w:val="0079739B"/>
    <w:rsid w:val="00797725"/>
    <w:rsid w:val="007A05BF"/>
    <w:rsid w:val="007A0FE7"/>
    <w:rsid w:val="007A16DF"/>
    <w:rsid w:val="007A2546"/>
    <w:rsid w:val="007A2BA1"/>
    <w:rsid w:val="007A43A3"/>
    <w:rsid w:val="007A51BB"/>
    <w:rsid w:val="007A540A"/>
    <w:rsid w:val="007A79A8"/>
    <w:rsid w:val="007B0653"/>
    <w:rsid w:val="007B19FF"/>
    <w:rsid w:val="007B270D"/>
    <w:rsid w:val="007B2CC3"/>
    <w:rsid w:val="007B353E"/>
    <w:rsid w:val="007B4C1D"/>
    <w:rsid w:val="007B52AF"/>
    <w:rsid w:val="007C0B0A"/>
    <w:rsid w:val="007C1A47"/>
    <w:rsid w:val="007C1A49"/>
    <w:rsid w:val="007C1FDA"/>
    <w:rsid w:val="007C2195"/>
    <w:rsid w:val="007C24D9"/>
    <w:rsid w:val="007C288C"/>
    <w:rsid w:val="007C2CF0"/>
    <w:rsid w:val="007C3817"/>
    <w:rsid w:val="007C3C51"/>
    <w:rsid w:val="007C40E6"/>
    <w:rsid w:val="007C4407"/>
    <w:rsid w:val="007C51C9"/>
    <w:rsid w:val="007C5DC1"/>
    <w:rsid w:val="007C5DD2"/>
    <w:rsid w:val="007C6915"/>
    <w:rsid w:val="007C7260"/>
    <w:rsid w:val="007D0342"/>
    <w:rsid w:val="007D0F0E"/>
    <w:rsid w:val="007D1E6B"/>
    <w:rsid w:val="007D2669"/>
    <w:rsid w:val="007D338A"/>
    <w:rsid w:val="007D69C0"/>
    <w:rsid w:val="007D6EA0"/>
    <w:rsid w:val="007D6EBA"/>
    <w:rsid w:val="007D7EFC"/>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3B17"/>
    <w:rsid w:val="007F3C28"/>
    <w:rsid w:val="007F4E3F"/>
    <w:rsid w:val="007F5778"/>
    <w:rsid w:val="007F7EDC"/>
    <w:rsid w:val="008003FF"/>
    <w:rsid w:val="008008AD"/>
    <w:rsid w:val="008012FA"/>
    <w:rsid w:val="0080299B"/>
    <w:rsid w:val="00802E59"/>
    <w:rsid w:val="00804226"/>
    <w:rsid w:val="00804695"/>
    <w:rsid w:val="0080661F"/>
    <w:rsid w:val="00810729"/>
    <w:rsid w:val="008107DA"/>
    <w:rsid w:val="00811FD1"/>
    <w:rsid w:val="0081254E"/>
    <w:rsid w:val="0081760D"/>
    <w:rsid w:val="00820CB1"/>
    <w:rsid w:val="008215E6"/>
    <w:rsid w:val="008226F4"/>
    <w:rsid w:val="0082415D"/>
    <w:rsid w:val="00824E17"/>
    <w:rsid w:val="00825D1D"/>
    <w:rsid w:val="008270AF"/>
    <w:rsid w:val="008271D9"/>
    <w:rsid w:val="00827A74"/>
    <w:rsid w:val="00832092"/>
    <w:rsid w:val="008322B0"/>
    <w:rsid w:val="00832ABD"/>
    <w:rsid w:val="008345CE"/>
    <w:rsid w:val="00835BEF"/>
    <w:rsid w:val="00835F23"/>
    <w:rsid w:val="008374E8"/>
    <w:rsid w:val="00837999"/>
    <w:rsid w:val="00840BFD"/>
    <w:rsid w:val="00840D42"/>
    <w:rsid w:val="00841238"/>
    <w:rsid w:val="008416E8"/>
    <w:rsid w:val="00842527"/>
    <w:rsid w:val="00842822"/>
    <w:rsid w:val="0084285A"/>
    <w:rsid w:val="008428A5"/>
    <w:rsid w:val="0084398C"/>
    <w:rsid w:val="0084429D"/>
    <w:rsid w:val="0084494D"/>
    <w:rsid w:val="008449F8"/>
    <w:rsid w:val="00844B09"/>
    <w:rsid w:val="00844BE7"/>
    <w:rsid w:val="008452E3"/>
    <w:rsid w:val="00845E24"/>
    <w:rsid w:val="00851B91"/>
    <w:rsid w:val="008531B3"/>
    <w:rsid w:val="00854750"/>
    <w:rsid w:val="00855B6C"/>
    <w:rsid w:val="0085634C"/>
    <w:rsid w:val="00857560"/>
    <w:rsid w:val="00860265"/>
    <w:rsid w:val="0086312C"/>
    <w:rsid w:val="00863244"/>
    <w:rsid w:val="008641AC"/>
    <w:rsid w:val="0086473A"/>
    <w:rsid w:val="008648A2"/>
    <w:rsid w:val="008700F3"/>
    <w:rsid w:val="00871579"/>
    <w:rsid w:val="00872BDB"/>
    <w:rsid w:val="008744FA"/>
    <w:rsid w:val="00874948"/>
    <w:rsid w:val="00874987"/>
    <w:rsid w:val="00875A79"/>
    <w:rsid w:val="00875C32"/>
    <w:rsid w:val="00876365"/>
    <w:rsid w:val="00876B87"/>
    <w:rsid w:val="00877277"/>
    <w:rsid w:val="008773B5"/>
    <w:rsid w:val="008777C2"/>
    <w:rsid w:val="00880821"/>
    <w:rsid w:val="00880B5A"/>
    <w:rsid w:val="00882CBE"/>
    <w:rsid w:val="00884B6B"/>
    <w:rsid w:val="00884FBE"/>
    <w:rsid w:val="00885477"/>
    <w:rsid w:val="00885CE8"/>
    <w:rsid w:val="00886256"/>
    <w:rsid w:val="00886637"/>
    <w:rsid w:val="00887B9D"/>
    <w:rsid w:val="008909D5"/>
    <w:rsid w:val="0089129C"/>
    <w:rsid w:val="00891C78"/>
    <w:rsid w:val="0089204B"/>
    <w:rsid w:val="00892833"/>
    <w:rsid w:val="0089395F"/>
    <w:rsid w:val="008947E6"/>
    <w:rsid w:val="00894970"/>
    <w:rsid w:val="00896C36"/>
    <w:rsid w:val="008A0A3D"/>
    <w:rsid w:val="008A13D6"/>
    <w:rsid w:val="008A19F4"/>
    <w:rsid w:val="008A1FBE"/>
    <w:rsid w:val="008A21C7"/>
    <w:rsid w:val="008A304A"/>
    <w:rsid w:val="008A49EB"/>
    <w:rsid w:val="008A58A1"/>
    <w:rsid w:val="008A6F04"/>
    <w:rsid w:val="008A7AEA"/>
    <w:rsid w:val="008B18D1"/>
    <w:rsid w:val="008B1943"/>
    <w:rsid w:val="008B1B60"/>
    <w:rsid w:val="008B2773"/>
    <w:rsid w:val="008B28F1"/>
    <w:rsid w:val="008B3667"/>
    <w:rsid w:val="008B36F4"/>
    <w:rsid w:val="008B3B49"/>
    <w:rsid w:val="008B5217"/>
    <w:rsid w:val="008B5670"/>
    <w:rsid w:val="008B6E83"/>
    <w:rsid w:val="008B7B69"/>
    <w:rsid w:val="008C03B0"/>
    <w:rsid w:val="008C0F3E"/>
    <w:rsid w:val="008C1520"/>
    <w:rsid w:val="008C21B5"/>
    <w:rsid w:val="008C21E0"/>
    <w:rsid w:val="008C47A0"/>
    <w:rsid w:val="008C6237"/>
    <w:rsid w:val="008C7662"/>
    <w:rsid w:val="008D07C1"/>
    <w:rsid w:val="008D2AB2"/>
    <w:rsid w:val="008D4D29"/>
    <w:rsid w:val="008D5274"/>
    <w:rsid w:val="008D6858"/>
    <w:rsid w:val="008D71D3"/>
    <w:rsid w:val="008D74F0"/>
    <w:rsid w:val="008E0A42"/>
    <w:rsid w:val="008E1A0C"/>
    <w:rsid w:val="008E2E71"/>
    <w:rsid w:val="008E386B"/>
    <w:rsid w:val="008E5052"/>
    <w:rsid w:val="008E6956"/>
    <w:rsid w:val="008E7664"/>
    <w:rsid w:val="008F0349"/>
    <w:rsid w:val="008F0754"/>
    <w:rsid w:val="008F08FF"/>
    <w:rsid w:val="008F090F"/>
    <w:rsid w:val="008F1EEF"/>
    <w:rsid w:val="008F29D9"/>
    <w:rsid w:val="008F2CC7"/>
    <w:rsid w:val="008F3A77"/>
    <w:rsid w:val="008F3E85"/>
    <w:rsid w:val="008F4C85"/>
    <w:rsid w:val="008F55DC"/>
    <w:rsid w:val="008F56E5"/>
    <w:rsid w:val="008F6AF8"/>
    <w:rsid w:val="008F6F5F"/>
    <w:rsid w:val="008F7290"/>
    <w:rsid w:val="008F76BA"/>
    <w:rsid w:val="008F76FC"/>
    <w:rsid w:val="00900143"/>
    <w:rsid w:val="00902D97"/>
    <w:rsid w:val="0090372E"/>
    <w:rsid w:val="009054BC"/>
    <w:rsid w:val="009054D3"/>
    <w:rsid w:val="00905D31"/>
    <w:rsid w:val="009069F2"/>
    <w:rsid w:val="00906E26"/>
    <w:rsid w:val="00910C0D"/>
    <w:rsid w:val="00910F7D"/>
    <w:rsid w:val="00911397"/>
    <w:rsid w:val="00911829"/>
    <w:rsid w:val="00912126"/>
    <w:rsid w:val="00912B4C"/>
    <w:rsid w:val="00913FF4"/>
    <w:rsid w:val="009141FE"/>
    <w:rsid w:val="0091504A"/>
    <w:rsid w:val="00915110"/>
    <w:rsid w:val="009151D7"/>
    <w:rsid w:val="00916D5D"/>
    <w:rsid w:val="009172BA"/>
    <w:rsid w:val="0092000A"/>
    <w:rsid w:val="009222F3"/>
    <w:rsid w:val="009224D8"/>
    <w:rsid w:val="009231B1"/>
    <w:rsid w:val="0092485E"/>
    <w:rsid w:val="00926F3E"/>
    <w:rsid w:val="009306C1"/>
    <w:rsid w:val="00930D36"/>
    <w:rsid w:val="009322DB"/>
    <w:rsid w:val="00932C98"/>
    <w:rsid w:val="00934BE1"/>
    <w:rsid w:val="00936096"/>
    <w:rsid w:val="009367E9"/>
    <w:rsid w:val="0093688D"/>
    <w:rsid w:val="00936929"/>
    <w:rsid w:val="00936CA6"/>
    <w:rsid w:val="00937769"/>
    <w:rsid w:val="00940566"/>
    <w:rsid w:val="0094099F"/>
    <w:rsid w:val="009423A1"/>
    <w:rsid w:val="009423E4"/>
    <w:rsid w:val="00943462"/>
    <w:rsid w:val="009436E7"/>
    <w:rsid w:val="00944646"/>
    <w:rsid w:val="00944969"/>
    <w:rsid w:val="00946165"/>
    <w:rsid w:val="00946227"/>
    <w:rsid w:val="00946BAE"/>
    <w:rsid w:val="009515EF"/>
    <w:rsid w:val="009519CA"/>
    <w:rsid w:val="00951DBF"/>
    <w:rsid w:val="009534E3"/>
    <w:rsid w:val="00954052"/>
    <w:rsid w:val="00955785"/>
    <w:rsid w:val="00955C55"/>
    <w:rsid w:val="00955C83"/>
    <w:rsid w:val="00960136"/>
    <w:rsid w:val="0096082C"/>
    <w:rsid w:val="00960FA8"/>
    <w:rsid w:val="00961D0C"/>
    <w:rsid w:val="00962937"/>
    <w:rsid w:val="00962FE4"/>
    <w:rsid w:val="00963180"/>
    <w:rsid w:val="00964180"/>
    <w:rsid w:val="00964B3F"/>
    <w:rsid w:val="00964ED0"/>
    <w:rsid w:val="009660D8"/>
    <w:rsid w:val="00966F32"/>
    <w:rsid w:val="00971BFB"/>
    <w:rsid w:val="00971E93"/>
    <w:rsid w:val="00973D1B"/>
    <w:rsid w:val="009741A1"/>
    <w:rsid w:val="00975D62"/>
    <w:rsid w:val="0097799A"/>
    <w:rsid w:val="00980FBE"/>
    <w:rsid w:val="009812B7"/>
    <w:rsid w:val="009814E8"/>
    <w:rsid w:val="009824AD"/>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7BF"/>
    <w:rsid w:val="00997A95"/>
    <w:rsid w:val="00997D0D"/>
    <w:rsid w:val="009A03FB"/>
    <w:rsid w:val="009A126D"/>
    <w:rsid w:val="009A171C"/>
    <w:rsid w:val="009A22D9"/>
    <w:rsid w:val="009A3770"/>
    <w:rsid w:val="009A57C2"/>
    <w:rsid w:val="009A594A"/>
    <w:rsid w:val="009A5C87"/>
    <w:rsid w:val="009A6EB7"/>
    <w:rsid w:val="009A7EE6"/>
    <w:rsid w:val="009B1878"/>
    <w:rsid w:val="009B26FA"/>
    <w:rsid w:val="009B2801"/>
    <w:rsid w:val="009B429B"/>
    <w:rsid w:val="009B434B"/>
    <w:rsid w:val="009B5597"/>
    <w:rsid w:val="009B55C4"/>
    <w:rsid w:val="009B657B"/>
    <w:rsid w:val="009B770A"/>
    <w:rsid w:val="009B7900"/>
    <w:rsid w:val="009B7FA4"/>
    <w:rsid w:val="009C0167"/>
    <w:rsid w:val="009C1D1E"/>
    <w:rsid w:val="009C2527"/>
    <w:rsid w:val="009C4151"/>
    <w:rsid w:val="009C42BA"/>
    <w:rsid w:val="009C4BF9"/>
    <w:rsid w:val="009C549C"/>
    <w:rsid w:val="009C5515"/>
    <w:rsid w:val="009C5A08"/>
    <w:rsid w:val="009C705C"/>
    <w:rsid w:val="009C7959"/>
    <w:rsid w:val="009C7BC0"/>
    <w:rsid w:val="009C7E44"/>
    <w:rsid w:val="009C7F7A"/>
    <w:rsid w:val="009D0196"/>
    <w:rsid w:val="009D0921"/>
    <w:rsid w:val="009D1576"/>
    <w:rsid w:val="009D2194"/>
    <w:rsid w:val="009D2C70"/>
    <w:rsid w:val="009D570B"/>
    <w:rsid w:val="009D7371"/>
    <w:rsid w:val="009D7375"/>
    <w:rsid w:val="009E0F71"/>
    <w:rsid w:val="009E3C9F"/>
    <w:rsid w:val="009E3E14"/>
    <w:rsid w:val="009E533E"/>
    <w:rsid w:val="009E5ADB"/>
    <w:rsid w:val="009E6F52"/>
    <w:rsid w:val="009F042D"/>
    <w:rsid w:val="009F252F"/>
    <w:rsid w:val="009F2CB7"/>
    <w:rsid w:val="009F49C0"/>
    <w:rsid w:val="009F538C"/>
    <w:rsid w:val="009F5FAC"/>
    <w:rsid w:val="009F6670"/>
    <w:rsid w:val="00A00208"/>
    <w:rsid w:val="00A00308"/>
    <w:rsid w:val="00A00D68"/>
    <w:rsid w:val="00A0128D"/>
    <w:rsid w:val="00A01E96"/>
    <w:rsid w:val="00A020C4"/>
    <w:rsid w:val="00A020C9"/>
    <w:rsid w:val="00A023C3"/>
    <w:rsid w:val="00A024A6"/>
    <w:rsid w:val="00A02538"/>
    <w:rsid w:val="00A0272E"/>
    <w:rsid w:val="00A02829"/>
    <w:rsid w:val="00A03598"/>
    <w:rsid w:val="00A0402B"/>
    <w:rsid w:val="00A0523D"/>
    <w:rsid w:val="00A05468"/>
    <w:rsid w:val="00A06646"/>
    <w:rsid w:val="00A066A1"/>
    <w:rsid w:val="00A067B0"/>
    <w:rsid w:val="00A073BA"/>
    <w:rsid w:val="00A078FF"/>
    <w:rsid w:val="00A10C98"/>
    <w:rsid w:val="00A11370"/>
    <w:rsid w:val="00A119CD"/>
    <w:rsid w:val="00A11DBF"/>
    <w:rsid w:val="00A12BC3"/>
    <w:rsid w:val="00A13196"/>
    <w:rsid w:val="00A131F0"/>
    <w:rsid w:val="00A1337F"/>
    <w:rsid w:val="00A15153"/>
    <w:rsid w:val="00A1529E"/>
    <w:rsid w:val="00A15935"/>
    <w:rsid w:val="00A16A7E"/>
    <w:rsid w:val="00A1704B"/>
    <w:rsid w:val="00A1735E"/>
    <w:rsid w:val="00A173AE"/>
    <w:rsid w:val="00A21ECF"/>
    <w:rsid w:val="00A24F6E"/>
    <w:rsid w:val="00A25248"/>
    <w:rsid w:val="00A25C9C"/>
    <w:rsid w:val="00A25E3D"/>
    <w:rsid w:val="00A263C7"/>
    <w:rsid w:val="00A26728"/>
    <w:rsid w:val="00A2702B"/>
    <w:rsid w:val="00A27E97"/>
    <w:rsid w:val="00A3075D"/>
    <w:rsid w:val="00A318AC"/>
    <w:rsid w:val="00A32867"/>
    <w:rsid w:val="00A349F6"/>
    <w:rsid w:val="00A36AC6"/>
    <w:rsid w:val="00A36BFB"/>
    <w:rsid w:val="00A36E29"/>
    <w:rsid w:val="00A37008"/>
    <w:rsid w:val="00A42752"/>
    <w:rsid w:val="00A42850"/>
    <w:rsid w:val="00A43E79"/>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9D6"/>
    <w:rsid w:val="00A55E7D"/>
    <w:rsid w:val="00A56149"/>
    <w:rsid w:val="00A56A8C"/>
    <w:rsid w:val="00A56A95"/>
    <w:rsid w:val="00A576B9"/>
    <w:rsid w:val="00A6024C"/>
    <w:rsid w:val="00A60CF4"/>
    <w:rsid w:val="00A61F6A"/>
    <w:rsid w:val="00A62470"/>
    <w:rsid w:val="00A6287C"/>
    <w:rsid w:val="00A63E02"/>
    <w:rsid w:val="00A64694"/>
    <w:rsid w:val="00A657EE"/>
    <w:rsid w:val="00A6683A"/>
    <w:rsid w:val="00A66B56"/>
    <w:rsid w:val="00A706F3"/>
    <w:rsid w:val="00A70909"/>
    <w:rsid w:val="00A712F0"/>
    <w:rsid w:val="00A71605"/>
    <w:rsid w:val="00A735FB"/>
    <w:rsid w:val="00A73705"/>
    <w:rsid w:val="00A747B7"/>
    <w:rsid w:val="00A75C55"/>
    <w:rsid w:val="00A76BB7"/>
    <w:rsid w:val="00A773BA"/>
    <w:rsid w:val="00A7756D"/>
    <w:rsid w:val="00A77619"/>
    <w:rsid w:val="00A776EB"/>
    <w:rsid w:val="00A80299"/>
    <w:rsid w:val="00A8035F"/>
    <w:rsid w:val="00A80916"/>
    <w:rsid w:val="00A82745"/>
    <w:rsid w:val="00A843C1"/>
    <w:rsid w:val="00A8517D"/>
    <w:rsid w:val="00A85444"/>
    <w:rsid w:val="00A85662"/>
    <w:rsid w:val="00A857A0"/>
    <w:rsid w:val="00A859BF"/>
    <w:rsid w:val="00A862C1"/>
    <w:rsid w:val="00A8634D"/>
    <w:rsid w:val="00A87BEE"/>
    <w:rsid w:val="00A910B1"/>
    <w:rsid w:val="00A91B0A"/>
    <w:rsid w:val="00A92543"/>
    <w:rsid w:val="00A92A15"/>
    <w:rsid w:val="00A93892"/>
    <w:rsid w:val="00A939F0"/>
    <w:rsid w:val="00A93C6E"/>
    <w:rsid w:val="00A945E9"/>
    <w:rsid w:val="00A95674"/>
    <w:rsid w:val="00A957AD"/>
    <w:rsid w:val="00A95AD9"/>
    <w:rsid w:val="00A96ED0"/>
    <w:rsid w:val="00A96F1E"/>
    <w:rsid w:val="00AA0379"/>
    <w:rsid w:val="00AA13D9"/>
    <w:rsid w:val="00AA3C3B"/>
    <w:rsid w:val="00AA49A3"/>
    <w:rsid w:val="00AA5E9A"/>
    <w:rsid w:val="00AA67E7"/>
    <w:rsid w:val="00AA6984"/>
    <w:rsid w:val="00AA6C46"/>
    <w:rsid w:val="00AA70DF"/>
    <w:rsid w:val="00AA7837"/>
    <w:rsid w:val="00AB01D2"/>
    <w:rsid w:val="00AB27EC"/>
    <w:rsid w:val="00AB3BD7"/>
    <w:rsid w:val="00AB3D8B"/>
    <w:rsid w:val="00AB535E"/>
    <w:rsid w:val="00AB57BF"/>
    <w:rsid w:val="00AB7721"/>
    <w:rsid w:val="00AB7A1E"/>
    <w:rsid w:val="00AC05E9"/>
    <w:rsid w:val="00AC1A3A"/>
    <w:rsid w:val="00AC236D"/>
    <w:rsid w:val="00AC299F"/>
    <w:rsid w:val="00AC2A65"/>
    <w:rsid w:val="00AC374A"/>
    <w:rsid w:val="00AC3B4D"/>
    <w:rsid w:val="00AC3C0A"/>
    <w:rsid w:val="00AC4A3E"/>
    <w:rsid w:val="00AC4D7E"/>
    <w:rsid w:val="00AC5344"/>
    <w:rsid w:val="00AC5642"/>
    <w:rsid w:val="00AC5767"/>
    <w:rsid w:val="00AC5BCB"/>
    <w:rsid w:val="00AC75A4"/>
    <w:rsid w:val="00AC7BE2"/>
    <w:rsid w:val="00AD07EA"/>
    <w:rsid w:val="00AD1FF6"/>
    <w:rsid w:val="00AD22C6"/>
    <w:rsid w:val="00AD3BFE"/>
    <w:rsid w:val="00AD3C6D"/>
    <w:rsid w:val="00AD3E3A"/>
    <w:rsid w:val="00AD43B1"/>
    <w:rsid w:val="00AD5206"/>
    <w:rsid w:val="00AD56C2"/>
    <w:rsid w:val="00AD595F"/>
    <w:rsid w:val="00AD5E85"/>
    <w:rsid w:val="00AE015C"/>
    <w:rsid w:val="00AE06D0"/>
    <w:rsid w:val="00AE2DCB"/>
    <w:rsid w:val="00AE3491"/>
    <w:rsid w:val="00AE34B8"/>
    <w:rsid w:val="00AE37C1"/>
    <w:rsid w:val="00AE3822"/>
    <w:rsid w:val="00AE3ED6"/>
    <w:rsid w:val="00AE4E4D"/>
    <w:rsid w:val="00AE6638"/>
    <w:rsid w:val="00AE6A28"/>
    <w:rsid w:val="00AF2253"/>
    <w:rsid w:val="00AF276E"/>
    <w:rsid w:val="00AF4395"/>
    <w:rsid w:val="00AF4B32"/>
    <w:rsid w:val="00AF54E9"/>
    <w:rsid w:val="00AF5744"/>
    <w:rsid w:val="00AF5E07"/>
    <w:rsid w:val="00AF6920"/>
    <w:rsid w:val="00B004B0"/>
    <w:rsid w:val="00B011F4"/>
    <w:rsid w:val="00B01E1B"/>
    <w:rsid w:val="00B02240"/>
    <w:rsid w:val="00B023BA"/>
    <w:rsid w:val="00B02E53"/>
    <w:rsid w:val="00B0452D"/>
    <w:rsid w:val="00B04749"/>
    <w:rsid w:val="00B052BB"/>
    <w:rsid w:val="00B072CF"/>
    <w:rsid w:val="00B07C28"/>
    <w:rsid w:val="00B113E0"/>
    <w:rsid w:val="00B12651"/>
    <w:rsid w:val="00B13548"/>
    <w:rsid w:val="00B13BD6"/>
    <w:rsid w:val="00B1404B"/>
    <w:rsid w:val="00B14E1A"/>
    <w:rsid w:val="00B15771"/>
    <w:rsid w:val="00B1594D"/>
    <w:rsid w:val="00B1707D"/>
    <w:rsid w:val="00B176DE"/>
    <w:rsid w:val="00B17CAB"/>
    <w:rsid w:val="00B225F3"/>
    <w:rsid w:val="00B22E02"/>
    <w:rsid w:val="00B242BF"/>
    <w:rsid w:val="00B24D81"/>
    <w:rsid w:val="00B25449"/>
    <w:rsid w:val="00B25656"/>
    <w:rsid w:val="00B26407"/>
    <w:rsid w:val="00B2703C"/>
    <w:rsid w:val="00B27D34"/>
    <w:rsid w:val="00B30185"/>
    <w:rsid w:val="00B317F6"/>
    <w:rsid w:val="00B327CF"/>
    <w:rsid w:val="00B32FA9"/>
    <w:rsid w:val="00B34427"/>
    <w:rsid w:val="00B3451D"/>
    <w:rsid w:val="00B34E5F"/>
    <w:rsid w:val="00B3558C"/>
    <w:rsid w:val="00B35733"/>
    <w:rsid w:val="00B358F8"/>
    <w:rsid w:val="00B36393"/>
    <w:rsid w:val="00B3750F"/>
    <w:rsid w:val="00B375ED"/>
    <w:rsid w:val="00B37A07"/>
    <w:rsid w:val="00B40574"/>
    <w:rsid w:val="00B40AA4"/>
    <w:rsid w:val="00B419EA"/>
    <w:rsid w:val="00B423A1"/>
    <w:rsid w:val="00B4287E"/>
    <w:rsid w:val="00B44A3F"/>
    <w:rsid w:val="00B466C5"/>
    <w:rsid w:val="00B46C2B"/>
    <w:rsid w:val="00B50101"/>
    <w:rsid w:val="00B505D1"/>
    <w:rsid w:val="00B506DB"/>
    <w:rsid w:val="00B50955"/>
    <w:rsid w:val="00B51A9E"/>
    <w:rsid w:val="00B51B9B"/>
    <w:rsid w:val="00B52314"/>
    <w:rsid w:val="00B5241B"/>
    <w:rsid w:val="00B532DC"/>
    <w:rsid w:val="00B55138"/>
    <w:rsid w:val="00B55DB8"/>
    <w:rsid w:val="00B55ED5"/>
    <w:rsid w:val="00B560CD"/>
    <w:rsid w:val="00B567A5"/>
    <w:rsid w:val="00B61526"/>
    <w:rsid w:val="00B62D8B"/>
    <w:rsid w:val="00B6355C"/>
    <w:rsid w:val="00B64416"/>
    <w:rsid w:val="00B64AED"/>
    <w:rsid w:val="00B65581"/>
    <w:rsid w:val="00B660B1"/>
    <w:rsid w:val="00B66F4D"/>
    <w:rsid w:val="00B6740E"/>
    <w:rsid w:val="00B71235"/>
    <w:rsid w:val="00B71325"/>
    <w:rsid w:val="00B7168F"/>
    <w:rsid w:val="00B71E0A"/>
    <w:rsid w:val="00B73A90"/>
    <w:rsid w:val="00B749BD"/>
    <w:rsid w:val="00B757A7"/>
    <w:rsid w:val="00B80022"/>
    <w:rsid w:val="00B84D35"/>
    <w:rsid w:val="00B850C7"/>
    <w:rsid w:val="00B85479"/>
    <w:rsid w:val="00B85CE1"/>
    <w:rsid w:val="00B87C20"/>
    <w:rsid w:val="00B90E59"/>
    <w:rsid w:val="00B91A1E"/>
    <w:rsid w:val="00B921CF"/>
    <w:rsid w:val="00B92F66"/>
    <w:rsid w:val="00B935C6"/>
    <w:rsid w:val="00B94172"/>
    <w:rsid w:val="00B9461D"/>
    <w:rsid w:val="00B953A2"/>
    <w:rsid w:val="00B9548D"/>
    <w:rsid w:val="00B961DE"/>
    <w:rsid w:val="00B973C5"/>
    <w:rsid w:val="00B978A8"/>
    <w:rsid w:val="00B97D53"/>
    <w:rsid w:val="00BA0313"/>
    <w:rsid w:val="00BA06AB"/>
    <w:rsid w:val="00BA07A8"/>
    <w:rsid w:val="00BA22C9"/>
    <w:rsid w:val="00BA274D"/>
    <w:rsid w:val="00BA3104"/>
    <w:rsid w:val="00BA3E9F"/>
    <w:rsid w:val="00BA44E8"/>
    <w:rsid w:val="00BA4C18"/>
    <w:rsid w:val="00BA4E90"/>
    <w:rsid w:val="00BA4EB7"/>
    <w:rsid w:val="00BA7145"/>
    <w:rsid w:val="00BB2380"/>
    <w:rsid w:val="00BB3259"/>
    <w:rsid w:val="00BB4883"/>
    <w:rsid w:val="00BB517C"/>
    <w:rsid w:val="00BB5EE9"/>
    <w:rsid w:val="00BB6146"/>
    <w:rsid w:val="00BB7238"/>
    <w:rsid w:val="00BC01F6"/>
    <w:rsid w:val="00BC0409"/>
    <w:rsid w:val="00BC0CA3"/>
    <w:rsid w:val="00BC3AEC"/>
    <w:rsid w:val="00BC58A1"/>
    <w:rsid w:val="00BC58FC"/>
    <w:rsid w:val="00BC7B08"/>
    <w:rsid w:val="00BC7C18"/>
    <w:rsid w:val="00BD044B"/>
    <w:rsid w:val="00BD0F0A"/>
    <w:rsid w:val="00BD13F3"/>
    <w:rsid w:val="00BD16BC"/>
    <w:rsid w:val="00BD1B0B"/>
    <w:rsid w:val="00BD38D0"/>
    <w:rsid w:val="00BD3A07"/>
    <w:rsid w:val="00BD3A0A"/>
    <w:rsid w:val="00BD5424"/>
    <w:rsid w:val="00BD7C61"/>
    <w:rsid w:val="00BE1294"/>
    <w:rsid w:val="00BE18C4"/>
    <w:rsid w:val="00BE1FBB"/>
    <w:rsid w:val="00BE2071"/>
    <w:rsid w:val="00BE41CE"/>
    <w:rsid w:val="00BE5716"/>
    <w:rsid w:val="00BE7362"/>
    <w:rsid w:val="00BF0575"/>
    <w:rsid w:val="00BF087D"/>
    <w:rsid w:val="00BF116D"/>
    <w:rsid w:val="00BF1642"/>
    <w:rsid w:val="00BF2278"/>
    <w:rsid w:val="00BF231C"/>
    <w:rsid w:val="00BF2BAE"/>
    <w:rsid w:val="00BF31BC"/>
    <w:rsid w:val="00BF348C"/>
    <w:rsid w:val="00BF4233"/>
    <w:rsid w:val="00BF4734"/>
    <w:rsid w:val="00BF4BD7"/>
    <w:rsid w:val="00BF5AA1"/>
    <w:rsid w:val="00BF6CCB"/>
    <w:rsid w:val="00BF6DD8"/>
    <w:rsid w:val="00BF7A57"/>
    <w:rsid w:val="00C002EB"/>
    <w:rsid w:val="00C0057D"/>
    <w:rsid w:val="00C00EB2"/>
    <w:rsid w:val="00C01217"/>
    <w:rsid w:val="00C015B3"/>
    <w:rsid w:val="00C02315"/>
    <w:rsid w:val="00C02387"/>
    <w:rsid w:val="00C02A60"/>
    <w:rsid w:val="00C03446"/>
    <w:rsid w:val="00C03A8E"/>
    <w:rsid w:val="00C04BD9"/>
    <w:rsid w:val="00C05B39"/>
    <w:rsid w:val="00C06506"/>
    <w:rsid w:val="00C0708C"/>
    <w:rsid w:val="00C07488"/>
    <w:rsid w:val="00C1050B"/>
    <w:rsid w:val="00C10852"/>
    <w:rsid w:val="00C10FC2"/>
    <w:rsid w:val="00C11B74"/>
    <w:rsid w:val="00C12143"/>
    <w:rsid w:val="00C12F2B"/>
    <w:rsid w:val="00C145A4"/>
    <w:rsid w:val="00C14C49"/>
    <w:rsid w:val="00C151B9"/>
    <w:rsid w:val="00C15423"/>
    <w:rsid w:val="00C17235"/>
    <w:rsid w:val="00C20173"/>
    <w:rsid w:val="00C24079"/>
    <w:rsid w:val="00C25AC9"/>
    <w:rsid w:val="00C25FF5"/>
    <w:rsid w:val="00C26BED"/>
    <w:rsid w:val="00C26DBC"/>
    <w:rsid w:val="00C26E17"/>
    <w:rsid w:val="00C313A8"/>
    <w:rsid w:val="00C32021"/>
    <w:rsid w:val="00C32B48"/>
    <w:rsid w:val="00C334BF"/>
    <w:rsid w:val="00C33711"/>
    <w:rsid w:val="00C34008"/>
    <w:rsid w:val="00C34A39"/>
    <w:rsid w:val="00C34D83"/>
    <w:rsid w:val="00C35BD6"/>
    <w:rsid w:val="00C36C28"/>
    <w:rsid w:val="00C40173"/>
    <w:rsid w:val="00C40301"/>
    <w:rsid w:val="00C4252F"/>
    <w:rsid w:val="00C43F8A"/>
    <w:rsid w:val="00C443FF"/>
    <w:rsid w:val="00C44BB2"/>
    <w:rsid w:val="00C45178"/>
    <w:rsid w:val="00C46E97"/>
    <w:rsid w:val="00C4740B"/>
    <w:rsid w:val="00C474B1"/>
    <w:rsid w:val="00C47A86"/>
    <w:rsid w:val="00C47BA7"/>
    <w:rsid w:val="00C5035E"/>
    <w:rsid w:val="00C50981"/>
    <w:rsid w:val="00C50DEE"/>
    <w:rsid w:val="00C51682"/>
    <w:rsid w:val="00C536F5"/>
    <w:rsid w:val="00C53839"/>
    <w:rsid w:val="00C541A5"/>
    <w:rsid w:val="00C544C3"/>
    <w:rsid w:val="00C54C5A"/>
    <w:rsid w:val="00C55AFA"/>
    <w:rsid w:val="00C55EC2"/>
    <w:rsid w:val="00C60772"/>
    <w:rsid w:val="00C60F85"/>
    <w:rsid w:val="00C61180"/>
    <w:rsid w:val="00C6217D"/>
    <w:rsid w:val="00C625B5"/>
    <w:rsid w:val="00C62748"/>
    <w:rsid w:val="00C632A6"/>
    <w:rsid w:val="00C63A8A"/>
    <w:rsid w:val="00C65DE4"/>
    <w:rsid w:val="00C661D4"/>
    <w:rsid w:val="00C66787"/>
    <w:rsid w:val="00C67B79"/>
    <w:rsid w:val="00C67F99"/>
    <w:rsid w:val="00C702CD"/>
    <w:rsid w:val="00C7096D"/>
    <w:rsid w:val="00C710A9"/>
    <w:rsid w:val="00C72168"/>
    <w:rsid w:val="00C72BF0"/>
    <w:rsid w:val="00C72E9B"/>
    <w:rsid w:val="00C7304A"/>
    <w:rsid w:val="00C73E2B"/>
    <w:rsid w:val="00C7417C"/>
    <w:rsid w:val="00C748A1"/>
    <w:rsid w:val="00C779C6"/>
    <w:rsid w:val="00C77EA8"/>
    <w:rsid w:val="00C804DF"/>
    <w:rsid w:val="00C805FE"/>
    <w:rsid w:val="00C811A4"/>
    <w:rsid w:val="00C82FAD"/>
    <w:rsid w:val="00C839B0"/>
    <w:rsid w:val="00C83DA3"/>
    <w:rsid w:val="00C869DE"/>
    <w:rsid w:val="00C90A44"/>
    <w:rsid w:val="00C970A0"/>
    <w:rsid w:val="00CA06DB"/>
    <w:rsid w:val="00CA0E16"/>
    <w:rsid w:val="00CA16D3"/>
    <w:rsid w:val="00CA1C80"/>
    <w:rsid w:val="00CA1D0D"/>
    <w:rsid w:val="00CA2789"/>
    <w:rsid w:val="00CA28C4"/>
    <w:rsid w:val="00CA359E"/>
    <w:rsid w:val="00CA38F2"/>
    <w:rsid w:val="00CA4472"/>
    <w:rsid w:val="00CA496C"/>
    <w:rsid w:val="00CA5186"/>
    <w:rsid w:val="00CA673F"/>
    <w:rsid w:val="00CA7398"/>
    <w:rsid w:val="00CB0220"/>
    <w:rsid w:val="00CB139B"/>
    <w:rsid w:val="00CB13AE"/>
    <w:rsid w:val="00CB14EE"/>
    <w:rsid w:val="00CB1663"/>
    <w:rsid w:val="00CB1701"/>
    <w:rsid w:val="00CB271B"/>
    <w:rsid w:val="00CB3C91"/>
    <w:rsid w:val="00CB45CA"/>
    <w:rsid w:val="00CB47DB"/>
    <w:rsid w:val="00CB4CFA"/>
    <w:rsid w:val="00CB4FD6"/>
    <w:rsid w:val="00CB558A"/>
    <w:rsid w:val="00CC066C"/>
    <w:rsid w:val="00CC0FE3"/>
    <w:rsid w:val="00CC17BF"/>
    <w:rsid w:val="00CC1C8D"/>
    <w:rsid w:val="00CC1CC3"/>
    <w:rsid w:val="00CC2529"/>
    <w:rsid w:val="00CC3110"/>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681"/>
    <w:rsid w:val="00CE6A11"/>
    <w:rsid w:val="00CE7558"/>
    <w:rsid w:val="00CE7754"/>
    <w:rsid w:val="00CE7B45"/>
    <w:rsid w:val="00CF0977"/>
    <w:rsid w:val="00CF0CFC"/>
    <w:rsid w:val="00CF0EE6"/>
    <w:rsid w:val="00CF10E2"/>
    <w:rsid w:val="00CF1D8C"/>
    <w:rsid w:val="00CF2227"/>
    <w:rsid w:val="00CF25AE"/>
    <w:rsid w:val="00CF27A3"/>
    <w:rsid w:val="00CF2911"/>
    <w:rsid w:val="00CF2BF3"/>
    <w:rsid w:val="00CF312E"/>
    <w:rsid w:val="00CF41C6"/>
    <w:rsid w:val="00CF4244"/>
    <w:rsid w:val="00CF4889"/>
    <w:rsid w:val="00CF492D"/>
    <w:rsid w:val="00CF5237"/>
    <w:rsid w:val="00CF7772"/>
    <w:rsid w:val="00CF7C21"/>
    <w:rsid w:val="00CF7D19"/>
    <w:rsid w:val="00D016C3"/>
    <w:rsid w:val="00D021A7"/>
    <w:rsid w:val="00D02B70"/>
    <w:rsid w:val="00D046C4"/>
    <w:rsid w:val="00D0596B"/>
    <w:rsid w:val="00D05D95"/>
    <w:rsid w:val="00D06499"/>
    <w:rsid w:val="00D07028"/>
    <w:rsid w:val="00D07170"/>
    <w:rsid w:val="00D11F48"/>
    <w:rsid w:val="00D11F8D"/>
    <w:rsid w:val="00D1417E"/>
    <w:rsid w:val="00D141AF"/>
    <w:rsid w:val="00D142F9"/>
    <w:rsid w:val="00D14E48"/>
    <w:rsid w:val="00D14FCD"/>
    <w:rsid w:val="00D15445"/>
    <w:rsid w:val="00D17981"/>
    <w:rsid w:val="00D17B23"/>
    <w:rsid w:val="00D20D2F"/>
    <w:rsid w:val="00D212F8"/>
    <w:rsid w:val="00D21EE9"/>
    <w:rsid w:val="00D237EA"/>
    <w:rsid w:val="00D2385F"/>
    <w:rsid w:val="00D23CCB"/>
    <w:rsid w:val="00D246DE"/>
    <w:rsid w:val="00D2497A"/>
    <w:rsid w:val="00D24FCE"/>
    <w:rsid w:val="00D257F7"/>
    <w:rsid w:val="00D25A12"/>
    <w:rsid w:val="00D2621E"/>
    <w:rsid w:val="00D264C4"/>
    <w:rsid w:val="00D31187"/>
    <w:rsid w:val="00D3142F"/>
    <w:rsid w:val="00D33004"/>
    <w:rsid w:val="00D33BBB"/>
    <w:rsid w:val="00D34F2C"/>
    <w:rsid w:val="00D353C4"/>
    <w:rsid w:val="00D40A8A"/>
    <w:rsid w:val="00D40B1C"/>
    <w:rsid w:val="00D41377"/>
    <w:rsid w:val="00D416F8"/>
    <w:rsid w:val="00D42052"/>
    <w:rsid w:val="00D42090"/>
    <w:rsid w:val="00D42DEA"/>
    <w:rsid w:val="00D434BE"/>
    <w:rsid w:val="00D43720"/>
    <w:rsid w:val="00D44600"/>
    <w:rsid w:val="00D46442"/>
    <w:rsid w:val="00D466FC"/>
    <w:rsid w:val="00D4696D"/>
    <w:rsid w:val="00D4724B"/>
    <w:rsid w:val="00D506EA"/>
    <w:rsid w:val="00D50939"/>
    <w:rsid w:val="00D52499"/>
    <w:rsid w:val="00D52FF3"/>
    <w:rsid w:val="00D53327"/>
    <w:rsid w:val="00D55136"/>
    <w:rsid w:val="00D555CA"/>
    <w:rsid w:val="00D56D0B"/>
    <w:rsid w:val="00D571D6"/>
    <w:rsid w:val="00D60ADF"/>
    <w:rsid w:val="00D60F0D"/>
    <w:rsid w:val="00D6143F"/>
    <w:rsid w:val="00D62F7B"/>
    <w:rsid w:val="00D641A7"/>
    <w:rsid w:val="00D64D43"/>
    <w:rsid w:val="00D6601C"/>
    <w:rsid w:val="00D67F60"/>
    <w:rsid w:val="00D70E40"/>
    <w:rsid w:val="00D72093"/>
    <w:rsid w:val="00D735E5"/>
    <w:rsid w:val="00D73931"/>
    <w:rsid w:val="00D73C16"/>
    <w:rsid w:val="00D74856"/>
    <w:rsid w:val="00D76332"/>
    <w:rsid w:val="00D80398"/>
    <w:rsid w:val="00D81536"/>
    <w:rsid w:val="00D8236F"/>
    <w:rsid w:val="00D8237C"/>
    <w:rsid w:val="00D83207"/>
    <w:rsid w:val="00D83764"/>
    <w:rsid w:val="00D83B11"/>
    <w:rsid w:val="00D84E55"/>
    <w:rsid w:val="00D8576E"/>
    <w:rsid w:val="00D87A73"/>
    <w:rsid w:val="00D87ACD"/>
    <w:rsid w:val="00D90483"/>
    <w:rsid w:val="00D9076C"/>
    <w:rsid w:val="00D90EB3"/>
    <w:rsid w:val="00D9196E"/>
    <w:rsid w:val="00D91F40"/>
    <w:rsid w:val="00D92BF7"/>
    <w:rsid w:val="00D94279"/>
    <w:rsid w:val="00D94869"/>
    <w:rsid w:val="00D95069"/>
    <w:rsid w:val="00D95A59"/>
    <w:rsid w:val="00D97047"/>
    <w:rsid w:val="00D97938"/>
    <w:rsid w:val="00DA08E5"/>
    <w:rsid w:val="00DA248D"/>
    <w:rsid w:val="00DA2BC8"/>
    <w:rsid w:val="00DA39C9"/>
    <w:rsid w:val="00DA49F1"/>
    <w:rsid w:val="00DA5886"/>
    <w:rsid w:val="00DA5B87"/>
    <w:rsid w:val="00DA6E0F"/>
    <w:rsid w:val="00DA6EB1"/>
    <w:rsid w:val="00DA709C"/>
    <w:rsid w:val="00DB0839"/>
    <w:rsid w:val="00DB0A82"/>
    <w:rsid w:val="00DB169F"/>
    <w:rsid w:val="00DB2022"/>
    <w:rsid w:val="00DB3C6C"/>
    <w:rsid w:val="00DB4504"/>
    <w:rsid w:val="00DB4C67"/>
    <w:rsid w:val="00DB5049"/>
    <w:rsid w:val="00DB6449"/>
    <w:rsid w:val="00DB6B25"/>
    <w:rsid w:val="00DB6E58"/>
    <w:rsid w:val="00DC00C3"/>
    <w:rsid w:val="00DC04C5"/>
    <w:rsid w:val="00DC0745"/>
    <w:rsid w:val="00DC15E0"/>
    <w:rsid w:val="00DC1B30"/>
    <w:rsid w:val="00DC2008"/>
    <w:rsid w:val="00DC299C"/>
    <w:rsid w:val="00DC2BD5"/>
    <w:rsid w:val="00DC2CE2"/>
    <w:rsid w:val="00DC58A0"/>
    <w:rsid w:val="00DC5933"/>
    <w:rsid w:val="00DC5C73"/>
    <w:rsid w:val="00DC773C"/>
    <w:rsid w:val="00DD031A"/>
    <w:rsid w:val="00DD0EA4"/>
    <w:rsid w:val="00DD13DD"/>
    <w:rsid w:val="00DD19E4"/>
    <w:rsid w:val="00DD1F80"/>
    <w:rsid w:val="00DD2043"/>
    <w:rsid w:val="00DD21BC"/>
    <w:rsid w:val="00DD2297"/>
    <w:rsid w:val="00DD2644"/>
    <w:rsid w:val="00DD27B9"/>
    <w:rsid w:val="00DD372E"/>
    <w:rsid w:val="00DD3A2D"/>
    <w:rsid w:val="00DD449E"/>
    <w:rsid w:val="00DD52C1"/>
    <w:rsid w:val="00DD5787"/>
    <w:rsid w:val="00DD5C43"/>
    <w:rsid w:val="00DD6B44"/>
    <w:rsid w:val="00DD7EB8"/>
    <w:rsid w:val="00DE104A"/>
    <w:rsid w:val="00DE187D"/>
    <w:rsid w:val="00DE1A9F"/>
    <w:rsid w:val="00DE27B5"/>
    <w:rsid w:val="00DE2E61"/>
    <w:rsid w:val="00DE305D"/>
    <w:rsid w:val="00DE32BC"/>
    <w:rsid w:val="00DE4DDD"/>
    <w:rsid w:val="00DE5488"/>
    <w:rsid w:val="00DE5561"/>
    <w:rsid w:val="00DE69BA"/>
    <w:rsid w:val="00DE69E0"/>
    <w:rsid w:val="00DE6B30"/>
    <w:rsid w:val="00DE6EB8"/>
    <w:rsid w:val="00DE7782"/>
    <w:rsid w:val="00DE7B12"/>
    <w:rsid w:val="00DF0288"/>
    <w:rsid w:val="00DF0D8C"/>
    <w:rsid w:val="00DF2768"/>
    <w:rsid w:val="00DF35D8"/>
    <w:rsid w:val="00DF3D92"/>
    <w:rsid w:val="00DF582E"/>
    <w:rsid w:val="00DF65C4"/>
    <w:rsid w:val="00DF691F"/>
    <w:rsid w:val="00DF70D5"/>
    <w:rsid w:val="00E007F1"/>
    <w:rsid w:val="00E018A6"/>
    <w:rsid w:val="00E043D3"/>
    <w:rsid w:val="00E05035"/>
    <w:rsid w:val="00E06BCE"/>
    <w:rsid w:val="00E06D43"/>
    <w:rsid w:val="00E07137"/>
    <w:rsid w:val="00E10001"/>
    <w:rsid w:val="00E10245"/>
    <w:rsid w:val="00E10A96"/>
    <w:rsid w:val="00E1233D"/>
    <w:rsid w:val="00E13A1F"/>
    <w:rsid w:val="00E143D1"/>
    <w:rsid w:val="00E153DC"/>
    <w:rsid w:val="00E154E9"/>
    <w:rsid w:val="00E1602D"/>
    <w:rsid w:val="00E16645"/>
    <w:rsid w:val="00E1751E"/>
    <w:rsid w:val="00E20007"/>
    <w:rsid w:val="00E21BA7"/>
    <w:rsid w:val="00E2345A"/>
    <w:rsid w:val="00E23834"/>
    <w:rsid w:val="00E23939"/>
    <w:rsid w:val="00E240F4"/>
    <w:rsid w:val="00E24D13"/>
    <w:rsid w:val="00E24DD8"/>
    <w:rsid w:val="00E253FD"/>
    <w:rsid w:val="00E25524"/>
    <w:rsid w:val="00E255F1"/>
    <w:rsid w:val="00E25699"/>
    <w:rsid w:val="00E257D7"/>
    <w:rsid w:val="00E26777"/>
    <w:rsid w:val="00E26C95"/>
    <w:rsid w:val="00E26DEB"/>
    <w:rsid w:val="00E26E42"/>
    <w:rsid w:val="00E26F09"/>
    <w:rsid w:val="00E279D2"/>
    <w:rsid w:val="00E315DB"/>
    <w:rsid w:val="00E321BC"/>
    <w:rsid w:val="00E3392F"/>
    <w:rsid w:val="00E3471A"/>
    <w:rsid w:val="00E35212"/>
    <w:rsid w:val="00E35723"/>
    <w:rsid w:val="00E365BB"/>
    <w:rsid w:val="00E36B7C"/>
    <w:rsid w:val="00E36BB9"/>
    <w:rsid w:val="00E40236"/>
    <w:rsid w:val="00E40939"/>
    <w:rsid w:val="00E41743"/>
    <w:rsid w:val="00E41977"/>
    <w:rsid w:val="00E41E3C"/>
    <w:rsid w:val="00E42CE9"/>
    <w:rsid w:val="00E437BB"/>
    <w:rsid w:val="00E43903"/>
    <w:rsid w:val="00E44E76"/>
    <w:rsid w:val="00E45489"/>
    <w:rsid w:val="00E454F2"/>
    <w:rsid w:val="00E45B79"/>
    <w:rsid w:val="00E45D0B"/>
    <w:rsid w:val="00E461C7"/>
    <w:rsid w:val="00E4646A"/>
    <w:rsid w:val="00E478A4"/>
    <w:rsid w:val="00E54323"/>
    <w:rsid w:val="00E55F4F"/>
    <w:rsid w:val="00E5621B"/>
    <w:rsid w:val="00E569B2"/>
    <w:rsid w:val="00E5766C"/>
    <w:rsid w:val="00E601E6"/>
    <w:rsid w:val="00E611DA"/>
    <w:rsid w:val="00E612CD"/>
    <w:rsid w:val="00E61CC8"/>
    <w:rsid w:val="00E62AE2"/>
    <w:rsid w:val="00E62E73"/>
    <w:rsid w:val="00E63AFE"/>
    <w:rsid w:val="00E63D38"/>
    <w:rsid w:val="00E641A8"/>
    <w:rsid w:val="00E65297"/>
    <w:rsid w:val="00E652FA"/>
    <w:rsid w:val="00E6578F"/>
    <w:rsid w:val="00E6750B"/>
    <w:rsid w:val="00E678F7"/>
    <w:rsid w:val="00E70E6D"/>
    <w:rsid w:val="00E71266"/>
    <w:rsid w:val="00E718E6"/>
    <w:rsid w:val="00E71A7E"/>
    <w:rsid w:val="00E72173"/>
    <w:rsid w:val="00E748C9"/>
    <w:rsid w:val="00E75F43"/>
    <w:rsid w:val="00E76AA1"/>
    <w:rsid w:val="00E771AE"/>
    <w:rsid w:val="00E77303"/>
    <w:rsid w:val="00E80290"/>
    <w:rsid w:val="00E80576"/>
    <w:rsid w:val="00E81029"/>
    <w:rsid w:val="00E812A1"/>
    <w:rsid w:val="00E812B4"/>
    <w:rsid w:val="00E81330"/>
    <w:rsid w:val="00E818CF"/>
    <w:rsid w:val="00E81943"/>
    <w:rsid w:val="00E81CB5"/>
    <w:rsid w:val="00E83599"/>
    <w:rsid w:val="00E838D5"/>
    <w:rsid w:val="00E84F2D"/>
    <w:rsid w:val="00E850F7"/>
    <w:rsid w:val="00E850FF"/>
    <w:rsid w:val="00E8567B"/>
    <w:rsid w:val="00E862D8"/>
    <w:rsid w:val="00E86DFB"/>
    <w:rsid w:val="00E8748F"/>
    <w:rsid w:val="00E87BE6"/>
    <w:rsid w:val="00E90E2B"/>
    <w:rsid w:val="00E91412"/>
    <w:rsid w:val="00E91645"/>
    <w:rsid w:val="00E92315"/>
    <w:rsid w:val="00E92A8E"/>
    <w:rsid w:val="00E92BE7"/>
    <w:rsid w:val="00E94B1E"/>
    <w:rsid w:val="00E95BA1"/>
    <w:rsid w:val="00E95E77"/>
    <w:rsid w:val="00E960BE"/>
    <w:rsid w:val="00EA00E5"/>
    <w:rsid w:val="00EA0180"/>
    <w:rsid w:val="00EA0D4F"/>
    <w:rsid w:val="00EA1616"/>
    <w:rsid w:val="00EA1E99"/>
    <w:rsid w:val="00EA24BF"/>
    <w:rsid w:val="00EA299D"/>
    <w:rsid w:val="00EA2E86"/>
    <w:rsid w:val="00EA35C8"/>
    <w:rsid w:val="00EA40B2"/>
    <w:rsid w:val="00EA448E"/>
    <w:rsid w:val="00EA5E05"/>
    <w:rsid w:val="00EA69F5"/>
    <w:rsid w:val="00EA72D4"/>
    <w:rsid w:val="00EA74AE"/>
    <w:rsid w:val="00EB1335"/>
    <w:rsid w:val="00EB2A51"/>
    <w:rsid w:val="00EB2D4C"/>
    <w:rsid w:val="00EB3D79"/>
    <w:rsid w:val="00EB3DA8"/>
    <w:rsid w:val="00EB40A0"/>
    <w:rsid w:val="00EB4BDA"/>
    <w:rsid w:val="00EB4CE2"/>
    <w:rsid w:val="00EB4FC0"/>
    <w:rsid w:val="00EB5C09"/>
    <w:rsid w:val="00EB6799"/>
    <w:rsid w:val="00EB7FE4"/>
    <w:rsid w:val="00EC0595"/>
    <w:rsid w:val="00EC148F"/>
    <w:rsid w:val="00EC3AE8"/>
    <w:rsid w:val="00EC3B9A"/>
    <w:rsid w:val="00EC4C0E"/>
    <w:rsid w:val="00EC4C3B"/>
    <w:rsid w:val="00EC535D"/>
    <w:rsid w:val="00EC56D8"/>
    <w:rsid w:val="00EC5E33"/>
    <w:rsid w:val="00EC5F9C"/>
    <w:rsid w:val="00EC60A4"/>
    <w:rsid w:val="00EC6736"/>
    <w:rsid w:val="00EC6B7F"/>
    <w:rsid w:val="00ED03D8"/>
    <w:rsid w:val="00ED070C"/>
    <w:rsid w:val="00ED0B36"/>
    <w:rsid w:val="00ED1506"/>
    <w:rsid w:val="00ED1757"/>
    <w:rsid w:val="00ED17FD"/>
    <w:rsid w:val="00ED2A83"/>
    <w:rsid w:val="00ED2E1B"/>
    <w:rsid w:val="00ED33C1"/>
    <w:rsid w:val="00ED5C41"/>
    <w:rsid w:val="00ED5EF4"/>
    <w:rsid w:val="00ED6F3F"/>
    <w:rsid w:val="00ED7EEC"/>
    <w:rsid w:val="00EE0CF3"/>
    <w:rsid w:val="00EE2475"/>
    <w:rsid w:val="00EE2EB1"/>
    <w:rsid w:val="00EE4699"/>
    <w:rsid w:val="00EE4C15"/>
    <w:rsid w:val="00EE5DCE"/>
    <w:rsid w:val="00EE7751"/>
    <w:rsid w:val="00EE7F37"/>
    <w:rsid w:val="00EF0DC3"/>
    <w:rsid w:val="00EF0F98"/>
    <w:rsid w:val="00EF10E0"/>
    <w:rsid w:val="00EF18A7"/>
    <w:rsid w:val="00EF1EFB"/>
    <w:rsid w:val="00EF1F58"/>
    <w:rsid w:val="00EF2139"/>
    <w:rsid w:val="00EF24F7"/>
    <w:rsid w:val="00EF462A"/>
    <w:rsid w:val="00EF4AB1"/>
    <w:rsid w:val="00EF52D7"/>
    <w:rsid w:val="00EF56BE"/>
    <w:rsid w:val="00EF594D"/>
    <w:rsid w:val="00EF64D1"/>
    <w:rsid w:val="00EF6644"/>
    <w:rsid w:val="00EF711B"/>
    <w:rsid w:val="00F00A01"/>
    <w:rsid w:val="00F01254"/>
    <w:rsid w:val="00F014B8"/>
    <w:rsid w:val="00F0154A"/>
    <w:rsid w:val="00F025F7"/>
    <w:rsid w:val="00F02855"/>
    <w:rsid w:val="00F02A81"/>
    <w:rsid w:val="00F037A5"/>
    <w:rsid w:val="00F046CB"/>
    <w:rsid w:val="00F04B50"/>
    <w:rsid w:val="00F04CC4"/>
    <w:rsid w:val="00F06AD8"/>
    <w:rsid w:val="00F10087"/>
    <w:rsid w:val="00F10354"/>
    <w:rsid w:val="00F11BDE"/>
    <w:rsid w:val="00F13A34"/>
    <w:rsid w:val="00F1429E"/>
    <w:rsid w:val="00F1474C"/>
    <w:rsid w:val="00F1503F"/>
    <w:rsid w:val="00F1610A"/>
    <w:rsid w:val="00F16C81"/>
    <w:rsid w:val="00F17088"/>
    <w:rsid w:val="00F1737B"/>
    <w:rsid w:val="00F20237"/>
    <w:rsid w:val="00F20933"/>
    <w:rsid w:val="00F20EE3"/>
    <w:rsid w:val="00F21E30"/>
    <w:rsid w:val="00F23CFB"/>
    <w:rsid w:val="00F2481D"/>
    <w:rsid w:val="00F257EA"/>
    <w:rsid w:val="00F25A33"/>
    <w:rsid w:val="00F25EF9"/>
    <w:rsid w:val="00F27C0D"/>
    <w:rsid w:val="00F3179B"/>
    <w:rsid w:val="00F332E2"/>
    <w:rsid w:val="00F34D6C"/>
    <w:rsid w:val="00F34D84"/>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7B09"/>
    <w:rsid w:val="00F5007E"/>
    <w:rsid w:val="00F50BF7"/>
    <w:rsid w:val="00F51531"/>
    <w:rsid w:val="00F526AE"/>
    <w:rsid w:val="00F534F3"/>
    <w:rsid w:val="00F55A90"/>
    <w:rsid w:val="00F5665D"/>
    <w:rsid w:val="00F57628"/>
    <w:rsid w:val="00F57B55"/>
    <w:rsid w:val="00F603C3"/>
    <w:rsid w:val="00F60A9A"/>
    <w:rsid w:val="00F60E86"/>
    <w:rsid w:val="00F63FB0"/>
    <w:rsid w:val="00F64507"/>
    <w:rsid w:val="00F64B88"/>
    <w:rsid w:val="00F64FC0"/>
    <w:rsid w:val="00F65797"/>
    <w:rsid w:val="00F658D3"/>
    <w:rsid w:val="00F66405"/>
    <w:rsid w:val="00F66DA2"/>
    <w:rsid w:val="00F67283"/>
    <w:rsid w:val="00F67F18"/>
    <w:rsid w:val="00F72B51"/>
    <w:rsid w:val="00F74456"/>
    <w:rsid w:val="00F74D1F"/>
    <w:rsid w:val="00F74F93"/>
    <w:rsid w:val="00F7500C"/>
    <w:rsid w:val="00F754D8"/>
    <w:rsid w:val="00F757B0"/>
    <w:rsid w:val="00F75F9B"/>
    <w:rsid w:val="00F761E2"/>
    <w:rsid w:val="00F76BB3"/>
    <w:rsid w:val="00F77B9F"/>
    <w:rsid w:val="00F800B1"/>
    <w:rsid w:val="00F81D89"/>
    <w:rsid w:val="00F81E20"/>
    <w:rsid w:val="00F81FAF"/>
    <w:rsid w:val="00F86FC1"/>
    <w:rsid w:val="00F87EE5"/>
    <w:rsid w:val="00F90735"/>
    <w:rsid w:val="00F90B9C"/>
    <w:rsid w:val="00F90DEB"/>
    <w:rsid w:val="00F91082"/>
    <w:rsid w:val="00F92C92"/>
    <w:rsid w:val="00F938A8"/>
    <w:rsid w:val="00F93B21"/>
    <w:rsid w:val="00F95B8F"/>
    <w:rsid w:val="00F97FEB"/>
    <w:rsid w:val="00FA00D7"/>
    <w:rsid w:val="00FA1660"/>
    <w:rsid w:val="00FA3A6E"/>
    <w:rsid w:val="00FA3CDE"/>
    <w:rsid w:val="00FA4592"/>
    <w:rsid w:val="00FA5757"/>
    <w:rsid w:val="00FA6ABA"/>
    <w:rsid w:val="00FA7394"/>
    <w:rsid w:val="00FA78C5"/>
    <w:rsid w:val="00FB0186"/>
    <w:rsid w:val="00FB2710"/>
    <w:rsid w:val="00FB2DA7"/>
    <w:rsid w:val="00FB44FA"/>
    <w:rsid w:val="00FB4C03"/>
    <w:rsid w:val="00FB5D3E"/>
    <w:rsid w:val="00FB6226"/>
    <w:rsid w:val="00FB6248"/>
    <w:rsid w:val="00FB6778"/>
    <w:rsid w:val="00FB709A"/>
    <w:rsid w:val="00FC040C"/>
    <w:rsid w:val="00FC0A29"/>
    <w:rsid w:val="00FC0DDC"/>
    <w:rsid w:val="00FC14F7"/>
    <w:rsid w:val="00FC1DB9"/>
    <w:rsid w:val="00FC24DB"/>
    <w:rsid w:val="00FC2B13"/>
    <w:rsid w:val="00FC2C07"/>
    <w:rsid w:val="00FC3B23"/>
    <w:rsid w:val="00FC3F0E"/>
    <w:rsid w:val="00FC586E"/>
    <w:rsid w:val="00FC5947"/>
    <w:rsid w:val="00FC59AE"/>
    <w:rsid w:val="00FC5D46"/>
    <w:rsid w:val="00FC650C"/>
    <w:rsid w:val="00FC6719"/>
    <w:rsid w:val="00FC6DCD"/>
    <w:rsid w:val="00FC7E04"/>
    <w:rsid w:val="00FC7EF2"/>
    <w:rsid w:val="00FD0367"/>
    <w:rsid w:val="00FD11D1"/>
    <w:rsid w:val="00FD3B86"/>
    <w:rsid w:val="00FD5772"/>
    <w:rsid w:val="00FD5E5B"/>
    <w:rsid w:val="00FD6CC6"/>
    <w:rsid w:val="00FD7131"/>
    <w:rsid w:val="00FE0891"/>
    <w:rsid w:val="00FE1E17"/>
    <w:rsid w:val="00FE20B0"/>
    <w:rsid w:val="00FE20C9"/>
    <w:rsid w:val="00FE2B88"/>
    <w:rsid w:val="00FE35C6"/>
    <w:rsid w:val="00FE394C"/>
    <w:rsid w:val="00FE522E"/>
    <w:rsid w:val="00FE530E"/>
    <w:rsid w:val="00FE6BEC"/>
    <w:rsid w:val="00FE72EB"/>
    <w:rsid w:val="00FF0709"/>
    <w:rsid w:val="00FF0F3A"/>
    <w:rsid w:val="00FF1669"/>
    <w:rsid w:val="00FF3F27"/>
    <w:rsid w:val="00FF62BF"/>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2"/>
    <w:rPr>
      <w:sz w:val="24"/>
      <w:szCs w:val="24"/>
    </w:rPr>
  </w:style>
  <w:style w:type="paragraph" w:styleId="Heading1">
    <w:name w:val="heading 1"/>
    <w:basedOn w:val="Normal"/>
    <w:next w:val="Normal"/>
    <w:qFormat/>
    <w:rsid w:val="00320202"/>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202"/>
    <w:rPr>
      <w:color w:val="0000FF"/>
      <w:u w:val="single"/>
    </w:rPr>
  </w:style>
  <w:style w:type="character" w:styleId="Strong">
    <w:name w:val="Strong"/>
    <w:qFormat/>
    <w:rsid w:val="00320202"/>
    <w:rPr>
      <w:b/>
      <w:bCs w:val="0"/>
    </w:rPr>
  </w:style>
  <w:style w:type="paragraph" w:styleId="NormalWeb">
    <w:name w:val="Normal (Web)"/>
    <w:basedOn w:val="Normal"/>
    <w:uiPriority w:val="99"/>
    <w:rsid w:val="00320202"/>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1234874">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396169742">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489637302">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74399033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3440035">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1911657">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954292219">
      <w:bodyDiv w:val="1"/>
      <w:marLeft w:val="0"/>
      <w:marRight w:val="0"/>
      <w:marTop w:val="0"/>
      <w:marBottom w:val="0"/>
      <w:divBdr>
        <w:top w:val="none" w:sz="0" w:space="0" w:color="auto"/>
        <w:left w:val="none" w:sz="0" w:space="0" w:color="auto"/>
        <w:bottom w:val="none" w:sz="0" w:space="0" w:color="auto"/>
        <w:right w:val="none" w:sz="0" w:space="0" w:color="auto"/>
      </w:divBdr>
    </w:div>
    <w:div w:id="1044524750">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49844485">
      <w:bodyDiv w:val="1"/>
      <w:marLeft w:val="0"/>
      <w:marRight w:val="0"/>
      <w:marTop w:val="0"/>
      <w:marBottom w:val="0"/>
      <w:divBdr>
        <w:top w:val="none" w:sz="0" w:space="0" w:color="auto"/>
        <w:left w:val="none" w:sz="0" w:space="0" w:color="auto"/>
        <w:bottom w:val="none" w:sz="0" w:space="0" w:color="auto"/>
        <w:right w:val="none" w:sz="0" w:space="0" w:color="auto"/>
      </w:divBdr>
    </w:div>
    <w:div w:id="1255046478">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333988937">
      <w:bodyDiv w:val="1"/>
      <w:marLeft w:val="0"/>
      <w:marRight w:val="0"/>
      <w:marTop w:val="0"/>
      <w:marBottom w:val="0"/>
      <w:divBdr>
        <w:top w:val="none" w:sz="0" w:space="0" w:color="auto"/>
        <w:left w:val="none" w:sz="0" w:space="0" w:color="auto"/>
        <w:bottom w:val="none" w:sz="0" w:space="0" w:color="auto"/>
        <w:right w:val="none" w:sz="0" w:space="0" w:color="auto"/>
      </w:divBdr>
    </w:div>
    <w:div w:id="1388531560">
      <w:bodyDiv w:val="1"/>
      <w:marLeft w:val="0"/>
      <w:marRight w:val="0"/>
      <w:marTop w:val="0"/>
      <w:marBottom w:val="0"/>
      <w:divBdr>
        <w:top w:val="none" w:sz="0" w:space="0" w:color="auto"/>
        <w:left w:val="none" w:sz="0" w:space="0" w:color="auto"/>
        <w:bottom w:val="none" w:sz="0" w:space="0" w:color="auto"/>
        <w:right w:val="none" w:sz="0" w:space="0" w:color="auto"/>
      </w:divBdr>
    </w:div>
    <w:div w:id="1410542068">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493331301">
      <w:bodyDiv w:val="1"/>
      <w:marLeft w:val="0"/>
      <w:marRight w:val="0"/>
      <w:marTop w:val="0"/>
      <w:marBottom w:val="0"/>
      <w:divBdr>
        <w:top w:val="none" w:sz="0" w:space="0" w:color="auto"/>
        <w:left w:val="none" w:sz="0" w:space="0" w:color="auto"/>
        <w:bottom w:val="none" w:sz="0" w:space="0" w:color="auto"/>
        <w:right w:val="none" w:sz="0" w:space="0" w:color="auto"/>
      </w:divBdr>
    </w:div>
    <w:div w:id="1501657687">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21493966">
      <w:bodyDiv w:val="1"/>
      <w:marLeft w:val="0"/>
      <w:marRight w:val="0"/>
      <w:marTop w:val="0"/>
      <w:marBottom w:val="0"/>
      <w:divBdr>
        <w:top w:val="none" w:sz="0" w:space="0" w:color="auto"/>
        <w:left w:val="none" w:sz="0" w:space="0" w:color="auto"/>
        <w:bottom w:val="none" w:sz="0" w:space="0" w:color="auto"/>
        <w:right w:val="none" w:sz="0" w:space="0" w:color="auto"/>
      </w:divBdr>
    </w:div>
    <w:div w:id="1649049567">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35535038">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18319904">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47422455">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1983728569">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080714958">
      <w:bodyDiv w:val="1"/>
      <w:marLeft w:val="0"/>
      <w:marRight w:val="0"/>
      <w:marTop w:val="0"/>
      <w:marBottom w:val="0"/>
      <w:divBdr>
        <w:top w:val="none" w:sz="0" w:space="0" w:color="auto"/>
        <w:left w:val="none" w:sz="0" w:space="0" w:color="auto"/>
        <w:bottom w:val="none" w:sz="0" w:space="0" w:color="auto"/>
        <w:right w:val="none" w:sz="0" w:space="0" w:color="auto"/>
      </w:divBdr>
    </w:div>
    <w:div w:id="2100177519">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2553586">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jamanetwork.com/embargoed-jama-report/" TargetMode="External"/><Relationship Id="rId13" Type="http://schemas.openxmlformats.org/officeDocument/2006/relationships/hyperlink" Target="mailto:mediarelations@jamanetwork.org" TargetMode="External"/><Relationship Id="rId3" Type="http://schemas.openxmlformats.org/officeDocument/2006/relationships/styles" Target="styles.xml"/><Relationship Id="rId7" Type="http://schemas.openxmlformats.org/officeDocument/2006/relationships/hyperlink" Target="mailto:kegavin@med.umich.edu" TargetMode="Externa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network.com/journals/jamainternalmedicine/fullarticle/10.1001/jamainternmed.2016.68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JAMAReport@synapticdig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2D9A-EA2C-4268-ADA0-BE27B8DC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4199</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AMA</cp:lastModifiedBy>
  <cp:revision>2</cp:revision>
  <cp:lastPrinted>2016-10-19T20:48:00Z</cp:lastPrinted>
  <dcterms:created xsi:type="dcterms:W3CDTF">2016-11-16T15:49:00Z</dcterms:created>
  <dcterms:modified xsi:type="dcterms:W3CDTF">2016-11-16T15:49:00Z</dcterms:modified>
</cp:coreProperties>
</file>