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225" w:rsidRDefault="00EB2225" w:rsidP="00BD7239">
      <w:pPr>
        <w:rPr>
          <w:b/>
          <w:sz w:val="24"/>
          <w:szCs w:val="24"/>
        </w:rPr>
      </w:pPr>
      <w:bookmarkStart w:id="0" w:name="_GoBack"/>
      <w:bookmarkEnd w:id="0"/>
      <w:r>
        <w:rPr>
          <w:b/>
          <w:sz w:val="24"/>
          <w:szCs w:val="24"/>
        </w:rPr>
        <w:t xml:space="preserve">FOR IMMEDIATE </w:t>
      </w:r>
      <w:r w:rsidR="00BD7239" w:rsidRPr="00E60B07">
        <w:rPr>
          <w:b/>
          <w:sz w:val="24"/>
          <w:szCs w:val="24"/>
        </w:rPr>
        <w:t>RELEASE</w:t>
      </w:r>
      <w:r>
        <w:rPr>
          <w:b/>
          <w:sz w:val="24"/>
          <w:szCs w:val="24"/>
        </w:rPr>
        <w:t xml:space="preserve">: JUNE 15, 2016 </w:t>
      </w:r>
    </w:p>
    <w:p w:rsidR="00EB2225" w:rsidRDefault="00EB2225" w:rsidP="00BD7239">
      <w:pPr>
        <w:rPr>
          <w:b/>
          <w:sz w:val="24"/>
          <w:szCs w:val="24"/>
        </w:rPr>
      </w:pPr>
    </w:p>
    <w:p w:rsidR="00BD7239" w:rsidRDefault="00BD7239" w:rsidP="00BD7239">
      <w:pPr>
        <w:rPr>
          <w:sz w:val="24"/>
          <w:szCs w:val="24"/>
        </w:rPr>
      </w:pPr>
      <w:r w:rsidRPr="00E60B07">
        <w:rPr>
          <w:sz w:val="24"/>
          <w:szCs w:val="24"/>
        </w:rPr>
        <w:t xml:space="preserve">Media Advisory: To contact </w:t>
      </w:r>
      <w:r>
        <w:rPr>
          <w:sz w:val="24"/>
          <w:szCs w:val="24"/>
        </w:rPr>
        <w:t xml:space="preserve">the </w:t>
      </w:r>
      <w:r w:rsidRPr="00FB209D">
        <w:rPr>
          <w:sz w:val="24"/>
          <w:szCs w:val="24"/>
        </w:rPr>
        <w:t>U</w:t>
      </w:r>
      <w:r>
        <w:rPr>
          <w:sz w:val="24"/>
          <w:szCs w:val="24"/>
        </w:rPr>
        <w:t>.</w:t>
      </w:r>
      <w:r w:rsidRPr="00FB209D">
        <w:rPr>
          <w:sz w:val="24"/>
          <w:szCs w:val="24"/>
        </w:rPr>
        <w:t>S</w:t>
      </w:r>
      <w:r>
        <w:rPr>
          <w:sz w:val="24"/>
          <w:szCs w:val="24"/>
        </w:rPr>
        <w:t xml:space="preserve">. </w:t>
      </w:r>
      <w:r w:rsidRPr="00FB209D">
        <w:rPr>
          <w:sz w:val="24"/>
          <w:szCs w:val="24"/>
        </w:rPr>
        <w:t>Preventive</w:t>
      </w:r>
      <w:r>
        <w:rPr>
          <w:sz w:val="24"/>
          <w:szCs w:val="24"/>
        </w:rPr>
        <w:t xml:space="preserve"> </w:t>
      </w:r>
      <w:r w:rsidRPr="00FB209D">
        <w:rPr>
          <w:sz w:val="24"/>
          <w:szCs w:val="24"/>
        </w:rPr>
        <w:t>Services</w:t>
      </w:r>
      <w:r>
        <w:rPr>
          <w:sz w:val="24"/>
          <w:szCs w:val="24"/>
        </w:rPr>
        <w:t xml:space="preserve"> </w:t>
      </w:r>
      <w:r w:rsidRPr="00FB209D">
        <w:rPr>
          <w:sz w:val="24"/>
          <w:szCs w:val="24"/>
        </w:rPr>
        <w:t>Task Force</w:t>
      </w:r>
      <w:r>
        <w:rPr>
          <w:sz w:val="24"/>
          <w:szCs w:val="24"/>
        </w:rPr>
        <w:t xml:space="preserve">, email the Media Coordinator at </w:t>
      </w:r>
      <w:hyperlink r:id="rId9" w:history="1">
        <w:r w:rsidRPr="007049C9">
          <w:rPr>
            <w:rStyle w:val="Hyperlink"/>
            <w:sz w:val="24"/>
            <w:szCs w:val="24"/>
          </w:rPr>
          <w:t>Newsroom@USPSTF.net</w:t>
        </w:r>
      </w:hyperlink>
      <w:r>
        <w:rPr>
          <w:sz w:val="24"/>
          <w:szCs w:val="24"/>
        </w:rPr>
        <w:t xml:space="preserve"> or call </w:t>
      </w:r>
      <w:r w:rsidRPr="00FD59DD">
        <w:rPr>
          <w:sz w:val="24"/>
          <w:szCs w:val="24"/>
        </w:rPr>
        <w:t>202</w:t>
      </w:r>
      <w:r>
        <w:rPr>
          <w:sz w:val="24"/>
          <w:szCs w:val="24"/>
        </w:rPr>
        <w:t>-</w:t>
      </w:r>
      <w:r w:rsidRPr="00FD59DD">
        <w:rPr>
          <w:sz w:val="24"/>
          <w:szCs w:val="24"/>
        </w:rPr>
        <w:t>572-2044</w:t>
      </w:r>
      <w:r>
        <w:rPr>
          <w:sz w:val="24"/>
          <w:szCs w:val="24"/>
        </w:rPr>
        <w:t xml:space="preserve">. </w:t>
      </w:r>
    </w:p>
    <w:p w:rsidR="008B314C" w:rsidRDefault="008B314C" w:rsidP="00BD7239">
      <w:pPr>
        <w:rPr>
          <w:sz w:val="24"/>
          <w:szCs w:val="24"/>
        </w:rPr>
      </w:pPr>
    </w:p>
    <w:p w:rsidR="00EB2225" w:rsidRDefault="008B314C" w:rsidP="00BD7239">
      <w:pPr>
        <w:rPr>
          <w:sz w:val="24"/>
          <w:szCs w:val="24"/>
        </w:rPr>
      </w:pPr>
      <w:r w:rsidRPr="004E2C47">
        <w:rPr>
          <w:b/>
          <w:sz w:val="24"/>
          <w:szCs w:val="24"/>
          <w:u w:val="single"/>
        </w:rPr>
        <w:t>To p</w:t>
      </w:r>
      <w:r>
        <w:rPr>
          <w:b/>
          <w:sz w:val="24"/>
          <w:szCs w:val="24"/>
          <w:u w:val="single"/>
        </w:rPr>
        <w:t xml:space="preserve">lace </w:t>
      </w:r>
      <w:r w:rsidRPr="004E2C47">
        <w:rPr>
          <w:b/>
          <w:sz w:val="24"/>
          <w:szCs w:val="24"/>
          <w:u w:val="single"/>
        </w:rPr>
        <w:t>a</w:t>
      </w:r>
      <w:r>
        <w:rPr>
          <w:b/>
          <w:sz w:val="24"/>
          <w:szCs w:val="24"/>
          <w:u w:val="single"/>
        </w:rPr>
        <w:t>n electronic embedded</w:t>
      </w:r>
      <w:r w:rsidRPr="004E2C47">
        <w:rPr>
          <w:b/>
          <w:sz w:val="24"/>
          <w:szCs w:val="24"/>
          <w:u w:val="single"/>
        </w:rPr>
        <w:t xml:space="preserve"> link to th</w:t>
      </w:r>
      <w:r>
        <w:rPr>
          <w:b/>
          <w:sz w:val="24"/>
          <w:szCs w:val="24"/>
          <w:u w:val="single"/>
        </w:rPr>
        <w:t>is</w:t>
      </w:r>
      <w:r w:rsidRPr="004E2C47">
        <w:rPr>
          <w:b/>
          <w:sz w:val="24"/>
          <w:szCs w:val="24"/>
          <w:u w:val="single"/>
        </w:rPr>
        <w:t xml:space="preserve"> </w:t>
      </w:r>
      <w:r w:rsidR="00EB2225">
        <w:rPr>
          <w:b/>
          <w:sz w:val="24"/>
          <w:szCs w:val="24"/>
          <w:u w:val="single"/>
        </w:rPr>
        <w:t xml:space="preserve">report </w:t>
      </w:r>
      <w:r>
        <w:rPr>
          <w:b/>
          <w:sz w:val="24"/>
          <w:szCs w:val="24"/>
          <w:u w:val="single"/>
        </w:rPr>
        <w:t>in your story</w:t>
      </w:r>
      <w:r w:rsidRPr="004E2C47">
        <w:rPr>
          <w:sz w:val="24"/>
          <w:szCs w:val="24"/>
        </w:rPr>
        <w:t xml:space="preserve">  This </w:t>
      </w:r>
      <w:r w:rsidR="00B3729D">
        <w:rPr>
          <w:sz w:val="24"/>
          <w:szCs w:val="24"/>
        </w:rPr>
        <w:t xml:space="preserve">is the </w:t>
      </w:r>
      <w:r w:rsidRPr="004E2C47">
        <w:rPr>
          <w:sz w:val="24"/>
          <w:szCs w:val="24"/>
        </w:rPr>
        <w:t xml:space="preserve">link </w:t>
      </w:r>
      <w:r w:rsidR="00EB2225">
        <w:rPr>
          <w:sz w:val="24"/>
          <w:szCs w:val="24"/>
        </w:rPr>
        <w:t>to the report</w:t>
      </w:r>
      <w:r w:rsidRPr="004E2C47">
        <w:rPr>
          <w:sz w:val="24"/>
          <w:szCs w:val="24"/>
        </w:rPr>
        <w:t>:</w:t>
      </w:r>
      <w:r w:rsidR="00EB2225">
        <w:rPr>
          <w:sz w:val="24"/>
          <w:szCs w:val="24"/>
        </w:rPr>
        <w:t xml:space="preserve"> </w:t>
      </w:r>
      <w:hyperlink r:id="rId10" w:history="1">
        <w:r w:rsidR="00EB2225" w:rsidRPr="00DE1D93">
          <w:rPr>
            <w:rStyle w:val="Hyperlink"/>
            <w:sz w:val="24"/>
            <w:szCs w:val="24"/>
          </w:rPr>
          <w:t>http://jama.jamanetwork.com/article.aspx?articleid=2529486</w:t>
        </w:r>
      </w:hyperlink>
    </w:p>
    <w:p w:rsidR="000951AB" w:rsidRDefault="000951AB" w:rsidP="00BD7239">
      <w:pPr>
        <w:rPr>
          <w:sz w:val="24"/>
          <w:szCs w:val="24"/>
        </w:rPr>
      </w:pPr>
    </w:p>
    <w:p w:rsidR="008B314C" w:rsidRPr="008B314C" w:rsidRDefault="008B314C" w:rsidP="00BD7239">
      <w:pPr>
        <w:rPr>
          <w:sz w:val="24"/>
          <w:szCs w:val="24"/>
        </w:rPr>
      </w:pPr>
      <w:r w:rsidRPr="008B314C">
        <w:rPr>
          <w:b/>
          <w:sz w:val="24"/>
          <w:szCs w:val="24"/>
          <w:u w:val="single"/>
        </w:rPr>
        <w:t>Note</w:t>
      </w:r>
      <w:r w:rsidRPr="008B314C">
        <w:rPr>
          <w:b/>
          <w:sz w:val="24"/>
          <w:szCs w:val="24"/>
        </w:rPr>
        <w:t xml:space="preserve">: A list of related </w:t>
      </w:r>
      <w:r w:rsidR="00F64638">
        <w:rPr>
          <w:b/>
          <w:sz w:val="24"/>
          <w:szCs w:val="24"/>
        </w:rPr>
        <w:t xml:space="preserve">content </w:t>
      </w:r>
      <w:r w:rsidRPr="008B314C">
        <w:rPr>
          <w:b/>
          <w:sz w:val="24"/>
          <w:szCs w:val="24"/>
        </w:rPr>
        <w:t>appears below.</w:t>
      </w:r>
    </w:p>
    <w:p w:rsidR="008B314C" w:rsidRDefault="008B314C" w:rsidP="00BD7239">
      <w:pPr>
        <w:rPr>
          <w:sz w:val="24"/>
          <w:szCs w:val="24"/>
        </w:rPr>
      </w:pPr>
    </w:p>
    <w:p w:rsidR="00F64638" w:rsidRDefault="00F64638" w:rsidP="00B0200C">
      <w:pPr>
        <w:rPr>
          <w:b/>
          <w:sz w:val="28"/>
          <w:szCs w:val="28"/>
        </w:rPr>
      </w:pPr>
    </w:p>
    <w:p w:rsidR="00C439A7" w:rsidRDefault="00B0200C" w:rsidP="00B0200C">
      <w:pPr>
        <w:rPr>
          <w:b/>
          <w:sz w:val="28"/>
          <w:szCs w:val="28"/>
        </w:rPr>
      </w:pPr>
      <w:r w:rsidRPr="00B0200C">
        <w:rPr>
          <w:b/>
          <w:sz w:val="28"/>
          <w:szCs w:val="28"/>
        </w:rPr>
        <w:t xml:space="preserve">U.S. Preventive Services Task Force </w:t>
      </w:r>
      <w:r w:rsidR="00C439A7">
        <w:rPr>
          <w:b/>
          <w:sz w:val="28"/>
          <w:szCs w:val="28"/>
        </w:rPr>
        <w:t xml:space="preserve">Updates Recommendations Regarding Screening for </w:t>
      </w:r>
      <w:r w:rsidRPr="00B0200C">
        <w:rPr>
          <w:b/>
          <w:sz w:val="28"/>
          <w:szCs w:val="28"/>
        </w:rPr>
        <w:t xml:space="preserve">Colorectal Cancer </w:t>
      </w:r>
    </w:p>
    <w:p w:rsidR="005A0EFA" w:rsidRDefault="005A0EFA" w:rsidP="00B0200C">
      <w:pPr>
        <w:rPr>
          <w:b/>
          <w:sz w:val="28"/>
          <w:szCs w:val="28"/>
        </w:rPr>
      </w:pPr>
    </w:p>
    <w:p w:rsidR="00AA3F58" w:rsidRDefault="00AA3F58" w:rsidP="00AA3F58">
      <w:pPr>
        <w:spacing w:line="360" w:lineRule="auto"/>
        <w:rPr>
          <w:i/>
          <w:sz w:val="24"/>
          <w:szCs w:val="24"/>
        </w:rPr>
      </w:pPr>
      <w:r>
        <w:rPr>
          <w:sz w:val="24"/>
          <w:szCs w:val="24"/>
        </w:rPr>
        <w:t>T</w:t>
      </w:r>
      <w:r w:rsidRPr="005176C4">
        <w:rPr>
          <w:sz w:val="24"/>
          <w:szCs w:val="24"/>
        </w:rPr>
        <w:t xml:space="preserve">he </w:t>
      </w:r>
      <w:r w:rsidRPr="00594049">
        <w:rPr>
          <w:sz w:val="24"/>
          <w:szCs w:val="24"/>
        </w:rPr>
        <w:t>U</w:t>
      </w:r>
      <w:r>
        <w:rPr>
          <w:sz w:val="24"/>
          <w:szCs w:val="24"/>
        </w:rPr>
        <w:t>.</w:t>
      </w:r>
      <w:r w:rsidRPr="00594049">
        <w:rPr>
          <w:sz w:val="24"/>
          <w:szCs w:val="24"/>
        </w:rPr>
        <w:t>S</w:t>
      </w:r>
      <w:r>
        <w:rPr>
          <w:sz w:val="24"/>
          <w:szCs w:val="24"/>
        </w:rPr>
        <w:t>.</w:t>
      </w:r>
      <w:r w:rsidRPr="00594049">
        <w:rPr>
          <w:sz w:val="24"/>
          <w:szCs w:val="24"/>
        </w:rPr>
        <w:t xml:space="preserve"> Preventive Services Task Force (USPSTF)</w:t>
      </w:r>
      <w:r>
        <w:rPr>
          <w:sz w:val="24"/>
          <w:szCs w:val="24"/>
        </w:rPr>
        <w:t xml:space="preserve"> found </w:t>
      </w:r>
      <w:r w:rsidRPr="005176C4">
        <w:rPr>
          <w:sz w:val="24"/>
          <w:szCs w:val="24"/>
        </w:rPr>
        <w:t>convincing evidence that colorectal cancer screening</w:t>
      </w:r>
      <w:r>
        <w:rPr>
          <w:sz w:val="24"/>
          <w:szCs w:val="24"/>
        </w:rPr>
        <w:t xml:space="preserve"> </w:t>
      </w:r>
      <w:r w:rsidRPr="005176C4">
        <w:rPr>
          <w:sz w:val="24"/>
          <w:szCs w:val="24"/>
        </w:rPr>
        <w:t>substantially reduces deaths from the disease among</w:t>
      </w:r>
      <w:r>
        <w:rPr>
          <w:sz w:val="24"/>
          <w:szCs w:val="24"/>
        </w:rPr>
        <w:t xml:space="preserve"> </w:t>
      </w:r>
      <w:r w:rsidRPr="005176C4">
        <w:rPr>
          <w:sz w:val="24"/>
          <w:szCs w:val="24"/>
        </w:rPr>
        <w:t xml:space="preserve">adults </w:t>
      </w:r>
      <w:r>
        <w:rPr>
          <w:sz w:val="24"/>
          <w:szCs w:val="24"/>
        </w:rPr>
        <w:t>50</w:t>
      </w:r>
      <w:r w:rsidRPr="005176C4">
        <w:rPr>
          <w:sz w:val="24"/>
          <w:szCs w:val="24"/>
        </w:rPr>
        <w:t xml:space="preserve"> to 7</w:t>
      </w:r>
      <w:r>
        <w:rPr>
          <w:sz w:val="24"/>
          <w:szCs w:val="24"/>
        </w:rPr>
        <w:t>5</w:t>
      </w:r>
      <w:r w:rsidRPr="005176C4">
        <w:rPr>
          <w:sz w:val="24"/>
          <w:szCs w:val="24"/>
        </w:rPr>
        <w:t xml:space="preserve"> years </w:t>
      </w:r>
      <w:r>
        <w:rPr>
          <w:sz w:val="24"/>
          <w:szCs w:val="24"/>
        </w:rPr>
        <w:t xml:space="preserve">of age </w:t>
      </w:r>
      <w:r w:rsidRPr="005176C4">
        <w:rPr>
          <w:sz w:val="24"/>
          <w:szCs w:val="24"/>
        </w:rPr>
        <w:t>and that not enough adults in the United States are using</w:t>
      </w:r>
      <w:r>
        <w:rPr>
          <w:sz w:val="24"/>
          <w:szCs w:val="24"/>
        </w:rPr>
        <w:t xml:space="preserve"> </w:t>
      </w:r>
      <w:r w:rsidRPr="005176C4">
        <w:rPr>
          <w:sz w:val="24"/>
          <w:szCs w:val="24"/>
        </w:rPr>
        <w:t>this effective preventive intervention.</w:t>
      </w:r>
      <w:r>
        <w:rPr>
          <w:sz w:val="24"/>
          <w:szCs w:val="24"/>
        </w:rPr>
        <w:t xml:space="preserve"> </w:t>
      </w:r>
      <w:r w:rsidRPr="003C50EB">
        <w:rPr>
          <w:sz w:val="24"/>
          <w:szCs w:val="24"/>
        </w:rPr>
        <w:t>About one-third of eligible adults in</w:t>
      </w:r>
      <w:r>
        <w:rPr>
          <w:sz w:val="24"/>
          <w:szCs w:val="24"/>
        </w:rPr>
        <w:t xml:space="preserve"> </w:t>
      </w:r>
      <w:r w:rsidRPr="003C50EB">
        <w:rPr>
          <w:sz w:val="24"/>
          <w:szCs w:val="24"/>
        </w:rPr>
        <w:t>the United States have never been screened for colorectal cancer</w:t>
      </w:r>
      <w:r>
        <w:rPr>
          <w:sz w:val="24"/>
          <w:szCs w:val="24"/>
        </w:rPr>
        <w:t xml:space="preserve">. The report appears </w:t>
      </w:r>
      <w:r w:rsidRPr="00E4110B">
        <w:rPr>
          <w:sz w:val="24"/>
          <w:szCs w:val="24"/>
        </w:rPr>
        <w:t xml:space="preserve">in the </w:t>
      </w:r>
      <w:r>
        <w:rPr>
          <w:sz w:val="24"/>
          <w:szCs w:val="24"/>
        </w:rPr>
        <w:t xml:space="preserve">June 21 </w:t>
      </w:r>
      <w:r w:rsidRPr="00E4110B">
        <w:rPr>
          <w:sz w:val="24"/>
          <w:szCs w:val="24"/>
        </w:rPr>
        <w:t xml:space="preserve">issue of </w:t>
      </w:r>
      <w:r w:rsidRPr="00E4110B">
        <w:rPr>
          <w:i/>
          <w:sz w:val="24"/>
          <w:szCs w:val="24"/>
        </w:rPr>
        <w:t>JAMA</w:t>
      </w:r>
      <w:r w:rsidRPr="004A78C6">
        <w:rPr>
          <w:i/>
          <w:sz w:val="24"/>
          <w:szCs w:val="24"/>
        </w:rPr>
        <w:t>.</w:t>
      </w:r>
    </w:p>
    <w:p w:rsidR="00AA3F58" w:rsidRPr="00B0200C" w:rsidRDefault="00AA3F58" w:rsidP="00AA3F58">
      <w:pPr>
        <w:spacing w:line="360" w:lineRule="auto"/>
        <w:rPr>
          <w:sz w:val="24"/>
          <w:szCs w:val="24"/>
        </w:rPr>
      </w:pPr>
    </w:p>
    <w:p w:rsidR="00494A43" w:rsidRDefault="00AA3F58" w:rsidP="00AA3F58">
      <w:pPr>
        <w:spacing w:line="360" w:lineRule="auto"/>
        <w:rPr>
          <w:sz w:val="24"/>
          <w:szCs w:val="24"/>
        </w:rPr>
      </w:pPr>
      <w:r w:rsidRPr="00494A43">
        <w:rPr>
          <w:sz w:val="24"/>
          <w:szCs w:val="24"/>
        </w:rPr>
        <w:t>Colorectal cancer is the second leading cause of cancer death in the United States. In 2016</w:t>
      </w:r>
      <w:r>
        <w:rPr>
          <w:sz w:val="24"/>
          <w:szCs w:val="24"/>
        </w:rPr>
        <w:t>,</w:t>
      </w:r>
      <w:r w:rsidRPr="00494A43">
        <w:rPr>
          <w:sz w:val="24"/>
          <w:szCs w:val="24"/>
        </w:rPr>
        <w:t xml:space="preserve"> an estimated 134</w:t>
      </w:r>
      <w:r>
        <w:rPr>
          <w:sz w:val="24"/>
          <w:szCs w:val="24"/>
        </w:rPr>
        <w:t>,</w:t>
      </w:r>
      <w:r w:rsidRPr="00494A43">
        <w:rPr>
          <w:sz w:val="24"/>
          <w:szCs w:val="24"/>
        </w:rPr>
        <w:t>000 persons will be diagnosed with the disease</w:t>
      </w:r>
      <w:r>
        <w:rPr>
          <w:sz w:val="24"/>
          <w:szCs w:val="24"/>
        </w:rPr>
        <w:t>,</w:t>
      </w:r>
      <w:r w:rsidRPr="00494A43">
        <w:rPr>
          <w:sz w:val="24"/>
          <w:szCs w:val="24"/>
        </w:rPr>
        <w:t xml:space="preserve"> and about 49</w:t>
      </w:r>
      <w:r>
        <w:rPr>
          <w:sz w:val="24"/>
          <w:szCs w:val="24"/>
        </w:rPr>
        <w:t>,</w:t>
      </w:r>
      <w:r w:rsidRPr="00494A43">
        <w:rPr>
          <w:sz w:val="24"/>
          <w:szCs w:val="24"/>
        </w:rPr>
        <w:t xml:space="preserve">000 will die from it. To update </w:t>
      </w:r>
      <w:r>
        <w:rPr>
          <w:sz w:val="24"/>
          <w:szCs w:val="24"/>
        </w:rPr>
        <w:t xml:space="preserve">its 2008 </w:t>
      </w:r>
      <w:r w:rsidRPr="00494A43">
        <w:rPr>
          <w:sz w:val="24"/>
          <w:szCs w:val="24"/>
        </w:rPr>
        <w:t>recommendation</w:t>
      </w:r>
      <w:r>
        <w:rPr>
          <w:sz w:val="24"/>
          <w:szCs w:val="24"/>
        </w:rPr>
        <w:t>, t</w:t>
      </w:r>
      <w:r w:rsidRPr="00494A43">
        <w:rPr>
          <w:sz w:val="24"/>
          <w:szCs w:val="24"/>
        </w:rPr>
        <w:t xml:space="preserve">he USPSTF reviewed the evidence on the effectiveness of </w:t>
      </w:r>
      <w:r>
        <w:rPr>
          <w:sz w:val="24"/>
          <w:szCs w:val="24"/>
        </w:rPr>
        <w:t xml:space="preserve">several </w:t>
      </w:r>
      <w:r w:rsidRPr="00494A43">
        <w:rPr>
          <w:sz w:val="24"/>
          <w:szCs w:val="24"/>
        </w:rPr>
        <w:t xml:space="preserve">screening </w:t>
      </w:r>
      <w:r>
        <w:rPr>
          <w:sz w:val="24"/>
          <w:szCs w:val="24"/>
        </w:rPr>
        <w:t xml:space="preserve">strategies, including </w:t>
      </w:r>
      <w:r w:rsidRPr="00494A43">
        <w:rPr>
          <w:sz w:val="24"/>
          <w:szCs w:val="24"/>
        </w:rPr>
        <w:t>colonoscopy, flexible sigmoidoscopy, computed tomography colonography, the guaiac-based fecal occult blood test, the fecal immunochemical test</w:t>
      </w:r>
      <w:r>
        <w:rPr>
          <w:sz w:val="24"/>
          <w:szCs w:val="24"/>
        </w:rPr>
        <w:t>,</w:t>
      </w:r>
      <w:r w:rsidRPr="00494A43">
        <w:rPr>
          <w:sz w:val="24"/>
          <w:szCs w:val="24"/>
        </w:rPr>
        <w:t xml:space="preserve"> </w:t>
      </w:r>
      <w:r>
        <w:rPr>
          <w:sz w:val="24"/>
          <w:szCs w:val="24"/>
        </w:rPr>
        <w:t xml:space="preserve">and </w:t>
      </w:r>
      <w:r w:rsidRPr="00494A43">
        <w:rPr>
          <w:sz w:val="24"/>
          <w:szCs w:val="24"/>
        </w:rPr>
        <w:t>the multitargeted stool DNA test</w:t>
      </w:r>
      <w:r>
        <w:rPr>
          <w:sz w:val="24"/>
          <w:szCs w:val="24"/>
        </w:rPr>
        <w:t>,</w:t>
      </w:r>
      <w:r w:rsidRPr="00494A43">
        <w:rPr>
          <w:sz w:val="24"/>
          <w:szCs w:val="24"/>
        </w:rPr>
        <w:t xml:space="preserve"> in reducing</w:t>
      </w:r>
      <w:r>
        <w:rPr>
          <w:sz w:val="24"/>
          <w:szCs w:val="24"/>
        </w:rPr>
        <w:t xml:space="preserve"> </w:t>
      </w:r>
      <w:r w:rsidRPr="00494A43">
        <w:rPr>
          <w:sz w:val="24"/>
          <w:szCs w:val="24"/>
        </w:rPr>
        <w:t>the incidence of and mortality from colorectal cancer or all-cause mortality; the harms of these screening tests;</w:t>
      </w:r>
      <w:r>
        <w:rPr>
          <w:sz w:val="24"/>
          <w:szCs w:val="24"/>
        </w:rPr>
        <w:t xml:space="preserve"> </w:t>
      </w:r>
      <w:r w:rsidRPr="00494A43">
        <w:rPr>
          <w:sz w:val="24"/>
          <w:szCs w:val="24"/>
        </w:rPr>
        <w:t>and the test performance characteristics of these tests for detecting adenomatous polyps, advanced adenomas based on size, or both,</w:t>
      </w:r>
      <w:r>
        <w:rPr>
          <w:sz w:val="24"/>
          <w:szCs w:val="24"/>
        </w:rPr>
        <w:t xml:space="preserve"> </w:t>
      </w:r>
      <w:r w:rsidRPr="00494A43">
        <w:rPr>
          <w:sz w:val="24"/>
          <w:szCs w:val="24"/>
        </w:rPr>
        <w:t>as well as colorectal cancer.</w:t>
      </w:r>
      <w:r>
        <w:rPr>
          <w:sz w:val="24"/>
          <w:szCs w:val="24"/>
        </w:rPr>
        <w:t xml:space="preserve"> </w:t>
      </w:r>
      <w:r w:rsidRPr="00494A43">
        <w:rPr>
          <w:sz w:val="24"/>
          <w:szCs w:val="24"/>
        </w:rPr>
        <w:t>The USPSTF also commissioned a comparative modeling</w:t>
      </w:r>
      <w:r>
        <w:rPr>
          <w:sz w:val="24"/>
          <w:szCs w:val="24"/>
        </w:rPr>
        <w:t xml:space="preserve"> </w:t>
      </w:r>
      <w:r w:rsidRPr="00494A43">
        <w:rPr>
          <w:sz w:val="24"/>
          <w:szCs w:val="24"/>
        </w:rPr>
        <w:t>study to provide information on optimal starting and stopping</w:t>
      </w:r>
      <w:r>
        <w:rPr>
          <w:sz w:val="24"/>
          <w:szCs w:val="24"/>
        </w:rPr>
        <w:t xml:space="preserve"> </w:t>
      </w:r>
      <w:r w:rsidRPr="00494A43">
        <w:rPr>
          <w:sz w:val="24"/>
          <w:szCs w:val="24"/>
        </w:rPr>
        <w:t>ages and screening intervals across the different available screening methods.</w:t>
      </w:r>
    </w:p>
    <w:p w:rsidR="00AA3F58" w:rsidRDefault="00AA3F58" w:rsidP="00AA3F58">
      <w:pPr>
        <w:spacing w:line="360" w:lineRule="auto"/>
        <w:rPr>
          <w:rFonts w:eastAsia="Arial"/>
          <w:sz w:val="24"/>
          <w:szCs w:val="24"/>
        </w:rPr>
      </w:pPr>
    </w:p>
    <w:p w:rsidR="00644E1B" w:rsidRDefault="00644E1B" w:rsidP="00494A43">
      <w:pPr>
        <w:spacing w:line="360" w:lineRule="auto"/>
        <w:rPr>
          <w:sz w:val="24"/>
          <w:szCs w:val="24"/>
        </w:rPr>
      </w:pPr>
      <w:r w:rsidRPr="00A80F54">
        <w:rPr>
          <w:sz w:val="24"/>
          <w:szCs w:val="24"/>
        </w:rPr>
        <w:t>The USPSTF is an independent, volunteer panel of experts that makes recommendations about the effectiveness of specific preventive care services such as screenings, counseling services, and preventive medications.</w:t>
      </w:r>
    </w:p>
    <w:p w:rsidR="00644E1B" w:rsidRPr="003C50EB" w:rsidRDefault="00644E1B" w:rsidP="003C50EB">
      <w:pPr>
        <w:spacing w:line="360" w:lineRule="auto"/>
        <w:rPr>
          <w:sz w:val="24"/>
          <w:szCs w:val="24"/>
        </w:rPr>
      </w:pPr>
    </w:p>
    <w:p w:rsidR="003C50EB" w:rsidRPr="003C50EB" w:rsidRDefault="003C50EB" w:rsidP="003C50EB">
      <w:pPr>
        <w:spacing w:line="360" w:lineRule="auto"/>
        <w:rPr>
          <w:rFonts w:eastAsia="Arial"/>
          <w:b/>
          <w:sz w:val="24"/>
          <w:szCs w:val="24"/>
          <w:u w:val="single"/>
        </w:rPr>
      </w:pPr>
      <w:r w:rsidRPr="003C50EB">
        <w:rPr>
          <w:b/>
          <w:sz w:val="24"/>
          <w:szCs w:val="24"/>
          <w:u w:val="single"/>
        </w:rPr>
        <w:t>Detection</w:t>
      </w:r>
    </w:p>
    <w:p w:rsidR="00644E1B" w:rsidRPr="003C50EB" w:rsidRDefault="003C50EB" w:rsidP="003C50EB">
      <w:pPr>
        <w:spacing w:line="360" w:lineRule="auto"/>
        <w:rPr>
          <w:sz w:val="24"/>
          <w:szCs w:val="24"/>
        </w:rPr>
      </w:pPr>
      <w:r w:rsidRPr="003C50EB">
        <w:rPr>
          <w:sz w:val="24"/>
          <w:szCs w:val="24"/>
        </w:rPr>
        <w:t>The USPSTF found convincing evidence that screening</w:t>
      </w:r>
      <w:r>
        <w:rPr>
          <w:sz w:val="24"/>
          <w:szCs w:val="24"/>
        </w:rPr>
        <w:t xml:space="preserve"> </w:t>
      </w:r>
      <w:r w:rsidRPr="003C50EB">
        <w:rPr>
          <w:sz w:val="24"/>
          <w:szCs w:val="24"/>
        </w:rPr>
        <w:t>for colorectal cancer with several different methods can</w:t>
      </w:r>
      <w:r>
        <w:rPr>
          <w:sz w:val="24"/>
          <w:szCs w:val="24"/>
        </w:rPr>
        <w:t xml:space="preserve"> </w:t>
      </w:r>
      <w:r w:rsidRPr="003C50EB">
        <w:rPr>
          <w:sz w:val="24"/>
          <w:szCs w:val="24"/>
        </w:rPr>
        <w:t>accurately detect early</w:t>
      </w:r>
      <w:r w:rsidR="005F5157">
        <w:rPr>
          <w:sz w:val="24"/>
          <w:szCs w:val="24"/>
        </w:rPr>
        <w:t>-</w:t>
      </w:r>
      <w:r w:rsidRPr="003C50EB">
        <w:rPr>
          <w:sz w:val="24"/>
          <w:szCs w:val="24"/>
        </w:rPr>
        <w:t>stage colorectal cancer and adenomatous polyps.</w:t>
      </w:r>
      <w:r>
        <w:rPr>
          <w:sz w:val="24"/>
          <w:szCs w:val="24"/>
        </w:rPr>
        <w:t xml:space="preserve"> </w:t>
      </w:r>
      <w:r w:rsidRPr="003C50EB">
        <w:rPr>
          <w:sz w:val="24"/>
          <w:szCs w:val="24"/>
        </w:rPr>
        <w:t xml:space="preserve">Although single test </w:t>
      </w:r>
      <w:r w:rsidRPr="003C50EB">
        <w:rPr>
          <w:sz w:val="24"/>
          <w:szCs w:val="24"/>
        </w:rPr>
        <w:lastRenderedPageBreak/>
        <w:t>performance is an important issue in the detection of colorectal cancer</w:t>
      </w:r>
      <w:r>
        <w:rPr>
          <w:sz w:val="24"/>
          <w:szCs w:val="24"/>
        </w:rPr>
        <w:t>,</w:t>
      </w:r>
      <w:r w:rsidRPr="003C50EB">
        <w:rPr>
          <w:sz w:val="24"/>
          <w:szCs w:val="24"/>
        </w:rPr>
        <w:t xml:space="preserve"> the sensitivity of the test over time is more important in</w:t>
      </w:r>
      <w:r>
        <w:rPr>
          <w:sz w:val="24"/>
          <w:szCs w:val="24"/>
        </w:rPr>
        <w:t xml:space="preserve"> </w:t>
      </w:r>
      <w:r w:rsidRPr="003C50EB">
        <w:rPr>
          <w:sz w:val="24"/>
          <w:szCs w:val="24"/>
        </w:rPr>
        <w:t xml:space="preserve">an ongoing screening program. </w:t>
      </w:r>
    </w:p>
    <w:p w:rsidR="003C50EB" w:rsidRPr="003C50EB" w:rsidRDefault="003C50EB" w:rsidP="003C50EB">
      <w:pPr>
        <w:spacing w:line="360" w:lineRule="auto"/>
        <w:rPr>
          <w:sz w:val="24"/>
          <w:szCs w:val="24"/>
        </w:rPr>
      </w:pPr>
    </w:p>
    <w:p w:rsidR="003C50EB" w:rsidRPr="00E15854" w:rsidRDefault="003C50EB" w:rsidP="003C50EB">
      <w:pPr>
        <w:spacing w:line="360" w:lineRule="auto"/>
        <w:rPr>
          <w:rFonts w:eastAsia="Arial"/>
          <w:b/>
          <w:sz w:val="24"/>
          <w:szCs w:val="24"/>
          <w:u w:val="single"/>
        </w:rPr>
      </w:pPr>
      <w:r w:rsidRPr="00E15854">
        <w:rPr>
          <w:b/>
          <w:sz w:val="24"/>
          <w:szCs w:val="24"/>
          <w:u w:val="single"/>
        </w:rPr>
        <w:t>Benefits of Screening</w:t>
      </w:r>
      <w:r w:rsidR="00E15854">
        <w:rPr>
          <w:b/>
          <w:sz w:val="24"/>
          <w:szCs w:val="24"/>
          <w:u w:val="single"/>
        </w:rPr>
        <w:t xml:space="preserve"> </w:t>
      </w:r>
      <w:r w:rsidRPr="00E15854">
        <w:rPr>
          <w:b/>
          <w:sz w:val="24"/>
          <w:szCs w:val="24"/>
          <w:u w:val="single"/>
        </w:rPr>
        <w:t>and Early Intervention</w:t>
      </w:r>
    </w:p>
    <w:p w:rsidR="00E15854" w:rsidRDefault="003C50EB" w:rsidP="003C50EB">
      <w:pPr>
        <w:spacing w:line="360" w:lineRule="auto"/>
        <w:rPr>
          <w:sz w:val="24"/>
          <w:szCs w:val="24"/>
        </w:rPr>
      </w:pPr>
      <w:r w:rsidRPr="003C50EB">
        <w:rPr>
          <w:sz w:val="24"/>
          <w:szCs w:val="24"/>
        </w:rPr>
        <w:t>The USPSTF found convincing evidence that screening for colorectal cancer in adults age 50 to 75 years reduces colorectal cancer mortality.</w:t>
      </w:r>
      <w:r w:rsidR="00E15854">
        <w:rPr>
          <w:sz w:val="24"/>
          <w:szCs w:val="24"/>
        </w:rPr>
        <w:t xml:space="preserve"> </w:t>
      </w:r>
      <w:r w:rsidRPr="003C50EB">
        <w:rPr>
          <w:sz w:val="24"/>
          <w:szCs w:val="24"/>
        </w:rPr>
        <w:t xml:space="preserve">The USPSTF found no head-to-head studies demonstrating that any of the screening strategies it considered are more effective than others, although the tests have varying levels of evidence supporting their effectiveness, as well as different strengths and limitations. </w:t>
      </w:r>
    </w:p>
    <w:p w:rsidR="005176C4" w:rsidRDefault="005176C4" w:rsidP="003C50EB">
      <w:pPr>
        <w:spacing w:line="360" w:lineRule="auto"/>
        <w:rPr>
          <w:sz w:val="24"/>
          <w:szCs w:val="24"/>
        </w:rPr>
      </w:pPr>
    </w:p>
    <w:p w:rsidR="003C50EB" w:rsidRPr="003C50EB" w:rsidRDefault="003C50EB" w:rsidP="003C50EB">
      <w:pPr>
        <w:spacing w:line="360" w:lineRule="auto"/>
        <w:rPr>
          <w:sz w:val="24"/>
          <w:szCs w:val="24"/>
        </w:rPr>
      </w:pPr>
      <w:r w:rsidRPr="003C50EB">
        <w:rPr>
          <w:sz w:val="24"/>
          <w:szCs w:val="24"/>
        </w:rPr>
        <w:t>The benefit of early detection of and intervention for colorectal cancer declines after age 75 years.</w:t>
      </w:r>
      <w:r w:rsidR="00E15854">
        <w:rPr>
          <w:sz w:val="24"/>
          <w:szCs w:val="24"/>
        </w:rPr>
        <w:t xml:space="preserve"> </w:t>
      </w:r>
      <w:r w:rsidRPr="003C50EB">
        <w:rPr>
          <w:sz w:val="24"/>
          <w:szCs w:val="24"/>
        </w:rPr>
        <w:t>Among older adults who have been</w:t>
      </w:r>
      <w:r w:rsidR="00E15854">
        <w:rPr>
          <w:sz w:val="24"/>
          <w:szCs w:val="24"/>
        </w:rPr>
        <w:t xml:space="preserve"> </w:t>
      </w:r>
      <w:r w:rsidRPr="003C50EB">
        <w:rPr>
          <w:sz w:val="24"/>
          <w:szCs w:val="24"/>
        </w:rPr>
        <w:t>previously screened for</w:t>
      </w:r>
      <w:r w:rsidR="00E15854">
        <w:rPr>
          <w:sz w:val="24"/>
          <w:szCs w:val="24"/>
        </w:rPr>
        <w:t xml:space="preserve"> </w:t>
      </w:r>
      <w:r w:rsidRPr="003C50EB">
        <w:rPr>
          <w:sz w:val="24"/>
          <w:szCs w:val="24"/>
        </w:rPr>
        <w:t>colorectal cancer, there is</w:t>
      </w:r>
      <w:r w:rsidR="00E15854">
        <w:rPr>
          <w:sz w:val="24"/>
          <w:szCs w:val="24"/>
        </w:rPr>
        <w:t xml:space="preserve"> </w:t>
      </w:r>
      <w:r w:rsidRPr="003C50EB">
        <w:rPr>
          <w:sz w:val="24"/>
          <w:szCs w:val="24"/>
        </w:rPr>
        <w:t>at best a moderate benefit to continuing screening during the ages of 76 to 85 years. However</w:t>
      </w:r>
      <w:r w:rsidR="00E15854">
        <w:rPr>
          <w:sz w:val="24"/>
          <w:szCs w:val="24"/>
        </w:rPr>
        <w:t>,</w:t>
      </w:r>
      <w:r w:rsidRPr="003C50EB">
        <w:rPr>
          <w:sz w:val="24"/>
          <w:szCs w:val="24"/>
        </w:rPr>
        <w:t xml:space="preserve"> adults in this age group who have never been screened for colorectal cancer are more likely to benefit than those who have been previously screened.</w:t>
      </w:r>
      <w:r w:rsidR="00E15854">
        <w:rPr>
          <w:sz w:val="24"/>
          <w:szCs w:val="24"/>
        </w:rPr>
        <w:t xml:space="preserve"> </w:t>
      </w:r>
      <w:r w:rsidRPr="003C50EB">
        <w:rPr>
          <w:sz w:val="24"/>
          <w:szCs w:val="24"/>
        </w:rPr>
        <w:t>The time between detection and treatment of colorectal cancer and realization of a subsequent mortality benefit can be substantial. As such</w:t>
      </w:r>
      <w:r w:rsidR="00E15854">
        <w:rPr>
          <w:sz w:val="24"/>
          <w:szCs w:val="24"/>
        </w:rPr>
        <w:t>,</w:t>
      </w:r>
      <w:r w:rsidRPr="003C50EB">
        <w:rPr>
          <w:sz w:val="24"/>
          <w:szCs w:val="24"/>
        </w:rPr>
        <w:t xml:space="preserve"> the benefit of early detection of and intervention for colorectal cancer in adults 86 years and older is at most small. To date, no method of screening for colorectal cancer has been shown to reduce all-cause mortality in any age group.</w:t>
      </w:r>
    </w:p>
    <w:p w:rsidR="00E15854" w:rsidRDefault="00E15854" w:rsidP="003C50EB">
      <w:pPr>
        <w:spacing w:line="360" w:lineRule="auto"/>
        <w:rPr>
          <w:sz w:val="24"/>
          <w:szCs w:val="24"/>
        </w:rPr>
      </w:pPr>
    </w:p>
    <w:p w:rsidR="003C50EB" w:rsidRPr="00E15854" w:rsidRDefault="003C50EB" w:rsidP="003C50EB">
      <w:pPr>
        <w:spacing w:line="360" w:lineRule="auto"/>
        <w:rPr>
          <w:rFonts w:eastAsia="Arial"/>
          <w:b/>
          <w:sz w:val="24"/>
          <w:szCs w:val="24"/>
          <w:u w:val="single"/>
        </w:rPr>
      </w:pPr>
      <w:r w:rsidRPr="00E15854">
        <w:rPr>
          <w:b/>
          <w:sz w:val="24"/>
          <w:szCs w:val="24"/>
          <w:u w:val="single"/>
        </w:rPr>
        <w:t>Harms of Screening and Early Intervention</w:t>
      </w:r>
    </w:p>
    <w:p w:rsidR="003C50EB" w:rsidRPr="003C50EB" w:rsidRDefault="003C50EB" w:rsidP="003C50EB">
      <w:pPr>
        <w:spacing w:line="360" w:lineRule="auto"/>
        <w:rPr>
          <w:rFonts w:eastAsia="Arial"/>
          <w:sz w:val="24"/>
          <w:szCs w:val="24"/>
        </w:rPr>
      </w:pPr>
      <w:r w:rsidRPr="003C50EB">
        <w:rPr>
          <w:sz w:val="24"/>
          <w:szCs w:val="24"/>
        </w:rPr>
        <w:t>The harms of screening</w:t>
      </w:r>
      <w:r w:rsidR="00E15854">
        <w:rPr>
          <w:sz w:val="24"/>
          <w:szCs w:val="24"/>
        </w:rPr>
        <w:t xml:space="preserve"> </w:t>
      </w:r>
      <w:r w:rsidRPr="003C50EB">
        <w:rPr>
          <w:sz w:val="24"/>
          <w:szCs w:val="24"/>
        </w:rPr>
        <w:t>for</w:t>
      </w:r>
      <w:r w:rsidR="00E15854">
        <w:rPr>
          <w:sz w:val="24"/>
          <w:szCs w:val="24"/>
        </w:rPr>
        <w:t xml:space="preserve"> </w:t>
      </w:r>
      <w:r w:rsidRPr="003C50EB">
        <w:rPr>
          <w:sz w:val="24"/>
          <w:szCs w:val="24"/>
        </w:rPr>
        <w:t>colorectal cancer in</w:t>
      </w:r>
      <w:r w:rsidR="00E15854">
        <w:rPr>
          <w:sz w:val="24"/>
          <w:szCs w:val="24"/>
        </w:rPr>
        <w:t xml:space="preserve"> </w:t>
      </w:r>
      <w:r w:rsidRPr="003C50EB">
        <w:rPr>
          <w:sz w:val="24"/>
          <w:szCs w:val="24"/>
        </w:rPr>
        <w:t xml:space="preserve">adults 50 to 75 years </w:t>
      </w:r>
      <w:r w:rsidR="00E15854">
        <w:rPr>
          <w:sz w:val="24"/>
          <w:szCs w:val="24"/>
        </w:rPr>
        <w:t xml:space="preserve">of age </w:t>
      </w:r>
      <w:r w:rsidRPr="003C50EB">
        <w:rPr>
          <w:sz w:val="24"/>
          <w:szCs w:val="24"/>
        </w:rPr>
        <w:t>are small. The majority of harms result from the use of colonoscopy, either as the screening test or as follow-up for positive</w:t>
      </w:r>
      <w:r w:rsidR="00E15854">
        <w:rPr>
          <w:sz w:val="24"/>
          <w:szCs w:val="24"/>
        </w:rPr>
        <w:t xml:space="preserve"> </w:t>
      </w:r>
      <w:r w:rsidRPr="003C50EB">
        <w:rPr>
          <w:sz w:val="24"/>
          <w:szCs w:val="24"/>
        </w:rPr>
        <w:t>findings detected by other screening tests.</w:t>
      </w:r>
      <w:r w:rsidR="00E15854">
        <w:rPr>
          <w:sz w:val="24"/>
          <w:szCs w:val="24"/>
        </w:rPr>
        <w:t xml:space="preserve"> </w:t>
      </w:r>
      <w:r w:rsidRPr="003C50EB">
        <w:rPr>
          <w:sz w:val="24"/>
          <w:szCs w:val="24"/>
        </w:rPr>
        <w:t>The rate of serious adverse events from colorectal cancer screening increases with age. Thus</w:t>
      </w:r>
      <w:r w:rsidR="00E15854">
        <w:rPr>
          <w:sz w:val="24"/>
          <w:szCs w:val="24"/>
        </w:rPr>
        <w:t>,</w:t>
      </w:r>
      <w:r w:rsidRPr="003C50EB">
        <w:rPr>
          <w:sz w:val="24"/>
          <w:szCs w:val="24"/>
        </w:rPr>
        <w:t xml:space="preserve"> the harms of screening for colorectal cancer in adults 76 years and older are small to moderate.</w:t>
      </w:r>
    </w:p>
    <w:p w:rsidR="00644E1B" w:rsidRDefault="00644E1B" w:rsidP="00494A43">
      <w:pPr>
        <w:spacing w:line="360" w:lineRule="auto"/>
        <w:rPr>
          <w:rFonts w:eastAsia="Arial"/>
          <w:sz w:val="24"/>
          <w:szCs w:val="24"/>
        </w:rPr>
      </w:pPr>
    </w:p>
    <w:p w:rsidR="005176C4" w:rsidRPr="005176C4" w:rsidRDefault="005176C4" w:rsidP="005176C4">
      <w:pPr>
        <w:spacing w:line="360" w:lineRule="auto"/>
        <w:rPr>
          <w:rFonts w:eastAsia="Arial"/>
          <w:b/>
          <w:sz w:val="24"/>
          <w:szCs w:val="24"/>
          <w:u w:val="single"/>
        </w:rPr>
      </w:pPr>
      <w:r w:rsidRPr="005176C4">
        <w:rPr>
          <w:b/>
          <w:sz w:val="24"/>
          <w:szCs w:val="24"/>
          <w:u w:val="single"/>
        </w:rPr>
        <w:t>Recommendation</w:t>
      </w:r>
    </w:p>
    <w:p w:rsidR="00212698" w:rsidRDefault="00212698" w:rsidP="00212698">
      <w:pPr>
        <w:spacing w:line="360" w:lineRule="auto"/>
        <w:rPr>
          <w:sz w:val="24"/>
          <w:szCs w:val="24"/>
        </w:rPr>
      </w:pPr>
      <w:r>
        <w:rPr>
          <w:sz w:val="24"/>
          <w:szCs w:val="24"/>
        </w:rPr>
        <w:t xml:space="preserve">The </w:t>
      </w:r>
      <w:r w:rsidRPr="00594049">
        <w:rPr>
          <w:sz w:val="24"/>
          <w:szCs w:val="24"/>
        </w:rPr>
        <w:t>USPSTF</w:t>
      </w:r>
      <w:r>
        <w:rPr>
          <w:sz w:val="24"/>
          <w:szCs w:val="24"/>
        </w:rPr>
        <w:t xml:space="preserve"> </w:t>
      </w:r>
      <w:r w:rsidRPr="00494A43">
        <w:rPr>
          <w:sz w:val="24"/>
          <w:szCs w:val="24"/>
        </w:rPr>
        <w:t>recommends screening for colorectal cancer starting at age 50 years and continuing until age 75 years (A recommendation</w:t>
      </w:r>
      <w:r w:rsidR="005A0EFA">
        <w:rPr>
          <w:sz w:val="24"/>
          <w:szCs w:val="24"/>
        </w:rPr>
        <w:t>; indicates that t</w:t>
      </w:r>
      <w:r w:rsidR="005A0EFA" w:rsidRPr="00494A43">
        <w:rPr>
          <w:sz w:val="24"/>
          <w:szCs w:val="24"/>
        </w:rPr>
        <w:t>here is high certainty that the net benefit is substantial</w:t>
      </w:r>
      <w:r w:rsidRPr="00494A43">
        <w:rPr>
          <w:sz w:val="24"/>
          <w:szCs w:val="24"/>
        </w:rPr>
        <w:t>)</w:t>
      </w:r>
      <w:r w:rsidR="005A0EFA">
        <w:rPr>
          <w:sz w:val="24"/>
          <w:szCs w:val="24"/>
        </w:rPr>
        <w:t xml:space="preserve">; </w:t>
      </w:r>
      <w:r>
        <w:rPr>
          <w:sz w:val="24"/>
          <w:szCs w:val="24"/>
        </w:rPr>
        <w:t xml:space="preserve">and the </w:t>
      </w:r>
      <w:r w:rsidRPr="00494A43">
        <w:rPr>
          <w:sz w:val="24"/>
          <w:szCs w:val="24"/>
        </w:rPr>
        <w:t>decision to screen for colorectal cancer in adults aged 76 to 85 years should be an individual one</w:t>
      </w:r>
      <w:r>
        <w:rPr>
          <w:sz w:val="24"/>
          <w:szCs w:val="24"/>
        </w:rPr>
        <w:t>,</w:t>
      </w:r>
      <w:r w:rsidRPr="00494A43">
        <w:rPr>
          <w:sz w:val="24"/>
          <w:szCs w:val="24"/>
        </w:rPr>
        <w:t xml:space="preserve"> taking into account the patient's overall health and prior screening history (C recommendation</w:t>
      </w:r>
      <w:r w:rsidR="005A0EFA">
        <w:rPr>
          <w:sz w:val="24"/>
          <w:szCs w:val="24"/>
        </w:rPr>
        <w:t xml:space="preserve">; </w:t>
      </w:r>
      <w:r>
        <w:rPr>
          <w:sz w:val="24"/>
          <w:szCs w:val="24"/>
        </w:rPr>
        <w:t>indicates that t</w:t>
      </w:r>
      <w:r w:rsidRPr="00494A43">
        <w:rPr>
          <w:sz w:val="24"/>
          <w:szCs w:val="24"/>
        </w:rPr>
        <w:t>here is at least moderate certainty that the net benefit is small</w:t>
      </w:r>
      <w:r w:rsidR="005A0EFA">
        <w:rPr>
          <w:sz w:val="24"/>
          <w:szCs w:val="24"/>
        </w:rPr>
        <w:t>)</w:t>
      </w:r>
      <w:r w:rsidRPr="00494A43">
        <w:rPr>
          <w:sz w:val="24"/>
          <w:szCs w:val="24"/>
        </w:rPr>
        <w:t>.</w:t>
      </w:r>
    </w:p>
    <w:p w:rsidR="00BD7239" w:rsidRDefault="00BD7239" w:rsidP="00BD7239">
      <w:pPr>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2016.</w:t>
      </w:r>
      <w:r w:rsidR="00436596">
        <w:rPr>
          <w:sz w:val="24"/>
          <w:szCs w:val="24"/>
        </w:rPr>
        <w:t>5</w:t>
      </w:r>
      <w:r w:rsidR="0056242A">
        <w:rPr>
          <w:sz w:val="24"/>
          <w:szCs w:val="24"/>
        </w:rPr>
        <w:t>989</w:t>
      </w:r>
      <w:r w:rsidR="004E0BDF">
        <w:rPr>
          <w:sz w:val="24"/>
          <w:szCs w:val="24"/>
        </w:rPr>
        <w:t>;</w:t>
      </w:r>
      <w:r w:rsidRPr="00DE3F0B">
        <w:rPr>
          <w:sz w:val="24"/>
          <w:szCs w:val="24"/>
        </w:rPr>
        <w:t xml:space="preserve"> </w:t>
      </w:r>
      <w:r w:rsidR="000951AB">
        <w:rPr>
          <w:sz w:val="24"/>
          <w:szCs w:val="24"/>
        </w:rPr>
        <w:t>the full report is a</w:t>
      </w:r>
      <w:r w:rsidRPr="00DE3F0B">
        <w:rPr>
          <w:sz w:val="24"/>
          <w:szCs w:val="24"/>
        </w:rPr>
        <w:t>vailable pre-embargo to the media at</w:t>
      </w:r>
      <w:r w:rsidR="003C34E5">
        <w:rPr>
          <w:sz w:val="24"/>
          <w:szCs w:val="24"/>
        </w:rPr>
        <w:t xml:space="preserve"> the For the Media </w:t>
      </w:r>
      <w:hyperlink r:id="rId11" w:history="1">
        <w:r w:rsidR="003C34E5" w:rsidRPr="00F82331">
          <w:rPr>
            <w:rStyle w:val="Hyperlink"/>
            <w:sz w:val="24"/>
            <w:szCs w:val="24"/>
          </w:rPr>
          <w:t>website</w:t>
        </w:r>
      </w:hyperlink>
      <w:r>
        <w:rPr>
          <w:sz w:val="24"/>
          <w:szCs w:val="24"/>
        </w:rPr>
        <w:t>)</w:t>
      </w:r>
    </w:p>
    <w:p w:rsidR="00BD7239" w:rsidRPr="00F912EC" w:rsidRDefault="00BD7239" w:rsidP="00BD7239">
      <w:pPr>
        <w:rPr>
          <w:sz w:val="24"/>
          <w:szCs w:val="24"/>
        </w:rPr>
      </w:pPr>
    </w:p>
    <w:p w:rsidR="00BD7239" w:rsidRDefault="00BD7239" w:rsidP="00BD7239">
      <w:pPr>
        <w:rPr>
          <w:sz w:val="24"/>
          <w:szCs w:val="24"/>
        </w:rPr>
      </w:pPr>
      <w:r w:rsidRPr="00F912EC">
        <w:rPr>
          <w:b/>
          <w:sz w:val="24"/>
          <w:szCs w:val="24"/>
          <w:u w:val="single"/>
        </w:rPr>
        <w:lastRenderedPageBreak/>
        <w:t>Editor’s Note</w:t>
      </w:r>
      <w:r w:rsidRPr="00F912EC">
        <w:rPr>
          <w:sz w:val="24"/>
          <w:szCs w:val="24"/>
        </w:rPr>
        <w:t>:</w:t>
      </w:r>
      <w:r>
        <w:rPr>
          <w:sz w:val="24"/>
          <w:szCs w:val="24"/>
        </w:rPr>
        <w:t xml:space="preserve"> </w:t>
      </w:r>
      <w:r w:rsidRPr="005E5EE4">
        <w:rPr>
          <w:sz w:val="24"/>
          <w:szCs w:val="24"/>
        </w:rPr>
        <w:t>Please see the article for additional information, including other authors, author contributions and affiliations, financial disclosures, funding and support, etc.</w:t>
      </w:r>
    </w:p>
    <w:p w:rsidR="00BD7239" w:rsidRDefault="00BD7239" w:rsidP="00BD7239">
      <w:pPr>
        <w:rPr>
          <w:b/>
          <w:sz w:val="24"/>
          <w:szCs w:val="24"/>
          <w:u w:val="single"/>
        </w:rPr>
      </w:pPr>
    </w:p>
    <w:p w:rsidR="00BD7239" w:rsidRDefault="00BD7239" w:rsidP="00BD7239">
      <w:pPr>
        <w:rPr>
          <w:sz w:val="24"/>
          <w:szCs w:val="24"/>
        </w:rPr>
      </w:pPr>
      <w:r w:rsidRPr="00E76554">
        <w:rPr>
          <w:b/>
          <w:sz w:val="24"/>
          <w:szCs w:val="24"/>
          <w:u w:val="single"/>
        </w:rPr>
        <w:t>Note</w:t>
      </w:r>
      <w:r w:rsidRPr="00E76554">
        <w:rPr>
          <w:sz w:val="24"/>
          <w:szCs w:val="24"/>
        </w:rPr>
        <w:t xml:space="preserve">: More information about the U.S. Preventive Services Task Force, its process, and its recommendations can be found on the </w:t>
      </w:r>
      <w:hyperlink r:id="rId12" w:history="1">
        <w:r w:rsidRPr="00E76554">
          <w:rPr>
            <w:rStyle w:val="Hyperlink"/>
            <w:sz w:val="24"/>
            <w:szCs w:val="24"/>
          </w:rPr>
          <w:t>newsroom page</w:t>
        </w:r>
      </w:hyperlink>
      <w:r w:rsidRPr="00E76554">
        <w:rPr>
          <w:sz w:val="24"/>
          <w:szCs w:val="24"/>
        </w:rPr>
        <w:t xml:space="preserve"> of its website.</w:t>
      </w:r>
    </w:p>
    <w:p w:rsidR="005771E9" w:rsidRDefault="005771E9" w:rsidP="00BD7239">
      <w:pPr>
        <w:rPr>
          <w:sz w:val="24"/>
          <w:szCs w:val="24"/>
        </w:rPr>
      </w:pPr>
    </w:p>
    <w:p w:rsidR="00B2409B" w:rsidRDefault="00B2409B" w:rsidP="00B2409B">
      <w:pPr>
        <w:jc w:val="center"/>
        <w:rPr>
          <w:sz w:val="24"/>
          <w:szCs w:val="24"/>
        </w:rPr>
      </w:pPr>
      <w:r>
        <w:rPr>
          <w:sz w:val="24"/>
          <w:szCs w:val="24"/>
        </w:rPr>
        <w:t># # #</w:t>
      </w:r>
    </w:p>
    <w:p w:rsidR="00B2409B" w:rsidRDefault="00B2409B" w:rsidP="00BD7239">
      <w:pPr>
        <w:rPr>
          <w:sz w:val="24"/>
          <w:szCs w:val="24"/>
        </w:rPr>
      </w:pPr>
    </w:p>
    <w:p w:rsidR="0062360E" w:rsidRDefault="0062360E" w:rsidP="00BD7239">
      <w:pPr>
        <w:rPr>
          <w:sz w:val="24"/>
          <w:szCs w:val="24"/>
        </w:rPr>
      </w:pPr>
    </w:p>
    <w:p w:rsidR="008B314C" w:rsidRDefault="00EF09D2" w:rsidP="00EF09D2">
      <w:pPr>
        <w:rPr>
          <w:rStyle w:val="Hyperlink"/>
          <w:b/>
          <w:sz w:val="28"/>
          <w:szCs w:val="28"/>
          <w:u w:val="none"/>
        </w:rPr>
      </w:pPr>
      <w:r w:rsidRPr="005771E9">
        <w:rPr>
          <w:b/>
          <w:sz w:val="28"/>
          <w:szCs w:val="28"/>
        </w:rPr>
        <w:t xml:space="preserve">Related Content from </w:t>
      </w:r>
      <w:r w:rsidRPr="005771E9">
        <w:rPr>
          <w:b/>
          <w:i/>
          <w:sz w:val="28"/>
          <w:szCs w:val="28"/>
        </w:rPr>
        <w:t>JAMA</w:t>
      </w:r>
      <w:r w:rsidR="0056242A">
        <w:rPr>
          <w:rStyle w:val="Hyperlink"/>
          <w:b/>
          <w:sz w:val="28"/>
          <w:szCs w:val="28"/>
          <w:u w:val="none"/>
        </w:rPr>
        <w:t>:</w:t>
      </w:r>
    </w:p>
    <w:p w:rsidR="005771E9" w:rsidRDefault="005771E9" w:rsidP="00EF09D2">
      <w:pPr>
        <w:rPr>
          <w:rStyle w:val="Hyperlink"/>
          <w:b/>
          <w:sz w:val="28"/>
          <w:szCs w:val="28"/>
          <w:u w:val="none"/>
        </w:rPr>
      </w:pPr>
    </w:p>
    <w:p w:rsidR="005771E9" w:rsidRPr="00EB2225" w:rsidRDefault="00750722" w:rsidP="00B2409B">
      <w:pPr>
        <w:pStyle w:val="ListParagraph"/>
        <w:numPr>
          <w:ilvl w:val="0"/>
          <w:numId w:val="9"/>
        </w:numPr>
        <w:rPr>
          <w:sz w:val="28"/>
          <w:szCs w:val="28"/>
        </w:rPr>
      </w:pPr>
      <w:hyperlink r:id="rId13" w:history="1">
        <w:r w:rsidR="005771E9" w:rsidRPr="00EB2225">
          <w:rPr>
            <w:rStyle w:val="Hyperlink"/>
            <w:sz w:val="28"/>
            <w:szCs w:val="28"/>
          </w:rPr>
          <w:t>Screening for Colorectal Cancer: Updated Evidence Report and Systematic Review for the US Preventive Services Task Force</w:t>
        </w:r>
      </w:hyperlink>
    </w:p>
    <w:p w:rsidR="005771E9" w:rsidRPr="00B2409B" w:rsidRDefault="005771E9" w:rsidP="00B2409B">
      <w:pPr>
        <w:rPr>
          <w:b/>
          <w:sz w:val="28"/>
          <w:szCs w:val="28"/>
        </w:rPr>
      </w:pPr>
    </w:p>
    <w:p w:rsidR="005771E9" w:rsidRPr="00EB2225" w:rsidRDefault="00750722" w:rsidP="00B2409B">
      <w:pPr>
        <w:pStyle w:val="ListParagraph"/>
        <w:numPr>
          <w:ilvl w:val="0"/>
          <w:numId w:val="9"/>
        </w:numPr>
        <w:rPr>
          <w:sz w:val="28"/>
          <w:szCs w:val="28"/>
        </w:rPr>
      </w:pPr>
      <w:hyperlink r:id="rId14" w:history="1">
        <w:r w:rsidR="005771E9" w:rsidRPr="00EB2225">
          <w:rPr>
            <w:rStyle w:val="Hyperlink"/>
            <w:sz w:val="28"/>
            <w:szCs w:val="28"/>
          </w:rPr>
          <w:t>Estimation of Benefits, Burden, and Harms of Colorectal Cancer Screening Strategies: Modeling Study for the US Preventive Services Task Force</w:t>
        </w:r>
      </w:hyperlink>
    </w:p>
    <w:p w:rsidR="005771E9" w:rsidRPr="00B2409B" w:rsidRDefault="005771E9" w:rsidP="00B2409B">
      <w:pPr>
        <w:rPr>
          <w:b/>
          <w:sz w:val="28"/>
          <w:szCs w:val="28"/>
        </w:rPr>
      </w:pPr>
    </w:p>
    <w:p w:rsidR="005771E9" w:rsidRPr="00EB2225" w:rsidRDefault="00750722" w:rsidP="00B2409B">
      <w:pPr>
        <w:pStyle w:val="ListParagraph"/>
        <w:numPr>
          <w:ilvl w:val="0"/>
          <w:numId w:val="9"/>
        </w:numPr>
        <w:rPr>
          <w:sz w:val="28"/>
          <w:szCs w:val="28"/>
        </w:rPr>
      </w:pPr>
      <w:hyperlink r:id="rId15" w:history="1">
        <w:r w:rsidR="005771E9" w:rsidRPr="00EB2225">
          <w:rPr>
            <w:rStyle w:val="Hyperlink"/>
            <w:sz w:val="28"/>
            <w:szCs w:val="28"/>
          </w:rPr>
          <w:t>Clinical Practice Guidelines for Colorectal Cancer Screening: New Recommendations and New Challenges</w:t>
        </w:r>
      </w:hyperlink>
    </w:p>
    <w:p w:rsidR="005771E9" w:rsidRPr="00B2409B" w:rsidRDefault="005771E9" w:rsidP="00B2409B">
      <w:pPr>
        <w:rPr>
          <w:b/>
          <w:sz w:val="28"/>
          <w:szCs w:val="28"/>
        </w:rPr>
      </w:pPr>
    </w:p>
    <w:p w:rsidR="001B052A" w:rsidRPr="00B2409B" w:rsidRDefault="00750722" w:rsidP="00B2409B">
      <w:pPr>
        <w:pStyle w:val="ListParagraph"/>
        <w:numPr>
          <w:ilvl w:val="0"/>
          <w:numId w:val="9"/>
        </w:numPr>
        <w:rPr>
          <w:b/>
          <w:sz w:val="28"/>
          <w:szCs w:val="28"/>
        </w:rPr>
      </w:pPr>
      <w:hyperlink r:id="rId16" w:history="1">
        <w:r w:rsidR="001B052A" w:rsidRPr="00EB2225">
          <w:rPr>
            <w:rStyle w:val="Hyperlink"/>
            <w:sz w:val="28"/>
            <w:szCs w:val="28"/>
          </w:rPr>
          <w:t>Blood-Based Screening for Colon Cancer</w:t>
        </w:r>
        <w:r w:rsidR="00B2409B" w:rsidRPr="00EB2225">
          <w:rPr>
            <w:rStyle w:val="Hyperlink"/>
            <w:sz w:val="28"/>
            <w:szCs w:val="28"/>
          </w:rPr>
          <w:t xml:space="preserve">: </w:t>
        </w:r>
        <w:r w:rsidR="001B052A" w:rsidRPr="00EB2225">
          <w:rPr>
            <w:rStyle w:val="Hyperlink"/>
            <w:sz w:val="28"/>
            <w:szCs w:val="28"/>
          </w:rPr>
          <w:t>A Disruptive Innovation or Simply a Disruption?</w:t>
        </w:r>
      </w:hyperlink>
    </w:p>
    <w:p w:rsidR="001B052A" w:rsidRPr="00B2409B" w:rsidRDefault="001B052A" w:rsidP="00B2409B">
      <w:pPr>
        <w:rPr>
          <w:b/>
          <w:sz w:val="28"/>
          <w:szCs w:val="28"/>
        </w:rPr>
      </w:pPr>
    </w:p>
    <w:p w:rsidR="00B2409B" w:rsidRPr="00EB2225" w:rsidRDefault="00B2409B" w:rsidP="00B2409B">
      <w:pPr>
        <w:pStyle w:val="ListParagraph"/>
        <w:numPr>
          <w:ilvl w:val="0"/>
          <w:numId w:val="9"/>
        </w:numPr>
        <w:rPr>
          <w:sz w:val="28"/>
          <w:szCs w:val="28"/>
        </w:rPr>
      </w:pPr>
      <w:r w:rsidRPr="00EB2225">
        <w:rPr>
          <w:i/>
          <w:sz w:val="28"/>
          <w:szCs w:val="28"/>
        </w:rPr>
        <w:t>JAMA</w:t>
      </w:r>
      <w:r w:rsidRPr="00EB2225">
        <w:rPr>
          <w:sz w:val="28"/>
          <w:szCs w:val="28"/>
        </w:rPr>
        <w:t xml:space="preserve"> Patient Pages: </w:t>
      </w:r>
      <w:hyperlink r:id="rId17" w:history="1">
        <w:r w:rsidRPr="00EB2225">
          <w:rPr>
            <w:rStyle w:val="Hyperlink"/>
            <w:sz w:val="28"/>
            <w:szCs w:val="28"/>
          </w:rPr>
          <w:t>Screening for Colorectal Cancer</w:t>
        </w:r>
      </w:hyperlink>
      <w:r w:rsidRPr="00EB2225">
        <w:rPr>
          <w:sz w:val="28"/>
          <w:szCs w:val="28"/>
        </w:rPr>
        <w:t xml:space="preserve">; </w:t>
      </w:r>
      <w:hyperlink r:id="rId18" w:history="1">
        <w:r w:rsidRPr="003603EA">
          <w:rPr>
            <w:rStyle w:val="Hyperlink"/>
            <w:sz w:val="28"/>
            <w:szCs w:val="28"/>
          </w:rPr>
          <w:t>Screening Tests for Colorectal Cancer</w:t>
        </w:r>
      </w:hyperlink>
    </w:p>
    <w:p w:rsidR="001B052A" w:rsidRPr="001B052A" w:rsidRDefault="001B052A" w:rsidP="001B052A">
      <w:pPr>
        <w:spacing w:line="276" w:lineRule="auto"/>
        <w:rPr>
          <w:b/>
        </w:rPr>
      </w:pPr>
    </w:p>
    <w:p w:rsidR="005771E9" w:rsidRDefault="005771E9" w:rsidP="005771E9">
      <w:pPr>
        <w:jc w:val="center"/>
        <w:rPr>
          <w:sz w:val="24"/>
          <w:szCs w:val="24"/>
        </w:rPr>
      </w:pPr>
      <w:r>
        <w:rPr>
          <w:sz w:val="24"/>
          <w:szCs w:val="24"/>
        </w:rPr>
        <w:t># # #</w:t>
      </w:r>
    </w:p>
    <w:p w:rsidR="005771E9" w:rsidRDefault="005771E9" w:rsidP="005771E9">
      <w:pPr>
        <w:rPr>
          <w:sz w:val="24"/>
          <w:szCs w:val="24"/>
        </w:rPr>
      </w:pPr>
    </w:p>
    <w:p w:rsidR="005771E9" w:rsidRPr="005771E9" w:rsidRDefault="005771E9" w:rsidP="005771E9">
      <w:pPr>
        <w:rPr>
          <w:sz w:val="24"/>
          <w:szCs w:val="24"/>
        </w:rPr>
      </w:pPr>
      <w:r w:rsidRPr="005771E9">
        <w:rPr>
          <w:b/>
          <w:color w:val="000000"/>
          <w:sz w:val="24"/>
          <w:szCs w:val="24"/>
        </w:rPr>
        <w:t>For more information, contact JAMA Network Media Relations at 312-464-JAMA (5262) or email</w:t>
      </w:r>
      <w:r w:rsidRPr="005771E9">
        <w:rPr>
          <w:rStyle w:val="Strong"/>
          <w:color w:val="000000"/>
          <w:sz w:val="24"/>
          <w:szCs w:val="24"/>
        </w:rPr>
        <w:t xml:space="preserve"> </w:t>
      </w:r>
      <w:hyperlink r:id="rId19" w:history="1">
        <w:r w:rsidRPr="005771E9">
          <w:rPr>
            <w:rStyle w:val="Hyperlink"/>
            <w:sz w:val="24"/>
            <w:szCs w:val="24"/>
          </w:rPr>
          <w:t>mediarelations@jamanetwork.org</w:t>
        </w:r>
      </w:hyperlink>
      <w:r w:rsidRPr="005771E9">
        <w:rPr>
          <w:rStyle w:val="Strong"/>
          <w:color w:val="000000"/>
          <w:sz w:val="24"/>
          <w:szCs w:val="24"/>
        </w:rPr>
        <w:t>.</w:t>
      </w:r>
    </w:p>
    <w:p w:rsidR="005771E9" w:rsidRPr="005771E9" w:rsidRDefault="005771E9" w:rsidP="005771E9">
      <w:pPr>
        <w:rPr>
          <w:sz w:val="24"/>
          <w:szCs w:val="24"/>
        </w:rPr>
      </w:pPr>
    </w:p>
    <w:p w:rsidR="005771E9" w:rsidRDefault="005771E9" w:rsidP="005771E9">
      <w:pPr>
        <w:spacing w:line="360" w:lineRule="auto"/>
        <w:rPr>
          <w:sz w:val="24"/>
          <w:szCs w:val="24"/>
        </w:rPr>
      </w:pPr>
    </w:p>
    <w:p w:rsidR="005771E9" w:rsidRDefault="005771E9" w:rsidP="005771E9">
      <w:pPr>
        <w:spacing w:line="276" w:lineRule="auto"/>
        <w:ind w:left="360"/>
        <w:rPr>
          <w:b/>
        </w:rPr>
      </w:pPr>
    </w:p>
    <w:p w:rsidR="005771E9" w:rsidRPr="005771E9" w:rsidRDefault="005771E9" w:rsidP="005771E9">
      <w:pPr>
        <w:spacing w:line="276" w:lineRule="auto"/>
        <w:ind w:left="360"/>
        <w:rPr>
          <w:b/>
        </w:rPr>
      </w:pPr>
    </w:p>
    <w:sectPr w:rsidR="005771E9" w:rsidRPr="005771E9" w:rsidSect="00D52810">
      <w:pgSz w:w="12240" w:h="15840"/>
      <w:pgMar w:top="1440"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D8" w:rsidRDefault="00262FD8">
      <w:r>
        <w:separator/>
      </w:r>
    </w:p>
  </w:endnote>
  <w:endnote w:type="continuationSeparator" w:id="0">
    <w:p w:rsidR="00262FD8" w:rsidRDefault="0026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D8" w:rsidRDefault="00262FD8">
      <w:r>
        <w:separator/>
      </w:r>
    </w:p>
  </w:footnote>
  <w:footnote w:type="continuationSeparator" w:id="0">
    <w:p w:rsidR="00262FD8" w:rsidRDefault="00262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B10"/>
    <w:multiLevelType w:val="hybridMultilevel"/>
    <w:tmpl w:val="BD52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E7612"/>
    <w:multiLevelType w:val="multilevel"/>
    <w:tmpl w:val="CC1A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B725D"/>
    <w:multiLevelType w:val="hybridMultilevel"/>
    <w:tmpl w:val="3708B0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1574B87"/>
    <w:multiLevelType w:val="hybridMultilevel"/>
    <w:tmpl w:val="789C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219A0"/>
    <w:multiLevelType w:val="hybridMultilevel"/>
    <w:tmpl w:val="7C2064E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B2D4862"/>
    <w:multiLevelType w:val="hybridMultilevel"/>
    <w:tmpl w:val="19AC2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AB54F1"/>
    <w:multiLevelType w:val="hybridMultilevel"/>
    <w:tmpl w:val="7C567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6F509E5"/>
    <w:multiLevelType w:val="multilevel"/>
    <w:tmpl w:val="AA6A2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86C2136"/>
    <w:multiLevelType w:val="hybridMultilevel"/>
    <w:tmpl w:val="5FEE8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2"/>
  </w:num>
  <w:num w:numId="6">
    <w:abstractNumId w:val="6"/>
  </w:num>
  <w:num w:numId="7">
    <w:abstractNumId w:val="1"/>
  </w:num>
  <w:num w:numId="8">
    <w:abstractNumId w:val="4"/>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10"/>
    <w:rsid w:val="00001275"/>
    <w:rsid w:val="0002071D"/>
    <w:rsid w:val="00021B96"/>
    <w:rsid w:val="00034948"/>
    <w:rsid w:val="00035E74"/>
    <w:rsid w:val="00042216"/>
    <w:rsid w:val="000422DB"/>
    <w:rsid w:val="00047E4B"/>
    <w:rsid w:val="0005586B"/>
    <w:rsid w:val="00055941"/>
    <w:rsid w:val="000560D1"/>
    <w:rsid w:val="00057D00"/>
    <w:rsid w:val="000604C7"/>
    <w:rsid w:val="00061250"/>
    <w:rsid w:val="0006323D"/>
    <w:rsid w:val="000708D1"/>
    <w:rsid w:val="00072167"/>
    <w:rsid w:val="000763C3"/>
    <w:rsid w:val="000866C4"/>
    <w:rsid w:val="00091AC9"/>
    <w:rsid w:val="000951AB"/>
    <w:rsid w:val="000A55D5"/>
    <w:rsid w:val="000A61E1"/>
    <w:rsid w:val="000B2820"/>
    <w:rsid w:val="000B7288"/>
    <w:rsid w:val="000C1C08"/>
    <w:rsid w:val="000C7BBF"/>
    <w:rsid w:val="000D21C0"/>
    <w:rsid w:val="000D2C3C"/>
    <w:rsid w:val="000D5271"/>
    <w:rsid w:val="000D611A"/>
    <w:rsid w:val="000E1FB6"/>
    <w:rsid w:val="000E550B"/>
    <w:rsid w:val="000E57CA"/>
    <w:rsid w:val="000E6537"/>
    <w:rsid w:val="000F090E"/>
    <w:rsid w:val="000F5468"/>
    <w:rsid w:val="00101659"/>
    <w:rsid w:val="00101749"/>
    <w:rsid w:val="0011555A"/>
    <w:rsid w:val="00115B0C"/>
    <w:rsid w:val="001160ED"/>
    <w:rsid w:val="00120D42"/>
    <w:rsid w:val="00132065"/>
    <w:rsid w:val="001325A5"/>
    <w:rsid w:val="00132B3C"/>
    <w:rsid w:val="001336C1"/>
    <w:rsid w:val="00142C2B"/>
    <w:rsid w:val="00145B73"/>
    <w:rsid w:val="0015501E"/>
    <w:rsid w:val="00155E18"/>
    <w:rsid w:val="001570CB"/>
    <w:rsid w:val="00157252"/>
    <w:rsid w:val="00162C7B"/>
    <w:rsid w:val="00166FF2"/>
    <w:rsid w:val="0016799D"/>
    <w:rsid w:val="001708CB"/>
    <w:rsid w:val="0017403D"/>
    <w:rsid w:val="001741FD"/>
    <w:rsid w:val="001759CD"/>
    <w:rsid w:val="001805A5"/>
    <w:rsid w:val="00181CED"/>
    <w:rsid w:val="00191151"/>
    <w:rsid w:val="0019154A"/>
    <w:rsid w:val="00192505"/>
    <w:rsid w:val="00192669"/>
    <w:rsid w:val="001939A2"/>
    <w:rsid w:val="001A131C"/>
    <w:rsid w:val="001A5D91"/>
    <w:rsid w:val="001A6945"/>
    <w:rsid w:val="001B052A"/>
    <w:rsid w:val="001B5A11"/>
    <w:rsid w:val="001C23BF"/>
    <w:rsid w:val="001C5030"/>
    <w:rsid w:val="001D1D47"/>
    <w:rsid w:val="001D2CB8"/>
    <w:rsid w:val="001D3096"/>
    <w:rsid w:val="001D3E67"/>
    <w:rsid w:val="001D4D29"/>
    <w:rsid w:val="001D5761"/>
    <w:rsid w:val="001D6C57"/>
    <w:rsid w:val="001D7554"/>
    <w:rsid w:val="001E3510"/>
    <w:rsid w:val="001E378B"/>
    <w:rsid w:val="001E3AE9"/>
    <w:rsid w:val="001E7256"/>
    <w:rsid w:val="001F0B6E"/>
    <w:rsid w:val="001F2D14"/>
    <w:rsid w:val="001F2E51"/>
    <w:rsid w:val="001F4633"/>
    <w:rsid w:val="001F599C"/>
    <w:rsid w:val="001F73BB"/>
    <w:rsid w:val="002004CA"/>
    <w:rsid w:val="002045F3"/>
    <w:rsid w:val="00206B31"/>
    <w:rsid w:val="00211303"/>
    <w:rsid w:val="0021141C"/>
    <w:rsid w:val="00212698"/>
    <w:rsid w:val="00213AA2"/>
    <w:rsid w:val="00216336"/>
    <w:rsid w:val="00216D17"/>
    <w:rsid w:val="00216EDB"/>
    <w:rsid w:val="00221A55"/>
    <w:rsid w:val="00222184"/>
    <w:rsid w:val="00232394"/>
    <w:rsid w:val="00234AEA"/>
    <w:rsid w:val="00236337"/>
    <w:rsid w:val="00236F9C"/>
    <w:rsid w:val="00237C49"/>
    <w:rsid w:val="00240DD4"/>
    <w:rsid w:val="002415CD"/>
    <w:rsid w:val="0024291E"/>
    <w:rsid w:val="0024309F"/>
    <w:rsid w:val="00247E46"/>
    <w:rsid w:val="00250442"/>
    <w:rsid w:val="0025048B"/>
    <w:rsid w:val="0025426A"/>
    <w:rsid w:val="00254DE0"/>
    <w:rsid w:val="002569E6"/>
    <w:rsid w:val="00256AD2"/>
    <w:rsid w:val="00261ED8"/>
    <w:rsid w:val="00262FD8"/>
    <w:rsid w:val="002648DC"/>
    <w:rsid w:val="00271957"/>
    <w:rsid w:val="00281024"/>
    <w:rsid w:val="00291E2A"/>
    <w:rsid w:val="00296A04"/>
    <w:rsid w:val="00296B57"/>
    <w:rsid w:val="002A3084"/>
    <w:rsid w:val="002B3DB4"/>
    <w:rsid w:val="002B6567"/>
    <w:rsid w:val="002B7370"/>
    <w:rsid w:val="002C2F65"/>
    <w:rsid w:val="002C3F48"/>
    <w:rsid w:val="002C6324"/>
    <w:rsid w:val="002D22AD"/>
    <w:rsid w:val="002D2DC5"/>
    <w:rsid w:val="002D4171"/>
    <w:rsid w:val="002D6E28"/>
    <w:rsid w:val="002F17B3"/>
    <w:rsid w:val="002F440C"/>
    <w:rsid w:val="00301AE1"/>
    <w:rsid w:val="00302E13"/>
    <w:rsid w:val="00302E6F"/>
    <w:rsid w:val="00310D6F"/>
    <w:rsid w:val="00311C3D"/>
    <w:rsid w:val="003156CB"/>
    <w:rsid w:val="0033248F"/>
    <w:rsid w:val="00332A44"/>
    <w:rsid w:val="00333761"/>
    <w:rsid w:val="00336782"/>
    <w:rsid w:val="003377BE"/>
    <w:rsid w:val="0034364A"/>
    <w:rsid w:val="00352D6D"/>
    <w:rsid w:val="00353A36"/>
    <w:rsid w:val="0035506E"/>
    <w:rsid w:val="003603EA"/>
    <w:rsid w:val="0036204D"/>
    <w:rsid w:val="003620A3"/>
    <w:rsid w:val="00362694"/>
    <w:rsid w:val="00363F48"/>
    <w:rsid w:val="003676F6"/>
    <w:rsid w:val="00367AE6"/>
    <w:rsid w:val="00373196"/>
    <w:rsid w:val="00374E12"/>
    <w:rsid w:val="003800C0"/>
    <w:rsid w:val="003816FB"/>
    <w:rsid w:val="003918C5"/>
    <w:rsid w:val="0039520E"/>
    <w:rsid w:val="00395708"/>
    <w:rsid w:val="0039655E"/>
    <w:rsid w:val="003A348C"/>
    <w:rsid w:val="003A5B51"/>
    <w:rsid w:val="003A5C6E"/>
    <w:rsid w:val="003B4BBA"/>
    <w:rsid w:val="003C2B49"/>
    <w:rsid w:val="003C3253"/>
    <w:rsid w:val="003C34E5"/>
    <w:rsid w:val="003C4DB3"/>
    <w:rsid w:val="003C50EB"/>
    <w:rsid w:val="003C6BDB"/>
    <w:rsid w:val="003D2080"/>
    <w:rsid w:val="003D3249"/>
    <w:rsid w:val="003D73B5"/>
    <w:rsid w:val="003E1B65"/>
    <w:rsid w:val="003E300B"/>
    <w:rsid w:val="003E462E"/>
    <w:rsid w:val="003E5AD0"/>
    <w:rsid w:val="003F2182"/>
    <w:rsid w:val="003F5CF7"/>
    <w:rsid w:val="00403971"/>
    <w:rsid w:val="00405B88"/>
    <w:rsid w:val="00405BBB"/>
    <w:rsid w:val="00405D49"/>
    <w:rsid w:val="00413CE6"/>
    <w:rsid w:val="004238D9"/>
    <w:rsid w:val="00423B80"/>
    <w:rsid w:val="00424845"/>
    <w:rsid w:val="00425072"/>
    <w:rsid w:val="00426AFD"/>
    <w:rsid w:val="0042787C"/>
    <w:rsid w:val="004357E5"/>
    <w:rsid w:val="00436596"/>
    <w:rsid w:val="00441A17"/>
    <w:rsid w:val="0044452C"/>
    <w:rsid w:val="0044718F"/>
    <w:rsid w:val="004478EA"/>
    <w:rsid w:val="00452260"/>
    <w:rsid w:val="00454317"/>
    <w:rsid w:val="004556BF"/>
    <w:rsid w:val="00464EC8"/>
    <w:rsid w:val="00464F9C"/>
    <w:rsid w:val="00466450"/>
    <w:rsid w:val="0047684B"/>
    <w:rsid w:val="00480129"/>
    <w:rsid w:val="0048109F"/>
    <w:rsid w:val="004820BB"/>
    <w:rsid w:val="00493D46"/>
    <w:rsid w:val="004940F7"/>
    <w:rsid w:val="00494A43"/>
    <w:rsid w:val="004969A3"/>
    <w:rsid w:val="004A3724"/>
    <w:rsid w:val="004A4757"/>
    <w:rsid w:val="004A4E18"/>
    <w:rsid w:val="004B1DAF"/>
    <w:rsid w:val="004B5004"/>
    <w:rsid w:val="004B5179"/>
    <w:rsid w:val="004B6C72"/>
    <w:rsid w:val="004D1586"/>
    <w:rsid w:val="004D7DE9"/>
    <w:rsid w:val="004E0BDF"/>
    <w:rsid w:val="004F0FC4"/>
    <w:rsid w:val="004F4B93"/>
    <w:rsid w:val="004F5B72"/>
    <w:rsid w:val="004F68EF"/>
    <w:rsid w:val="004F6954"/>
    <w:rsid w:val="0050136C"/>
    <w:rsid w:val="0050230F"/>
    <w:rsid w:val="00502BFD"/>
    <w:rsid w:val="00505449"/>
    <w:rsid w:val="00512800"/>
    <w:rsid w:val="0051474C"/>
    <w:rsid w:val="005155DA"/>
    <w:rsid w:val="005155FB"/>
    <w:rsid w:val="005170FE"/>
    <w:rsid w:val="005176C4"/>
    <w:rsid w:val="005315B7"/>
    <w:rsid w:val="00531ABF"/>
    <w:rsid w:val="00543091"/>
    <w:rsid w:val="00544B49"/>
    <w:rsid w:val="0054712B"/>
    <w:rsid w:val="00551220"/>
    <w:rsid w:val="00551ADC"/>
    <w:rsid w:val="00553854"/>
    <w:rsid w:val="00553CB2"/>
    <w:rsid w:val="00554F03"/>
    <w:rsid w:val="00557E65"/>
    <w:rsid w:val="00560DBC"/>
    <w:rsid w:val="0056128A"/>
    <w:rsid w:val="005612A0"/>
    <w:rsid w:val="005618EB"/>
    <w:rsid w:val="00561F8C"/>
    <w:rsid w:val="0056242A"/>
    <w:rsid w:val="005652AA"/>
    <w:rsid w:val="005706B9"/>
    <w:rsid w:val="00575B59"/>
    <w:rsid w:val="00576818"/>
    <w:rsid w:val="005771E9"/>
    <w:rsid w:val="00581BEE"/>
    <w:rsid w:val="00581C31"/>
    <w:rsid w:val="00585CE6"/>
    <w:rsid w:val="00586A34"/>
    <w:rsid w:val="00587E9A"/>
    <w:rsid w:val="00591761"/>
    <w:rsid w:val="005964D6"/>
    <w:rsid w:val="005A0EFA"/>
    <w:rsid w:val="005A1F2A"/>
    <w:rsid w:val="005A6912"/>
    <w:rsid w:val="005B146E"/>
    <w:rsid w:val="005B1509"/>
    <w:rsid w:val="005B3455"/>
    <w:rsid w:val="005C115E"/>
    <w:rsid w:val="005C28FB"/>
    <w:rsid w:val="005C2C15"/>
    <w:rsid w:val="005C3A62"/>
    <w:rsid w:val="005D00C2"/>
    <w:rsid w:val="005D2445"/>
    <w:rsid w:val="005D5367"/>
    <w:rsid w:val="005E1639"/>
    <w:rsid w:val="005E35C3"/>
    <w:rsid w:val="005E3904"/>
    <w:rsid w:val="005E7AC6"/>
    <w:rsid w:val="005F2061"/>
    <w:rsid w:val="005F220C"/>
    <w:rsid w:val="005F5157"/>
    <w:rsid w:val="005F7F6F"/>
    <w:rsid w:val="00603D88"/>
    <w:rsid w:val="00604736"/>
    <w:rsid w:val="00605630"/>
    <w:rsid w:val="006153D2"/>
    <w:rsid w:val="006163C5"/>
    <w:rsid w:val="006165BE"/>
    <w:rsid w:val="006210FC"/>
    <w:rsid w:val="0062360E"/>
    <w:rsid w:val="00625893"/>
    <w:rsid w:val="00631C7B"/>
    <w:rsid w:val="0063228F"/>
    <w:rsid w:val="00636194"/>
    <w:rsid w:val="00637C9F"/>
    <w:rsid w:val="00644E1B"/>
    <w:rsid w:val="006460CA"/>
    <w:rsid w:val="00647CF9"/>
    <w:rsid w:val="00647E29"/>
    <w:rsid w:val="00651763"/>
    <w:rsid w:val="006539D9"/>
    <w:rsid w:val="00654522"/>
    <w:rsid w:val="00664F46"/>
    <w:rsid w:val="006655E5"/>
    <w:rsid w:val="006657C6"/>
    <w:rsid w:val="006661A6"/>
    <w:rsid w:val="00666F3D"/>
    <w:rsid w:val="0066798A"/>
    <w:rsid w:val="00680AC2"/>
    <w:rsid w:val="00690F78"/>
    <w:rsid w:val="0069799E"/>
    <w:rsid w:val="006A23A4"/>
    <w:rsid w:val="006A27A0"/>
    <w:rsid w:val="006A2816"/>
    <w:rsid w:val="006A3326"/>
    <w:rsid w:val="006A3FC4"/>
    <w:rsid w:val="006A7EDB"/>
    <w:rsid w:val="006B1B7B"/>
    <w:rsid w:val="006B1C00"/>
    <w:rsid w:val="006B240F"/>
    <w:rsid w:val="006B3D82"/>
    <w:rsid w:val="006B63B9"/>
    <w:rsid w:val="006C6D82"/>
    <w:rsid w:val="006D1839"/>
    <w:rsid w:val="006D5B4C"/>
    <w:rsid w:val="006D6ED0"/>
    <w:rsid w:val="006D7969"/>
    <w:rsid w:val="006E33A5"/>
    <w:rsid w:val="006E3B34"/>
    <w:rsid w:val="006E60C1"/>
    <w:rsid w:val="006E72C9"/>
    <w:rsid w:val="006F4F5E"/>
    <w:rsid w:val="00702759"/>
    <w:rsid w:val="00707F29"/>
    <w:rsid w:val="00712925"/>
    <w:rsid w:val="007134A0"/>
    <w:rsid w:val="0071395E"/>
    <w:rsid w:val="00715DA3"/>
    <w:rsid w:val="00717FBD"/>
    <w:rsid w:val="00720CC4"/>
    <w:rsid w:val="00722C7C"/>
    <w:rsid w:val="007249C9"/>
    <w:rsid w:val="00731A75"/>
    <w:rsid w:val="0073244B"/>
    <w:rsid w:val="00732887"/>
    <w:rsid w:val="00732B6B"/>
    <w:rsid w:val="007352D9"/>
    <w:rsid w:val="00742DE1"/>
    <w:rsid w:val="0074556E"/>
    <w:rsid w:val="00746B25"/>
    <w:rsid w:val="00750722"/>
    <w:rsid w:val="00762C1E"/>
    <w:rsid w:val="00763634"/>
    <w:rsid w:val="007647AD"/>
    <w:rsid w:val="00765EB2"/>
    <w:rsid w:val="00767692"/>
    <w:rsid w:val="00771F66"/>
    <w:rsid w:val="007760B6"/>
    <w:rsid w:val="00777A11"/>
    <w:rsid w:val="00783375"/>
    <w:rsid w:val="007900AB"/>
    <w:rsid w:val="00793E54"/>
    <w:rsid w:val="0079662C"/>
    <w:rsid w:val="007A18D0"/>
    <w:rsid w:val="007A3913"/>
    <w:rsid w:val="007A57F8"/>
    <w:rsid w:val="007B36FA"/>
    <w:rsid w:val="007B6B0A"/>
    <w:rsid w:val="007D0870"/>
    <w:rsid w:val="007D1662"/>
    <w:rsid w:val="007D1ABE"/>
    <w:rsid w:val="007D31CA"/>
    <w:rsid w:val="007D3A76"/>
    <w:rsid w:val="007D6633"/>
    <w:rsid w:val="007E1990"/>
    <w:rsid w:val="007E1AEB"/>
    <w:rsid w:val="007E254E"/>
    <w:rsid w:val="007E2EB4"/>
    <w:rsid w:val="007E334A"/>
    <w:rsid w:val="007E628F"/>
    <w:rsid w:val="007F15CB"/>
    <w:rsid w:val="007F2B13"/>
    <w:rsid w:val="00802818"/>
    <w:rsid w:val="00802A5E"/>
    <w:rsid w:val="0080319C"/>
    <w:rsid w:val="00804E49"/>
    <w:rsid w:val="008104B5"/>
    <w:rsid w:val="0081050D"/>
    <w:rsid w:val="0081434F"/>
    <w:rsid w:val="00815511"/>
    <w:rsid w:val="00821369"/>
    <w:rsid w:val="00824E8F"/>
    <w:rsid w:val="0083009F"/>
    <w:rsid w:val="00835355"/>
    <w:rsid w:val="008405CC"/>
    <w:rsid w:val="00844043"/>
    <w:rsid w:val="008469DE"/>
    <w:rsid w:val="00852237"/>
    <w:rsid w:val="00855B0F"/>
    <w:rsid w:val="00856EEA"/>
    <w:rsid w:val="00860D7E"/>
    <w:rsid w:val="00861455"/>
    <w:rsid w:val="00867B3F"/>
    <w:rsid w:val="00872325"/>
    <w:rsid w:val="00873A34"/>
    <w:rsid w:val="00881B3F"/>
    <w:rsid w:val="00881E7E"/>
    <w:rsid w:val="008A1C8F"/>
    <w:rsid w:val="008B314C"/>
    <w:rsid w:val="008B3A84"/>
    <w:rsid w:val="008B5A3A"/>
    <w:rsid w:val="008C0001"/>
    <w:rsid w:val="008C0155"/>
    <w:rsid w:val="008C111E"/>
    <w:rsid w:val="008C2598"/>
    <w:rsid w:val="008C69F2"/>
    <w:rsid w:val="008C792A"/>
    <w:rsid w:val="008D231E"/>
    <w:rsid w:val="008E0D09"/>
    <w:rsid w:val="008E29DF"/>
    <w:rsid w:val="008E5AA1"/>
    <w:rsid w:val="008E6BEE"/>
    <w:rsid w:val="008F1B21"/>
    <w:rsid w:val="008F79C9"/>
    <w:rsid w:val="009009C8"/>
    <w:rsid w:val="00905C39"/>
    <w:rsid w:val="00913152"/>
    <w:rsid w:val="00921742"/>
    <w:rsid w:val="00926F8B"/>
    <w:rsid w:val="009365B7"/>
    <w:rsid w:val="00941504"/>
    <w:rsid w:val="00941C6E"/>
    <w:rsid w:val="00942A6D"/>
    <w:rsid w:val="00945789"/>
    <w:rsid w:val="00946ABC"/>
    <w:rsid w:val="00947476"/>
    <w:rsid w:val="00950F54"/>
    <w:rsid w:val="00953A7D"/>
    <w:rsid w:val="00956602"/>
    <w:rsid w:val="009604B2"/>
    <w:rsid w:val="009609A2"/>
    <w:rsid w:val="0096550B"/>
    <w:rsid w:val="009738DD"/>
    <w:rsid w:val="00974E79"/>
    <w:rsid w:val="0098394A"/>
    <w:rsid w:val="00984371"/>
    <w:rsid w:val="00987E8F"/>
    <w:rsid w:val="00997E3B"/>
    <w:rsid w:val="009A08BA"/>
    <w:rsid w:val="009A1A99"/>
    <w:rsid w:val="009A6ACF"/>
    <w:rsid w:val="009B159E"/>
    <w:rsid w:val="009B185A"/>
    <w:rsid w:val="009B264E"/>
    <w:rsid w:val="009B5215"/>
    <w:rsid w:val="009C1A59"/>
    <w:rsid w:val="009C2E98"/>
    <w:rsid w:val="009C58C8"/>
    <w:rsid w:val="009C595B"/>
    <w:rsid w:val="009D35D5"/>
    <w:rsid w:val="009D5544"/>
    <w:rsid w:val="009D7F36"/>
    <w:rsid w:val="009E2396"/>
    <w:rsid w:val="009E7BC3"/>
    <w:rsid w:val="009F325D"/>
    <w:rsid w:val="00A02708"/>
    <w:rsid w:val="00A0528E"/>
    <w:rsid w:val="00A05F5A"/>
    <w:rsid w:val="00A10AAB"/>
    <w:rsid w:val="00A12B21"/>
    <w:rsid w:val="00A131BE"/>
    <w:rsid w:val="00A20638"/>
    <w:rsid w:val="00A22233"/>
    <w:rsid w:val="00A25347"/>
    <w:rsid w:val="00A26853"/>
    <w:rsid w:val="00A27D72"/>
    <w:rsid w:val="00A33816"/>
    <w:rsid w:val="00A40E72"/>
    <w:rsid w:val="00A4213A"/>
    <w:rsid w:val="00A439AC"/>
    <w:rsid w:val="00A561CF"/>
    <w:rsid w:val="00A562CF"/>
    <w:rsid w:val="00A571B0"/>
    <w:rsid w:val="00A65767"/>
    <w:rsid w:val="00A66C82"/>
    <w:rsid w:val="00A738EB"/>
    <w:rsid w:val="00A7397A"/>
    <w:rsid w:val="00A82460"/>
    <w:rsid w:val="00A82C8F"/>
    <w:rsid w:val="00A846AD"/>
    <w:rsid w:val="00A85C25"/>
    <w:rsid w:val="00A94EF8"/>
    <w:rsid w:val="00A957AD"/>
    <w:rsid w:val="00AA1652"/>
    <w:rsid w:val="00AA1798"/>
    <w:rsid w:val="00AA3F58"/>
    <w:rsid w:val="00AA7562"/>
    <w:rsid w:val="00AB1F8A"/>
    <w:rsid w:val="00AB57B7"/>
    <w:rsid w:val="00AB5932"/>
    <w:rsid w:val="00AB6A2A"/>
    <w:rsid w:val="00AC27B7"/>
    <w:rsid w:val="00AD0E79"/>
    <w:rsid w:val="00AD43F1"/>
    <w:rsid w:val="00AE2D83"/>
    <w:rsid w:val="00AE5EB2"/>
    <w:rsid w:val="00AF45FC"/>
    <w:rsid w:val="00AF5C17"/>
    <w:rsid w:val="00AF63AA"/>
    <w:rsid w:val="00B0200C"/>
    <w:rsid w:val="00B040B2"/>
    <w:rsid w:val="00B065F2"/>
    <w:rsid w:val="00B06F4A"/>
    <w:rsid w:val="00B13949"/>
    <w:rsid w:val="00B14585"/>
    <w:rsid w:val="00B16852"/>
    <w:rsid w:val="00B20F28"/>
    <w:rsid w:val="00B220E4"/>
    <w:rsid w:val="00B224C0"/>
    <w:rsid w:val="00B23CC7"/>
    <w:rsid w:val="00B23FF2"/>
    <w:rsid w:val="00B2409B"/>
    <w:rsid w:val="00B26C55"/>
    <w:rsid w:val="00B32557"/>
    <w:rsid w:val="00B3729D"/>
    <w:rsid w:val="00B4025B"/>
    <w:rsid w:val="00B423A0"/>
    <w:rsid w:val="00B42EA9"/>
    <w:rsid w:val="00B548E9"/>
    <w:rsid w:val="00B5632C"/>
    <w:rsid w:val="00B57D4C"/>
    <w:rsid w:val="00B608A8"/>
    <w:rsid w:val="00B6257D"/>
    <w:rsid w:val="00B70176"/>
    <w:rsid w:val="00B707DB"/>
    <w:rsid w:val="00B71972"/>
    <w:rsid w:val="00B72CB9"/>
    <w:rsid w:val="00B75666"/>
    <w:rsid w:val="00B75AD0"/>
    <w:rsid w:val="00B77136"/>
    <w:rsid w:val="00B92419"/>
    <w:rsid w:val="00B964FE"/>
    <w:rsid w:val="00B96F7D"/>
    <w:rsid w:val="00BA0531"/>
    <w:rsid w:val="00BA1460"/>
    <w:rsid w:val="00BA2061"/>
    <w:rsid w:val="00BA30BE"/>
    <w:rsid w:val="00BA373B"/>
    <w:rsid w:val="00BA4127"/>
    <w:rsid w:val="00BB3C57"/>
    <w:rsid w:val="00BB583F"/>
    <w:rsid w:val="00BC4022"/>
    <w:rsid w:val="00BC6245"/>
    <w:rsid w:val="00BD2622"/>
    <w:rsid w:val="00BD4FC8"/>
    <w:rsid w:val="00BD646B"/>
    <w:rsid w:val="00BD7239"/>
    <w:rsid w:val="00BE18BD"/>
    <w:rsid w:val="00BE2324"/>
    <w:rsid w:val="00BE33E5"/>
    <w:rsid w:val="00BE4EFB"/>
    <w:rsid w:val="00BF0F5D"/>
    <w:rsid w:val="00BF253B"/>
    <w:rsid w:val="00C03C4F"/>
    <w:rsid w:val="00C04E6A"/>
    <w:rsid w:val="00C04E96"/>
    <w:rsid w:val="00C06088"/>
    <w:rsid w:val="00C1463D"/>
    <w:rsid w:val="00C21186"/>
    <w:rsid w:val="00C21C40"/>
    <w:rsid w:val="00C232FC"/>
    <w:rsid w:val="00C278FB"/>
    <w:rsid w:val="00C31858"/>
    <w:rsid w:val="00C34313"/>
    <w:rsid w:val="00C35608"/>
    <w:rsid w:val="00C36F5E"/>
    <w:rsid w:val="00C40CEC"/>
    <w:rsid w:val="00C413A7"/>
    <w:rsid w:val="00C4258F"/>
    <w:rsid w:val="00C439A7"/>
    <w:rsid w:val="00C44ECF"/>
    <w:rsid w:val="00C56A9D"/>
    <w:rsid w:val="00C60461"/>
    <w:rsid w:val="00C66619"/>
    <w:rsid w:val="00C71A18"/>
    <w:rsid w:val="00C75D63"/>
    <w:rsid w:val="00C765F2"/>
    <w:rsid w:val="00C842BD"/>
    <w:rsid w:val="00C8503B"/>
    <w:rsid w:val="00C90D35"/>
    <w:rsid w:val="00C914F8"/>
    <w:rsid w:val="00CA0C59"/>
    <w:rsid w:val="00CB11E9"/>
    <w:rsid w:val="00CC3247"/>
    <w:rsid w:val="00CC7172"/>
    <w:rsid w:val="00CD0171"/>
    <w:rsid w:val="00CD1070"/>
    <w:rsid w:val="00CD19B6"/>
    <w:rsid w:val="00CD3E13"/>
    <w:rsid w:val="00CF163B"/>
    <w:rsid w:val="00CF3408"/>
    <w:rsid w:val="00CF4633"/>
    <w:rsid w:val="00CF65DF"/>
    <w:rsid w:val="00CF6A74"/>
    <w:rsid w:val="00D00248"/>
    <w:rsid w:val="00D04C17"/>
    <w:rsid w:val="00D06D3D"/>
    <w:rsid w:val="00D1244C"/>
    <w:rsid w:val="00D12D25"/>
    <w:rsid w:val="00D12DA9"/>
    <w:rsid w:val="00D22C54"/>
    <w:rsid w:val="00D25500"/>
    <w:rsid w:val="00D3120C"/>
    <w:rsid w:val="00D34B39"/>
    <w:rsid w:val="00D34EF4"/>
    <w:rsid w:val="00D35E69"/>
    <w:rsid w:val="00D43AEB"/>
    <w:rsid w:val="00D44BBB"/>
    <w:rsid w:val="00D52810"/>
    <w:rsid w:val="00D65872"/>
    <w:rsid w:val="00D66ACC"/>
    <w:rsid w:val="00D67A10"/>
    <w:rsid w:val="00D67DE4"/>
    <w:rsid w:val="00D74A90"/>
    <w:rsid w:val="00D769BE"/>
    <w:rsid w:val="00D7795A"/>
    <w:rsid w:val="00D86311"/>
    <w:rsid w:val="00D86FEF"/>
    <w:rsid w:val="00D96FEF"/>
    <w:rsid w:val="00D97506"/>
    <w:rsid w:val="00DA50C6"/>
    <w:rsid w:val="00DB53D6"/>
    <w:rsid w:val="00DC0C3D"/>
    <w:rsid w:val="00DC3326"/>
    <w:rsid w:val="00DC629B"/>
    <w:rsid w:val="00DD145E"/>
    <w:rsid w:val="00DD1CFA"/>
    <w:rsid w:val="00DD3B26"/>
    <w:rsid w:val="00DE0A14"/>
    <w:rsid w:val="00DE203F"/>
    <w:rsid w:val="00DE509A"/>
    <w:rsid w:val="00DE67F9"/>
    <w:rsid w:val="00DF0A1B"/>
    <w:rsid w:val="00DF6D6A"/>
    <w:rsid w:val="00E00EAB"/>
    <w:rsid w:val="00E1187D"/>
    <w:rsid w:val="00E15854"/>
    <w:rsid w:val="00E163EB"/>
    <w:rsid w:val="00E17C31"/>
    <w:rsid w:val="00E2088F"/>
    <w:rsid w:val="00E20C86"/>
    <w:rsid w:val="00E26514"/>
    <w:rsid w:val="00E3073E"/>
    <w:rsid w:val="00E325B0"/>
    <w:rsid w:val="00E3326F"/>
    <w:rsid w:val="00E367FA"/>
    <w:rsid w:val="00E424E3"/>
    <w:rsid w:val="00E4309A"/>
    <w:rsid w:val="00E43C45"/>
    <w:rsid w:val="00E51821"/>
    <w:rsid w:val="00E55B9E"/>
    <w:rsid w:val="00E63884"/>
    <w:rsid w:val="00E67BC3"/>
    <w:rsid w:val="00E736EE"/>
    <w:rsid w:val="00E73E90"/>
    <w:rsid w:val="00E75C89"/>
    <w:rsid w:val="00E84DEB"/>
    <w:rsid w:val="00E92563"/>
    <w:rsid w:val="00E95F0F"/>
    <w:rsid w:val="00E97420"/>
    <w:rsid w:val="00EA090E"/>
    <w:rsid w:val="00EA1452"/>
    <w:rsid w:val="00EA1A37"/>
    <w:rsid w:val="00EA5251"/>
    <w:rsid w:val="00EB2225"/>
    <w:rsid w:val="00EB6126"/>
    <w:rsid w:val="00EC1BEE"/>
    <w:rsid w:val="00EC1E23"/>
    <w:rsid w:val="00EC31F7"/>
    <w:rsid w:val="00ED3A1F"/>
    <w:rsid w:val="00ED3B09"/>
    <w:rsid w:val="00ED475C"/>
    <w:rsid w:val="00ED6B25"/>
    <w:rsid w:val="00EE3C72"/>
    <w:rsid w:val="00EE616A"/>
    <w:rsid w:val="00EF04EC"/>
    <w:rsid w:val="00EF09D2"/>
    <w:rsid w:val="00EF14E7"/>
    <w:rsid w:val="00EF71AE"/>
    <w:rsid w:val="00F04B81"/>
    <w:rsid w:val="00F07ABC"/>
    <w:rsid w:val="00F10772"/>
    <w:rsid w:val="00F13E58"/>
    <w:rsid w:val="00F17251"/>
    <w:rsid w:val="00F20D20"/>
    <w:rsid w:val="00F314DC"/>
    <w:rsid w:val="00F32843"/>
    <w:rsid w:val="00F33D8E"/>
    <w:rsid w:val="00F33ECF"/>
    <w:rsid w:val="00F3407B"/>
    <w:rsid w:val="00F41A71"/>
    <w:rsid w:val="00F44F81"/>
    <w:rsid w:val="00F46A8B"/>
    <w:rsid w:val="00F5551A"/>
    <w:rsid w:val="00F5599E"/>
    <w:rsid w:val="00F64638"/>
    <w:rsid w:val="00F72032"/>
    <w:rsid w:val="00F724F5"/>
    <w:rsid w:val="00F82331"/>
    <w:rsid w:val="00FA2D4C"/>
    <w:rsid w:val="00FC5496"/>
    <w:rsid w:val="00FC66E3"/>
    <w:rsid w:val="00FD430E"/>
    <w:rsid w:val="00FD6BCF"/>
    <w:rsid w:val="00FE00EF"/>
    <w:rsid w:val="00FE0DD6"/>
    <w:rsid w:val="00FE21C5"/>
    <w:rsid w:val="00FE4A5B"/>
    <w:rsid w:val="00FE69C2"/>
    <w:rsid w:val="00FE6CFE"/>
    <w:rsid w:val="00FF0392"/>
    <w:rsid w:val="00FF4661"/>
    <w:rsid w:val="00FF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023">
      <w:bodyDiv w:val="1"/>
      <w:marLeft w:val="0"/>
      <w:marRight w:val="0"/>
      <w:marTop w:val="0"/>
      <w:marBottom w:val="0"/>
      <w:divBdr>
        <w:top w:val="none" w:sz="0" w:space="0" w:color="auto"/>
        <w:left w:val="none" w:sz="0" w:space="0" w:color="auto"/>
        <w:bottom w:val="none" w:sz="0" w:space="0" w:color="auto"/>
        <w:right w:val="none" w:sz="0" w:space="0" w:color="auto"/>
      </w:divBdr>
    </w:div>
    <w:div w:id="68962711">
      <w:bodyDiv w:val="1"/>
      <w:marLeft w:val="0"/>
      <w:marRight w:val="0"/>
      <w:marTop w:val="0"/>
      <w:marBottom w:val="0"/>
      <w:divBdr>
        <w:top w:val="none" w:sz="0" w:space="0" w:color="auto"/>
        <w:left w:val="none" w:sz="0" w:space="0" w:color="auto"/>
        <w:bottom w:val="none" w:sz="0" w:space="0" w:color="auto"/>
        <w:right w:val="none" w:sz="0" w:space="0" w:color="auto"/>
      </w:divBdr>
    </w:div>
    <w:div w:id="133497851">
      <w:bodyDiv w:val="1"/>
      <w:marLeft w:val="0"/>
      <w:marRight w:val="0"/>
      <w:marTop w:val="0"/>
      <w:marBottom w:val="0"/>
      <w:divBdr>
        <w:top w:val="none" w:sz="0" w:space="0" w:color="auto"/>
        <w:left w:val="none" w:sz="0" w:space="0" w:color="auto"/>
        <w:bottom w:val="none" w:sz="0" w:space="0" w:color="auto"/>
        <w:right w:val="none" w:sz="0" w:space="0" w:color="auto"/>
      </w:divBdr>
    </w:div>
    <w:div w:id="145703694">
      <w:bodyDiv w:val="1"/>
      <w:marLeft w:val="0"/>
      <w:marRight w:val="0"/>
      <w:marTop w:val="0"/>
      <w:marBottom w:val="0"/>
      <w:divBdr>
        <w:top w:val="none" w:sz="0" w:space="0" w:color="auto"/>
        <w:left w:val="none" w:sz="0" w:space="0" w:color="auto"/>
        <w:bottom w:val="none" w:sz="0" w:space="0" w:color="auto"/>
        <w:right w:val="none" w:sz="0" w:space="0" w:color="auto"/>
      </w:divBdr>
    </w:div>
    <w:div w:id="151026955">
      <w:bodyDiv w:val="1"/>
      <w:marLeft w:val="0"/>
      <w:marRight w:val="0"/>
      <w:marTop w:val="0"/>
      <w:marBottom w:val="0"/>
      <w:divBdr>
        <w:top w:val="none" w:sz="0" w:space="0" w:color="auto"/>
        <w:left w:val="none" w:sz="0" w:space="0" w:color="auto"/>
        <w:bottom w:val="none" w:sz="0" w:space="0" w:color="auto"/>
        <w:right w:val="none" w:sz="0" w:space="0" w:color="auto"/>
      </w:divBdr>
    </w:div>
    <w:div w:id="152569111">
      <w:bodyDiv w:val="1"/>
      <w:marLeft w:val="0"/>
      <w:marRight w:val="0"/>
      <w:marTop w:val="0"/>
      <w:marBottom w:val="0"/>
      <w:divBdr>
        <w:top w:val="none" w:sz="0" w:space="0" w:color="auto"/>
        <w:left w:val="none" w:sz="0" w:space="0" w:color="auto"/>
        <w:bottom w:val="none" w:sz="0" w:space="0" w:color="auto"/>
        <w:right w:val="none" w:sz="0" w:space="0" w:color="auto"/>
      </w:divBdr>
    </w:div>
    <w:div w:id="367411625">
      <w:bodyDiv w:val="1"/>
      <w:marLeft w:val="0"/>
      <w:marRight w:val="0"/>
      <w:marTop w:val="0"/>
      <w:marBottom w:val="0"/>
      <w:divBdr>
        <w:top w:val="none" w:sz="0" w:space="0" w:color="auto"/>
        <w:left w:val="none" w:sz="0" w:space="0" w:color="auto"/>
        <w:bottom w:val="none" w:sz="0" w:space="0" w:color="auto"/>
        <w:right w:val="none" w:sz="0" w:space="0" w:color="auto"/>
      </w:divBdr>
    </w:div>
    <w:div w:id="375588921">
      <w:bodyDiv w:val="1"/>
      <w:marLeft w:val="0"/>
      <w:marRight w:val="0"/>
      <w:marTop w:val="0"/>
      <w:marBottom w:val="0"/>
      <w:divBdr>
        <w:top w:val="none" w:sz="0" w:space="0" w:color="auto"/>
        <w:left w:val="none" w:sz="0" w:space="0" w:color="auto"/>
        <w:bottom w:val="none" w:sz="0" w:space="0" w:color="auto"/>
        <w:right w:val="none" w:sz="0" w:space="0" w:color="auto"/>
      </w:divBdr>
    </w:div>
    <w:div w:id="422993195">
      <w:bodyDiv w:val="1"/>
      <w:marLeft w:val="0"/>
      <w:marRight w:val="0"/>
      <w:marTop w:val="0"/>
      <w:marBottom w:val="0"/>
      <w:divBdr>
        <w:top w:val="none" w:sz="0" w:space="0" w:color="auto"/>
        <w:left w:val="none" w:sz="0" w:space="0" w:color="auto"/>
        <w:bottom w:val="none" w:sz="0" w:space="0" w:color="auto"/>
        <w:right w:val="none" w:sz="0" w:space="0" w:color="auto"/>
      </w:divBdr>
    </w:div>
    <w:div w:id="426199259">
      <w:bodyDiv w:val="1"/>
      <w:marLeft w:val="0"/>
      <w:marRight w:val="0"/>
      <w:marTop w:val="0"/>
      <w:marBottom w:val="0"/>
      <w:divBdr>
        <w:top w:val="none" w:sz="0" w:space="0" w:color="auto"/>
        <w:left w:val="none" w:sz="0" w:space="0" w:color="auto"/>
        <w:bottom w:val="none" w:sz="0" w:space="0" w:color="auto"/>
        <w:right w:val="none" w:sz="0" w:space="0" w:color="auto"/>
      </w:divBdr>
    </w:div>
    <w:div w:id="447159713">
      <w:bodyDiv w:val="1"/>
      <w:marLeft w:val="0"/>
      <w:marRight w:val="0"/>
      <w:marTop w:val="0"/>
      <w:marBottom w:val="0"/>
      <w:divBdr>
        <w:top w:val="none" w:sz="0" w:space="0" w:color="auto"/>
        <w:left w:val="none" w:sz="0" w:space="0" w:color="auto"/>
        <w:bottom w:val="none" w:sz="0" w:space="0" w:color="auto"/>
        <w:right w:val="none" w:sz="0" w:space="0" w:color="auto"/>
      </w:divBdr>
      <w:divsChild>
        <w:div w:id="1251163848">
          <w:marLeft w:val="0"/>
          <w:marRight w:val="0"/>
          <w:marTop w:val="0"/>
          <w:marBottom w:val="0"/>
          <w:divBdr>
            <w:top w:val="none" w:sz="0" w:space="0" w:color="auto"/>
            <w:left w:val="none" w:sz="0" w:space="0" w:color="auto"/>
            <w:bottom w:val="none" w:sz="0" w:space="0" w:color="auto"/>
            <w:right w:val="none" w:sz="0" w:space="0" w:color="auto"/>
          </w:divBdr>
        </w:div>
      </w:divsChild>
    </w:div>
    <w:div w:id="541750959">
      <w:bodyDiv w:val="1"/>
      <w:marLeft w:val="0"/>
      <w:marRight w:val="0"/>
      <w:marTop w:val="0"/>
      <w:marBottom w:val="0"/>
      <w:divBdr>
        <w:top w:val="none" w:sz="0" w:space="0" w:color="auto"/>
        <w:left w:val="none" w:sz="0" w:space="0" w:color="auto"/>
        <w:bottom w:val="none" w:sz="0" w:space="0" w:color="auto"/>
        <w:right w:val="none" w:sz="0" w:space="0" w:color="auto"/>
      </w:divBdr>
    </w:div>
    <w:div w:id="565647985">
      <w:bodyDiv w:val="1"/>
      <w:marLeft w:val="0"/>
      <w:marRight w:val="0"/>
      <w:marTop w:val="0"/>
      <w:marBottom w:val="0"/>
      <w:divBdr>
        <w:top w:val="none" w:sz="0" w:space="0" w:color="auto"/>
        <w:left w:val="none" w:sz="0" w:space="0" w:color="auto"/>
        <w:bottom w:val="none" w:sz="0" w:space="0" w:color="auto"/>
        <w:right w:val="none" w:sz="0" w:space="0" w:color="auto"/>
      </w:divBdr>
    </w:div>
    <w:div w:id="575674920">
      <w:bodyDiv w:val="1"/>
      <w:marLeft w:val="0"/>
      <w:marRight w:val="0"/>
      <w:marTop w:val="0"/>
      <w:marBottom w:val="0"/>
      <w:divBdr>
        <w:top w:val="none" w:sz="0" w:space="0" w:color="auto"/>
        <w:left w:val="none" w:sz="0" w:space="0" w:color="auto"/>
        <w:bottom w:val="none" w:sz="0" w:space="0" w:color="auto"/>
        <w:right w:val="none" w:sz="0" w:space="0" w:color="auto"/>
      </w:divBdr>
      <w:divsChild>
        <w:div w:id="1890453185">
          <w:marLeft w:val="0"/>
          <w:marRight w:val="0"/>
          <w:marTop w:val="0"/>
          <w:marBottom w:val="0"/>
          <w:divBdr>
            <w:top w:val="none" w:sz="0" w:space="0" w:color="auto"/>
            <w:left w:val="none" w:sz="0" w:space="0" w:color="auto"/>
            <w:bottom w:val="none" w:sz="0" w:space="0" w:color="auto"/>
            <w:right w:val="none" w:sz="0" w:space="0" w:color="auto"/>
          </w:divBdr>
        </w:div>
      </w:divsChild>
    </w:div>
    <w:div w:id="605235229">
      <w:bodyDiv w:val="1"/>
      <w:marLeft w:val="0"/>
      <w:marRight w:val="0"/>
      <w:marTop w:val="0"/>
      <w:marBottom w:val="0"/>
      <w:divBdr>
        <w:top w:val="none" w:sz="0" w:space="0" w:color="auto"/>
        <w:left w:val="none" w:sz="0" w:space="0" w:color="auto"/>
        <w:bottom w:val="none" w:sz="0" w:space="0" w:color="auto"/>
        <w:right w:val="none" w:sz="0" w:space="0" w:color="auto"/>
      </w:divBdr>
    </w:div>
    <w:div w:id="643899992">
      <w:bodyDiv w:val="1"/>
      <w:marLeft w:val="0"/>
      <w:marRight w:val="0"/>
      <w:marTop w:val="0"/>
      <w:marBottom w:val="0"/>
      <w:divBdr>
        <w:top w:val="none" w:sz="0" w:space="0" w:color="auto"/>
        <w:left w:val="none" w:sz="0" w:space="0" w:color="auto"/>
        <w:bottom w:val="none" w:sz="0" w:space="0" w:color="auto"/>
        <w:right w:val="none" w:sz="0" w:space="0" w:color="auto"/>
      </w:divBdr>
    </w:div>
    <w:div w:id="696782411">
      <w:bodyDiv w:val="1"/>
      <w:marLeft w:val="0"/>
      <w:marRight w:val="0"/>
      <w:marTop w:val="0"/>
      <w:marBottom w:val="0"/>
      <w:divBdr>
        <w:top w:val="none" w:sz="0" w:space="0" w:color="auto"/>
        <w:left w:val="none" w:sz="0" w:space="0" w:color="auto"/>
        <w:bottom w:val="none" w:sz="0" w:space="0" w:color="auto"/>
        <w:right w:val="none" w:sz="0" w:space="0" w:color="auto"/>
      </w:divBdr>
    </w:div>
    <w:div w:id="734009772">
      <w:bodyDiv w:val="1"/>
      <w:marLeft w:val="0"/>
      <w:marRight w:val="0"/>
      <w:marTop w:val="0"/>
      <w:marBottom w:val="0"/>
      <w:divBdr>
        <w:top w:val="none" w:sz="0" w:space="0" w:color="auto"/>
        <w:left w:val="none" w:sz="0" w:space="0" w:color="auto"/>
        <w:bottom w:val="none" w:sz="0" w:space="0" w:color="auto"/>
        <w:right w:val="none" w:sz="0" w:space="0" w:color="auto"/>
      </w:divBdr>
      <w:divsChild>
        <w:div w:id="246693480">
          <w:marLeft w:val="0"/>
          <w:marRight w:val="0"/>
          <w:marTop w:val="0"/>
          <w:marBottom w:val="0"/>
          <w:divBdr>
            <w:top w:val="none" w:sz="0" w:space="0" w:color="auto"/>
            <w:left w:val="none" w:sz="0" w:space="0" w:color="auto"/>
            <w:bottom w:val="none" w:sz="0" w:space="0" w:color="auto"/>
            <w:right w:val="none" w:sz="0" w:space="0" w:color="auto"/>
          </w:divBdr>
        </w:div>
      </w:divsChild>
    </w:div>
    <w:div w:id="742488405">
      <w:bodyDiv w:val="1"/>
      <w:marLeft w:val="0"/>
      <w:marRight w:val="0"/>
      <w:marTop w:val="0"/>
      <w:marBottom w:val="0"/>
      <w:divBdr>
        <w:top w:val="none" w:sz="0" w:space="0" w:color="auto"/>
        <w:left w:val="none" w:sz="0" w:space="0" w:color="auto"/>
        <w:bottom w:val="none" w:sz="0" w:space="0" w:color="auto"/>
        <w:right w:val="none" w:sz="0" w:space="0" w:color="auto"/>
      </w:divBdr>
    </w:div>
    <w:div w:id="747073500">
      <w:bodyDiv w:val="1"/>
      <w:marLeft w:val="0"/>
      <w:marRight w:val="0"/>
      <w:marTop w:val="0"/>
      <w:marBottom w:val="0"/>
      <w:divBdr>
        <w:top w:val="none" w:sz="0" w:space="0" w:color="auto"/>
        <w:left w:val="none" w:sz="0" w:space="0" w:color="auto"/>
        <w:bottom w:val="none" w:sz="0" w:space="0" w:color="auto"/>
        <w:right w:val="none" w:sz="0" w:space="0" w:color="auto"/>
      </w:divBdr>
    </w:div>
    <w:div w:id="820077062">
      <w:bodyDiv w:val="1"/>
      <w:marLeft w:val="0"/>
      <w:marRight w:val="0"/>
      <w:marTop w:val="0"/>
      <w:marBottom w:val="0"/>
      <w:divBdr>
        <w:top w:val="none" w:sz="0" w:space="0" w:color="auto"/>
        <w:left w:val="none" w:sz="0" w:space="0" w:color="auto"/>
        <w:bottom w:val="none" w:sz="0" w:space="0" w:color="auto"/>
        <w:right w:val="none" w:sz="0" w:space="0" w:color="auto"/>
      </w:divBdr>
    </w:div>
    <w:div w:id="864831334">
      <w:bodyDiv w:val="1"/>
      <w:marLeft w:val="0"/>
      <w:marRight w:val="0"/>
      <w:marTop w:val="0"/>
      <w:marBottom w:val="0"/>
      <w:divBdr>
        <w:top w:val="none" w:sz="0" w:space="0" w:color="auto"/>
        <w:left w:val="none" w:sz="0" w:space="0" w:color="auto"/>
        <w:bottom w:val="none" w:sz="0" w:space="0" w:color="auto"/>
        <w:right w:val="none" w:sz="0" w:space="0" w:color="auto"/>
      </w:divBdr>
    </w:div>
    <w:div w:id="867985290">
      <w:bodyDiv w:val="1"/>
      <w:marLeft w:val="0"/>
      <w:marRight w:val="0"/>
      <w:marTop w:val="0"/>
      <w:marBottom w:val="0"/>
      <w:divBdr>
        <w:top w:val="none" w:sz="0" w:space="0" w:color="auto"/>
        <w:left w:val="none" w:sz="0" w:space="0" w:color="auto"/>
        <w:bottom w:val="none" w:sz="0" w:space="0" w:color="auto"/>
        <w:right w:val="none" w:sz="0" w:space="0" w:color="auto"/>
      </w:divBdr>
    </w:div>
    <w:div w:id="883366976">
      <w:bodyDiv w:val="1"/>
      <w:marLeft w:val="0"/>
      <w:marRight w:val="0"/>
      <w:marTop w:val="0"/>
      <w:marBottom w:val="0"/>
      <w:divBdr>
        <w:top w:val="none" w:sz="0" w:space="0" w:color="auto"/>
        <w:left w:val="none" w:sz="0" w:space="0" w:color="auto"/>
        <w:bottom w:val="none" w:sz="0" w:space="0" w:color="auto"/>
        <w:right w:val="none" w:sz="0" w:space="0" w:color="auto"/>
      </w:divBdr>
    </w:div>
    <w:div w:id="886916978">
      <w:bodyDiv w:val="1"/>
      <w:marLeft w:val="0"/>
      <w:marRight w:val="0"/>
      <w:marTop w:val="0"/>
      <w:marBottom w:val="0"/>
      <w:divBdr>
        <w:top w:val="none" w:sz="0" w:space="0" w:color="auto"/>
        <w:left w:val="none" w:sz="0" w:space="0" w:color="auto"/>
        <w:bottom w:val="none" w:sz="0" w:space="0" w:color="auto"/>
        <w:right w:val="none" w:sz="0" w:space="0" w:color="auto"/>
      </w:divBdr>
    </w:div>
    <w:div w:id="910233302">
      <w:bodyDiv w:val="1"/>
      <w:marLeft w:val="0"/>
      <w:marRight w:val="0"/>
      <w:marTop w:val="0"/>
      <w:marBottom w:val="0"/>
      <w:divBdr>
        <w:top w:val="none" w:sz="0" w:space="0" w:color="auto"/>
        <w:left w:val="none" w:sz="0" w:space="0" w:color="auto"/>
        <w:bottom w:val="none" w:sz="0" w:space="0" w:color="auto"/>
        <w:right w:val="none" w:sz="0" w:space="0" w:color="auto"/>
      </w:divBdr>
    </w:div>
    <w:div w:id="931468974">
      <w:bodyDiv w:val="1"/>
      <w:marLeft w:val="0"/>
      <w:marRight w:val="0"/>
      <w:marTop w:val="0"/>
      <w:marBottom w:val="0"/>
      <w:divBdr>
        <w:top w:val="none" w:sz="0" w:space="0" w:color="auto"/>
        <w:left w:val="none" w:sz="0" w:space="0" w:color="auto"/>
        <w:bottom w:val="none" w:sz="0" w:space="0" w:color="auto"/>
        <w:right w:val="none" w:sz="0" w:space="0" w:color="auto"/>
      </w:divBdr>
    </w:div>
    <w:div w:id="932318621">
      <w:bodyDiv w:val="1"/>
      <w:marLeft w:val="0"/>
      <w:marRight w:val="0"/>
      <w:marTop w:val="0"/>
      <w:marBottom w:val="0"/>
      <w:divBdr>
        <w:top w:val="none" w:sz="0" w:space="0" w:color="auto"/>
        <w:left w:val="none" w:sz="0" w:space="0" w:color="auto"/>
        <w:bottom w:val="none" w:sz="0" w:space="0" w:color="auto"/>
        <w:right w:val="none" w:sz="0" w:space="0" w:color="auto"/>
      </w:divBdr>
    </w:div>
    <w:div w:id="951592234">
      <w:bodyDiv w:val="1"/>
      <w:marLeft w:val="0"/>
      <w:marRight w:val="0"/>
      <w:marTop w:val="0"/>
      <w:marBottom w:val="0"/>
      <w:divBdr>
        <w:top w:val="none" w:sz="0" w:space="0" w:color="auto"/>
        <w:left w:val="none" w:sz="0" w:space="0" w:color="auto"/>
        <w:bottom w:val="none" w:sz="0" w:space="0" w:color="auto"/>
        <w:right w:val="none" w:sz="0" w:space="0" w:color="auto"/>
      </w:divBdr>
    </w:div>
    <w:div w:id="1100636293">
      <w:bodyDiv w:val="1"/>
      <w:marLeft w:val="0"/>
      <w:marRight w:val="0"/>
      <w:marTop w:val="0"/>
      <w:marBottom w:val="0"/>
      <w:divBdr>
        <w:top w:val="none" w:sz="0" w:space="0" w:color="auto"/>
        <w:left w:val="none" w:sz="0" w:space="0" w:color="auto"/>
        <w:bottom w:val="none" w:sz="0" w:space="0" w:color="auto"/>
        <w:right w:val="none" w:sz="0" w:space="0" w:color="auto"/>
      </w:divBdr>
    </w:div>
    <w:div w:id="1119689228">
      <w:bodyDiv w:val="1"/>
      <w:marLeft w:val="0"/>
      <w:marRight w:val="0"/>
      <w:marTop w:val="0"/>
      <w:marBottom w:val="0"/>
      <w:divBdr>
        <w:top w:val="none" w:sz="0" w:space="0" w:color="auto"/>
        <w:left w:val="none" w:sz="0" w:space="0" w:color="auto"/>
        <w:bottom w:val="none" w:sz="0" w:space="0" w:color="auto"/>
        <w:right w:val="none" w:sz="0" w:space="0" w:color="auto"/>
      </w:divBdr>
    </w:div>
    <w:div w:id="1123228386">
      <w:bodyDiv w:val="1"/>
      <w:marLeft w:val="0"/>
      <w:marRight w:val="0"/>
      <w:marTop w:val="0"/>
      <w:marBottom w:val="0"/>
      <w:divBdr>
        <w:top w:val="none" w:sz="0" w:space="0" w:color="auto"/>
        <w:left w:val="none" w:sz="0" w:space="0" w:color="auto"/>
        <w:bottom w:val="none" w:sz="0" w:space="0" w:color="auto"/>
        <w:right w:val="none" w:sz="0" w:space="0" w:color="auto"/>
      </w:divBdr>
    </w:div>
    <w:div w:id="1144006274">
      <w:bodyDiv w:val="1"/>
      <w:marLeft w:val="0"/>
      <w:marRight w:val="0"/>
      <w:marTop w:val="0"/>
      <w:marBottom w:val="0"/>
      <w:divBdr>
        <w:top w:val="none" w:sz="0" w:space="0" w:color="auto"/>
        <w:left w:val="none" w:sz="0" w:space="0" w:color="auto"/>
        <w:bottom w:val="none" w:sz="0" w:space="0" w:color="auto"/>
        <w:right w:val="none" w:sz="0" w:space="0" w:color="auto"/>
      </w:divBdr>
    </w:div>
    <w:div w:id="1185242320">
      <w:bodyDiv w:val="1"/>
      <w:marLeft w:val="0"/>
      <w:marRight w:val="0"/>
      <w:marTop w:val="0"/>
      <w:marBottom w:val="0"/>
      <w:divBdr>
        <w:top w:val="none" w:sz="0" w:space="0" w:color="auto"/>
        <w:left w:val="none" w:sz="0" w:space="0" w:color="auto"/>
        <w:bottom w:val="none" w:sz="0" w:space="0" w:color="auto"/>
        <w:right w:val="none" w:sz="0" w:space="0" w:color="auto"/>
      </w:divBdr>
    </w:div>
    <w:div w:id="1228372737">
      <w:bodyDiv w:val="1"/>
      <w:marLeft w:val="0"/>
      <w:marRight w:val="0"/>
      <w:marTop w:val="0"/>
      <w:marBottom w:val="0"/>
      <w:divBdr>
        <w:top w:val="none" w:sz="0" w:space="0" w:color="auto"/>
        <w:left w:val="none" w:sz="0" w:space="0" w:color="auto"/>
        <w:bottom w:val="none" w:sz="0" w:space="0" w:color="auto"/>
        <w:right w:val="none" w:sz="0" w:space="0" w:color="auto"/>
      </w:divBdr>
    </w:div>
    <w:div w:id="1269964825">
      <w:bodyDiv w:val="1"/>
      <w:marLeft w:val="0"/>
      <w:marRight w:val="0"/>
      <w:marTop w:val="0"/>
      <w:marBottom w:val="0"/>
      <w:divBdr>
        <w:top w:val="none" w:sz="0" w:space="0" w:color="auto"/>
        <w:left w:val="none" w:sz="0" w:space="0" w:color="auto"/>
        <w:bottom w:val="none" w:sz="0" w:space="0" w:color="auto"/>
        <w:right w:val="none" w:sz="0" w:space="0" w:color="auto"/>
      </w:divBdr>
      <w:divsChild>
        <w:div w:id="246042862">
          <w:marLeft w:val="0"/>
          <w:marRight w:val="0"/>
          <w:marTop w:val="0"/>
          <w:marBottom w:val="0"/>
          <w:divBdr>
            <w:top w:val="none" w:sz="0" w:space="0" w:color="auto"/>
            <w:left w:val="none" w:sz="0" w:space="0" w:color="auto"/>
            <w:bottom w:val="none" w:sz="0" w:space="0" w:color="auto"/>
            <w:right w:val="none" w:sz="0" w:space="0" w:color="auto"/>
          </w:divBdr>
        </w:div>
        <w:div w:id="344213038">
          <w:marLeft w:val="0"/>
          <w:marRight w:val="0"/>
          <w:marTop w:val="0"/>
          <w:marBottom w:val="0"/>
          <w:divBdr>
            <w:top w:val="none" w:sz="0" w:space="0" w:color="auto"/>
            <w:left w:val="none" w:sz="0" w:space="0" w:color="auto"/>
            <w:bottom w:val="none" w:sz="0" w:space="0" w:color="auto"/>
            <w:right w:val="none" w:sz="0" w:space="0" w:color="auto"/>
          </w:divBdr>
        </w:div>
        <w:div w:id="814227530">
          <w:marLeft w:val="0"/>
          <w:marRight w:val="0"/>
          <w:marTop w:val="0"/>
          <w:marBottom w:val="0"/>
          <w:divBdr>
            <w:top w:val="none" w:sz="0" w:space="0" w:color="auto"/>
            <w:left w:val="none" w:sz="0" w:space="0" w:color="auto"/>
            <w:bottom w:val="none" w:sz="0" w:space="0" w:color="auto"/>
            <w:right w:val="none" w:sz="0" w:space="0" w:color="auto"/>
          </w:divBdr>
        </w:div>
        <w:div w:id="904922137">
          <w:marLeft w:val="0"/>
          <w:marRight w:val="0"/>
          <w:marTop w:val="0"/>
          <w:marBottom w:val="0"/>
          <w:divBdr>
            <w:top w:val="none" w:sz="0" w:space="0" w:color="auto"/>
            <w:left w:val="none" w:sz="0" w:space="0" w:color="auto"/>
            <w:bottom w:val="none" w:sz="0" w:space="0" w:color="auto"/>
            <w:right w:val="none" w:sz="0" w:space="0" w:color="auto"/>
          </w:divBdr>
        </w:div>
        <w:div w:id="913202765">
          <w:marLeft w:val="0"/>
          <w:marRight w:val="0"/>
          <w:marTop w:val="0"/>
          <w:marBottom w:val="0"/>
          <w:divBdr>
            <w:top w:val="none" w:sz="0" w:space="0" w:color="auto"/>
            <w:left w:val="none" w:sz="0" w:space="0" w:color="auto"/>
            <w:bottom w:val="none" w:sz="0" w:space="0" w:color="auto"/>
            <w:right w:val="none" w:sz="0" w:space="0" w:color="auto"/>
          </w:divBdr>
        </w:div>
        <w:div w:id="1140803615">
          <w:marLeft w:val="0"/>
          <w:marRight w:val="0"/>
          <w:marTop w:val="0"/>
          <w:marBottom w:val="0"/>
          <w:divBdr>
            <w:top w:val="none" w:sz="0" w:space="0" w:color="auto"/>
            <w:left w:val="none" w:sz="0" w:space="0" w:color="auto"/>
            <w:bottom w:val="none" w:sz="0" w:space="0" w:color="auto"/>
            <w:right w:val="none" w:sz="0" w:space="0" w:color="auto"/>
          </w:divBdr>
        </w:div>
        <w:div w:id="1290279474">
          <w:marLeft w:val="0"/>
          <w:marRight w:val="0"/>
          <w:marTop w:val="0"/>
          <w:marBottom w:val="0"/>
          <w:divBdr>
            <w:top w:val="none" w:sz="0" w:space="0" w:color="auto"/>
            <w:left w:val="none" w:sz="0" w:space="0" w:color="auto"/>
            <w:bottom w:val="none" w:sz="0" w:space="0" w:color="auto"/>
            <w:right w:val="none" w:sz="0" w:space="0" w:color="auto"/>
          </w:divBdr>
        </w:div>
        <w:div w:id="1311251892">
          <w:marLeft w:val="0"/>
          <w:marRight w:val="0"/>
          <w:marTop w:val="0"/>
          <w:marBottom w:val="0"/>
          <w:divBdr>
            <w:top w:val="none" w:sz="0" w:space="0" w:color="auto"/>
            <w:left w:val="none" w:sz="0" w:space="0" w:color="auto"/>
            <w:bottom w:val="none" w:sz="0" w:space="0" w:color="auto"/>
            <w:right w:val="none" w:sz="0" w:space="0" w:color="auto"/>
          </w:divBdr>
        </w:div>
        <w:div w:id="1314598572">
          <w:marLeft w:val="0"/>
          <w:marRight w:val="0"/>
          <w:marTop w:val="0"/>
          <w:marBottom w:val="0"/>
          <w:divBdr>
            <w:top w:val="none" w:sz="0" w:space="0" w:color="auto"/>
            <w:left w:val="none" w:sz="0" w:space="0" w:color="auto"/>
            <w:bottom w:val="none" w:sz="0" w:space="0" w:color="auto"/>
            <w:right w:val="none" w:sz="0" w:space="0" w:color="auto"/>
          </w:divBdr>
        </w:div>
        <w:div w:id="1439833842">
          <w:marLeft w:val="0"/>
          <w:marRight w:val="0"/>
          <w:marTop w:val="0"/>
          <w:marBottom w:val="0"/>
          <w:divBdr>
            <w:top w:val="none" w:sz="0" w:space="0" w:color="auto"/>
            <w:left w:val="none" w:sz="0" w:space="0" w:color="auto"/>
            <w:bottom w:val="none" w:sz="0" w:space="0" w:color="auto"/>
            <w:right w:val="none" w:sz="0" w:space="0" w:color="auto"/>
          </w:divBdr>
        </w:div>
        <w:div w:id="1460567131">
          <w:marLeft w:val="0"/>
          <w:marRight w:val="0"/>
          <w:marTop w:val="0"/>
          <w:marBottom w:val="0"/>
          <w:divBdr>
            <w:top w:val="none" w:sz="0" w:space="0" w:color="auto"/>
            <w:left w:val="none" w:sz="0" w:space="0" w:color="auto"/>
            <w:bottom w:val="none" w:sz="0" w:space="0" w:color="auto"/>
            <w:right w:val="none" w:sz="0" w:space="0" w:color="auto"/>
          </w:divBdr>
        </w:div>
        <w:div w:id="1607927273">
          <w:marLeft w:val="0"/>
          <w:marRight w:val="0"/>
          <w:marTop w:val="0"/>
          <w:marBottom w:val="0"/>
          <w:divBdr>
            <w:top w:val="none" w:sz="0" w:space="0" w:color="auto"/>
            <w:left w:val="none" w:sz="0" w:space="0" w:color="auto"/>
            <w:bottom w:val="none" w:sz="0" w:space="0" w:color="auto"/>
            <w:right w:val="none" w:sz="0" w:space="0" w:color="auto"/>
          </w:divBdr>
        </w:div>
        <w:div w:id="1749620485">
          <w:marLeft w:val="0"/>
          <w:marRight w:val="0"/>
          <w:marTop w:val="0"/>
          <w:marBottom w:val="0"/>
          <w:divBdr>
            <w:top w:val="none" w:sz="0" w:space="0" w:color="auto"/>
            <w:left w:val="none" w:sz="0" w:space="0" w:color="auto"/>
            <w:bottom w:val="none" w:sz="0" w:space="0" w:color="auto"/>
            <w:right w:val="none" w:sz="0" w:space="0" w:color="auto"/>
          </w:divBdr>
        </w:div>
        <w:div w:id="1751074890">
          <w:marLeft w:val="0"/>
          <w:marRight w:val="0"/>
          <w:marTop w:val="0"/>
          <w:marBottom w:val="0"/>
          <w:divBdr>
            <w:top w:val="none" w:sz="0" w:space="0" w:color="auto"/>
            <w:left w:val="none" w:sz="0" w:space="0" w:color="auto"/>
            <w:bottom w:val="none" w:sz="0" w:space="0" w:color="auto"/>
            <w:right w:val="none" w:sz="0" w:space="0" w:color="auto"/>
          </w:divBdr>
        </w:div>
        <w:div w:id="1931157365">
          <w:marLeft w:val="0"/>
          <w:marRight w:val="0"/>
          <w:marTop w:val="0"/>
          <w:marBottom w:val="0"/>
          <w:divBdr>
            <w:top w:val="none" w:sz="0" w:space="0" w:color="auto"/>
            <w:left w:val="none" w:sz="0" w:space="0" w:color="auto"/>
            <w:bottom w:val="none" w:sz="0" w:space="0" w:color="auto"/>
            <w:right w:val="none" w:sz="0" w:space="0" w:color="auto"/>
          </w:divBdr>
        </w:div>
        <w:div w:id="2084329367">
          <w:marLeft w:val="0"/>
          <w:marRight w:val="0"/>
          <w:marTop w:val="0"/>
          <w:marBottom w:val="0"/>
          <w:divBdr>
            <w:top w:val="none" w:sz="0" w:space="0" w:color="auto"/>
            <w:left w:val="none" w:sz="0" w:space="0" w:color="auto"/>
            <w:bottom w:val="none" w:sz="0" w:space="0" w:color="auto"/>
            <w:right w:val="none" w:sz="0" w:space="0" w:color="auto"/>
          </w:divBdr>
        </w:div>
      </w:divsChild>
    </w:div>
    <w:div w:id="1294092528">
      <w:bodyDiv w:val="1"/>
      <w:marLeft w:val="0"/>
      <w:marRight w:val="0"/>
      <w:marTop w:val="0"/>
      <w:marBottom w:val="0"/>
      <w:divBdr>
        <w:top w:val="none" w:sz="0" w:space="0" w:color="auto"/>
        <w:left w:val="none" w:sz="0" w:space="0" w:color="auto"/>
        <w:bottom w:val="none" w:sz="0" w:space="0" w:color="auto"/>
        <w:right w:val="none" w:sz="0" w:space="0" w:color="auto"/>
      </w:divBdr>
    </w:div>
    <w:div w:id="1314022330">
      <w:bodyDiv w:val="1"/>
      <w:marLeft w:val="0"/>
      <w:marRight w:val="0"/>
      <w:marTop w:val="0"/>
      <w:marBottom w:val="0"/>
      <w:divBdr>
        <w:top w:val="none" w:sz="0" w:space="0" w:color="auto"/>
        <w:left w:val="none" w:sz="0" w:space="0" w:color="auto"/>
        <w:bottom w:val="none" w:sz="0" w:space="0" w:color="auto"/>
        <w:right w:val="none" w:sz="0" w:space="0" w:color="auto"/>
      </w:divBdr>
    </w:div>
    <w:div w:id="1397821744">
      <w:bodyDiv w:val="1"/>
      <w:marLeft w:val="0"/>
      <w:marRight w:val="0"/>
      <w:marTop w:val="0"/>
      <w:marBottom w:val="0"/>
      <w:divBdr>
        <w:top w:val="none" w:sz="0" w:space="0" w:color="auto"/>
        <w:left w:val="none" w:sz="0" w:space="0" w:color="auto"/>
        <w:bottom w:val="none" w:sz="0" w:space="0" w:color="auto"/>
        <w:right w:val="none" w:sz="0" w:space="0" w:color="auto"/>
      </w:divBdr>
    </w:div>
    <w:div w:id="1408504081">
      <w:bodyDiv w:val="1"/>
      <w:marLeft w:val="0"/>
      <w:marRight w:val="0"/>
      <w:marTop w:val="0"/>
      <w:marBottom w:val="0"/>
      <w:divBdr>
        <w:top w:val="none" w:sz="0" w:space="0" w:color="auto"/>
        <w:left w:val="none" w:sz="0" w:space="0" w:color="auto"/>
        <w:bottom w:val="none" w:sz="0" w:space="0" w:color="auto"/>
        <w:right w:val="none" w:sz="0" w:space="0" w:color="auto"/>
      </w:divBdr>
    </w:div>
    <w:div w:id="1565531818">
      <w:bodyDiv w:val="1"/>
      <w:marLeft w:val="0"/>
      <w:marRight w:val="0"/>
      <w:marTop w:val="0"/>
      <w:marBottom w:val="0"/>
      <w:divBdr>
        <w:top w:val="none" w:sz="0" w:space="0" w:color="auto"/>
        <w:left w:val="none" w:sz="0" w:space="0" w:color="auto"/>
        <w:bottom w:val="none" w:sz="0" w:space="0" w:color="auto"/>
        <w:right w:val="none" w:sz="0" w:space="0" w:color="auto"/>
      </w:divBdr>
    </w:div>
    <w:div w:id="1628899458">
      <w:bodyDiv w:val="1"/>
      <w:marLeft w:val="0"/>
      <w:marRight w:val="0"/>
      <w:marTop w:val="0"/>
      <w:marBottom w:val="0"/>
      <w:divBdr>
        <w:top w:val="none" w:sz="0" w:space="0" w:color="auto"/>
        <w:left w:val="none" w:sz="0" w:space="0" w:color="auto"/>
        <w:bottom w:val="none" w:sz="0" w:space="0" w:color="auto"/>
        <w:right w:val="none" w:sz="0" w:space="0" w:color="auto"/>
      </w:divBdr>
    </w:div>
    <w:div w:id="1649288339">
      <w:bodyDiv w:val="1"/>
      <w:marLeft w:val="0"/>
      <w:marRight w:val="0"/>
      <w:marTop w:val="0"/>
      <w:marBottom w:val="0"/>
      <w:divBdr>
        <w:top w:val="none" w:sz="0" w:space="0" w:color="auto"/>
        <w:left w:val="none" w:sz="0" w:space="0" w:color="auto"/>
        <w:bottom w:val="none" w:sz="0" w:space="0" w:color="auto"/>
        <w:right w:val="none" w:sz="0" w:space="0" w:color="auto"/>
      </w:divBdr>
    </w:div>
    <w:div w:id="1657958655">
      <w:bodyDiv w:val="1"/>
      <w:marLeft w:val="0"/>
      <w:marRight w:val="0"/>
      <w:marTop w:val="0"/>
      <w:marBottom w:val="0"/>
      <w:divBdr>
        <w:top w:val="none" w:sz="0" w:space="0" w:color="auto"/>
        <w:left w:val="none" w:sz="0" w:space="0" w:color="auto"/>
        <w:bottom w:val="none" w:sz="0" w:space="0" w:color="auto"/>
        <w:right w:val="none" w:sz="0" w:space="0" w:color="auto"/>
      </w:divBdr>
    </w:div>
    <w:div w:id="1719013978">
      <w:bodyDiv w:val="1"/>
      <w:marLeft w:val="0"/>
      <w:marRight w:val="0"/>
      <w:marTop w:val="0"/>
      <w:marBottom w:val="0"/>
      <w:divBdr>
        <w:top w:val="none" w:sz="0" w:space="0" w:color="auto"/>
        <w:left w:val="none" w:sz="0" w:space="0" w:color="auto"/>
        <w:bottom w:val="none" w:sz="0" w:space="0" w:color="auto"/>
        <w:right w:val="none" w:sz="0" w:space="0" w:color="auto"/>
      </w:divBdr>
    </w:div>
    <w:div w:id="1787577667">
      <w:bodyDiv w:val="1"/>
      <w:marLeft w:val="0"/>
      <w:marRight w:val="0"/>
      <w:marTop w:val="0"/>
      <w:marBottom w:val="0"/>
      <w:divBdr>
        <w:top w:val="none" w:sz="0" w:space="0" w:color="auto"/>
        <w:left w:val="none" w:sz="0" w:space="0" w:color="auto"/>
        <w:bottom w:val="none" w:sz="0" w:space="0" w:color="auto"/>
        <w:right w:val="none" w:sz="0" w:space="0" w:color="auto"/>
      </w:divBdr>
    </w:div>
    <w:div w:id="1825047856">
      <w:bodyDiv w:val="1"/>
      <w:marLeft w:val="0"/>
      <w:marRight w:val="0"/>
      <w:marTop w:val="0"/>
      <w:marBottom w:val="0"/>
      <w:divBdr>
        <w:top w:val="none" w:sz="0" w:space="0" w:color="auto"/>
        <w:left w:val="none" w:sz="0" w:space="0" w:color="auto"/>
        <w:bottom w:val="none" w:sz="0" w:space="0" w:color="auto"/>
        <w:right w:val="none" w:sz="0" w:space="0" w:color="auto"/>
      </w:divBdr>
    </w:div>
    <w:div w:id="1847863432">
      <w:bodyDiv w:val="1"/>
      <w:marLeft w:val="0"/>
      <w:marRight w:val="0"/>
      <w:marTop w:val="0"/>
      <w:marBottom w:val="0"/>
      <w:divBdr>
        <w:top w:val="none" w:sz="0" w:space="0" w:color="auto"/>
        <w:left w:val="none" w:sz="0" w:space="0" w:color="auto"/>
        <w:bottom w:val="none" w:sz="0" w:space="0" w:color="auto"/>
        <w:right w:val="none" w:sz="0" w:space="0" w:color="auto"/>
      </w:divBdr>
    </w:div>
    <w:div w:id="1852137744">
      <w:bodyDiv w:val="1"/>
      <w:marLeft w:val="0"/>
      <w:marRight w:val="0"/>
      <w:marTop w:val="0"/>
      <w:marBottom w:val="0"/>
      <w:divBdr>
        <w:top w:val="none" w:sz="0" w:space="0" w:color="auto"/>
        <w:left w:val="none" w:sz="0" w:space="0" w:color="auto"/>
        <w:bottom w:val="none" w:sz="0" w:space="0" w:color="auto"/>
        <w:right w:val="none" w:sz="0" w:space="0" w:color="auto"/>
      </w:divBdr>
    </w:div>
    <w:div w:id="1860043626">
      <w:bodyDiv w:val="1"/>
      <w:marLeft w:val="0"/>
      <w:marRight w:val="0"/>
      <w:marTop w:val="0"/>
      <w:marBottom w:val="0"/>
      <w:divBdr>
        <w:top w:val="none" w:sz="0" w:space="0" w:color="auto"/>
        <w:left w:val="none" w:sz="0" w:space="0" w:color="auto"/>
        <w:bottom w:val="none" w:sz="0" w:space="0" w:color="auto"/>
        <w:right w:val="none" w:sz="0" w:space="0" w:color="auto"/>
      </w:divBdr>
    </w:div>
    <w:div w:id="1951234614">
      <w:bodyDiv w:val="1"/>
      <w:marLeft w:val="0"/>
      <w:marRight w:val="0"/>
      <w:marTop w:val="0"/>
      <w:marBottom w:val="0"/>
      <w:divBdr>
        <w:top w:val="none" w:sz="0" w:space="0" w:color="auto"/>
        <w:left w:val="none" w:sz="0" w:space="0" w:color="auto"/>
        <w:bottom w:val="none" w:sz="0" w:space="0" w:color="auto"/>
        <w:right w:val="none" w:sz="0" w:space="0" w:color="auto"/>
      </w:divBdr>
    </w:div>
    <w:div w:id="1991250740">
      <w:bodyDiv w:val="1"/>
      <w:marLeft w:val="0"/>
      <w:marRight w:val="0"/>
      <w:marTop w:val="0"/>
      <w:marBottom w:val="0"/>
      <w:divBdr>
        <w:top w:val="none" w:sz="0" w:space="0" w:color="auto"/>
        <w:left w:val="none" w:sz="0" w:space="0" w:color="auto"/>
        <w:bottom w:val="none" w:sz="0" w:space="0" w:color="auto"/>
        <w:right w:val="none" w:sz="0" w:space="0" w:color="auto"/>
      </w:divBdr>
    </w:div>
    <w:div w:id="2007975008">
      <w:bodyDiv w:val="1"/>
      <w:marLeft w:val="0"/>
      <w:marRight w:val="0"/>
      <w:marTop w:val="0"/>
      <w:marBottom w:val="0"/>
      <w:divBdr>
        <w:top w:val="none" w:sz="0" w:space="0" w:color="auto"/>
        <w:left w:val="none" w:sz="0" w:space="0" w:color="auto"/>
        <w:bottom w:val="none" w:sz="0" w:space="0" w:color="auto"/>
        <w:right w:val="none" w:sz="0" w:space="0" w:color="auto"/>
      </w:divBdr>
    </w:div>
    <w:div w:id="2023239009">
      <w:bodyDiv w:val="1"/>
      <w:marLeft w:val="0"/>
      <w:marRight w:val="0"/>
      <w:marTop w:val="0"/>
      <w:marBottom w:val="0"/>
      <w:divBdr>
        <w:top w:val="none" w:sz="0" w:space="0" w:color="auto"/>
        <w:left w:val="none" w:sz="0" w:space="0" w:color="auto"/>
        <w:bottom w:val="none" w:sz="0" w:space="0" w:color="auto"/>
        <w:right w:val="none" w:sz="0" w:space="0" w:color="auto"/>
      </w:divBdr>
    </w:div>
    <w:div w:id="2026595863">
      <w:bodyDiv w:val="1"/>
      <w:marLeft w:val="0"/>
      <w:marRight w:val="0"/>
      <w:marTop w:val="0"/>
      <w:marBottom w:val="0"/>
      <w:divBdr>
        <w:top w:val="none" w:sz="0" w:space="0" w:color="auto"/>
        <w:left w:val="none" w:sz="0" w:space="0" w:color="auto"/>
        <w:bottom w:val="none" w:sz="0" w:space="0" w:color="auto"/>
        <w:right w:val="none" w:sz="0" w:space="0" w:color="auto"/>
      </w:divBdr>
    </w:div>
    <w:div w:id="2108236589">
      <w:bodyDiv w:val="1"/>
      <w:marLeft w:val="0"/>
      <w:marRight w:val="0"/>
      <w:marTop w:val="0"/>
      <w:marBottom w:val="0"/>
      <w:divBdr>
        <w:top w:val="none" w:sz="0" w:space="0" w:color="auto"/>
        <w:left w:val="none" w:sz="0" w:space="0" w:color="auto"/>
        <w:bottom w:val="none" w:sz="0" w:space="0" w:color="auto"/>
        <w:right w:val="none" w:sz="0" w:space="0" w:color="auto"/>
      </w:divBdr>
    </w:div>
    <w:div w:id="2125728479">
      <w:bodyDiv w:val="1"/>
      <w:marLeft w:val="0"/>
      <w:marRight w:val="0"/>
      <w:marTop w:val="0"/>
      <w:marBottom w:val="0"/>
      <w:divBdr>
        <w:top w:val="none" w:sz="0" w:space="0" w:color="auto"/>
        <w:left w:val="none" w:sz="0" w:space="0" w:color="auto"/>
        <w:bottom w:val="none" w:sz="0" w:space="0" w:color="auto"/>
        <w:right w:val="none" w:sz="0" w:space="0" w:color="auto"/>
      </w:divBdr>
    </w:div>
    <w:div w:id="21430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ama.jamanetwork.com/article.aspx?articleid=2529492" TargetMode="External"/><Relationship Id="rId18" Type="http://schemas.openxmlformats.org/officeDocument/2006/relationships/hyperlink" Target="http://jama.jamanetwork.com/article.aspx?articleid=252949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urldefense.proofpoint.com/v2/url?u=http-3A__www.uspreventiveservicestaskforce.org_Page_Name_newsroom&amp;d=CwMFAg&amp;c=iqeSLYkBTKTEV8nJYtdW_A&amp;r=7UD0kxF9J2W_U2HvKxghB-8YDJKYITwTi-7H000Be3E&amp;m=68WLXcofPWldJFIeHwRkm4xQ0Jj7hU-g8CLcFENduZ8&amp;s=nv4v1RKVV5UmeEOws36vbfFcaXVBHSMpOA_aPWSVKoo&amp;e=" TargetMode="External"/><Relationship Id="rId17" Type="http://schemas.openxmlformats.org/officeDocument/2006/relationships/hyperlink" Target="http://jama.jamanetwork.com/article.aspx?articleid=2529489" TargetMode="External"/><Relationship Id="rId2" Type="http://schemas.openxmlformats.org/officeDocument/2006/relationships/numbering" Target="numbering.xml"/><Relationship Id="rId16" Type="http://schemas.openxmlformats.org/officeDocument/2006/relationships/hyperlink" Target="http://jama.jamanetwork.com/article.aspx?articleid=25294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 TargetMode="External"/><Relationship Id="rId5" Type="http://schemas.openxmlformats.org/officeDocument/2006/relationships/settings" Target="settings.xml"/><Relationship Id="rId15" Type="http://schemas.openxmlformats.org/officeDocument/2006/relationships/hyperlink" Target="http://jama.jamanetwork.com/article.aspx?articleid=2529488" TargetMode="External"/><Relationship Id="rId10" Type="http://schemas.openxmlformats.org/officeDocument/2006/relationships/hyperlink" Target="http://jama.jamanetwork.com/article.aspx?articleid=2529486" TargetMode="External"/><Relationship Id="rId19" Type="http://schemas.openxmlformats.org/officeDocument/2006/relationships/hyperlink" Target="mailto:mediarelations@jamanetwork.org" TargetMode="External"/><Relationship Id="rId4" Type="http://schemas.microsoft.com/office/2007/relationships/stylesWithEffects" Target="stylesWithEffects.xml"/><Relationship Id="rId9" Type="http://schemas.openxmlformats.org/officeDocument/2006/relationships/hyperlink" Target="mailto:Newsroom@USPSTF.net" TargetMode="External"/><Relationship Id="rId14" Type="http://schemas.openxmlformats.org/officeDocument/2006/relationships/hyperlink" Target="http://jama.jamanetwork.com/article.aspx?articleid=2529493"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51BB-D9E4-4CA1-8D48-3B702054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6037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JAMA NEWS RELEASES</vt:lpstr>
    </vt:vector>
  </TitlesOfParts>
  <Company>AMA</Company>
  <LinksUpToDate>false</LinksUpToDate>
  <CharactersWithSpaces>6899</CharactersWithSpaces>
  <SharedDoc>false</SharedDoc>
  <HLinks>
    <vt:vector size="54" baseType="variant">
      <vt:variant>
        <vt:i4>7667782</vt:i4>
      </vt:variant>
      <vt:variant>
        <vt:i4>24</vt:i4>
      </vt:variant>
      <vt:variant>
        <vt:i4>0</vt:i4>
      </vt:variant>
      <vt:variant>
        <vt:i4>5</vt:i4>
      </vt:variant>
      <vt:variant>
        <vt:lpwstr>mailto:mediarelations@jamanetwork.org</vt:lpwstr>
      </vt:variant>
      <vt:variant>
        <vt:lpwstr/>
      </vt:variant>
      <vt:variant>
        <vt:i4>5505034</vt:i4>
      </vt:variant>
      <vt:variant>
        <vt:i4>21</vt:i4>
      </vt:variant>
      <vt:variant>
        <vt:i4>0</vt:i4>
      </vt:variant>
      <vt:variant>
        <vt:i4>5</vt:i4>
      </vt:variant>
      <vt:variant>
        <vt:lpwstr>http://media.jamanetwork.com/</vt:lpwstr>
      </vt:variant>
      <vt:variant>
        <vt:lpwstr/>
      </vt:variant>
      <vt:variant>
        <vt:i4>5505034</vt:i4>
      </vt:variant>
      <vt:variant>
        <vt:i4>18</vt:i4>
      </vt:variant>
      <vt:variant>
        <vt:i4>0</vt:i4>
      </vt:variant>
      <vt:variant>
        <vt:i4>5</vt:i4>
      </vt:variant>
      <vt:variant>
        <vt:lpwstr>http://media.jamanetwork.com/</vt:lpwstr>
      </vt:variant>
      <vt:variant>
        <vt:lpwstr/>
      </vt:variant>
      <vt:variant>
        <vt:i4>327807</vt:i4>
      </vt:variant>
      <vt:variant>
        <vt:i4>15</vt:i4>
      </vt:variant>
      <vt:variant>
        <vt:i4>0</vt:i4>
      </vt:variant>
      <vt:variant>
        <vt:i4>5</vt:i4>
      </vt:variant>
      <vt:variant>
        <vt:lpwstr>https://urldefense.proofpoint.com/v2/url?u=http-3A__www.uspreventiveservicestaskforce.org_Page_Name_newsroom&amp;d=CwMFAg&amp;c=iqeSLYkBTKTEV8nJYtdW_A&amp;r=7UD0kxF9J2W_U2HvKxghB-8YDJKYITwTi-7H000Be3E&amp;m=68WLXcofPWldJFIeHwRkm4xQ0Jj7hU-g8CLcFENduZ8&amp;s=nv4v1RKVV5UmeEOws36vbfFcaXVBHSMpOA_aPWSVKoo&amp;e=</vt:lpwstr>
      </vt:variant>
      <vt:variant>
        <vt:lpwstr/>
      </vt:variant>
      <vt:variant>
        <vt:i4>5505034</vt:i4>
      </vt:variant>
      <vt:variant>
        <vt:i4>12</vt:i4>
      </vt:variant>
      <vt:variant>
        <vt:i4>0</vt:i4>
      </vt:variant>
      <vt:variant>
        <vt:i4>5</vt:i4>
      </vt:variant>
      <vt:variant>
        <vt:lpwstr>http://media.jamanetwork.com/</vt:lpwstr>
      </vt:variant>
      <vt:variant>
        <vt:lpwstr/>
      </vt:variant>
      <vt:variant>
        <vt:i4>6750322</vt:i4>
      </vt:variant>
      <vt:variant>
        <vt:i4>9</vt:i4>
      </vt:variant>
      <vt:variant>
        <vt:i4>0</vt:i4>
      </vt:variant>
      <vt:variant>
        <vt:i4>5</vt:i4>
      </vt:variant>
      <vt:variant>
        <vt:lpwstr>http://jama.jamanetwork.com/article.aspx?doi=10.1001/jama.2016.0051</vt:lpwstr>
      </vt:variant>
      <vt:variant>
        <vt:lpwstr/>
      </vt:variant>
      <vt:variant>
        <vt:i4>6488178</vt:i4>
      </vt:variant>
      <vt:variant>
        <vt:i4>6</vt:i4>
      </vt:variant>
      <vt:variant>
        <vt:i4>0</vt:i4>
      </vt:variant>
      <vt:variant>
        <vt:i4>5</vt:i4>
      </vt:variant>
      <vt:variant>
        <vt:lpwstr>http://jama.jamanetwork.com/article.aspx?doi=10.1001/jama.2016.0018</vt:lpwstr>
      </vt:variant>
      <vt:variant>
        <vt:lpwstr/>
      </vt:variant>
      <vt:variant>
        <vt:i4>2555922</vt:i4>
      </vt:variant>
      <vt:variant>
        <vt:i4>3</vt:i4>
      </vt:variant>
      <vt:variant>
        <vt:i4>0</vt:i4>
      </vt:variant>
      <vt:variant>
        <vt:i4>5</vt:i4>
      </vt:variant>
      <vt:variant>
        <vt:lpwstr>mailto:ginad@bu.edu</vt:lpwstr>
      </vt:variant>
      <vt:variant>
        <vt:lpwstr/>
      </vt:variant>
      <vt:variant>
        <vt:i4>5898340</vt:i4>
      </vt:variant>
      <vt:variant>
        <vt:i4>0</vt:i4>
      </vt:variant>
      <vt:variant>
        <vt:i4>0</vt:i4>
      </vt:variant>
      <vt:variant>
        <vt:i4>5</vt:i4>
      </vt:variant>
      <vt:variant>
        <vt:lpwstr>mailto:Newsroom@USPSTF.net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 NEWS RELEASES</dc:title>
  <dc:creator>JMICHALS</dc:creator>
  <cp:lastModifiedBy>AMA</cp:lastModifiedBy>
  <cp:revision>2</cp:revision>
  <cp:lastPrinted>2016-06-15T16:10:00Z</cp:lastPrinted>
  <dcterms:created xsi:type="dcterms:W3CDTF">2016-06-15T19:45:00Z</dcterms:created>
  <dcterms:modified xsi:type="dcterms:W3CDTF">2016-06-15T19:45:00Z</dcterms:modified>
</cp:coreProperties>
</file>