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67B5" w14:textId="77777777" w:rsidR="00A81A70" w:rsidRDefault="00B13F6A" w:rsidP="000061D9">
      <w:pPr>
        <w:pStyle w:val="PressInformation"/>
        <w:rPr>
          <w:lang w:val="en-US"/>
        </w:rPr>
      </w:pPr>
      <w:r>
        <w:rPr>
          <w:noProof/>
        </w:rPr>
        <w:drawing>
          <wp:inline distT="0" distB="0" distL="0" distR="0" wp14:anchorId="2F947156" wp14:editId="6CCCC549">
            <wp:extent cx="1950720" cy="39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4233" w14:textId="77777777" w:rsidR="00A81A70" w:rsidRDefault="00A81A70" w:rsidP="000061D9">
      <w:pPr>
        <w:pStyle w:val="PressInformation"/>
        <w:rPr>
          <w:lang w:val="en-US"/>
        </w:rPr>
      </w:pPr>
    </w:p>
    <w:p w14:paraId="37A08841" w14:textId="77777777" w:rsidR="005B7FD3" w:rsidRDefault="005B7FD3" w:rsidP="005B7FD3">
      <w:pPr>
        <w:ind w:left="4536" w:right="-540" w:firstLine="504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Contact: </w:t>
      </w:r>
      <w:r w:rsidR="0026733E">
        <w:rPr>
          <w:rFonts w:ascii="Arial" w:hAnsi="Arial" w:cs="Arial"/>
          <w:sz w:val="20"/>
          <w:szCs w:val="20"/>
        </w:rPr>
        <w:t>Ana Vercko Grilec</w:t>
      </w:r>
    </w:p>
    <w:p w14:paraId="2497E468" w14:textId="77777777" w:rsidR="005B7FD3" w:rsidRDefault="005B7FD3" w:rsidP="005B7FD3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Goodyear Communications </w:t>
      </w:r>
    </w:p>
    <w:p w14:paraId="7222257F" w14:textId="77777777" w:rsidR="005B7FD3" w:rsidRDefault="0026733E" w:rsidP="005B7FD3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val="nl-BE"/>
        </w:rPr>
        <w:t>+32 471 70 39 78</w:t>
      </w:r>
      <w:r w:rsidR="005B7FD3">
        <w:rPr>
          <w:rFonts w:ascii="Arial" w:hAnsi="Arial" w:cs="Arial"/>
          <w:sz w:val="20"/>
          <w:szCs w:val="20"/>
          <w:lang w:eastAsia="en-GB"/>
        </w:rPr>
        <w:br/>
      </w:r>
      <w:r>
        <w:rPr>
          <w:rFonts w:ascii="Arial" w:hAnsi="Arial" w:cs="Arial"/>
          <w:sz w:val="20"/>
          <w:szCs w:val="20"/>
        </w:rPr>
        <w:t>ana_verckogrilec</w:t>
      </w:r>
      <w:r w:rsidR="005B7FD3">
        <w:rPr>
          <w:rFonts w:ascii="Arial" w:hAnsi="Arial" w:cs="Arial"/>
          <w:sz w:val="20"/>
          <w:szCs w:val="20"/>
        </w:rPr>
        <w:t>@goodyear.com</w:t>
      </w:r>
    </w:p>
    <w:p w14:paraId="2305706D" w14:textId="77777777" w:rsidR="00A81A70" w:rsidRPr="00802EE8" w:rsidRDefault="00A81A70" w:rsidP="007C1023">
      <w:pPr>
        <w:pStyle w:val="PressRelease"/>
        <w:rPr>
          <w:lang w:val="en-US"/>
        </w:rPr>
      </w:pPr>
      <w:r>
        <w:t>PRESS RELEASE</w:t>
      </w:r>
    </w:p>
    <w:p w14:paraId="22B6BFAB" w14:textId="77777777" w:rsidR="00A81A70" w:rsidRPr="00802EE8" w:rsidRDefault="00A81A70" w:rsidP="00840B3F">
      <w:pPr>
        <w:pStyle w:val="Title"/>
        <w:spacing w:line="360" w:lineRule="auto"/>
        <w:rPr>
          <w:sz w:val="10"/>
          <w:szCs w:val="10"/>
          <w:lang w:val="en-US"/>
        </w:rPr>
      </w:pPr>
    </w:p>
    <w:p w14:paraId="57E3D431" w14:textId="77777777" w:rsidR="0026733E" w:rsidRDefault="0026733E" w:rsidP="00676841">
      <w:pPr>
        <w:pStyle w:val="Title"/>
        <w:spacing w:after="200"/>
        <w:ind w:right="-6"/>
        <w:rPr>
          <w:color w:val="0070C0"/>
          <w:sz w:val="28"/>
          <w:szCs w:val="30"/>
          <w:lang w:val="en-US"/>
        </w:rPr>
      </w:pPr>
      <w:bookmarkStart w:id="0" w:name="OLE_LINK39"/>
      <w:r w:rsidRPr="0026733E">
        <w:rPr>
          <w:color w:val="0070C0"/>
          <w:sz w:val="28"/>
          <w:szCs w:val="30"/>
          <w:lang w:val="en-US"/>
        </w:rPr>
        <w:t>GOODYEAR TO EXPAND THE CAPACITY OF ITS SLOVENIAN MANUFACTURING FACILITY</w:t>
      </w:r>
    </w:p>
    <w:p w14:paraId="5A504A2B" w14:textId="77777777" w:rsidR="0026733E" w:rsidRPr="006006C1" w:rsidRDefault="0026733E" w:rsidP="0026733E">
      <w:pPr>
        <w:pStyle w:val="ListParagraph"/>
        <w:numPr>
          <w:ilvl w:val="0"/>
          <w:numId w:val="15"/>
        </w:numPr>
        <w:spacing w:after="160" w:line="276" w:lineRule="auto"/>
        <w:rPr>
          <w:rFonts w:ascii="Arial" w:hAnsi="Arial" w:cs="Arial"/>
          <w:b/>
        </w:rPr>
      </w:pPr>
      <w:r w:rsidRPr="006006C1">
        <w:rPr>
          <w:rFonts w:ascii="Arial" w:hAnsi="Arial" w:cs="Arial"/>
          <w:b/>
        </w:rPr>
        <w:t>Planned investment of €94 million to increase current capacity by approximately 25%.</w:t>
      </w:r>
    </w:p>
    <w:p w14:paraId="553A42D0" w14:textId="77777777" w:rsidR="0026733E" w:rsidRPr="006006C1" w:rsidRDefault="0026733E" w:rsidP="0026733E">
      <w:pPr>
        <w:pStyle w:val="ListParagraph"/>
        <w:numPr>
          <w:ilvl w:val="0"/>
          <w:numId w:val="15"/>
        </w:numPr>
        <w:spacing w:after="160" w:line="276" w:lineRule="auto"/>
        <w:rPr>
          <w:rFonts w:ascii="Arial" w:hAnsi="Arial" w:cs="Arial"/>
          <w:b/>
        </w:rPr>
      </w:pPr>
      <w:r w:rsidRPr="006006C1">
        <w:rPr>
          <w:rFonts w:ascii="Arial" w:hAnsi="Arial" w:cs="Arial"/>
          <w:b/>
        </w:rPr>
        <w:t xml:space="preserve">Will result in up to 1.8 million additional </w:t>
      </w:r>
      <w:proofErr w:type="gramStart"/>
      <w:r w:rsidRPr="006006C1">
        <w:rPr>
          <w:rFonts w:ascii="Arial" w:hAnsi="Arial" w:cs="Arial"/>
          <w:b/>
        </w:rPr>
        <w:t>premium</w:t>
      </w:r>
      <w:proofErr w:type="gramEnd"/>
      <w:r w:rsidRPr="006006C1">
        <w:rPr>
          <w:rFonts w:ascii="Arial" w:hAnsi="Arial" w:cs="Arial"/>
          <w:b/>
        </w:rPr>
        <w:t xml:space="preserve">, </w:t>
      </w:r>
      <w:r w:rsidRPr="008E10F7">
        <w:rPr>
          <w:rFonts w:ascii="Arial" w:hAnsi="Arial" w:cs="Arial"/>
          <w:b/>
        </w:rPr>
        <w:t>larger</w:t>
      </w:r>
      <w:r>
        <w:rPr>
          <w:rFonts w:ascii="Arial" w:hAnsi="Arial" w:cs="Arial"/>
          <w:b/>
        </w:rPr>
        <w:t>-</w:t>
      </w:r>
      <w:r w:rsidRPr="006006C1">
        <w:rPr>
          <w:rFonts w:ascii="Arial" w:hAnsi="Arial" w:cs="Arial"/>
          <w:b/>
        </w:rPr>
        <w:t>rim</w:t>
      </w:r>
      <w:r>
        <w:rPr>
          <w:rFonts w:ascii="Arial" w:hAnsi="Arial" w:cs="Arial"/>
          <w:b/>
        </w:rPr>
        <w:t>-</w:t>
      </w:r>
      <w:r w:rsidRPr="006006C1">
        <w:rPr>
          <w:rFonts w:ascii="Arial" w:hAnsi="Arial" w:cs="Arial"/>
          <w:b/>
        </w:rPr>
        <w:t xml:space="preserve">diameter tires annually </w:t>
      </w:r>
      <w:r w:rsidRPr="008E10F7">
        <w:rPr>
          <w:rFonts w:ascii="Arial" w:hAnsi="Arial" w:cs="Arial"/>
          <w:b/>
        </w:rPr>
        <w:t>by</w:t>
      </w:r>
      <w:r w:rsidRPr="006006C1">
        <w:rPr>
          <w:rFonts w:ascii="Arial" w:hAnsi="Arial" w:cs="Arial"/>
          <w:b/>
        </w:rPr>
        <w:t xml:space="preserve"> 2022.</w:t>
      </w:r>
    </w:p>
    <w:p w14:paraId="372214AF" w14:textId="77777777" w:rsidR="0026733E" w:rsidRPr="006006C1" w:rsidRDefault="0026733E" w:rsidP="0026733E">
      <w:pPr>
        <w:pStyle w:val="ListParagraph"/>
        <w:numPr>
          <w:ilvl w:val="0"/>
          <w:numId w:val="15"/>
        </w:numPr>
        <w:spacing w:after="160" w:line="276" w:lineRule="auto"/>
        <w:rPr>
          <w:rFonts w:ascii="Arial" w:hAnsi="Arial" w:cs="Arial"/>
          <w:b/>
        </w:rPr>
      </w:pPr>
      <w:r w:rsidRPr="008E10F7">
        <w:rPr>
          <w:rFonts w:ascii="Arial" w:hAnsi="Arial" w:cs="Arial"/>
          <w:b/>
        </w:rPr>
        <w:t>Expansion expected</w:t>
      </w:r>
      <w:r w:rsidRPr="006006C1">
        <w:rPr>
          <w:rFonts w:ascii="Arial" w:hAnsi="Arial" w:cs="Arial"/>
          <w:b/>
        </w:rPr>
        <w:t xml:space="preserve"> to create approximately 160 new jobs. </w:t>
      </w:r>
    </w:p>
    <w:p w14:paraId="31803F5D" w14:textId="77777777" w:rsidR="0026733E" w:rsidRPr="006006C1" w:rsidRDefault="0026733E" w:rsidP="0026733E">
      <w:pPr>
        <w:pStyle w:val="ListParagraph"/>
        <w:numPr>
          <w:ilvl w:val="0"/>
          <w:numId w:val="15"/>
        </w:numPr>
        <w:spacing w:after="160" w:line="276" w:lineRule="auto"/>
        <w:rPr>
          <w:rFonts w:ascii="Arial" w:hAnsi="Arial" w:cs="Arial"/>
          <w:b/>
        </w:rPr>
      </w:pPr>
      <w:r w:rsidRPr="006006C1">
        <w:rPr>
          <w:rFonts w:ascii="Arial" w:hAnsi="Arial" w:cs="Arial"/>
          <w:b/>
        </w:rPr>
        <w:t>Construction to begin in January 2019.</w:t>
      </w:r>
    </w:p>
    <w:p w14:paraId="200B98B2" w14:textId="77777777" w:rsidR="0026733E" w:rsidRPr="00670D02" w:rsidRDefault="0026733E" w:rsidP="0026733E">
      <w:pPr>
        <w:spacing w:line="276" w:lineRule="auto"/>
        <w:rPr>
          <w:rFonts w:ascii="Arial" w:hAnsi="Arial" w:cs="Arial"/>
          <w:b/>
        </w:rPr>
      </w:pPr>
      <w:r w:rsidRPr="00670D02">
        <w:rPr>
          <w:rFonts w:ascii="Arial" w:hAnsi="Arial" w:cs="Arial"/>
          <w:b/>
        </w:rPr>
        <w:t>Kranj,</w:t>
      </w:r>
      <w:r>
        <w:rPr>
          <w:rFonts w:ascii="Arial" w:hAnsi="Arial" w:cs="Arial"/>
          <w:b/>
        </w:rPr>
        <w:t xml:space="preserve"> </w:t>
      </w:r>
      <w:r w:rsidRPr="00670D02">
        <w:rPr>
          <w:rFonts w:ascii="Arial" w:hAnsi="Arial" w:cs="Arial"/>
          <w:b/>
        </w:rPr>
        <w:t>December 18</w:t>
      </w:r>
      <w:r w:rsidRPr="008E10F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2018</w:t>
      </w:r>
      <w:r w:rsidRPr="00670D02">
        <w:rPr>
          <w:rFonts w:ascii="Arial" w:hAnsi="Arial" w:cs="Arial"/>
        </w:rPr>
        <w:t xml:space="preserve"> – </w:t>
      </w:r>
      <w:bookmarkStart w:id="1" w:name="_Hlk531858605"/>
      <w:r w:rsidRPr="00670D02">
        <w:rPr>
          <w:rFonts w:ascii="Arial" w:hAnsi="Arial" w:cs="Arial"/>
          <w:b/>
        </w:rPr>
        <w:t>Goodyear announces</w:t>
      </w:r>
      <w:r>
        <w:rPr>
          <w:rFonts w:ascii="Arial" w:hAnsi="Arial" w:cs="Arial"/>
          <w:b/>
        </w:rPr>
        <w:t xml:space="preserve"> </w:t>
      </w:r>
      <w:r w:rsidRPr="00670D02">
        <w:rPr>
          <w:rFonts w:ascii="Arial" w:hAnsi="Arial" w:cs="Arial"/>
          <w:b/>
        </w:rPr>
        <w:t>plans to expand its manufacturing facility in Slovenia</w:t>
      </w:r>
      <w:r>
        <w:rPr>
          <w:rFonts w:ascii="Arial" w:hAnsi="Arial" w:cs="Arial"/>
          <w:b/>
        </w:rPr>
        <w:t xml:space="preserve"> </w:t>
      </w:r>
      <w:r w:rsidRPr="00670D02">
        <w:rPr>
          <w:rFonts w:ascii="Arial" w:hAnsi="Arial" w:cs="Arial"/>
          <w:b/>
        </w:rPr>
        <w:t>to meet the growing demand for premium tires in EMEA.</w:t>
      </w:r>
    </w:p>
    <w:p w14:paraId="77EDAA32" w14:textId="77777777" w:rsidR="0026733E" w:rsidRDefault="0026733E" w:rsidP="0026733E">
      <w:pPr>
        <w:spacing w:line="276" w:lineRule="auto"/>
        <w:rPr>
          <w:rFonts w:ascii="Arial" w:hAnsi="Arial" w:cs="Arial"/>
        </w:rPr>
      </w:pPr>
    </w:p>
    <w:p w14:paraId="73A72F94" w14:textId="77777777" w:rsidR="0026733E" w:rsidRDefault="0026733E" w:rsidP="0026733E">
      <w:pPr>
        <w:spacing w:line="276" w:lineRule="auto"/>
        <w:rPr>
          <w:rFonts w:ascii="Arial" w:hAnsi="Arial" w:cs="Arial"/>
        </w:rPr>
      </w:pPr>
      <w:r w:rsidRPr="00670D02">
        <w:rPr>
          <w:rFonts w:ascii="Arial" w:hAnsi="Arial" w:cs="Arial"/>
        </w:rPr>
        <w:t>‘</w:t>
      </w:r>
      <w:r w:rsidRPr="00670D02">
        <w:rPr>
          <w:rFonts w:ascii="Arial" w:hAnsi="Arial" w:cs="Arial"/>
          <w:i/>
        </w:rPr>
        <w:t>The demand for premium, large</w:t>
      </w:r>
      <w:r>
        <w:rPr>
          <w:rFonts w:ascii="Arial" w:hAnsi="Arial" w:cs="Arial"/>
          <w:i/>
        </w:rPr>
        <w:t>r-</w:t>
      </w:r>
      <w:r w:rsidRPr="00670D02">
        <w:rPr>
          <w:rFonts w:ascii="Arial" w:hAnsi="Arial" w:cs="Arial"/>
          <w:i/>
        </w:rPr>
        <w:t>rim</w:t>
      </w:r>
      <w:r>
        <w:rPr>
          <w:rFonts w:ascii="Arial" w:hAnsi="Arial" w:cs="Arial"/>
          <w:i/>
        </w:rPr>
        <w:t>-</w:t>
      </w:r>
      <w:r w:rsidRPr="00670D02">
        <w:rPr>
          <w:rFonts w:ascii="Arial" w:hAnsi="Arial" w:cs="Arial"/>
          <w:i/>
        </w:rPr>
        <w:t xml:space="preserve">diameter consumer tires is growing across EMEA. To ensure the sustainable growth of our business, Goodyear plans to invest €94 million in </w:t>
      </w:r>
      <w:r>
        <w:rPr>
          <w:rFonts w:ascii="Arial" w:hAnsi="Arial" w:cs="Arial"/>
          <w:i/>
        </w:rPr>
        <w:t xml:space="preserve">its plant in Kranj, Slovenia </w:t>
      </w:r>
      <w:r w:rsidRPr="00670D02">
        <w:rPr>
          <w:rFonts w:ascii="Arial" w:hAnsi="Arial" w:cs="Arial"/>
          <w:i/>
        </w:rPr>
        <w:t xml:space="preserve">to increase its capacity </w:t>
      </w:r>
      <w:r>
        <w:rPr>
          <w:rFonts w:ascii="Arial" w:hAnsi="Arial" w:cs="Arial"/>
          <w:i/>
        </w:rPr>
        <w:t>in</w:t>
      </w:r>
      <w:r w:rsidRPr="00670D02">
        <w:rPr>
          <w:rFonts w:ascii="Arial" w:hAnsi="Arial" w:cs="Arial"/>
          <w:i/>
        </w:rPr>
        <w:t xml:space="preserve"> this</w:t>
      </w:r>
      <w:r>
        <w:rPr>
          <w:rFonts w:ascii="Arial" w:hAnsi="Arial" w:cs="Arial"/>
          <w:i/>
        </w:rPr>
        <w:t xml:space="preserve"> </w:t>
      </w:r>
      <w:r w:rsidRPr="00670D02">
        <w:rPr>
          <w:rFonts w:ascii="Arial" w:hAnsi="Arial" w:cs="Arial"/>
          <w:i/>
        </w:rPr>
        <w:t>profitable segment</w:t>
      </w:r>
      <w:r w:rsidRPr="00670D02">
        <w:rPr>
          <w:rFonts w:ascii="Arial" w:hAnsi="Arial" w:cs="Arial"/>
        </w:rPr>
        <w:t xml:space="preserve">,’ announced Henry Dumortier, Goodyear’s Vice President Consumer Europe.  </w:t>
      </w:r>
    </w:p>
    <w:p w14:paraId="6FD944DD" w14:textId="77777777" w:rsidR="0026733E" w:rsidRPr="00670D02" w:rsidRDefault="0026733E" w:rsidP="0026733E">
      <w:pPr>
        <w:spacing w:line="276" w:lineRule="auto"/>
        <w:rPr>
          <w:rFonts w:ascii="Arial" w:hAnsi="Arial" w:cs="Arial"/>
        </w:rPr>
      </w:pPr>
    </w:p>
    <w:p w14:paraId="7D33B51D" w14:textId="77777777" w:rsidR="0026733E" w:rsidRDefault="0026733E" w:rsidP="0026733E">
      <w:pPr>
        <w:spacing w:line="276" w:lineRule="auto"/>
        <w:rPr>
          <w:rFonts w:ascii="Arial" w:hAnsi="Arial" w:cs="Arial"/>
        </w:rPr>
      </w:pPr>
      <w:r w:rsidRPr="00670D02">
        <w:rPr>
          <w:rFonts w:ascii="Arial" w:hAnsi="Arial" w:cs="Arial"/>
        </w:rPr>
        <w:t>The investment will add 5400 square meters to accommodate advanced tire building machines,</w:t>
      </w:r>
      <w:r>
        <w:rPr>
          <w:rFonts w:ascii="Arial" w:hAnsi="Arial" w:cs="Arial"/>
        </w:rPr>
        <w:t xml:space="preserve"> </w:t>
      </w:r>
      <w:r w:rsidRPr="00670D02">
        <w:rPr>
          <w:rFonts w:ascii="Arial" w:hAnsi="Arial" w:cs="Arial"/>
        </w:rPr>
        <w:t>increas</w:t>
      </w:r>
      <w:r>
        <w:rPr>
          <w:rFonts w:ascii="Arial" w:hAnsi="Arial" w:cs="Arial"/>
        </w:rPr>
        <w:t>ing</w:t>
      </w:r>
      <w:r w:rsidRPr="00670D02">
        <w:rPr>
          <w:rFonts w:ascii="Arial" w:hAnsi="Arial" w:cs="Arial"/>
        </w:rPr>
        <w:t xml:space="preserve"> the plant’s overall capacity by approximately 25%</w:t>
      </w:r>
      <w:r>
        <w:rPr>
          <w:rFonts w:ascii="Arial" w:hAnsi="Arial" w:cs="Arial"/>
        </w:rPr>
        <w:t xml:space="preserve">. This will allow for production of </w:t>
      </w:r>
      <w:r w:rsidRPr="00670D02">
        <w:rPr>
          <w:rFonts w:ascii="Arial" w:hAnsi="Arial" w:cs="Arial"/>
        </w:rPr>
        <w:t xml:space="preserve">an </w:t>
      </w:r>
      <w:bookmarkStart w:id="2" w:name="_Hlk531877168"/>
      <w:r w:rsidRPr="00670D02">
        <w:rPr>
          <w:rFonts w:ascii="Arial" w:hAnsi="Arial" w:cs="Arial"/>
        </w:rPr>
        <w:t>additional 1.8 million premium, A segment consumer tires annually.</w:t>
      </w:r>
      <w:r>
        <w:rPr>
          <w:rFonts w:ascii="Arial" w:hAnsi="Arial" w:cs="Arial"/>
        </w:rPr>
        <w:t xml:space="preserve"> P</w:t>
      </w:r>
      <w:r w:rsidRPr="00670D02">
        <w:rPr>
          <w:rFonts w:ascii="Arial" w:hAnsi="Arial" w:cs="Arial"/>
        </w:rPr>
        <w:t>roduction will focus on 17- to 19-inch replacement tires in</w:t>
      </w:r>
      <w:r>
        <w:rPr>
          <w:rFonts w:ascii="Arial" w:hAnsi="Arial" w:cs="Arial"/>
        </w:rPr>
        <w:t xml:space="preserve"> </w:t>
      </w:r>
      <w:r w:rsidRPr="00670D02">
        <w:rPr>
          <w:rFonts w:ascii="Arial" w:hAnsi="Arial" w:cs="Arial"/>
        </w:rPr>
        <w:t xml:space="preserve">EMEA. </w:t>
      </w:r>
    </w:p>
    <w:p w14:paraId="43B809DA" w14:textId="77777777" w:rsidR="0026733E" w:rsidRDefault="0026733E" w:rsidP="0026733E">
      <w:pPr>
        <w:spacing w:line="276" w:lineRule="auto"/>
        <w:rPr>
          <w:rFonts w:ascii="Arial" w:hAnsi="Arial" w:cs="Arial"/>
        </w:rPr>
      </w:pPr>
    </w:p>
    <w:p w14:paraId="065ED4D4" w14:textId="77777777" w:rsidR="0026733E" w:rsidRDefault="0026733E" w:rsidP="0026733E">
      <w:pPr>
        <w:spacing w:line="276" w:lineRule="auto"/>
        <w:rPr>
          <w:rFonts w:ascii="Arial" w:hAnsi="Arial" w:cs="Arial"/>
        </w:rPr>
      </w:pPr>
      <w:r w:rsidRPr="00670D02">
        <w:rPr>
          <w:rFonts w:ascii="Arial" w:hAnsi="Arial" w:cs="Arial"/>
        </w:rPr>
        <w:t>T</w:t>
      </w:r>
      <w:bookmarkEnd w:id="2"/>
      <w:r w:rsidRPr="00670D02">
        <w:rPr>
          <w:rFonts w:ascii="Arial" w:hAnsi="Arial" w:cs="Arial"/>
        </w:rPr>
        <w:t>he company expects to create about 160 new positions in Sava, mainly in the production area.</w:t>
      </w:r>
      <w:r>
        <w:rPr>
          <w:rFonts w:ascii="Arial" w:hAnsi="Arial" w:cs="Arial"/>
        </w:rPr>
        <w:t xml:space="preserve"> </w:t>
      </w:r>
      <w:r w:rsidRPr="00670D02">
        <w:rPr>
          <w:rFonts w:ascii="Arial" w:hAnsi="Arial" w:cs="Arial"/>
        </w:rPr>
        <w:t xml:space="preserve">The first phase of construction will begin in January 2019, with additional phases planned for 2020 and 2021 to reach full capacity. </w:t>
      </w:r>
    </w:p>
    <w:p w14:paraId="7F177A51" w14:textId="77777777" w:rsidR="0026733E" w:rsidRPr="00670D02" w:rsidRDefault="0026733E" w:rsidP="0026733E">
      <w:pPr>
        <w:spacing w:line="276" w:lineRule="auto"/>
        <w:rPr>
          <w:rFonts w:ascii="Arial" w:hAnsi="Arial" w:cs="Arial"/>
        </w:rPr>
      </w:pPr>
    </w:p>
    <w:bookmarkEnd w:id="1"/>
    <w:p w14:paraId="42BC6332" w14:textId="77777777" w:rsidR="0026733E" w:rsidRDefault="0026733E" w:rsidP="0026733E">
      <w:pPr>
        <w:spacing w:line="276" w:lineRule="auto"/>
        <w:rPr>
          <w:rFonts w:ascii="Arial" w:hAnsi="Arial" w:cs="Arial"/>
        </w:rPr>
      </w:pPr>
      <w:r w:rsidRPr="00670D02">
        <w:rPr>
          <w:rFonts w:ascii="Arial" w:hAnsi="Arial" w:cs="Arial"/>
          <w:i/>
        </w:rPr>
        <w:t xml:space="preserve">‘We are extremely proud that Goodyear decided to make this important investment here in Kranj. The decision reflects </w:t>
      </w:r>
      <w:r>
        <w:rPr>
          <w:rFonts w:ascii="Arial" w:hAnsi="Arial" w:cs="Arial"/>
          <w:i/>
        </w:rPr>
        <w:t>the company’s</w:t>
      </w:r>
      <w:r w:rsidRPr="00670D02">
        <w:rPr>
          <w:rFonts w:ascii="Arial" w:hAnsi="Arial" w:cs="Arial"/>
          <w:i/>
        </w:rPr>
        <w:t xml:space="preserve"> trust and confidence</w:t>
      </w:r>
      <w:r>
        <w:rPr>
          <w:rFonts w:ascii="Arial" w:hAnsi="Arial" w:cs="Arial"/>
          <w:i/>
        </w:rPr>
        <w:t xml:space="preserve"> </w:t>
      </w:r>
      <w:r w:rsidRPr="00670D02">
        <w:rPr>
          <w:rFonts w:ascii="Arial" w:hAnsi="Arial" w:cs="Arial"/>
          <w:i/>
        </w:rPr>
        <w:t>in our local team</w:t>
      </w:r>
      <w:r>
        <w:rPr>
          <w:rFonts w:ascii="Arial" w:hAnsi="Arial" w:cs="Arial"/>
          <w:i/>
        </w:rPr>
        <w:t xml:space="preserve">’s </w:t>
      </w:r>
      <w:r w:rsidRPr="00670D02">
        <w:rPr>
          <w:rFonts w:ascii="Arial" w:hAnsi="Arial" w:cs="Arial"/>
          <w:i/>
        </w:rPr>
        <w:t>high</w:t>
      </w:r>
      <w:r>
        <w:rPr>
          <w:rFonts w:ascii="Arial" w:hAnsi="Arial" w:cs="Arial"/>
          <w:i/>
        </w:rPr>
        <w:t>-</w:t>
      </w:r>
      <w:r w:rsidRPr="00670D02">
        <w:rPr>
          <w:rFonts w:ascii="Arial" w:hAnsi="Arial" w:cs="Arial"/>
          <w:i/>
        </w:rPr>
        <w:t>quality production</w:t>
      </w:r>
      <w:r>
        <w:rPr>
          <w:rFonts w:ascii="Arial" w:hAnsi="Arial" w:cs="Arial"/>
          <w:i/>
        </w:rPr>
        <w:t xml:space="preserve"> </w:t>
      </w:r>
      <w:r w:rsidRPr="00670D02">
        <w:rPr>
          <w:rFonts w:ascii="Arial" w:hAnsi="Arial" w:cs="Arial"/>
          <w:i/>
        </w:rPr>
        <w:t>and is a great recognition of our performance over the last 20 years</w:t>
      </w:r>
      <w:r w:rsidRPr="00670D02">
        <w:rPr>
          <w:rFonts w:ascii="Arial" w:hAnsi="Arial" w:cs="Arial"/>
        </w:rPr>
        <w:t>,’ emphasized</w:t>
      </w:r>
      <w:r>
        <w:rPr>
          <w:rFonts w:ascii="Arial" w:hAnsi="Arial" w:cs="Arial"/>
        </w:rPr>
        <w:t xml:space="preserve"> </w:t>
      </w:r>
      <w:r w:rsidRPr="00670D02">
        <w:rPr>
          <w:rFonts w:ascii="Arial" w:hAnsi="Arial" w:cs="Arial"/>
        </w:rPr>
        <w:t>Matej Zavrl</w:t>
      </w:r>
      <w:r>
        <w:rPr>
          <w:rFonts w:ascii="Arial" w:hAnsi="Arial" w:cs="Arial"/>
        </w:rPr>
        <w:t xml:space="preserve">, </w:t>
      </w:r>
      <w:r w:rsidRPr="00670D02">
        <w:rPr>
          <w:rFonts w:ascii="Arial" w:hAnsi="Arial" w:cs="Arial"/>
        </w:rPr>
        <w:t xml:space="preserve">Managing Director of Goodyear’s Slovenian entity. </w:t>
      </w:r>
    </w:p>
    <w:p w14:paraId="5036530C" w14:textId="77777777" w:rsidR="0026733E" w:rsidRPr="00670D02" w:rsidRDefault="0026733E" w:rsidP="0026733E">
      <w:pPr>
        <w:spacing w:line="276" w:lineRule="auto"/>
        <w:rPr>
          <w:rFonts w:ascii="Arial" w:hAnsi="Arial" w:cs="Arial"/>
        </w:rPr>
      </w:pPr>
    </w:p>
    <w:p w14:paraId="4F1CE40D" w14:textId="77777777" w:rsidR="0026733E" w:rsidRDefault="0026733E" w:rsidP="0026733E">
      <w:pPr>
        <w:spacing w:line="276" w:lineRule="auto"/>
      </w:pPr>
      <w:r w:rsidRPr="00670D02">
        <w:rPr>
          <w:rFonts w:ascii="Arial" w:hAnsi="Arial" w:cs="Arial"/>
        </w:rPr>
        <w:t>Since 1998, Goodyear has invested over €270 million to develop its Kranj facility. Continuous improvements enabled Goodyear Dunlop Sava Tires</w:t>
      </w:r>
      <w:r>
        <w:rPr>
          <w:rFonts w:ascii="Arial" w:hAnsi="Arial" w:cs="Arial"/>
        </w:rPr>
        <w:t xml:space="preserve"> (GDST)</w:t>
      </w:r>
      <w:r w:rsidRPr="00670D02">
        <w:rPr>
          <w:rFonts w:ascii="Arial" w:hAnsi="Arial" w:cs="Arial"/>
        </w:rPr>
        <w:t xml:space="preserve"> to </w:t>
      </w:r>
      <w:r w:rsidRPr="00670D02">
        <w:rPr>
          <w:rFonts w:ascii="Arial" w:hAnsi="Arial" w:cs="Arial"/>
          <w:bCs/>
        </w:rPr>
        <w:t>grow into one of the biggest and most successful companies</w:t>
      </w:r>
      <w:r>
        <w:rPr>
          <w:rFonts w:ascii="Arial" w:hAnsi="Arial" w:cs="Arial"/>
          <w:bCs/>
        </w:rPr>
        <w:t xml:space="preserve"> in Slovenia</w:t>
      </w:r>
      <w:r w:rsidRPr="00670D02">
        <w:rPr>
          <w:rFonts w:ascii="Arial" w:hAnsi="Arial" w:cs="Arial"/>
        </w:rPr>
        <w:t>, and one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country’s </w:t>
      </w:r>
      <w:r w:rsidRPr="00670D02">
        <w:rPr>
          <w:rFonts w:ascii="Arial" w:hAnsi="Arial" w:cs="Arial"/>
        </w:rPr>
        <w:t>biggest employers</w:t>
      </w:r>
      <w:r w:rsidRPr="00670D02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GDST </w:t>
      </w:r>
      <w:r w:rsidRPr="00670D02">
        <w:rPr>
          <w:rFonts w:ascii="Arial" w:hAnsi="Arial" w:cs="Arial"/>
          <w:lang w:val="sl-SI"/>
        </w:rPr>
        <w:t>developed f</w:t>
      </w:r>
      <w:r w:rsidRPr="00670D02">
        <w:rPr>
          <w:rFonts w:ascii="Arial" w:hAnsi="Arial" w:cs="Arial"/>
        </w:rPr>
        <w:t xml:space="preserve">rom a local manufacturer of </w:t>
      </w:r>
      <w:r>
        <w:rPr>
          <w:rFonts w:ascii="Arial" w:hAnsi="Arial" w:cs="Arial"/>
        </w:rPr>
        <w:t xml:space="preserve">low and middle price </w:t>
      </w:r>
      <w:r w:rsidRPr="00670D02">
        <w:rPr>
          <w:rFonts w:ascii="Arial" w:hAnsi="Arial" w:cs="Arial"/>
          <w:lang w:val="sl-SI"/>
        </w:rPr>
        <w:t>range</w:t>
      </w:r>
      <w:r w:rsidRPr="00670D02">
        <w:rPr>
          <w:rFonts w:ascii="Arial" w:hAnsi="Arial" w:cs="Arial"/>
        </w:rPr>
        <w:t xml:space="preserve"> t</w:t>
      </w:r>
      <w:r w:rsidRPr="00670D02">
        <w:rPr>
          <w:rFonts w:ascii="Arial" w:hAnsi="Arial" w:cs="Arial"/>
          <w:lang w:val="sl-SI"/>
        </w:rPr>
        <w:t>i</w:t>
      </w:r>
      <w:r w:rsidRPr="00670D02">
        <w:rPr>
          <w:rFonts w:ascii="Arial" w:hAnsi="Arial" w:cs="Arial"/>
        </w:rPr>
        <w:t xml:space="preserve">res under a single trademark, into a manufacturer of </w:t>
      </w:r>
      <w:r>
        <w:rPr>
          <w:rFonts w:ascii="Arial" w:hAnsi="Arial" w:cs="Arial"/>
        </w:rPr>
        <w:t xml:space="preserve">the most challenging, high-quality </w:t>
      </w:r>
      <w:r w:rsidRPr="00670D02">
        <w:rPr>
          <w:rFonts w:ascii="Arial" w:hAnsi="Arial" w:cs="Arial"/>
        </w:rPr>
        <w:t xml:space="preserve">premium </w:t>
      </w:r>
      <w:r>
        <w:rPr>
          <w:rFonts w:ascii="Arial" w:hAnsi="Arial" w:cs="Arial"/>
        </w:rPr>
        <w:t xml:space="preserve">segment </w:t>
      </w:r>
      <w:r w:rsidRPr="00670D02">
        <w:rPr>
          <w:rFonts w:ascii="Arial" w:hAnsi="Arial" w:cs="Arial"/>
        </w:rPr>
        <w:t>t</w:t>
      </w:r>
      <w:r w:rsidRPr="00670D02">
        <w:rPr>
          <w:rFonts w:ascii="Arial" w:hAnsi="Arial" w:cs="Arial"/>
          <w:lang w:val="sl-SI"/>
        </w:rPr>
        <w:t>i</w:t>
      </w:r>
      <w:r w:rsidRPr="00670D02">
        <w:rPr>
          <w:rFonts w:ascii="Arial" w:hAnsi="Arial" w:cs="Arial"/>
        </w:rPr>
        <w:t>res</w:t>
      </w:r>
      <w:r w:rsidRPr="00670D02">
        <w:rPr>
          <w:rFonts w:ascii="Arial" w:hAnsi="Arial" w:cs="Arial"/>
          <w:lang w:val="sl-SI"/>
        </w:rPr>
        <w:t>. Since first estab</w:t>
      </w:r>
      <w:r>
        <w:rPr>
          <w:rFonts w:ascii="Arial" w:hAnsi="Arial" w:cs="Arial"/>
          <w:lang w:val="sl-SI"/>
        </w:rPr>
        <w:t>l</w:t>
      </w:r>
      <w:r w:rsidRPr="00670D02">
        <w:rPr>
          <w:rFonts w:ascii="Arial" w:hAnsi="Arial" w:cs="Arial"/>
          <w:lang w:val="sl-SI"/>
        </w:rPr>
        <w:t xml:space="preserve">ished </w:t>
      </w:r>
      <w:r>
        <w:rPr>
          <w:rFonts w:ascii="Arial" w:hAnsi="Arial" w:cs="Arial"/>
          <w:lang w:val="sl-SI"/>
        </w:rPr>
        <w:t xml:space="preserve">in </w:t>
      </w:r>
      <w:r w:rsidRPr="00670D02">
        <w:rPr>
          <w:rFonts w:ascii="Arial" w:hAnsi="Arial" w:cs="Arial"/>
          <w:lang w:val="sl-SI"/>
        </w:rPr>
        <w:t>1998, the company has produced over 130 million tires</w:t>
      </w:r>
      <w:r w:rsidRPr="00670D02">
        <w:rPr>
          <w:lang w:val="sl-SI"/>
        </w:rPr>
        <w:t>.</w:t>
      </w:r>
      <w:r>
        <w:rPr>
          <w:lang w:val="sl-SI"/>
        </w:rPr>
        <w:t xml:space="preserve"> </w:t>
      </w:r>
    </w:p>
    <w:p w14:paraId="2265A7C2" w14:textId="77777777" w:rsidR="0026733E" w:rsidRDefault="0026733E" w:rsidP="0026733E">
      <w:pPr>
        <w:spacing w:line="276" w:lineRule="auto"/>
        <w:rPr>
          <w:rFonts w:ascii="Arial" w:hAnsi="Arial" w:cs="Arial"/>
        </w:rPr>
      </w:pPr>
    </w:p>
    <w:p w14:paraId="30E17992" w14:textId="77777777" w:rsidR="0026733E" w:rsidRPr="00D75AEB" w:rsidRDefault="0026733E" w:rsidP="0026733E">
      <w:pPr>
        <w:spacing w:line="276" w:lineRule="auto"/>
      </w:pPr>
    </w:p>
    <w:p w14:paraId="5501A370" w14:textId="77777777" w:rsidR="00343B69" w:rsidRDefault="00343B69" w:rsidP="00343B69">
      <w:pPr>
        <w:pStyle w:val="Default"/>
        <w:spacing w:after="120" w:line="360" w:lineRule="auto"/>
        <w:jc w:val="both"/>
        <w:rPr>
          <w:b/>
          <w:sz w:val="18"/>
          <w:szCs w:val="20"/>
          <w:lang w:eastAsia="en-GB"/>
        </w:rPr>
      </w:pPr>
      <w:bookmarkStart w:id="3" w:name="_GoBack"/>
      <w:bookmarkEnd w:id="3"/>
      <w:r>
        <w:rPr>
          <w:b/>
          <w:sz w:val="18"/>
          <w:szCs w:val="20"/>
          <w:lang w:eastAsia="en-GB"/>
        </w:rPr>
        <w:t>About Goodyear</w:t>
      </w:r>
    </w:p>
    <w:bookmarkEnd w:id="0"/>
    <w:p w14:paraId="3AE7F1E1" w14:textId="77777777" w:rsidR="0026733E" w:rsidRPr="0026733E" w:rsidRDefault="0026733E" w:rsidP="0026733E">
      <w:pPr>
        <w:rPr>
          <w:rFonts w:ascii="Arial" w:hAnsi="Arial" w:cs="Arial"/>
          <w:sz w:val="18"/>
          <w:szCs w:val="18"/>
        </w:rPr>
      </w:pPr>
      <w:r w:rsidRPr="0026733E">
        <w:rPr>
          <w:rFonts w:ascii="Arial" w:hAnsi="Arial" w:cs="Arial"/>
          <w:color w:val="000000"/>
          <w:sz w:val="18"/>
          <w:szCs w:val="18"/>
          <w:lang w:eastAsia="en-GB"/>
        </w:rPr>
        <w:t xml:space="preserve">Goodyear is one of the world's largest tire companies. It employs about 64,000 people and manufactures its products in 47 facilities in 21 countries around the world. Its two Innovation </w:t>
      </w:r>
      <w:proofErr w:type="spellStart"/>
      <w:r w:rsidRPr="0026733E">
        <w:rPr>
          <w:rFonts w:ascii="Arial" w:hAnsi="Arial" w:cs="Arial"/>
          <w:color w:val="000000"/>
          <w:sz w:val="18"/>
          <w:szCs w:val="18"/>
          <w:lang w:eastAsia="en-GB"/>
        </w:rPr>
        <w:t>Centers</w:t>
      </w:r>
      <w:proofErr w:type="spellEnd"/>
      <w:r w:rsidRPr="0026733E">
        <w:rPr>
          <w:rFonts w:ascii="Arial" w:hAnsi="Arial" w:cs="Arial"/>
          <w:color w:val="000000"/>
          <w:sz w:val="18"/>
          <w:szCs w:val="18"/>
          <w:lang w:eastAsia="en-GB"/>
        </w:rPr>
        <w:t xml:space="preserve"> in Akron, Ohio, and Colmar-Berg, Luxembourg, strive to develop state-of-the-art products and services that set the technology and performance standard for the industry. For more information about Goodyear and its products, go to</w:t>
      </w:r>
      <w:r w:rsidRPr="0026733E">
        <w:rPr>
          <w:rFonts w:ascii="Arial" w:hAnsi="Arial" w:cs="Arial"/>
          <w:sz w:val="18"/>
          <w:szCs w:val="18"/>
        </w:rPr>
        <w:t xml:space="preserve"> </w:t>
      </w:r>
      <w:hyperlink r:id="rId9">
        <w:r w:rsidRPr="0026733E">
          <w:rPr>
            <w:rStyle w:val="Hyperlink"/>
            <w:rFonts w:ascii="Arial" w:hAnsi="Arial" w:cs="Arial"/>
            <w:sz w:val="18"/>
            <w:szCs w:val="18"/>
          </w:rPr>
          <w:t>www.goodyear.com/corporate</w:t>
        </w:r>
      </w:hyperlink>
      <w:r w:rsidRPr="0026733E">
        <w:rPr>
          <w:rFonts w:ascii="Arial" w:hAnsi="Arial" w:cs="Arial"/>
          <w:sz w:val="18"/>
          <w:szCs w:val="18"/>
        </w:rPr>
        <w:t>.</w:t>
      </w:r>
    </w:p>
    <w:p w14:paraId="6F3717AE" w14:textId="77777777" w:rsidR="0026733E" w:rsidRDefault="0026733E" w:rsidP="00343B69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sectPr w:rsidR="0026733E" w:rsidSect="00F24D71">
      <w:footerReference w:type="even" r:id="rId10"/>
      <w:footerReference w:type="default" r:id="rId11"/>
      <w:pgSz w:w="11906" w:h="16838"/>
      <w:pgMar w:top="899" w:right="146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3CEF" w14:textId="77777777" w:rsidR="00E66C83" w:rsidRDefault="00E66C83">
      <w:r>
        <w:separator/>
      </w:r>
    </w:p>
  </w:endnote>
  <w:endnote w:type="continuationSeparator" w:id="0">
    <w:p w14:paraId="5F595D29" w14:textId="77777777" w:rsidR="00E66C83" w:rsidRDefault="00E6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Malgun Gothic"/>
    <w:charset w:val="00"/>
    <w:family w:val="swiss"/>
    <w:pitch w:val="variable"/>
    <w:sig w:usb0="00001A83" w:usb1="090E0000" w:usb2="00000010" w:usb3="00000000" w:csb0="001C002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841B" w14:textId="77777777" w:rsidR="00640A43" w:rsidRDefault="00640A43" w:rsidP="001D6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E0E52" w14:textId="77777777" w:rsidR="00640A43" w:rsidRDefault="00640A43" w:rsidP="007C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1F97" w14:textId="77777777" w:rsidR="00640A43" w:rsidRPr="007C1023" w:rsidRDefault="00640A43" w:rsidP="001D6E7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C1023">
      <w:rPr>
        <w:rStyle w:val="PageNumber"/>
        <w:rFonts w:ascii="Arial" w:hAnsi="Arial" w:cs="Arial"/>
        <w:sz w:val="20"/>
        <w:szCs w:val="20"/>
      </w:rPr>
      <w:fldChar w:fldCharType="begin"/>
    </w:r>
    <w:r w:rsidRPr="007C102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C1023">
      <w:rPr>
        <w:rStyle w:val="PageNumber"/>
        <w:rFonts w:ascii="Arial" w:hAnsi="Arial" w:cs="Arial"/>
        <w:sz w:val="20"/>
        <w:szCs w:val="20"/>
      </w:rPr>
      <w:fldChar w:fldCharType="separate"/>
    </w:r>
    <w:r w:rsidR="008458A7">
      <w:rPr>
        <w:rStyle w:val="PageNumber"/>
        <w:rFonts w:ascii="Arial" w:hAnsi="Arial" w:cs="Arial"/>
        <w:noProof/>
        <w:sz w:val="20"/>
        <w:szCs w:val="20"/>
      </w:rPr>
      <w:t>1</w:t>
    </w:r>
    <w:r w:rsidRPr="007C1023">
      <w:rPr>
        <w:rStyle w:val="PageNumber"/>
        <w:rFonts w:ascii="Arial" w:hAnsi="Arial" w:cs="Arial"/>
        <w:sz w:val="20"/>
        <w:szCs w:val="20"/>
      </w:rPr>
      <w:fldChar w:fldCharType="end"/>
    </w:r>
  </w:p>
  <w:p w14:paraId="43A8B095" w14:textId="77777777" w:rsidR="00640A43" w:rsidRDefault="00640A43" w:rsidP="007C1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AD92" w14:textId="77777777" w:rsidR="00E66C83" w:rsidRDefault="00E66C83">
      <w:r>
        <w:separator/>
      </w:r>
    </w:p>
  </w:footnote>
  <w:footnote w:type="continuationSeparator" w:id="0">
    <w:p w14:paraId="2FF88E03" w14:textId="77777777" w:rsidR="00E66C83" w:rsidRDefault="00E6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772"/>
    <w:multiLevelType w:val="hybridMultilevel"/>
    <w:tmpl w:val="9AD6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C31421"/>
    <w:multiLevelType w:val="hybridMultilevel"/>
    <w:tmpl w:val="F758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3E090C"/>
    <w:multiLevelType w:val="hybridMultilevel"/>
    <w:tmpl w:val="F83A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11" w15:restartNumberingAfterBreak="0">
    <w:nsid w:val="65B06315"/>
    <w:multiLevelType w:val="hybridMultilevel"/>
    <w:tmpl w:val="7DE8AC4C"/>
    <w:lvl w:ilvl="0" w:tplc="2058255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0"/>
    <w:rsid w:val="00001B42"/>
    <w:rsid w:val="00002775"/>
    <w:rsid w:val="0000468A"/>
    <w:rsid w:val="00004840"/>
    <w:rsid w:val="000061D9"/>
    <w:rsid w:val="00011857"/>
    <w:rsid w:val="000137A6"/>
    <w:rsid w:val="00014C98"/>
    <w:rsid w:val="00020A21"/>
    <w:rsid w:val="00021E1C"/>
    <w:rsid w:val="000228E5"/>
    <w:rsid w:val="00022C30"/>
    <w:rsid w:val="000266CB"/>
    <w:rsid w:val="000267D7"/>
    <w:rsid w:val="00026DD6"/>
    <w:rsid w:val="000329B4"/>
    <w:rsid w:val="00034523"/>
    <w:rsid w:val="000348C5"/>
    <w:rsid w:val="00035CA9"/>
    <w:rsid w:val="0004474F"/>
    <w:rsid w:val="0005382F"/>
    <w:rsid w:val="00054152"/>
    <w:rsid w:val="00060D40"/>
    <w:rsid w:val="00063F75"/>
    <w:rsid w:val="000666AE"/>
    <w:rsid w:val="000670CB"/>
    <w:rsid w:val="000671C9"/>
    <w:rsid w:val="00071E79"/>
    <w:rsid w:val="000728E2"/>
    <w:rsid w:val="00075B86"/>
    <w:rsid w:val="00076F5F"/>
    <w:rsid w:val="00076FAF"/>
    <w:rsid w:val="00081458"/>
    <w:rsid w:val="000829C6"/>
    <w:rsid w:val="00083779"/>
    <w:rsid w:val="00086509"/>
    <w:rsid w:val="000906E4"/>
    <w:rsid w:val="00090A85"/>
    <w:rsid w:val="00092282"/>
    <w:rsid w:val="0009297A"/>
    <w:rsid w:val="000A11B4"/>
    <w:rsid w:val="000A192D"/>
    <w:rsid w:val="000A5598"/>
    <w:rsid w:val="000A63AA"/>
    <w:rsid w:val="000B0F9F"/>
    <w:rsid w:val="000B1F08"/>
    <w:rsid w:val="000B5FCD"/>
    <w:rsid w:val="000C3351"/>
    <w:rsid w:val="000C7949"/>
    <w:rsid w:val="000D62A6"/>
    <w:rsid w:val="000E1EFF"/>
    <w:rsid w:val="000E2141"/>
    <w:rsid w:val="000E4097"/>
    <w:rsid w:val="000E415B"/>
    <w:rsid w:val="000F10FC"/>
    <w:rsid w:val="000F3F97"/>
    <w:rsid w:val="000F716E"/>
    <w:rsid w:val="00101B16"/>
    <w:rsid w:val="001028C2"/>
    <w:rsid w:val="00104B34"/>
    <w:rsid w:val="00106172"/>
    <w:rsid w:val="001119C2"/>
    <w:rsid w:val="00112637"/>
    <w:rsid w:val="0011558B"/>
    <w:rsid w:val="00117D96"/>
    <w:rsid w:val="0012391E"/>
    <w:rsid w:val="001259DF"/>
    <w:rsid w:val="00132031"/>
    <w:rsid w:val="00135CE7"/>
    <w:rsid w:val="001420FC"/>
    <w:rsid w:val="001429ED"/>
    <w:rsid w:val="00143DB7"/>
    <w:rsid w:val="00144396"/>
    <w:rsid w:val="001477E2"/>
    <w:rsid w:val="00150FB8"/>
    <w:rsid w:val="001522CD"/>
    <w:rsid w:val="00156CCE"/>
    <w:rsid w:val="00157411"/>
    <w:rsid w:val="0016346B"/>
    <w:rsid w:val="00166FA1"/>
    <w:rsid w:val="0016794D"/>
    <w:rsid w:val="00171313"/>
    <w:rsid w:val="001803D6"/>
    <w:rsid w:val="00181A19"/>
    <w:rsid w:val="0018536C"/>
    <w:rsid w:val="0019255A"/>
    <w:rsid w:val="0019434C"/>
    <w:rsid w:val="00194F4C"/>
    <w:rsid w:val="00195D1F"/>
    <w:rsid w:val="001967E2"/>
    <w:rsid w:val="001A3CF3"/>
    <w:rsid w:val="001A48DD"/>
    <w:rsid w:val="001A4970"/>
    <w:rsid w:val="001A5CF5"/>
    <w:rsid w:val="001A7901"/>
    <w:rsid w:val="001A7E73"/>
    <w:rsid w:val="001B0309"/>
    <w:rsid w:val="001B0336"/>
    <w:rsid w:val="001B365B"/>
    <w:rsid w:val="001C21C9"/>
    <w:rsid w:val="001C41BA"/>
    <w:rsid w:val="001C4D70"/>
    <w:rsid w:val="001C5161"/>
    <w:rsid w:val="001D07F9"/>
    <w:rsid w:val="001D42A8"/>
    <w:rsid w:val="001D6E7F"/>
    <w:rsid w:val="001E02C9"/>
    <w:rsid w:val="001E24FD"/>
    <w:rsid w:val="001E2B76"/>
    <w:rsid w:val="001E5A10"/>
    <w:rsid w:val="001E619A"/>
    <w:rsid w:val="001F13E9"/>
    <w:rsid w:val="001F2203"/>
    <w:rsid w:val="001F2A0E"/>
    <w:rsid w:val="001F2EF2"/>
    <w:rsid w:val="001F6F88"/>
    <w:rsid w:val="001F7D61"/>
    <w:rsid w:val="002020B1"/>
    <w:rsid w:val="002040A3"/>
    <w:rsid w:val="0020772F"/>
    <w:rsid w:val="002077F3"/>
    <w:rsid w:val="00211CD9"/>
    <w:rsid w:val="002128BC"/>
    <w:rsid w:val="002134C4"/>
    <w:rsid w:val="0021446C"/>
    <w:rsid w:val="0021648D"/>
    <w:rsid w:val="00220D7B"/>
    <w:rsid w:val="00221A0A"/>
    <w:rsid w:val="00223F8B"/>
    <w:rsid w:val="002243BA"/>
    <w:rsid w:val="00225BE2"/>
    <w:rsid w:val="00230F72"/>
    <w:rsid w:val="00234ED4"/>
    <w:rsid w:val="00236910"/>
    <w:rsid w:val="00237F5C"/>
    <w:rsid w:val="00242A02"/>
    <w:rsid w:val="0024609C"/>
    <w:rsid w:val="00246208"/>
    <w:rsid w:val="00247E4F"/>
    <w:rsid w:val="00251580"/>
    <w:rsid w:val="00252114"/>
    <w:rsid w:val="0025524E"/>
    <w:rsid w:val="00255F6A"/>
    <w:rsid w:val="00256D39"/>
    <w:rsid w:val="00257B94"/>
    <w:rsid w:val="00260FF8"/>
    <w:rsid w:val="00261603"/>
    <w:rsid w:val="00263229"/>
    <w:rsid w:val="00264E72"/>
    <w:rsid w:val="00265570"/>
    <w:rsid w:val="0026733E"/>
    <w:rsid w:val="00270C70"/>
    <w:rsid w:val="0027360E"/>
    <w:rsid w:val="0027475E"/>
    <w:rsid w:val="0028260C"/>
    <w:rsid w:val="00285A07"/>
    <w:rsid w:val="002904BA"/>
    <w:rsid w:val="00290A52"/>
    <w:rsid w:val="00295F3A"/>
    <w:rsid w:val="002965DB"/>
    <w:rsid w:val="002A7669"/>
    <w:rsid w:val="002B135F"/>
    <w:rsid w:val="002B55C0"/>
    <w:rsid w:val="002B6ED4"/>
    <w:rsid w:val="002B7FBF"/>
    <w:rsid w:val="002C3692"/>
    <w:rsid w:val="002C3ABB"/>
    <w:rsid w:val="002C52FC"/>
    <w:rsid w:val="002C57B4"/>
    <w:rsid w:val="002D09B4"/>
    <w:rsid w:val="002D130D"/>
    <w:rsid w:val="002D18A5"/>
    <w:rsid w:val="002D209A"/>
    <w:rsid w:val="002D240B"/>
    <w:rsid w:val="002D2B9D"/>
    <w:rsid w:val="002D53BA"/>
    <w:rsid w:val="002D5CEA"/>
    <w:rsid w:val="002D67D2"/>
    <w:rsid w:val="002D7A0F"/>
    <w:rsid w:val="002D7D10"/>
    <w:rsid w:val="002F03B6"/>
    <w:rsid w:val="002F0CFC"/>
    <w:rsid w:val="002F145F"/>
    <w:rsid w:val="002F2229"/>
    <w:rsid w:val="002F3B46"/>
    <w:rsid w:val="002F5063"/>
    <w:rsid w:val="003004A3"/>
    <w:rsid w:val="003005A6"/>
    <w:rsid w:val="003038C3"/>
    <w:rsid w:val="0030494E"/>
    <w:rsid w:val="003109C8"/>
    <w:rsid w:val="00312498"/>
    <w:rsid w:val="003136C4"/>
    <w:rsid w:val="0031511C"/>
    <w:rsid w:val="003207B6"/>
    <w:rsid w:val="00320E79"/>
    <w:rsid w:val="003215BA"/>
    <w:rsid w:val="003218B1"/>
    <w:rsid w:val="00321EA0"/>
    <w:rsid w:val="00322169"/>
    <w:rsid w:val="00331582"/>
    <w:rsid w:val="00331C29"/>
    <w:rsid w:val="003321BC"/>
    <w:rsid w:val="00333D9B"/>
    <w:rsid w:val="003348C9"/>
    <w:rsid w:val="00343B69"/>
    <w:rsid w:val="00344DC4"/>
    <w:rsid w:val="0035050D"/>
    <w:rsid w:val="00351538"/>
    <w:rsid w:val="00351E69"/>
    <w:rsid w:val="003615FB"/>
    <w:rsid w:val="00362682"/>
    <w:rsid w:val="00370D59"/>
    <w:rsid w:val="00371F4A"/>
    <w:rsid w:val="00373C0B"/>
    <w:rsid w:val="00377606"/>
    <w:rsid w:val="003804E1"/>
    <w:rsid w:val="00380B89"/>
    <w:rsid w:val="0038180B"/>
    <w:rsid w:val="003823B2"/>
    <w:rsid w:val="00387E2C"/>
    <w:rsid w:val="00391225"/>
    <w:rsid w:val="0039648F"/>
    <w:rsid w:val="003964DA"/>
    <w:rsid w:val="00397420"/>
    <w:rsid w:val="003A723F"/>
    <w:rsid w:val="003B02BF"/>
    <w:rsid w:val="003B2251"/>
    <w:rsid w:val="003B59FC"/>
    <w:rsid w:val="003B5D74"/>
    <w:rsid w:val="003B76C9"/>
    <w:rsid w:val="003C11FC"/>
    <w:rsid w:val="003D0F87"/>
    <w:rsid w:val="003E3FF6"/>
    <w:rsid w:val="003E7312"/>
    <w:rsid w:val="003F058E"/>
    <w:rsid w:val="003F1801"/>
    <w:rsid w:val="003F22BF"/>
    <w:rsid w:val="003F2B93"/>
    <w:rsid w:val="003F32DC"/>
    <w:rsid w:val="003F5573"/>
    <w:rsid w:val="003F6759"/>
    <w:rsid w:val="003F76BE"/>
    <w:rsid w:val="003F772A"/>
    <w:rsid w:val="00400FA2"/>
    <w:rsid w:val="004053A4"/>
    <w:rsid w:val="004114E0"/>
    <w:rsid w:val="00412ADA"/>
    <w:rsid w:val="00416BB3"/>
    <w:rsid w:val="004259DA"/>
    <w:rsid w:val="004265A9"/>
    <w:rsid w:val="00427835"/>
    <w:rsid w:val="00427D6C"/>
    <w:rsid w:val="004349DC"/>
    <w:rsid w:val="00440E27"/>
    <w:rsid w:val="00441D33"/>
    <w:rsid w:val="00445D9E"/>
    <w:rsid w:val="00446E88"/>
    <w:rsid w:val="004475B7"/>
    <w:rsid w:val="00447FFA"/>
    <w:rsid w:val="004639DB"/>
    <w:rsid w:val="004643C0"/>
    <w:rsid w:val="00464FC7"/>
    <w:rsid w:val="0046678D"/>
    <w:rsid w:val="00467059"/>
    <w:rsid w:val="0047290F"/>
    <w:rsid w:val="00473538"/>
    <w:rsid w:val="004735FD"/>
    <w:rsid w:val="00474002"/>
    <w:rsid w:val="00475F06"/>
    <w:rsid w:val="00481577"/>
    <w:rsid w:val="004834A9"/>
    <w:rsid w:val="0048560F"/>
    <w:rsid w:val="00485924"/>
    <w:rsid w:val="00487738"/>
    <w:rsid w:val="00491A8C"/>
    <w:rsid w:val="004925B8"/>
    <w:rsid w:val="004938E5"/>
    <w:rsid w:val="004A2B2B"/>
    <w:rsid w:val="004B720C"/>
    <w:rsid w:val="004B7FB9"/>
    <w:rsid w:val="004C0176"/>
    <w:rsid w:val="004C18DD"/>
    <w:rsid w:val="004C220D"/>
    <w:rsid w:val="004C3FF5"/>
    <w:rsid w:val="004D3CC5"/>
    <w:rsid w:val="004E03A3"/>
    <w:rsid w:val="004E2A58"/>
    <w:rsid w:val="004E571D"/>
    <w:rsid w:val="004E59B0"/>
    <w:rsid w:val="004E7A5A"/>
    <w:rsid w:val="004F0441"/>
    <w:rsid w:val="004F0B57"/>
    <w:rsid w:val="004F2AA7"/>
    <w:rsid w:val="004F63FC"/>
    <w:rsid w:val="004F6822"/>
    <w:rsid w:val="005019ED"/>
    <w:rsid w:val="00501E99"/>
    <w:rsid w:val="00502493"/>
    <w:rsid w:val="00503E3B"/>
    <w:rsid w:val="005054DD"/>
    <w:rsid w:val="00506E1D"/>
    <w:rsid w:val="00511556"/>
    <w:rsid w:val="00511BFA"/>
    <w:rsid w:val="00512924"/>
    <w:rsid w:val="00513274"/>
    <w:rsid w:val="005173A6"/>
    <w:rsid w:val="005208ED"/>
    <w:rsid w:val="00523A2A"/>
    <w:rsid w:val="00524D17"/>
    <w:rsid w:val="005267D0"/>
    <w:rsid w:val="00530F12"/>
    <w:rsid w:val="005335CA"/>
    <w:rsid w:val="00541DF8"/>
    <w:rsid w:val="00542D69"/>
    <w:rsid w:val="00544B72"/>
    <w:rsid w:val="005461AB"/>
    <w:rsid w:val="00546855"/>
    <w:rsid w:val="00552426"/>
    <w:rsid w:val="00556BB6"/>
    <w:rsid w:val="00561FDE"/>
    <w:rsid w:val="00562498"/>
    <w:rsid w:val="00562FFC"/>
    <w:rsid w:val="00566DA0"/>
    <w:rsid w:val="0057049C"/>
    <w:rsid w:val="00572F99"/>
    <w:rsid w:val="005752FE"/>
    <w:rsid w:val="00577DCB"/>
    <w:rsid w:val="00580422"/>
    <w:rsid w:val="00580803"/>
    <w:rsid w:val="00582005"/>
    <w:rsid w:val="0058311E"/>
    <w:rsid w:val="00584F94"/>
    <w:rsid w:val="00586FF3"/>
    <w:rsid w:val="005908C5"/>
    <w:rsid w:val="00591137"/>
    <w:rsid w:val="00591C9E"/>
    <w:rsid w:val="00594F0E"/>
    <w:rsid w:val="005962F8"/>
    <w:rsid w:val="005A1C6C"/>
    <w:rsid w:val="005A1D8E"/>
    <w:rsid w:val="005A260F"/>
    <w:rsid w:val="005A4929"/>
    <w:rsid w:val="005A4A37"/>
    <w:rsid w:val="005A4EBC"/>
    <w:rsid w:val="005A71E3"/>
    <w:rsid w:val="005B0285"/>
    <w:rsid w:val="005B0CBC"/>
    <w:rsid w:val="005B0E61"/>
    <w:rsid w:val="005B1B9B"/>
    <w:rsid w:val="005B3124"/>
    <w:rsid w:val="005B5E66"/>
    <w:rsid w:val="005B7FD3"/>
    <w:rsid w:val="005C7FE3"/>
    <w:rsid w:val="005D31B4"/>
    <w:rsid w:val="005D5512"/>
    <w:rsid w:val="005D6023"/>
    <w:rsid w:val="005E0A1D"/>
    <w:rsid w:val="005E15DF"/>
    <w:rsid w:val="005E4FAD"/>
    <w:rsid w:val="005E5BFC"/>
    <w:rsid w:val="005E7BA2"/>
    <w:rsid w:val="005F2BAD"/>
    <w:rsid w:val="005F332F"/>
    <w:rsid w:val="005F35FF"/>
    <w:rsid w:val="005F36B0"/>
    <w:rsid w:val="005F4F61"/>
    <w:rsid w:val="005F6230"/>
    <w:rsid w:val="006004A7"/>
    <w:rsid w:val="00603B3E"/>
    <w:rsid w:val="00603DF0"/>
    <w:rsid w:val="00607BF9"/>
    <w:rsid w:val="00611A73"/>
    <w:rsid w:val="006203FD"/>
    <w:rsid w:val="00621F63"/>
    <w:rsid w:val="00622500"/>
    <w:rsid w:val="00622E3F"/>
    <w:rsid w:val="00623409"/>
    <w:rsid w:val="00625928"/>
    <w:rsid w:val="006307B5"/>
    <w:rsid w:val="00632C36"/>
    <w:rsid w:val="00633714"/>
    <w:rsid w:val="00635730"/>
    <w:rsid w:val="00635DF4"/>
    <w:rsid w:val="00635E8E"/>
    <w:rsid w:val="00640A43"/>
    <w:rsid w:val="006445AF"/>
    <w:rsid w:val="00644BE6"/>
    <w:rsid w:val="00646D85"/>
    <w:rsid w:val="00652B7A"/>
    <w:rsid w:val="0065391B"/>
    <w:rsid w:val="00655971"/>
    <w:rsid w:val="00655BF9"/>
    <w:rsid w:val="0065652B"/>
    <w:rsid w:val="006565DD"/>
    <w:rsid w:val="00657575"/>
    <w:rsid w:val="006612BE"/>
    <w:rsid w:val="0066469D"/>
    <w:rsid w:val="00672D44"/>
    <w:rsid w:val="00673D38"/>
    <w:rsid w:val="00676765"/>
    <w:rsid w:val="00676841"/>
    <w:rsid w:val="00682D61"/>
    <w:rsid w:val="006831B4"/>
    <w:rsid w:val="00683377"/>
    <w:rsid w:val="00685162"/>
    <w:rsid w:val="00687DBA"/>
    <w:rsid w:val="0069178E"/>
    <w:rsid w:val="00693BEB"/>
    <w:rsid w:val="006955E8"/>
    <w:rsid w:val="00695B0C"/>
    <w:rsid w:val="006A3526"/>
    <w:rsid w:val="006A57A3"/>
    <w:rsid w:val="006A6FBC"/>
    <w:rsid w:val="006B13A4"/>
    <w:rsid w:val="006B2394"/>
    <w:rsid w:val="006B28D4"/>
    <w:rsid w:val="006B3AEC"/>
    <w:rsid w:val="006B46D0"/>
    <w:rsid w:val="006B4F00"/>
    <w:rsid w:val="006C49B7"/>
    <w:rsid w:val="006C7515"/>
    <w:rsid w:val="006D01EF"/>
    <w:rsid w:val="006D0AE9"/>
    <w:rsid w:val="006D20D8"/>
    <w:rsid w:val="006D5922"/>
    <w:rsid w:val="006D5B1A"/>
    <w:rsid w:val="006E1C09"/>
    <w:rsid w:val="006E291E"/>
    <w:rsid w:val="006E363A"/>
    <w:rsid w:val="006E6D39"/>
    <w:rsid w:val="006E7051"/>
    <w:rsid w:val="006E717A"/>
    <w:rsid w:val="006F3677"/>
    <w:rsid w:val="006F447E"/>
    <w:rsid w:val="006F4985"/>
    <w:rsid w:val="0070771B"/>
    <w:rsid w:val="007100B7"/>
    <w:rsid w:val="007119BE"/>
    <w:rsid w:val="007129BB"/>
    <w:rsid w:val="00712A18"/>
    <w:rsid w:val="007147BC"/>
    <w:rsid w:val="00715EA2"/>
    <w:rsid w:val="00717ED4"/>
    <w:rsid w:val="00721BD0"/>
    <w:rsid w:val="00727E28"/>
    <w:rsid w:val="007303EC"/>
    <w:rsid w:val="00730C51"/>
    <w:rsid w:val="00740FE0"/>
    <w:rsid w:val="00743250"/>
    <w:rsid w:val="00744629"/>
    <w:rsid w:val="00744734"/>
    <w:rsid w:val="007453E3"/>
    <w:rsid w:val="00746B97"/>
    <w:rsid w:val="00747109"/>
    <w:rsid w:val="00747C39"/>
    <w:rsid w:val="00751134"/>
    <w:rsid w:val="00752D56"/>
    <w:rsid w:val="00753359"/>
    <w:rsid w:val="00755F92"/>
    <w:rsid w:val="00774C7E"/>
    <w:rsid w:val="00774DDF"/>
    <w:rsid w:val="007758CD"/>
    <w:rsid w:val="007776AA"/>
    <w:rsid w:val="00777E35"/>
    <w:rsid w:val="00781402"/>
    <w:rsid w:val="007866D6"/>
    <w:rsid w:val="007877AE"/>
    <w:rsid w:val="00793E5B"/>
    <w:rsid w:val="00794A91"/>
    <w:rsid w:val="007967FF"/>
    <w:rsid w:val="00796D46"/>
    <w:rsid w:val="007A058B"/>
    <w:rsid w:val="007A131C"/>
    <w:rsid w:val="007A1E8D"/>
    <w:rsid w:val="007A7EC5"/>
    <w:rsid w:val="007B4547"/>
    <w:rsid w:val="007B6D74"/>
    <w:rsid w:val="007B7125"/>
    <w:rsid w:val="007C1023"/>
    <w:rsid w:val="007C4009"/>
    <w:rsid w:val="007C407D"/>
    <w:rsid w:val="007C7F0E"/>
    <w:rsid w:val="007D17D9"/>
    <w:rsid w:val="007D1C2C"/>
    <w:rsid w:val="007D2F54"/>
    <w:rsid w:val="007E1749"/>
    <w:rsid w:val="007E2C00"/>
    <w:rsid w:val="007E548D"/>
    <w:rsid w:val="007F1B76"/>
    <w:rsid w:val="007F30C2"/>
    <w:rsid w:val="007F4BFE"/>
    <w:rsid w:val="007F5B6D"/>
    <w:rsid w:val="007F6FE6"/>
    <w:rsid w:val="00801AF1"/>
    <w:rsid w:val="008026B3"/>
    <w:rsid w:val="00802EE8"/>
    <w:rsid w:val="0080390F"/>
    <w:rsid w:val="0080543E"/>
    <w:rsid w:val="00806807"/>
    <w:rsid w:val="00806F15"/>
    <w:rsid w:val="008073C1"/>
    <w:rsid w:val="008102C5"/>
    <w:rsid w:val="008173B7"/>
    <w:rsid w:val="0081765E"/>
    <w:rsid w:val="00817880"/>
    <w:rsid w:val="008202D9"/>
    <w:rsid w:val="00822235"/>
    <w:rsid w:val="008334D4"/>
    <w:rsid w:val="008335DE"/>
    <w:rsid w:val="008408F5"/>
    <w:rsid w:val="00840B3F"/>
    <w:rsid w:val="008420B1"/>
    <w:rsid w:val="00842428"/>
    <w:rsid w:val="008432A5"/>
    <w:rsid w:val="008458A7"/>
    <w:rsid w:val="00851EA5"/>
    <w:rsid w:val="008540DE"/>
    <w:rsid w:val="00856215"/>
    <w:rsid w:val="00865C83"/>
    <w:rsid w:val="00867C41"/>
    <w:rsid w:val="00870D8A"/>
    <w:rsid w:val="00873621"/>
    <w:rsid w:val="0087369B"/>
    <w:rsid w:val="008758E3"/>
    <w:rsid w:val="0088034F"/>
    <w:rsid w:val="0088057F"/>
    <w:rsid w:val="008818B3"/>
    <w:rsid w:val="0088293D"/>
    <w:rsid w:val="00883756"/>
    <w:rsid w:val="00890395"/>
    <w:rsid w:val="00892C82"/>
    <w:rsid w:val="008939D9"/>
    <w:rsid w:val="0089568F"/>
    <w:rsid w:val="008A0802"/>
    <w:rsid w:val="008A1203"/>
    <w:rsid w:val="008A1E07"/>
    <w:rsid w:val="008A2559"/>
    <w:rsid w:val="008A74AD"/>
    <w:rsid w:val="008B2AFA"/>
    <w:rsid w:val="008B3AA5"/>
    <w:rsid w:val="008B477B"/>
    <w:rsid w:val="008B4ADB"/>
    <w:rsid w:val="008B4DC0"/>
    <w:rsid w:val="008B5A6B"/>
    <w:rsid w:val="008C21FB"/>
    <w:rsid w:val="008C5363"/>
    <w:rsid w:val="008D5EB5"/>
    <w:rsid w:val="008E5A93"/>
    <w:rsid w:val="008E5AEC"/>
    <w:rsid w:val="008E5B70"/>
    <w:rsid w:val="008F2C73"/>
    <w:rsid w:val="008F5DFE"/>
    <w:rsid w:val="00900903"/>
    <w:rsid w:val="00900D4B"/>
    <w:rsid w:val="009013AA"/>
    <w:rsid w:val="00904D1A"/>
    <w:rsid w:val="009054A3"/>
    <w:rsid w:val="00905B87"/>
    <w:rsid w:val="00906900"/>
    <w:rsid w:val="009074F1"/>
    <w:rsid w:val="00907B1C"/>
    <w:rsid w:val="00914438"/>
    <w:rsid w:val="009245FB"/>
    <w:rsid w:val="0092701A"/>
    <w:rsid w:val="00931BF9"/>
    <w:rsid w:val="009320D1"/>
    <w:rsid w:val="00933D3F"/>
    <w:rsid w:val="00940D42"/>
    <w:rsid w:val="009443F9"/>
    <w:rsid w:val="00944D9D"/>
    <w:rsid w:val="009524DD"/>
    <w:rsid w:val="009549D0"/>
    <w:rsid w:val="00955E19"/>
    <w:rsid w:val="00956590"/>
    <w:rsid w:val="00961FCF"/>
    <w:rsid w:val="009636FE"/>
    <w:rsid w:val="00964028"/>
    <w:rsid w:val="00964EB3"/>
    <w:rsid w:val="00964FA9"/>
    <w:rsid w:val="00970533"/>
    <w:rsid w:val="00970E7B"/>
    <w:rsid w:val="0097173A"/>
    <w:rsid w:val="00973A44"/>
    <w:rsid w:val="00974041"/>
    <w:rsid w:val="00974F21"/>
    <w:rsid w:val="00982934"/>
    <w:rsid w:val="0098692B"/>
    <w:rsid w:val="009901D4"/>
    <w:rsid w:val="00992DED"/>
    <w:rsid w:val="00993FD1"/>
    <w:rsid w:val="009A4719"/>
    <w:rsid w:val="009A6432"/>
    <w:rsid w:val="009A7C02"/>
    <w:rsid w:val="009B4940"/>
    <w:rsid w:val="009B55DF"/>
    <w:rsid w:val="009C0EF5"/>
    <w:rsid w:val="009C2BB2"/>
    <w:rsid w:val="009C3AC9"/>
    <w:rsid w:val="009C6538"/>
    <w:rsid w:val="009D48DD"/>
    <w:rsid w:val="009D59DA"/>
    <w:rsid w:val="009E066C"/>
    <w:rsid w:val="009E0687"/>
    <w:rsid w:val="009E159F"/>
    <w:rsid w:val="009E4DE9"/>
    <w:rsid w:val="009E65A3"/>
    <w:rsid w:val="009F1C55"/>
    <w:rsid w:val="009F201D"/>
    <w:rsid w:val="009F5BE0"/>
    <w:rsid w:val="00A01059"/>
    <w:rsid w:val="00A0434C"/>
    <w:rsid w:val="00A06255"/>
    <w:rsid w:val="00A12F1C"/>
    <w:rsid w:val="00A17A2F"/>
    <w:rsid w:val="00A2332E"/>
    <w:rsid w:val="00A33300"/>
    <w:rsid w:val="00A361E7"/>
    <w:rsid w:val="00A4322B"/>
    <w:rsid w:val="00A45977"/>
    <w:rsid w:val="00A45B42"/>
    <w:rsid w:val="00A468DD"/>
    <w:rsid w:val="00A475AE"/>
    <w:rsid w:val="00A50012"/>
    <w:rsid w:val="00A66374"/>
    <w:rsid w:val="00A673B9"/>
    <w:rsid w:val="00A7015D"/>
    <w:rsid w:val="00A7048D"/>
    <w:rsid w:val="00A70AEF"/>
    <w:rsid w:val="00A7533D"/>
    <w:rsid w:val="00A760C6"/>
    <w:rsid w:val="00A80094"/>
    <w:rsid w:val="00A80FDA"/>
    <w:rsid w:val="00A8132F"/>
    <w:rsid w:val="00A81A70"/>
    <w:rsid w:val="00A83F62"/>
    <w:rsid w:val="00A8729B"/>
    <w:rsid w:val="00A90468"/>
    <w:rsid w:val="00A91DD1"/>
    <w:rsid w:val="00A92B48"/>
    <w:rsid w:val="00AA3677"/>
    <w:rsid w:val="00AA66EA"/>
    <w:rsid w:val="00AA71E7"/>
    <w:rsid w:val="00AB17CF"/>
    <w:rsid w:val="00AB25A1"/>
    <w:rsid w:val="00AB2B9D"/>
    <w:rsid w:val="00AB4C88"/>
    <w:rsid w:val="00AB7E90"/>
    <w:rsid w:val="00AC3F97"/>
    <w:rsid w:val="00AD0B08"/>
    <w:rsid w:val="00AD0DD7"/>
    <w:rsid w:val="00AD24D9"/>
    <w:rsid w:val="00AD3821"/>
    <w:rsid w:val="00AD38C1"/>
    <w:rsid w:val="00AD6251"/>
    <w:rsid w:val="00AF2CB4"/>
    <w:rsid w:val="00AF3A76"/>
    <w:rsid w:val="00AF41A5"/>
    <w:rsid w:val="00B046BE"/>
    <w:rsid w:val="00B04CD1"/>
    <w:rsid w:val="00B13F6A"/>
    <w:rsid w:val="00B14E08"/>
    <w:rsid w:val="00B20E86"/>
    <w:rsid w:val="00B25C98"/>
    <w:rsid w:val="00B33E76"/>
    <w:rsid w:val="00B34BEB"/>
    <w:rsid w:val="00B46180"/>
    <w:rsid w:val="00B4652A"/>
    <w:rsid w:val="00B52C03"/>
    <w:rsid w:val="00B5353A"/>
    <w:rsid w:val="00B5409D"/>
    <w:rsid w:val="00B55B2F"/>
    <w:rsid w:val="00B560B6"/>
    <w:rsid w:val="00B6406E"/>
    <w:rsid w:val="00B645A2"/>
    <w:rsid w:val="00B729F6"/>
    <w:rsid w:val="00B72DEA"/>
    <w:rsid w:val="00B82F1A"/>
    <w:rsid w:val="00B838D9"/>
    <w:rsid w:val="00B85E0E"/>
    <w:rsid w:val="00B87485"/>
    <w:rsid w:val="00B902F3"/>
    <w:rsid w:val="00B90970"/>
    <w:rsid w:val="00B928F0"/>
    <w:rsid w:val="00B92F2A"/>
    <w:rsid w:val="00B93F4F"/>
    <w:rsid w:val="00B961A6"/>
    <w:rsid w:val="00B966DF"/>
    <w:rsid w:val="00BA05C5"/>
    <w:rsid w:val="00BA1A68"/>
    <w:rsid w:val="00BA3526"/>
    <w:rsid w:val="00BB1360"/>
    <w:rsid w:val="00BB234C"/>
    <w:rsid w:val="00BB34D7"/>
    <w:rsid w:val="00BB35E3"/>
    <w:rsid w:val="00BB3779"/>
    <w:rsid w:val="00BB3B79"/>
    <w:rsid w:val="00BC139C"/>
    <w:rsid w:val="00BC26EB"/>
    <w:rsid w:val="00BC2C8B"/>
    <w:rsid w:val="00BC43A5"/>
    <w:rsid w:val="00BC7005"/>
    <w:rsid w:val="00BD159F"/>
    <w:rsid w:val="00BD4767"/>
    <w:rsid w:val="00BE3D4D"/>
    <w:rsid w:val="00BE4443"/>
    <w:rsid w:val="00BE6A2D"/>
    <w:rsid w:val="00BF3EAD"/>
    <w:rsid w:val="00BF40D1"/>
    <w:rsid w:val="00C005E0"/>
    <w:rsid w:val="00C055FC"/>
    <w:rsid w:val="00C0595E"/>
    <w:rsid w:val="00C06795"/>
    <w:rsid w:val="00C10411"/>
    <w:rsid w:val="00C113D9"/>
    <w:rsid w:val="00C15B42"/>
    <w:rsid w:val="00C2565E"/>
    <w:rsid w:val="00C30543"/>
    <w:rsid w:val="00C30F53"/>
    <w:rsid w:val="00C33508"/>
    <w:rsid w:val="00C338FB"/>
    <w:rsid w:val="00C33A68"/>
    <w:rsid w:val="00C409CD"/>
    <w:rsid w:val="00C428AB"/>
    <w:rsid w:val="00C429B2"/>
    <w:rsid w:val="00C452D1"/>
    <w:rsid w:val="00C574FD"/>
    <w:rsid w:val="00C6290A"/>
    <w:rsid w:val="00C77159"/>
    <w:rsid w:val="00C83FB3"/>
    <w:rsid w:val="00C84BDF"/>
    <w:rsid w:val="00C84DEE"/>
    <w:rsid w:val="00C86C41"/>
    <w:rsid w:val="00C9252E"/>
    <w:rsid w:val="00C9327A"/>
    <w:rsid w:val="00CA4DDF"/>
    <w:rsid w:val="00CA500F"/>
    <w:rsid w:val="00CA6567"/>
    <w:rsid w:val="00CA706F"/>
    <w:rsid w:val="00CC396E"/>
    <w:rsid w:val="00CC54C3"/>
    <w:rsid w:val="00CD45B7"/>
    <w:rsid w:val="00CE0F90"/>
    <w:rsid w:val="00CE1E55"/>
    <w:rsid w:val="00CE3489"/>
    <w:rsid w:val="00CE587D"/>
    <w:rsid w:val="00CE70DD"/>
    <w:rsid w:val="00CF35BC"/>
    <w:rsid w:val="00CF3E03"/>
    <w:rsid w:val="00CF43FF"/>
    <w:rsid w:val="00CF6A3B"/>
    <w:rsid w:val="00CF7479"/>
    <w:rsid w:val="00CF7FEA"/>
    <w:rsid w:val="00D01210"/>
    <w:rsid w:val="00D05A78"/>
    <w:rsid w:val="00D073C9"/>
    <w:rsid w:val="00D12CB0"/>
    <w:rsid w:val="00D1548D"/>
    <w:rsid w:val="00D17CA4"/>
    <w:rsid w:val="00D2648C"/>
    <w:rsid w:val="00D31764"/>
    <w:rsid w:val="00D333B6"/>
    <w:rsid w:val="00D36343"/>
    <w:rsid w:val="00D3650E"/>
    <w:rsid w:val="00D37EB9"/>
    <w:rsid w:val="00D41471"/>
    <w:rsid w:val="00D41475"/>
    <w:rsid w:val="00D4246C"/>
    <w:rsid w:val="00D44A1D"/>
    <w:rsid w:val="00D46CD0"/>
    <w:rsid w:val="00D5038D"/>
    <w:rsid w:val="00D56273"/>
    <w:rsid w:val="00D56F30"/>
    <w:rsid w:val="00D61B52"/>
    <w:rsid w:val="00D622FB"/>
    <w:rsid w:val="00D6287F"/>
    <w:rsid w:val="00D62CD2"/>
    <w:rsid w:val="00D65007"/>
    <w:rsid w:val="00D71761"/>
    <w:rsid w:val="00D73F6F"/>
    <w:rsid w:val="00D7468D"/>
    <w:rsid w:val="00D74984"/>
    <w:rsid w:val="00D800DC"/>
    <w:rsid w:val="00D8014E"/>
    <w:rsid w:val="00D856E6"/>
    <w:rsid w:val="00D876FF"/>
    <w:rsid w:val="00D92D58"/>
    <w:rsid w:val="00D946EA"/>
    <w:rsid w:val="00D9548B"/>
    <w:rsid w:val="00D97F88"/>
    <w:rsid w:val="00DA1CEC"/>
    <w:rsid w:val="00DA7895"/>
    <w:rsid w:val="00DB0A8A"/>
    <w:rsid w:val="00DB1643"/>
    <w:rsid w:val="00DB1BE6"/>
    <w:rsid w:val="00DB45B2"/>
    <w:rsid w:val="00DB45C2"/>
    <w:rsid w:val="00DB5861"/>
    <w:rsid w:val="00DB6356"/>
    <w:rsid w:val="00DC08FD"/>
    <w:rsid w:val="00DC4A68"/>
    <w:rsid w:val="00DC5179"/>
    <w:rsid w:val="00DC5BC2"/>
    <w:rsid w:val="00DD07D6"/>
    <w:rsid w:val="00DD0F1B"/>
    <w:rsid w:val="00DD549A"/>
    <w:rsid w:val="00DD5892"/>
    <w:rsid w:val="00DD706D"/>
    <w:rsid w:val="00DD7D01"/>
    <w:rsid w:val="00DE0995"/>
    <w:rsid w:val="00DE3166"/>
    <w:rsid w:val="00DE4850"/>
    <w:rsid w:val="00DF07F0"/>
    <w:rsid w:val="00DF1016"/>
    <w:rsid w:val="00DF33D7"/>
    <w:rsid w:val="00DF4E54"/>
    <w:rsid w:val="00DF55C5"/>
    <w:rsid w:val="00DF593A"/>
    <w:rsid w:val="00DF6779"/>
    <w:rsid w:val="00E00E1F"/>
    <w:rsid w:val="00E01129"/>
    <w:rsid w:val="00E04BA6"/>
    <w:rsid w:val="00E06FD3"/>
    <w:rsid w:val="00E107C9"/>
    <w:rsid w:val="00E112B3"/>
    <w:rsid w:val="00E15C42"/>
    <w:rsid w:val="00E25B8D"/>
    <w:rsid w:val="00E2723C"/>
    <w:rsid w:val="00E31200"/>
    <w:rsid w:val="00E31286"/>
    <w:rsid w:val="00E31FEB"/>
    <w:rsid w:val="00E32159"/>
    <w:rsid w:val="00E37204"/>
    <w:rsid w:val="00E37B22"/>
    <w:rsid w:val="00E411F1"/>
    <w:rsid w:val="00E4212B"/>
    <w:rsid w:val="00E51009"/>
    <w:rsid w:val="00E536D8"/>
    <w:rsid w:val="00E57686"/>
    <w:rsid w:val="00E63228"/>
    <w:rsid w:val="00E64396"/>
    <w:rsid w:val="00E652AB"/>
    <w:rsid w:val="00E66C83"/>
    <w:rsid w:val="00E70A77"/>
    <w:rsid w:val="00E71100"/>
    <w:rsid w:val="00E7182A"/>
    <w:rsid w:val="00E731C6"/>
    <w:rsid w:val="00E812B9"/>
    <w:rsid w:val="00E86A7B"/>
    <w:rsid w:val="00E92E90"/>
    <w:rsid w:val="00E954D4"/>
    <w:rsid w:val="00EA032E"/>
    <w:rsid w:val="00EA0352"/>
    <w:rsid w:val="00EA0D62"/>
    <w:rsid w:val="00EA0F00"/>
    <w:rsid w:val="00EA2BAE"/>
    <w:rsid w:val="00EA2D75"/>
    <w:rsid w:val="00EA7F8F"/>
    <w:rsid w:val="00EB2E39"/>
    <w:rsid w:val="00EB2EBE"/>
    <w:rsid w:val="00EB502A"/>
    <w:rsid w:val="00EB7C6B"/>
    <w:rsid w:val="00EC2D18"/>
    <w:rsid w:val="00EC323C"/>
    <w:rsid w:val="00EC4205"/>
    <w:rsid w:val="00EC55F4"/>
    <w:rsid w:val="00ED79EC"/>
    <w:rsid w:val="00EE0D54"/>
    <w:rsid w:val="00EE4501"/>
    <w:rsid w:val="00EF0C67"/>
    <w:rsid w:val="00EF1244"/>
    <w:rsid w:val="00EF7539"/>
    <w:rsid w:val="00EF7AEA"/>
    <w:rsid w:val="00F01686"/>
    <w:rsid w:val="00F14AA2"/>
    <w:rsid w:val="00F15176"/>
    <w:rsid w:val="00F15420"/>
    <w:rsid w:val="00F15873"/>
    <w:rsid w:val="00F1690A"/>
    <w:rsid w:val="00F22E3B"/>
    <w:rsid w:val="00F2387F"/>
    <w:rsid w:val="00F24D71"/>
    <w:rsid w:val="00F2522D"/>
    <w:rsid w:val="00F2527A"/>
    <w:rsid w:val="00F27874"/>
    <w:rsid w:val="00F31E6D"/>
    <w:rsid w:val="00F41C3E"/>
    <w:rsid w:val="00F4273D"/>
    <w:rsid w:val="00F47F53"/>
    <w:rsid w:val="00F51CDC"/>
    <w:rsid w:val="00F552A7"/>
    <w:rsid w:val="00F569CC"/>
    <w:rsid w:val="00F56DFB"/>
    <w:rsid w:val="00F618B2"/>
    <w:rsid w:val="00F62EFA"/>
    <w:rsid w:val="00F65224"/>
    <w:rsid w:val="00F653BC"/>
    <w:rsid w:val="00F65816"/>
    <w:rsid w:val="00F712BE"/>
    <w:rsid w:val="00F729EC"/>
    <w:rsid w:val="00F803D3"/>
    <w:rsid w:val="00F831E6"/>
    <w:rsid w:val="00F94F0F"/>
    <w:rsid w:val="00F9521D"/>
    <w:rsid w:val="00FA1E23"/>
    <w:rsid w:val="00FA664C"/>
    <w:rsid w:val="00FA7251"/>
    <w:rsid w:val="00FB0736"/>
    <w:rsid w:val="00FB67CA"/>
    <w:rsid w:val="00FC0BD4"/>
    <w:rsid w:val="00FC14A0"/>
    <w:rsid w:val="00FC3DA7"/>
    <w:rsid w:val="00FC4889"/>
    <w:rsid w:val="00FC4E24"/>
    <w:rsid w:val="00FC6018"/>
    <w:rsid w:val="00FE2174"/>
    <w:rsid w:val="00FE2DB4"/>
    <w:rsid w:val="00FE494D"/>
    <w:rsid w:val="00FE4D95"/>
    <w:rsid w:val="00FF3B54"/>
    <w:rsid w:val="00FF3E9D"/>
    <w:rsid w:val="00FF63B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69171"/>
  <w15:docId w15:val="{EB491BD0-0061-45E6-882A-3CE7ACA1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0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B57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B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B1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DB1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F0B5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qFormat/>
    <w:locked/>
    <w:rsid w:val="00DB1B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F0B57"/>
    <w:pPr>
      <w:ind w:left="-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1BE6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iPriority w:val="99"/>
    <w:rsid w:val="004B7FB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Footer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ormal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0061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3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C3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rsid w:val="00CC54C3"/>
  </w:style>
  <w:style w:type="character" w:customStyle="1" w:styleId="FootnoteTextChar">
    <w:name w:val="Footnote Text Char"/>
    <w:link w:val="FootnoteText"/>
    <w:uiPriority w:val="99"/>
    <w:locked/>
    <w:rsid w:val="00CC54C3"/>
    <w:rPr>
      <w:rFonts w:cs="Times New Roman"/>
      <w:sz w:val="24"/>
      <w:lang w:val="en-GB" w:eastAsia="en-US"/>
    </w:rPr>
  </w:style>
  <w:style w:type="character" w:styleId="FootnoteReference">
    <w:name w:val="footnote reference"/>
    <w:uiPriority w:val="99"/>
    <w:rsid w:val="00CC54C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F7B3A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rsid w:val="006445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4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BE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4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BE6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27D6C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DC517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DC5179"/>
    <w:rPr>
      <w:rFonts w:cs="Times New Roman"/>
      <w:lang w:eastAsia="en-US"/>
    </w:rPr>
  </w:style>
  <w:style w:type="character" w:styleId="EndnoteReference">
    <w:name w:val="endnote reference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Heading1"/>
    <w:uiPriority w:val="99"/>
    <w:rsid w:val="007C1023"/>
    <w:pPr>
      <w:spacing w:before="240" w:after="60"/>
      <w:jc w:val="left"/>
    </w:pPr>
    <w:rPr>
      <w:kern w:val="32"/>
      <w:sz w:val="36"/>
      <w:szCs w:val="32"/>
    </w:rPr>
  </w:style>
  <w:style w:type="character" w:styleId="PageNumber">
    <w:name w:val="page number"/>
    <w:uiPriority w:val="99"/>
    <w:rsid w:val="007C10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10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129BB"/>
  </w:style>
  <w:style w:type="character" w:customStyle="1" w:styleId="hps">
    <w:name w:val="hps"/>
    <w:basedOn w:val="DefaultParagraphFont"/>
    <w:rsid w:val="007129BB"/>
  </w:style>
  <w:style w:type="character" w:customStyle="1" w:styleId="apple-converted-space">
    <w:name w:val="apple-converted-space"/>
    <w:basedOn w:val="DefaultParagraphFont"/>
    <w:rsid w:val="007129BB"/>
  </w:style>
  <w:style w:type="character" w:customStyle="1" w:styleId="atn">
    <w:name w:val="atn"/>
    <w:basedOn w:val="DefaultParagraphFont"/>
    <w:rsid w:val="007129BB"/>
  </w:style>
  <w:style w:type="paragraph" w:customStyle="1" w:styleId="bodytext0">
    <w:name w:val="bodytext"/>
    <w:basedOn w:val="Normal"/>
    <w:rsid w:val="00A80094"/>
    <w:pPr>
      <w:spacing w:before="100" w:beforeAutospacing="1" w:after="100" w:afterAutospacing="1"/>
    </w:pPr>
    <w:rPr>
      <w:lang w:eastAsia="en-GB"/>
    </w:rPr>
  </w:style>
  <w:style w:type="character" w:customStyle="1" w:styleId="Internetovodkaz">
    <w:name w:val="Internetový odkaz"/>
    <w:uiPriority w:val="99"/>
    <w:unhideWhenUsed/>
    <w:rsid w:val="00343B69"/>
    <w:rPr>
      <w:color w:val="0563C1"/>
      <w:u w:val="single"/>
    </w:rPr>
  </w:style>
  <w:style w:type="paragraph" w:customStyle="1" w:styleId="Default">
    <w:name w:val="Default"/>
    <w:qFormat/>
    <w:rsid w:val="00343B69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dyear.com/corpo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6766-8604-4BDE-9B38-E8791F1F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2486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FleetFirst</vt:lpstr>
      <vt:lpstr>FleetFirst</vt:lpstr>
      <vt:lpstr>FleetFirst</vt:lpstr>
    </vt:vector>
  </TitlesOfParts>
  <Company>Goodyear Dunlop Europe</Company>
  <LinksUpToDate>false</LinksUpToDate>
  <CharactersWithSpaces>2906</CharactersWithSpaces>
  <SharedDoc>false</SharedDoc>
  <HLinks>
    <vt:vector size="6" baseType="variant"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http://www.truck.goodyear.eu/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FleetFirst</dc:title>
  <dc:creator>Carola Cotronei</dc:creator>
  <cp:lastModifiedBy>Ana Vercko Grilec</cp:lastModifiedBy>
  <cp:revision>2</cp:revision>
  <cp:lastPrinted>2018-12-11T10:58:00Z</cp:lastPrinted>
  <dcterms:created xsi:type="dcterms:W3CDTF">2018-12-18T13:16:00Z</dcterms:created>
  <dcterms:modified xsi:type="dcterms:W3CDTF">2018-12-18T13:16:00Z</dcterms:modified>
</cp:coreProperties>
</file>