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52824" w14:textId="58158A6C" w:rsidR="00006886" w:rsidRPr="000B652A" w:rsidRDefault="000B7670">
      <w:pPr>
        <w:spacing w:line="276" w:lineRule="auto"/>
        <w:jc w:val="center"/>
        <w:rPr>
          <w:rFonts w:ascii="Calibri" w:eastAsia="Calibri" w:hAnsi="Calibri" w:cs="Calibri"/>
          <w:color w:val="1F497D"/>
          <w:sz w:val="34"/>
          <w:szCs w:val="34"/>
          <w:lang w:val="it-IT"/>
        </w:rPr>
      </w:pPr>
      <w:r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Goodyear</w:t>
      </w:r>
      <w:r w:rsidR="007573A6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equip</w:t>
      </w:r>
      <w:r w:rsidR="000B652A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aggia il nuovo</w:t>
      </w:r>
      <w:r w:rsidR="00FC1DA0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DS7 </w:t>
      </w:r>
      <w:proofErr w:type="spellStart"/>
      <w:r w:rsidR="00FC1DA0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Crossback</w:t>
      </w:r>
      <w:proofErr w:type="spellEnd"/>
      <w:r w:rsidR="00FC1DA0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</w:t>
      </w:r>
      <w:r w:rsidR="003D6B85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con </w:t>
      </w:r>
      <w:r w:rsidR="000B652A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pneumatici </w:t>
      </w:r>
      <w:proofErr w:type="spellStart"/>
      <w:r w:rsidR="004A40D5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Eagle</w:t>
      </w:r>
      <w:proofErr w:type="spellEnd"/>
      <w:r w:rsidR="004A40D5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F1 </w:t>
      </w:r>
      <w:proofErr w:type="spellStart"/>
      <w:r w:rsidR="004A40D5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Asymmetric</w:t>
      </w:r>
      <w:proofErr w:type="spellEnd"/>
      <w:r w:rsidR="004A40D5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3 SUV</w:t>
      </w:r>
      <w:r w:rsidR="007573A6" w:rsidRPr="000B652A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</w:t>
      </w:r>
    </w:p>
    <w:p w14:paraId="2401D109" w14:textId="77777777" w:rsidR="00006886" w:rsidRPr="000B652A" w:rsidRDefault="00006886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2C8767C" w14:textId="62DA26F4" w:rsidR="00ED6450" w:rsidRPr="000B652A" w:rsidRDefault="00593720" w:rsidP="005A4BF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0B652A">
        <w:rPr>
          <w:rFonts w:ascii="Arial" w:eastAsia="Arial" w:hAnsi="Arial" w:cs="Arial"/>
          <w:sz w:val="22"/>
          <w:szCs w:val="22"/>
          <w:lang w:val="it-IT"/>
        </w:rPr>
        <w:t xml:space="preserve">Goodyear </w:t>
      </w:r>
      <w:r w:rsidR="000B652A" w:rsidRPr="000B652A">
        <w:rPr>
          <w:rFonts w:ascii="Arial" w:eastAsia="Arial" w:hAnsi="Arial" w:cs="Arial"/>
          <w:sz w:val="22"/>
          <w:szCs w:val="22"/>
          <w:lang w:val="it-IT"/>
        </w:rPr>
        <w:t xml:space="preserve">è orgogliosa di annunciare che fornirà a </w:t>
      </w:r>
      <w:r w:rsidR="008D728D" w:rsidRPr="000B652A">
        <w:rPr>
          <w:rFonts w:ascii="Arial" w:eastAsia="Arial" w:hAnsi="Arial" w:cs="Arial"/>
          <w:sz w:val="22"/>
          <w:szCs w:val="22"/>
          <w:lang w:val="it-IT"/>
        </w:rPr>
        <w:t xml:space="preserve">DS </w:t>
      </w:r>
      <w:proofErr w:type="spellStart"/>
      <w:r w:rsidR="008D728D" w:rsidRPr="000B652A">
        <w:rPr>
          <w:rFonts w:ascii="Arial" w:eastAsia="Arial" w:hAnsi="Arial" w:cs="Arial"/>
          <w:sz w:val="22"/>
          <w:szCs w:val="22"/>
          <w:lang w:val="it-IT"/>
        </w:rPr>
        <w:t>Automobiles</w:t>
      </w:r>
      <w:proofErr w:type="spellEnd"/>
      <w:r w:rsidRPr="000B652A">
        <w:rPr>
          <w:rFonts w:ascii="Arial" w:eastAsia="Arial" w:hAnsi="Arial" w:cs="Arial"/>
          <w:sz w:val="24"/>
          <w:szCs w:val="22"/>
          <w:lang w:val="it-IT"/>
        </w:rPr>
        <w:t xml:space="preserve"> </w:t>
      </w:r>
      <w:r w:rsidR="000B652A" w:rsidRPr="000B652A">
        <w:rPr>
          <w:rFonts w:ascii="Arial" w:eastAsia="Arial" w:hAnsi="Arial" w:cs="Arial"/>
          <w:sz w:val="22"/>
          <w:szCs w:val="22"/>
          <w:lang w:val="it-IT"/>
        </w:rPr>
        <w:t xml:space="preserve">i pneumatici </w:t>
      </w:r>
      <w:r w:rsidR="00281EC0" w:rsidRPr="000B652A">
        <w:rPr>
          <w:rFonts w:ascii="Arial" w:eastAsia="Arial" w:hAnsi="Arial" w:cs="Arial"/>
          <w:sz w:val="22"/>
          <w:szCs w:val="22"/>
          <w:lang w:val="it-IT"/>
        </w:rPr>
        <w:t>d</w:t>
      </w:r>
      <w:r w:rsidR="00281EC0">
        <w:rPr>
          <w:rFonts w:ascii="Arial" w:eastAsia="Arial" w:hAnsi="Arial" w:cs="Arial"/>
          <w:sz w:val="22"/>
          <w:szCs w:val="22"/>
          <w:lang w:val="it-IT"/>
        </w:rPr>
        <w:t>i</w:t>
      </w:r>
      <w:r w:rsidR="00281EC0" w:rsidRPr="000B652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0B652A" w:rsidRPr="000B652A">
        <w:rPr>
          <w:rFonts w:ascii="Arial" w:eastAsia="Arial" w:hAnsi="Arial" w:cs="Arial"/>
          <w:sz w:val="22"/>
          <w:szCs w:val="22"/>
          <w:lang w:val="it-IT"/>
        </w:rPr>
        <w:t>primo equipaggiamento</w:t>
      </w:r>
      <w:r w:rsidR="008366B7" w:rsidRPr="000B652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0B652A">
        <w:rPr>
          <w:rFonts w:ascii="Arial" w:eastAsia="Arial" w:hAnsi="Arial" w:cs="Arial"/>
          <w:sz w:val="22"/>
          <w:szCs w:val="22"/>
          <w:lang w:val="it-IT"/>
        </w:rPr>
        <w:t>per il</w:t>
      </w:r>
      <w:r w:rsidR="00106935" w:rsidRPr="000B652A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0B7670" w:rsidRPr="000B652A">
        <w:rPr>
          <w:rFonts w:ascii="Arial" w:eastAsia="Arial" w:hAnsi="Arial" w:cs="Arial"/>
          <w:b/>
          <w:color w:val="auto"/>
          <w:sz w:val="22"/>
          <w:szCs w:val="22"/>
          <w:lang w:val="it-IT"/>
        </w:rPr>
        <w:t xml:space="preserve">DS7 </w:t>
      </w:r>
      <w:proofErr w:type="spellStart"/>
      <w:r w:rsidR="000B7670" w:rsidRPr="000B652A">
        <w:rPr>
          <w:rFonts w:ascii="Arial" w:eastAsia="Arial" w:hAnsi="Arial" w:cs="Arial"/>
          <w:b/>
          <w:color w:val="auto"/>
          <w:sz w:val="22"/>
          <w:szCs w:val="22"/>
          <w:lang w:val="it-IT"/>
        </w:rPr>
        <w:t>Crossback</w:t>
      </w:r>
      <w:proofErr w:type="spellEnd"/>
      <w:r w:rsidRPr="000B652A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0B652A">
        <w:rPr>
          <w:rFonts w:ascii="Arial" w:eastAsia="Arial" w:hAnsi="Arial" w:cs="Arial"/>
          <w:sz w:val="22"/>
          <w:szCs w:val="22"/>
          <w:lang w:val="it-IT"/>
        </w:rPr>
        <w:t xml:space="preserve">il SUV </w:t>
      </w:r>
      <w:r w:rsidR="00281EC0">
        <w:rPr>
          <w:rFonts w:ascii="Arial" w:eastAsia="Arial" w:hAnsi="Arial" w:cs="Arial"/>
          <w:sz w:val="22"/>
          <w:szCs w:val="22"/>
          <w:lang w:val="it-IT"/>
        </w:rPr>
        <w:t xml:space="preserve">di segmento </w:t>
      </w:r>
      <w:r w:rsidR="00E33AB1" w:rsidRPr="000B652A">
        <w:rPr>
          <w:rFonts w:ascii="Arial" w:eastAsia="Arial" w:hAnsi="Arial" w:cs="Arial"/>
          <w:sz w:val="22"/>
          <w:szCs w:val="22"/>
          <w:lang w:val="it-IT"/>
        </w:rPr>
        <w:t xml:space="preserve">premium </w:t>
      </w:r>
      <w:r w:rsidR="00937B06">
        <w:rPr>
          <w:rFonts w:ascii="Arial" w:eastAsia="Arial" w:hAnsi="Arial" w:cs="Arial"/>
          <w:sz w:val="22"/>
          <w:szCs w:val="22"/>
          <w:lang w:val="it-IT"/>
        </w:rPr>
        <w:t>del</w:t>
      </w:r>
      <w:r w:rsidR="000B652A">
        <w:rPr>
          <w:rFonts w:ascii="Arial" w:eastAsia="Arial" w:hAnsi="Arial" w:cs="Arial"/>
          <w:sz w:val="22"/>
          <w:szCs w:val="22"/>
          <w:lang w:val="it-IT"/>
        </w:rPr>
        <w:t xml:space="preserve"> costruttore francese</w:t>
      </w:r>
      <w:r w:rsidR="004A40D5" w:rsidRPr="000B652A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0DE64A59" w14:textId="4D6FE3F8" w:rsidR="009B1ED2" w:rsidRPr="00D306F5" w:rsidRDefault="00226A1D" w:rsidP="005A4BF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306F5">
        <w:rPr>
          <w:rFonts w:ascii="Arial" w:eastAsia="Arial" w:hAnsi="Arial" w:cs="Arial"/>
          <w:sz w:val="22"/>
          <w:szCs w:val="22"/>
          <w:lang w:val="it-IT"/>
        </w:rPr>
        <w:t>Goodyear</w:t>
      </w:r>
      <w:r w:rsidR="009B1ED2" w:rsidRPr="00D306F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07EF1">
        <w:rPr>
          <w:rFonts w:ascii="Arial" w:eastAsia="Arial" w:hAnsi="Arial" w:cs="Arial"/>
          <w:sz w:val="22"/>
          <w:szCs w:val="22"/>
          <w:lang w:val="it-IT"/>
        </w:rPr>
        <w:t>equipaggia il</w:t>
      </w:r>
      <w:r w:rsidR="004A40D5" w:rsidRPr="00D306F5">
        <w:rPr>
          <w:rFonts w:ascii="Arial" w:eastAsia="Arial" w:hAnsi="Arial" w:cs="Arial"/>
          <w:sz w:val="22"/>
          <w:szCs w:val="22"/>
          <w:lang w:val="it-IT"/>
        </w:rPr>
        <w:t xml:space="preserve"> DS7</w:t>
      </w:r>
      <w:r w:rsidRPr="00D306F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4A40D5" w:rsidRPr="00D306F5">
        <w:rPr>
          <w:rFonts w:ascii="Arial" w:eastAsia="Arial" w:hAnsi="Arial" w:cs="Arial"/>
          <w:sz w:val="22"/>
          <w:szCs w:val="22"/>
          <w:lang w:val="it-IT"/>
        </w:rPr>
        <w:t>Crossback</w:t>
      </w:r>
      <w:proofErr w:type="spellEnd"/>
      <w:r w:rsidRPr="00D306F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07EF1">
        <w:rPr>
          <w:rFonts w:ascii="Arial" w:eastAsia="Arial" w:hAnsi="Arial" w:cs="Arial"/>
          <w:sz w:val="22"/>
          <w:szCs w:val="22"/>
          <w:lang w:val="it-IT"/>
        </w:rPr>
        <w:t xml:space="preserve">con </w:t>
      </w:r>
      <w:r w:rsidR="00D306F5">
        <w:rPr>
          <w:rFonts w:ascii="Arial" w:eastAsia="Arial" w:hAnsi="Arial" w:cs="Arial"/>
          <w:sz w:val="22"/>
          <w:szCs w:val="22"/>
          <w:lang w:val="it-IT"/>
        </w:rPr>
        <w:t>i</w:t>
      </w:r>
      <w:r w:rsidR="000B652A" w:rsidRPr="00D306F5">
        <w:rPr>
          <w:rFonts w:ascii="Arial" w:eastAsia="Arial" w:hAnsi="Arial" w:cs="Arial"/>
          <w:sz w:val="22"/>
          <w:szCs w:val="22"/>
          <w:lang w:val="it-IT"/>
        </w:rPr>
        <w:t xml:space="preserve"> pneumatici estivi</w:t>
      </w:r>
      <w:r w:rsidRPr="00D306F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A0DE5"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>Eagle F1 Asymmetric 3 SUV</w:t>
      </w:r>
      <w:r w:rsidR="000B7670"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</w:t>
      </w:r>
      <w:r w:rsidR="000B652A"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>nella misura</w:t>
      </w:r>
      <w:r w:rsidR="000B7670"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235/45R20 100V XL</w:t>
      </w:r>
      <w:r w:rsidR="00A07EF1">
        <w:rPr>
          <w:rFonts w:ascii="Arial" w:eastAsia="Arial" w:hAnsi="Arial" w:cs="Arial"/>
          <w:color w:val="auto"/>
          <w:sz w:val="22"/>
          <w:szCs w:val="22"/>
          <w:lang w:val="it-IT"/>
        </w:rPr>
        <w:t>,</w:t>
      </w:r>
      <w:r w:rsidR="00D306F5" w:rsidRPr="00D306F5">
        <w:rPr>
          <w:rFonts w:ascii="Arial" w:eastAsia="Arial" w:hAnsi="Arial" w:cs="Arial"/>
          <w:sz w:val="22"/>
          <w:szCs w:val="22"/>
          <w:lang w:val="it-IT"/>
        </w:rPr>
        <w:t xml:space="preserve"> l’ultimo modello della gamma Goodyear</w:t>
      </w:r>
      <w:r w:rsidR="009B1ED2" w:rsidRPr="00D306F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9B1ED2" w:rsidRPr="00D306F5">
        <w:rPr>
          <w:rFonts w:ascii="Arial" w:eastAsia="Arial" w:hAnsi="Arial" w:cs="Arial"/>
          <w:sz w:val="22"/>
          <w:szCs w:val="22"/>
          <w:lang w:val="it-IT"/>
        </w:rPr>
        <w:t>Eagle</w:t>
      </w:r>
      <w:proofErr w:type="spellEnd"/>
      <w:r w:rsidR="009B1ED2" w:rsidRPr="00D306F5">
        <w:rPr>
          <w:rFonts w:ascii="Arial" w:eastAsia="Arial" w:hAnsi="Arial" w:cs="Arial"/>
          <w:sz w:val="22"/>
          <w:szCs w:val="22"/>
          <w:lang w:val="it-IT"/>
        </w:rPr>
        <w:t xml:space="preserve"> F1 </w:t>
      </w:r>
      <w:proofErr w:type="spellStart"/>
      <w:r w:rsidR="009B1ED2" w:rsidRPr="00D306F5">
        <w:rPr>
          <w:rFonts w:ascii="Arial" w:eastAsia="Arial" w:hAnsi="Arial" w:cs="Arial"/>
          <w:sz w:val="22"/>
          <w:szCs w:val="22"/>
          <w:lang w:val="it-IT"/>
        </w:rPr>
        <w:t>Asymmetric</w:t>
      </w:r>
      <w:proofErr w:type="spellEnd"/>
      <w:r w:rsidR="009B1ED2" w:rsidRPr="00D306F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07EF1">
        <w:rPr>
          <w:rFonts w:ascii="Arial" w:eastAsia="Arial" w:hAnsi="Arial" w:cs="Arial"/>
          <w:sz w:val="22"/>
          <w:szCs w:val="22"/>
          <w:lang w:val="it-IT"/>
        </w:rPr>
        <w:t>sviluppato</w:t>
      </w:r>
      <w:r w:rsidR="00D306F5" w:rsidRPr="00D306F5">
        <w:rPr>
          <w:rFonts w:ascii="Arial" w:eastAsia="Arial" w:hAnsi="Arial" w:cs="Arial"/>
          <w:sz w:val="22"/>
          <w:szCs w:val="22"/>
          <w:lang w:val="it-IT"/>
        </w:rPr>
        <w:t xml:space="preserve"> specificamente per </w:t>
      </w:r>
      <w:r w:rsidR="00A07EF1">
        <w:rPr>
          <w:rFonts w:ascii="Arial" w:eastAsia="Arial" w:hAnsi="Arial" w:cs="Arial"/>
          <w:sz w:val="22"/>
          <w:szCs w:val="22"/>
          <w:lang w:val="it-IT"/>
        </w:rPr>
        <w:t xml:space="preserve">offrire </w:t>
      </w:r>
      <w:r w:rsidR="00D306F5">
        <w:rPr>
          <w:rFonts w:ascii="Arial" w:eastAsia="Arial" w:hAnsi="Arial" w:cs="Arial"/>
          <w:sz w:val="22"/>
          <w:szCs w:val="22"/>
          <w:lang w:val="it-IT"/>
        </w:rPr>
        <w:t xml:space="preserve">altissime prestazioni </w:t>
      </w:r>
      <w:r w:rsidR="00A07EF1">
        <w:rPr>
          <w:rFonts w:ascii="Arial" w:eastAsia="Arial" w:hAnsi="Arial" w:cs="Arial"/>
          <w:sz w:val="22"/>
          <w:szCs w:val="22"/>
          <w:lang w:val="it-IT"/>
        </w:rPr>
        <w:t>agli automobilisti alla guida</w:t>
      </w:r>
      <w:r w:rsidR="00D306F5">
        <w:rPr>
          <w:rFonts w:ascii="Arial" w:eastAsia="Arial" w:hAnsi="Arial" w:cs="Arial"/>
          <w:sz w:val="22"/>
          <w:szCs w:val="22"/>
          <w:lang w:val="it-IT"/>
        </w:rPr>
        <w:t xml:space="preserve"> dei SUV</w:t>
      </w:r>
      <w:r w:rsidR="00A07EF1">
        <w:rPr>
          <w:rFonts w:ascii="Arial" w:eastAsia="Arial" w:hAnsi="Arial" w:cs="Arial"/>
          <w:sz w:val="22"/>
          <w:szCs w:val="22"/>
          <w:lang w:val="it-IT"/>
        </w:rPr>
        <w:t xml:space="preserve"> e per valorizzare</w:t>
      </w:r>
      <w:r w:rsidR="00D306F5">
        <w:rPr>
          <w:rFonts w:ascii="Arial" w:eastAsia="Arial" w:hAnsi="Arial" w:cs="Arial"/>
          <w:sz w:val="22"/>
          <w:szCs w:val="22"/>
          <w:lang w:val="it-IT"/>
        </w:rPr>
        <w:t xml:space="preserve"> il perfetto equilibrio del veicolo tra robustezza ed eleganza</w:t>
      </w:r>
      <w:r w:rsidR="008366B7" w:rsidRPr="00D306F5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31261056" w14:textId="4AD10399" w:rsidR="007573A6" w:rsidRPr="00495E0F" w:rsidRDefault="00D306F5" w:rsidP="005A4BF0">
      <w:pPr>
        <w:spacing w:after="120"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it-IT"/>
        </w:rPr>
      </w:pPr>
      <w:r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Gli ingegneri </w:t>
      </w:r>
      <w:r w:rsidR="007573A6"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Goodyear </w:t>
      </w:r>
      <w:r w:rsidRPr="00D306F5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hanno lavorato instancabilmente per migliorare il disegno del battistrada </w:t>
      </w:r>
      <w:r w:rsidR="005A4BF0">
        <w:rPr>
          <w:rFonts w:ascii="Arial" w:eastAsia="Arial" w:hAnsi="Arial" w:cs="Arial"/>
          <w:color w:val="auto"/>
          <w:sz w:val="22"/>
          <w:szCs w:val="22"/>
          <w:lang w:val="it-IT"/>
        </w:rPr>
        <w:t>introducendo una</w:t>
      </w:r>
      <w:r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nuova tecnologia di costruzione ottimizzata per i SUV. </w:t>
      </w:r>
      <w:r w:rsidR="00495E0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Le nuove </w:t>
      </w:r>
      <w:r w:rsidR="005A4BF0">
        <w:rPr>
          <w:rFonts w:ascii="Arial" w:eastAsia="Arial" w:hAnsi="Arial" w:cs="Arial"/>
          <w:color w:val="auto"/>
          <w:sz w:val="22"/>
          <w:szCs w:val="22"/>
          <w:lang w:val="it-IT"/>
        </w:rPr>
        <w:t>corde</w:t>
      </w:r>
      <w:r w:rsidR="00495E0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presenti nei diversi strati della struttura contribuiscono a migliorare il comportamento del veicolo alle alte velocità, ad ottimizzare la rigidità in curva e a ridurre l’usura del battistrada. Per diminuire ulteriormente </w:t>
      </w:r>
      <w:r w:rsidR="00281EC0">
        <w:rPr>
          <w:rFonts w:ascii="Arial" w:eastAsia="Arial" w:hAnsi="Arial" w:cs="Arial"/>
          <w:color w:val="auto"/>
          <w:sz w:val="22"/>
          <w:szCs w:val="22"/>
          <w:lang w:val="it-IT"/>
        </w:rPr>
        <w:t>quest’ultimo aspetto</w:t>
      </w:r>
      <w:r w:rsidR="00495E0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, sono state ottimizzate sia le cavità che il disegno del pneumatico. </w:t>
      </w:r>
    </w:p>
    <w:p w14:paraId="08AF54EE" w14:textId="69C103DD" w:rsidR="00006886" w:rsidRPr="001765CF" w:rsidRDefault="00495E0F" w:rsidP="005A4BF0">
      <w:pPr>
        <w:spacing w:after="120"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it-IT"/>
        </w:rPr>
      </w:pP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Queste caratteristiche</w:t>
      </w:r>
      <w:r w:rsid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sono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abbinate alla tecnologia </w:t>
      </w:r>
      <w:r w:rsidR="007573A6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UHP Cool Cushion Layer, </w:t>
      </w:r>
      <w:r w:rsidR="001765CF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che</w:t>
      </w:r>
      <w:r w:rsid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migliora il comportamento e al contempo rid</w:t>
      </w:r>
      <w:r w:rsidR="001765CF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uce la resistenza al rotolamento</w:t>
      </w:r>
      <w:r w:rsid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, </w:t>
      </w:r>
      <w:r w:rsidR="00281EC0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garantendo una maggiore </w:t>
      </w:r>
      <w:r w:rsidR="005A4BF0">
        <w:rPr>
          <w:rFonts w:ascii="Arial" w:eastAsia="Arial" w:hAnsi="Arial" w:cs="Arial"/>
          <w:color w:val="auto"/>
          <w:sz w:val="22"/>
          <w:szCs w:val="22"/>
          <w:lang w:val="it-IT"/>
        </w:rPr>
        <w:t>efficienza n</w:t>
      </w:r>
      <w:r w:rsidR="001765CF">
        <w:rPr>
          <w:rFonts w:ascii="Arial" w:eastAsia="Arial" w:hAnsi="Arial" w:cs="Arial"/>
          <w:color w:val="auto"/>
          <w:sz w:val="22"/>
          <w:szCs w:val="22"/>
          <w:lang w:val="it-IT"/>
        </w:rPr>
        <w:t>ei consumi</w:t>
      </w:r>
      <w:r w:rsidR="007573A6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.</w:t>
      </w:r>
    </w:p>
    <w:p w14:paraId="3A2C9CB0" w14:textId="7D552757" w:rsidR="007573A6" w:rsidRPr="001765CF" w:rsidRDefault="001765CF" w:rsidP="005A4BF0">
      <w:pPr>
        <w:spacing w:after="120" w:line="360" w:lineRule="auto"/>
        <w:jc w:val="both"/>
        <w:rPr>
          <w:rFonts w:ascii="Arial" w:eastAsia="Arial" w:hAnsi="Arial" w:cs="Arial"/>
          <w:color w:val="auto"/>
          <w:sz w:val="22"/>
          <w:szCs w:val="22"/>
          <w:lang w:val="it-IT"/>
        </w:rPr>
      </w:pP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Un’altra </w:t>
      </w:r>
      <w:r w:rsidR="007B4D35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caratteristica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fondamentale del nuovo</w:t>
      </w:r>
      <w:r w:rsidR="007573A6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E</w:t>
      </w:r>
      <w:bookmarkStart w:id="0" w:name="_GoBack"/>
      <w:bookmarkEnd w:id="0"/>
      <w:r w:rsidR="007573A6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agle F1 Asymmetric 3 SUV 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è la</w:t>
      </w:r>
      <w:r w:rsidR="007573A6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Active Braking Technology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che, in fase di frenata, permette di aumentare la superficie </w:t>
      </w:r>
      <w:r w:rsidR="005A4BF0">
        <w:rPr>
          <w:rFonts w:ascii="Arial" w:eastAsia="Arial" w:hAnsi="Arial" w:cs="Arial"/>
          <w:color w:val="auto"/>
          <w:sz w:val="22"/>
          <w:szCs w:val="22"/>
          <w:lang w:val="it-IT"/>
        </w:rPr>
        <w:t>di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contatto con la strada</w:t>
      </w:r>
      <w:r w:rsidR="005A4BF0">
        <w:rPr>
          <w:rFonts w:ascii="Arial" w:eastAsia="Arial" w:hAnsi="Arial" w:cs="Arial"/>
          <w:color w:val="auto"/>
          <w:sz w:val="22"/>
          <w:szCs w:val="22"/>
          <w:lang w:val="it-IT"/>
        </w:rPr>
        <w:t>,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e dunque l’aderenza, </w:t>
      </w:r>
      <w:r w:rsidR="00281EC0">
        <w:rPr>
          <w:rFonts w:ascii="Arial" w:eastAsia="Arial" w:hAnsi="Arial" w:cs="Arial"/>
          <w:color w:val="auto"/>
          <w:sz w:val="22"/>
          <w:szCs w:val="22"/>
          <w:lang w:val="it-IT"/>
        </w:rPr>
        <w:t>assicurando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spazi </w:t>
      </w:r>
      <w:r w:rsidR="007B4D35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di frenata</w:t>
      </w:r>
      <w:r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 xml:space="preserve"> ridotti sia sull’asciutto che sul bagnato</w:t>
      </w:r>
      <w:r w:rsidR="007573A6" w:rsidRPr="001765CF">
        <w:rPr>
          <w:rFonts w:ascii="Arial" w:eastAsia="Arial" w:hAnsi="Arial" w:cs="Arial"/>
          <w:color w:val="auto"/>
          <w:sz w:val="22"/>
          <w:szCs w:val="22"/>
          <w:lang w:val="it-IT"/>
        </w:rPr>
        <w:t>.</w:t>
      </w:r>
    </w:p>
    <w:p w14:paraId="030EE2C5" w14:textId="46D33DA6" w:rsidR="00E0127D" w:rsidRDefault="00E0127D" w:rsidP="005A4BF0">
      <w:pPr>
        <w:spacing w:after="120" w:line="360" w:lineRule="auto"/>
        <w:jc w:val="both"/>
        <w:rPr>
          <w:rFonts w:ascii="Arial" w:eastAsia="Arial" w:hAnsi="Arial" w:cs="Arial"/>
          <w:i/>
          <w:sz w:val="22"/>
          <w:szCs w:val="22"/>
          <w:lang w:val="it-IT"/>
        </w:rPr>
      </w:pPr>
      <w:r w:rsidRPr="001765CF">
        <w:rPr>
          <w:rFonts w:ascii="Arial" w:eastAsia="Arial" w:hAnsi="Arial" w:cs="Arial"/>
          <w:i/>
          <w:sz w:val="22"/>
          <w:szCs w:val="22"/>
          <w:lang w:val="it-IT"/>
        </w:rPr>
        <w:t>"</w:t>
      </w:r>
      <w:r w:rsidR="001765CF" w:rsidRPr="001765CF">
        <w:rPr>
          <w:rFonts w:ascii="Arial" w:eastAsia="Arial" w:hAnsi="Arial" w:cs="Arial"/>
          <w:i/>
          <w:sz w:val="22"/>
          <w:szCs w:val="22"/>
          <w:lang w:val="it-IT"/>
        </w:rPr>
        <w:t>Siamo orgogliosi di essere un partner chiave del tanto atteso</w:t>
      </w:r>
      <w:r w:rsidR="009B1ED2" w:rsidRPr="001765CF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="00117BE1" w:rsidRPr="001765CF">
        <w:rPr>
          <w:rFonts w:ascii="Arial" w:eastAsia="Arial" w:hAnsi="Arial" w:cs="Arial"/>
          <w:i/>
          <w:sz w:val="22"/>
          <w:szCs w:val="22"/>
          <w:lang w:val="it-IT"/>
        </w:rPr>
        <w:t>DS7 Crossback</w:t>
      </w:r>
      <w:r w:rsidRPr="001765CF">
        <w:rPr>
          <w:rFonts w:ascii="Arial" w:eastAsia="Arial" w:hAnsi="Arial" w:cs="Arial"/>
          <w:i/>
          <w:sz w:val="22"/>
          <w:szCs w:val="22"/>
          <w:lang w:val="it-IT"/>
        </w:rPr>
        <w:t xml:space="preserve">,” </w:t>
      </w:r>
      <w:r w:rsidRPr="001765CF">
        <w:rPr>
          <w:rFonts w:ascii="Arial" w:eastAsia="Arial" w:hAnsi="Arial" w:cs="Arial"/>
          <w:sz w:val="22"/>
          <w:szCs w:val="22"/>
          <w:lang w:val="it-IT"/>
        </w:rPr>
        <w:t>d</w:t>
      </w:r>
      <w:r w:rsidR="001765CF">
        <w:rPr>
          <w:rFonts w:ascii="Arial" w:eastAsia="Arial" w:hAnsi="Arial" w:cs="Arial"/>
          <w:sz w:val="22"/>
          <w:szCs w:val="22"/>
          <w:lang w:val="it-IT"/>
        </w:rPr>
        <w:t>ichiara</w:t>
      </w:r>
      <w:r w:rsidRPr="001765C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1765CF">
        <w:rPr>
          <w:rFonts w:ascii="Arial" w:eastAsia="Arial" w:hAnsi="Arial" w:cs="Arial"/>
          <w:b/>
          <w:sz w:val="22"/>
          <w:szCs w:val="22"/>
          <w:lang w:val="it-IT"/>
        </w:rPr>
        <w:t>Nick Harley</w:t>
      </w:r>
      <w:r w:rsidRPr="001765CF">
        <w:rPr>
          <w:rFonts w:ascii="Arial" w:eastAsia="Arial" w:hAnsi="Arial" w:cs="Arial"/>
          <w:sz w:val="22"/>
          <w:szCs w:val="22"/>
          <w:lang w:val="it-IT"/>
        </w:rPr>
        <w:t>,</w:t>
      </w:r>
      <w:r w:rsidRPr="001765C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1765CF">
        <w:rPr>
          <w:rFonts w:ascii="Arial" w:eastAsia="Arial" w:hAnsi="Arial" w:cs="Arial"/>
          <w:b/>
          <w:sz w:val="22"/>
          <w:szCs w:val="22"/>
          <w:lang w:val="it-IT"/>
        </w:rPr>
        <w:t>amministratore delegato</w:t>
      </w:r>
      <w:r w:rsidRPr="001765CF">
        <w:rPr>
          <w:rFonts w:ascii="Arial" w:eastAsia="Arial" w:hAnsi="Arial" w:cs="Arial"/>
          <w:b/>
          <w:sz w:val="22"/>
          <w:szCs w:val="22"/>
          <w:lang w:val="it-IT"/>
        </w:rPr>
        <w:t xml:space="preserve"> OE Consumer</w:t>
      </w:r>
      <w:r w:rsidR="009D07EC" w:rsidRPr="001765C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1765CF">
        <w:rPr>
          <w:rFonts w:ascii="Arial" w:eastAsia="Arial" w:hAnsi="Arial" w:cs="Arial"/>
          <w:b/>
          <w:sz w:val="22"/>
          <w:szCs w:val="22"/>
          <w:lang w:val="it-IT"/>
        </w:rPr>
        <w:t>di</w:t>
      </w:r>
      <w:r w:rsidR="009D07EC" w:rsidRPr="001765CF">
        <w:rPr>
          <w:rFonts w:ascii="Arial" w:eastAsia="Arial" w:hAnsi="Arial" w:cs="Arial"/>
          <w:b/>
          <w:sz w:val="22"/>
          <w:szCs w:val="22"/>
          <w:lang w:val="it-IT"/>
        </w:rPr>
        <w:t xml:space="preserve"> Goodyear</w:t>
      </w:r>
      <w:r w:rsidRPr="001765CF">
        <w:rPr>
          <w:rFonts w:ascii="Arial" w:eastAsia="Arial" w:hAnsi="Arial" w:cs="Arial"/>
          <w:b/>
          <w:sz w:val="22"/>
          <w:szCs w:val="22"/>
          <w:lang w:val="it-IT"/>
        </w:rPr>
        <w:t xml:space="preserve"> EMEA</w:t>
      </w:r>
      <w:r w:rsidRPr="001765CF">
        <w:rPr>
          <w:rFonts w:ascii="Arial" w:eastAsia="Arial" w:hAnsi="Arial" w:cs="Arial"/>
          <w:i/>
          <w:sz w:val="22"/>
          <w:szCs w:val="22"/>
          <w:lang w:val="it-IT"/>
        </w:rPr>
        <w:t xml:space="preserve">. </w:t>
      </w:r>
      <w:r w:rsidRPr="007B4D35">
        <w:rPr>
          <w:rFonts w:ascii="Arial" w:eastAsia="Arial" w:hAnsi="Arial" w:cs="Arial"/>
          <w:i/>
          <w:sz w:val="22"/>
          <w:szCs w:val="22"/>
          <w:lang w:val="it-IT"/>
        </w:rPr>
        <w:t>“</w:t>
      </w:r>
      <w:r w:rsidR="001765CF" w:rsidRPr="007B4D35">
        <w:rPr>
          <w:rFonts w:ascii="Arial" w:eastAsia="Arial" w:hAnsi="Arial" w:cs="Arial"/>
          <w:i/>
          <w:sz w:val="22"/>
          <w:szCs w:val="22"/>
          <w:lang w:val="it-IT"/>
        </w:rPr>
        <w:t>L’</w:t>
      </w:r>
      <w:r w:rsidR="009B1ED2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Eagle F1 Asymmetric 3 SUV </w:t>
      </w:r>
      <w:r w:rsidR="001765CF" w:rsidRPr="007B4D35">
        <w:rPr>
          <w:rFonts w:ascii="Arial" w:eastAsia="Arial" w:hAnsi="Arial" w:cs="Arial"/>
          <w:i/>
          <w:sz w:val="22"/>
          <w:szCs w:val="22"/>
          <w:lang w:val="it-IT"/>
        </w:rPr>
        <w:t>è l’ultimo pneumatico della gamma</w:t>
      </w:r>
      <w:r w:rsidR="009B1ED2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Eagle F1 </w:t>
      </w:r>
      <w:r w:rsidR="001765CF" w:rsidRPr="007B4D35">
        <w:rPr>
          <w:rFonts w:ascii="Arial" w:eastAsia="Arial" w:hAnsi="Arial" w:cs="Arial"/>
          <w:i/>
          <w:sz w:val="22"/>
          <w:szCs w:val="22"/>
          <w:lang w:val="it-IT"/>
        </w:rPr>
        <w:t>e</w:t>
      </w:r>
      <w:r w:rsidR="007B4D35">
        <w:rPr>
          <w:rFonts w:ascii="Arial" w:eastAsia="Arial" w:hAnsi="Arial" w:cs="Arial"/>
          <w:i/>
          <w:sz w:val="22"/>
          <w:szCs w:val="22"/>
          <w:lang w:val="it-IT"/>
        </w:rPr>
        <w:t>,</w:t>
      </w:r>
      <w:r w:rsidR="001765CF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proprio come il</w:t>
      </w:r>
      <w:r w:rsidR="007573A6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DS7 Crossback</w:t>
      </w:r>
      <w:r w:rsidR="007B4D35">
        <w:rPr>
          <w:rFonts w:ascii="Arial" w:eastAsia="Arial" w:hAnsi="Arial" w:cs="Arial"/>
          <w:i/>
          <w:sz w:val="22"/>
          <w:szCs w:val="22"/>
          <w:lang w:val="it-IT"/>
        </w:rPr>
        <w:t>,</w:t>
      </w:r>
      <w:r w:rsidR="009B1ED2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="001765CF" w:rsidRPr="007B4D35">
        <w:rPr>
          <w:rFonts w:ascii="Arial" w:eastAsia="Arial" w:hAnsi="Arial" w:cs="Arial"/>
          <w:i/>
          <w:sz w:val="22"/>
          <w:szCs w:val="22"/>
          <w:lang w:val="it-IT"/>
        </w:rPr>
        <w:t>è progettato per esaltare le prestazioni de</w:t>
      </w:r>
      <w:r w:rsidR="007B4D35" w:rsidRPr="007B4D35">
        <w:rPr>
          <w:rFonts w:ascii="Arial" w:eastAsia="Arial" w:hAnsi="Arial" w:cs="Arial"/>
          <w:i/>
          <w:sz w:val="22"/>
          <w:szCs w:val="22"/>
          <w:lang w:val="it-IT"/>
        </w:rPr>
        <w:t>l</w:t>
      </w:r>
      <w:r w:rsidR="001765CF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</w:t>
      </w:r>
      <w:r w:rsidR="00B41A75" w:rsidRPr="007B4D35">
        <w:rPr>
          <w:rFonts w:ascii="Arial" w:eastAsia="Arial" w:hAnsi="Arial" w:cs="Arial"/>
          <w:i/>
          <w:sz w:val="22"/>
          <w:szCs w:val="22"/>
          <w:lang w:val="it-IT"/>
        </w:rPr>
        <w:t>SUV</w:t>
      </w:r>
      <w:r w:rsidR="007B4D35">
        <w:rPr>
          <w:rFonts w:ascii="Arial" w:eastAsia="Arial" w:hAnsi="Arial" w:cs="Arial"/>
          <w:i/>
          <w:sz w:val="22"/>
          <w:szCs w:val="22"/>
          <w:lang w:val="it-IT"/>
        </w:rPr>
        <w:t>, permettendo ai</w:t>
      </w:r>
      <w:r w:rsidR="007B4D35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conducent</w:t>
      </w:r>
      <w:r w:rsidR="007B4D35">
        <w:rPr>
          <w:rFonts w:ascii="Arial" w:eastAsia="Arial" w:hAnsi="Arial" w:cs="Arial"/>
          <w:i/>
          <w:sz w:val="22"/>
          <w:szCs w:val="22"/>
          <w:lang w:val="it-IT"/>
        </w:rPr>
        <w:t>i</w:t>
      </w:r>
      <w:r w:rsidR="007B4D35" w:rsidRPr="007B4D35">
        <w:rPr>
          <w:rFonts w:ascii="Arial" w:eastAsia="Arial" w:hAnsi="Arial" w:cs="Arial"/>
          <w:i/>
          <w:sz w:val="22"/>
          <w:szCs w:val="22"/>
          <w:lang w:val="it-IT"/>
        </w:rPr>
        <w:t xml:space="preserve"> di </w:t>
      </w:r>
      <w:r w:rsidR="007B4D35">
        <w:rPr>
          <w:rFonts w:ascii="Arial" w:eastAsia="Arial" w:hAnsi="Arial" w:cs="Arial"/>
          <w:i/>
          <w:sz w:val="22"/>
          <w:szCs w:val="22"/>
          <w:lang w:val="it-IT"/>
        </w:rPr>
        <w:t xml:space="preserve">sperimentare appieno i vantaggi di un pneumatico per </w:t>
      </w:r>
      <w:r w:rsidR="007B4D35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>SUV</w:t>
      </w:r>
      <w:r w:rsidR="00B41A75" w:rsidRPr="007B4D35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 xml:space="preserve"> </w:t>
      </w:r>
      <w:r w:rsidR="007B4D35">
        <w:rPr>
          <w:rFonts w:ascii="Arial" w:hAnsi="Arial" w:cs="Arial"/>
          <w:i/>
          <w:sz w:val="22"/>
          <w:szCs w:val="22"/>
          <w:shd w:val="clear" w:color="auto" w:fill="FFFFFF"/>
          <w:lang w:val="it-IT"/>
        </w:rPr>
        <w:t>e di beneficiare delle caratteristiche di un pneumatico ad altissime prestazioni</w:t>
      </w:r>
      <w:r w:rsidRPr="007B4D35">
        <w:rPr>
          <w:rFonts w:ascii="Arial" w:eastAsia="Arial" w:hAnsi="Arial" w:cs="Arial"/>
          <w:i/>
          <w:sz w:val="22"/>
          <w:szCs w:val="22"/>
          <w:lang w:val="it-IT"/>
        </w:rPr>
        <w:t>".</w:t>
      </w:r>
    </w:p>
    <w:p w14:paraId="30F0EBB0" w14:textId="77777777" w:rsidR="005A4BF0" w:rsidRDefault="005A4BF0" w:rsidP="005A4BF0">
      <w:pPr>
        <w:spacing w:after="120" w:line="360" w:lineRule="auto"/>
        <w:jc w:val="both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11EA1C0C" w14:textId="77777777" w:rsidR="005A4BF0" w:rsidRPr="007B4D35" w:rsidRDefault="005A4BF0" w:rsidP="005A4BF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  <w:highlight w:val="white"/>
          <w:lang w:val="it-IT"/>
        </w:rPr>
      </w:pPr>
    </w:p>
    <w:p w14:paraId="745BAF0C" w14:textId="77777777" w:rsidR="000B652A" w:rsidRPr="000B652A" w:rsidRDefault="000B652A" w:rsidP="000B652A">
      <w:pPr>
        <w:spacing w:line="360" w:lineRule="auto"/>
        <w:rPr>
          <w:rFonts w:ascii="Arial" w:eastAsia="Arial" w:hAnsi="Arial" w:cs="Arial"/>
          <w:color w:val="0055A4"/>
          <w:sz w:val="18"/>
          <w:szCs w:val="18"/>
          <w:lang w:val="it-IT"/>
        </w:rPr>
      </w:pPr>
      <w:r w:rsidRPr="000B652A">
        <w:rPr>
          <w:rFonts w:ascii="Arial" w:eastAsia="Arial" w:hAnsi="Arial" w:cs="Arial"/>
          <w:color w:val="0055A4"/>
          <w:sz w:val="18"/>
          <w:szCs w:val="18"/>
          <w:lang w:val="it-IT"/>
        </w:rPr>
        <w:t>Goodyear</w:t>
      </w:r>
    </w:p>
    <w:p w14:paraId="7C574615" w14:textId="45CA58D2" w:rsidR="000B652A" w:rsidRPr="00903721" w:rsidRDefault="000B652A" w:rsidP="000B652A">
      <w:pPr>
        <w:rPr>
          <w:rFonts w:ascii="Arial" w:eastAsia="Arial" w:hAnsi="Arial" w:cs="Arial"/>
          <w:color w:val="404040"/>
          <w:sz w:val="18"/>
          <w:szCs w:val="18"/>
          <w:lang w:val="it-IT"/>
        </w:rPr>
      </w:pPr>
      <w:r w:rsidRPr="00903721">
        <w:rPr>
          <w:rFonts w:ascii="Arial" w:hAnsi="Arial" w:cs="Arial"/>
          <w:color w:val="404040"/>
          <w:sz w:val="18"/>
          <w:szCs w:val="18"/>
          <w:lang w:val="it-IT"/>
        </w:rPr>
        <w:lastRenderedPageBreak/>
        <w:t>Goodyear è una delle principali aziende costruttrici di pneumatici del mondo. Ha un organico di circa 6</w:t>
      </w:r>
      <w:r>
        <w:rPr>
          <w:rFonts w:ascii="Arial" w:hAnsi="Arial" w:cs="Arial"/>
          <w:color w:val="404040"/>
          <w:sz w:val="18"/>
          <w:szCs w:val="18"/>
          <w:lang w:val="it-IT"/>
        </w:rPr>
        <w:t>4</w:t>
      </w:r>
      <w:r w:rsidRPr="00903721">
        <w:rPr>
          <w:rFonts w:ascii="Arial" w:hAnsi="Arial" w:cs="Arial"/>
          <w:color w:val="404040"/>
          <w:sz w:val="18"/>
          <w:szCs w:val="18"/>
          <w:lang w:val="it-IT"/>
        </w:rPr>
        <w:t>.000 dipendenti e fabbrica i suoi p</w:t>
      </w:r>
      <w:r>
        <w:rPr>
          <w:rFonts w:ascii="Arial" w:hAnsi="Arial" w:cs="Arial"/>
          <w:color w:val="404040"/>
          <w:sz w:val="18"/>
          <w:szCs w:val="18"/>
          <w:lang w:val="it-IT"/>
        </w:rPr>
        <w:t>rodotti in 48 stabilimenti in 22</w:t>
      </w:r>
      <w:r w:rsidRPr="00903721">
        <w:rPr>
          <w:rFonts w:ascii="Arial" w:hAnsi="Arial" w:cs="Arial"/>
          <w:color w:val="404040"/>
          <w:sz w:val="18"/>
          <w:szCs w:val="18"/>
          <w:lang w:val="it-IT"/>
        </w:rPr>
        <w:t xml:space="preserve"> paesi del mondo. I suoi due Centri di Innovazione, ad Akron, nello Stato dell’Ohio (USA), e a Colmar-Berg,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8">
        <w:r w:rsidRPr="00903721">
          <w:rPr>
            <w:rFonts w:ascii="Arial" w:eastAsia="Arial" w:hAnsi="Arial" w:cs="Arial"/>
            <w:color w:val="0563C1"/>
            <w:sz w:val="18"/>
            <w:szCs w:val="18"/>
            <w:u w:val="single"/>
            <w:lang w:val="it-IT"/>
          </w:rPr>
          <w:t>https://www.goodyear.eu/corporate_emea/</w:t>
        </w:r>
      </w:hyperlink>
      <w:r w:rsidRPr="00903721">
        <w:rPr>
          <w:rFonts w:ascii="Arial" w:eastAsia="Arial" w:hAnsi="Arial" w:cs="Arial"/>
          <w:color w:val="404040"/>
          <w:sz w:val="18"/>
          <w:szCs w:val="18"/>
          <w:lang w:val="it-IT"/>
        </w:rPr>
        <w:t xml:space="preserve">.   </w:t>
      </w:r>
    </w:p>
    <w:p w14:paraId="3B289508" w14:textId="77777777" w:rsidR="000B652A" w:rsidRPr="00903721" w:rsidRDefault="000B652A" w:rsidP="000B652A">
      <w:pPr>
        <w:rPr>
          <w:rFonts w:ascii="Arial" w:eastAsia="Arial" w:hAnsi="Arial" w:cs="Arial"/>
          <w:color w:val="404040"/>
          <w:sz w:val="18"/>
          <w:szCs w:val="18"/>
          <w:lang w:val="it-IT"/>
        </w:rPr>
      </w:pPr>
      <w:r w:rsidRPr="00903721">
        <w:rPr>
          <w:rFonts w:ascii="Arial" w:eastAsia="Arial" w:hAnsi="Arial" w:cs="Arial"/>
          <w:color w:val="404040"/>
          <w:sz w:val="18"/>
          <w:szCs w:val="18"/>
          <w:lang w:val="it-IT"/>
        </w:rPr>
        <w:t xml:space="preserve">   </w:t>
      </w:r>
    </w:p>
    <w:sectPr w:rsidR="000B652A" w:rsidRPr="00903721" w:rsidSect="0020150B">
      <w:headerReference w:type="default" r:id="rId9"/>
      <w:pgSz w:w="11900" w:h="16840"/>
      <w:pgMar w:top="311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ECA1F" w14:textId="77777777" w:rsidR="002A6257" w:rsidRDefault="002A6257">
      <w:r>
        <w:separator/>
      </w:r>
    </w:p>
  </w:endnote>
  <w:endnote w:type="continuationSeparator" w:id="0">
    <w:p w14:paraId="1C37F5BA" w14:textId="77777777" w:rsidR="002A6257" w:rsidRDefault="002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8445" w14:textId="77777777" w:rsidR="002A6257" w:rsidRDefault="002A6257">
      <w:r>
        <w:separator/>
      </w:r>
    </w:p>
  </w:footnote>
  <w:footnote w:type="continuationSeparator" w:id="0">
    <w:p w14:paraId="1D9C88E8" w14:textId="77777777" w:rsidR="002A6257" w:rsidRDefault="002A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36FD" w14:textId="790EC685" w:rsidR="00006886" w:rsidRDefault="0020150B" w:rsidP="0020150B">
    <w:pPr>
      <w:tabs>
        <w:tab w:val="left" w:pos="3924"/>
      </w:tabs>
      <w:spacing w:before="709"/>
      <w:rPr>
        <w:sz w:val="30"/>
        <w:szCs w:val="30"/>
      </w:rPr>
    </w:pPr>
    <w:r w:rsidRPr="0020150B">
      <w:rPr>
        <w:noProof/>
        <w:sz w:val="30"/>
        <w:szCs w:val="30"/>
        <w:lang w:val="it-IT"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6959DAD" wp14:editId="30255097">
              <wp:simplePos x="0" y="0"/>
              <wp:positionH relativeFrom="margin">
                <wp:posOffset>-262890</wp:posOffset>
              </wp:positionH>
              <wp:positionV relativeFrom="paragraph">
                <wp:posOffset>914400</wp:posOffset>
              </wp:positionV>
              <wp:extent cx="28860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1C463" w14:textId="6FFAFBDA" w:rsidR="0020150B" w:rsidRPr="00C20EE5" w:rsidRDefault="000B652A" w:rsidP="0020150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959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7pt;margin-top:1in;width:227.2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" filled="f" stroked="f">
              <v:textbox>
                <w:txbxContent>
                  <w:p w14:paraId="7C91C463" w14:textId="6FFAFBDA" w:rsidR="0020150B" w:rsidRPr="00C20EE5" w:rsidRDefault="000B652A" w:rsidP="0020150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3720"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129D3C4E" wp14:editId="1BD9E3B6">
          <wp:simplePos x="0" y="0"/>
          <wp:positionH relativeFrom="margin">
            <wp:posOffset>-781050</wp:posOffset>
          </wp:positionH>
          <wp:positionV relativeFrom="paragraph">
            <wp:posOffset>-441960</wp:posOffset>
          </wp:positionV>
          <wp:extent cx="7614920" cy="2142490"/>
          <wp:effectExtent l="0" t="0" r="508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6"/>
    <w:rsid w:val="00006886"/>
    <w:rsid w:val="0001343A"/>
    <w:rsid w:val="000A06FF"/>
    <w:rsid w:val="000A205F"/>
    <w:rsid w:val="000B652A"/>
    <w:rsid w:val="000B7670"/>
    <w:rsid w:val="000D0307"/>
    <w:rsid w:val="000E20CE"/>
    <w:rsid w:val="00106935"/>
    <w:rsid w:val="00117BE1"/>
    <w:rsid w:val="00121DA9"/>
    <w:rsid w:val="00122D6A"/>
    <w:rsid w:val="001765CF"/>
    <w:rsid w:val="001E1F2F"/>
    <w:rsid w:val="0020150B"/>
    <w:rsid w:val="00216852"/>
    <w:rsid w:val="00226A1D"/>
    <w:rsid w:val="00281EC0"/>
    <w:rsid w:val="002A6257"/>
    <w:rsid w:val="00311614"/>
    <w:rsid w:val="003D6B85"/>
    <w:rsid w:val="003E728E"/>
    <w:rsid w:val="00440ED2"/>
    <w:rsid w:val="00480795"/>
    <w:rsid w:val="00495E0F"/>
    <w:rsid w:val="00497FF1"/>
    <w:rsid w:val="004A40D5"/>
    <w:rsid w:val="0052194F"/>
    <w:rsid w:val="00593720"/>
    <w:rsid w:val="005A4BF0"/>
    <w:rsid w:val="00611FAA"/>
    <w:rsid w:val="006A0F3F"/>
    <w:rsid w:val="006F6BFF"/>
    <w:rsid w:val="00701916"/>
    <w:rsid w:val="007252D9"/>
    <w:rsid w:val="007573A6"/>
    <w:rsid w:val="007B4D35"/>
    <w:rsid w:val="008366B7"/>
    <w:rsid w:val="0085339A"/>
    <w:rsid w:val="00856D13"/>
    <w:rsid w:val="008B126F"/>
    <w:rsid w:val="008D728D"/>
    <w:rsid w:val="00906F11"/>
    <w:rsid w:val="00935586"/>
    <w:rsid w:val="00937B06"/>
    <w:rsid w:val="00951542"/>
    <w:rsid w:val="009B1ED2"/>
    <w:rsid w:val="009D07EC"/>
    <w:rsid w:val="009D0D6D"/>
    <w:rsid w:val="00A07EF1"/>
    <w:rsid w:val="00A53DF4"/>
    <w:rsid w:val="00B41A75"/>
    <w:rsid w:val="00B46FA8"/>
    <w:rsid w:val="00B57C5B"/>
    <w:rsid w:val="00BA266B"/>
    <w:rsid w:val="00CC6F14"/>
    <w:rsid w:val="00D306F5"/>
    <w:rsid w:val="00D34E1F"/>
    <w:rsid w:val="00DB7958"/>
    <w:rsid w:val="00DF3A05"/>
    <w:rsid w:val="00E0127D"/>
    <w:rsid w:val="00E078AF"/>
    <w:rsid w:val="00E33AB1"/>
    <w:rsid w:val="00E41CD3"/>
    <w:rsid w:val="00E47674"/>
    <w:rsid w:val="00E64648"/>
    <w:rsid w:val="00E95285"/>
    <w:rsid w:val="00E95A81"/>
    <w:rsid w:val="00ED108A"/>
    <w:rsid w:val="00ED6450"/>
    <w:rsid w:val="00F16AC3"/>
    <w:rsid w:val="00F835D2"/>
    <w:rsid w:val="00FA0DE5"/>
    <w:rsid w:val="00FA33F1"/>
    <w:rsid w:val="00FC1DA0"/>
    <w:rsid w:val="00FC4EB0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D7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74"/>
  </w:style>
  <w:style w:type="paragraph" w:styleId="Pidipagina">
    <w:name w:val="footer"/>
    <w:basedOn w:val="Normale"/>
    <w:link w:val="Pidipagina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7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F3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F3F"/>
  </w:style>
  <w:style w:type="character" w:styleId="Rimandonotaapidipagina">
    <w:name w:val="footnote reference"/>
    <w:basedOn w:val="Carpredefinitoparagrafo"/>
    <w:uiPriority w:val="99"/>
    <w:semiHidden/>
    <w:unhideWhenUsed/>
    <w:rsid w:val="006A0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74"/>
  </w:style>
  <w:style w:type="paragraph" w:styleId="Pidipagina">
    <w:name w:val="footer"/>
    <w:basedOn w:val="Normale"/>
    <w:link w:val="Pidipagina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7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F3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F3F"/>
  </w:style>
  <w:style w:type="character" w:styleId="Rimandonotaapidipagina">
    <w:name w:val="footnote reference"/>
    <w:basedOn w:val="Carpredefinitoparagrafo"/>
    <w:uiPriority w:val="99"/>
    <w:semiHidden/>
    <w:unhideWhenUsed/>
    <w:rsid w:val="006A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year.eu/corporate_eme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0516-02B7-4358-BEB9-1BA3DB9A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Jaguar Land Rover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Sophia (S.)</dc:creator>
  <cp:lastModifiedBy>Buccino Marco</cp:lastModifiedBy>
  <cp:revision>5</cp:revision>
  <cp:lastPrinted>2018-10-25T16:18:00Z</cp:lastPrinted>
  <dcterms:created xsi:type="dcterms:W3CDTF">2018-10-25T15:52:00Z</dcterms:created>
  <dcterms:modified xsi:type="dcterms:W3CDTF">2018-10-25T16:18:00Z</dcterms:modified>
</cp:coreProperties>
</file>