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3D158" w14:textId="77777777" w:rsidR="001D4830" w:rsidRDefault="001D4830" w:rsidP="005E157F">
      <w:pPr>
        <w:jc w:val="both"/>
      </w:pPr>
    </w:p>
    <w:p w14:paraId="2123BBA8" w14:textId="0D3516D5" w:rsidR="006F1315" w:rsidRDefault="006F1315" w:rsidP="005E157F">
      <w:pPr>
        <w:jc w:val="both"/>
      </w:pPr>
    </w:p>
    <w:p w14:paraId="6CDB2B6B" w14:textId="77777777" w:rsidR="003022D7" w:rsidRPr="003022D7" w:rsidRDefault="003022D7" w:rsidP="005E157F">
      <w:pPr>
        <w:jc w:val="both"/>
        <w:rPr>
          <w:rFonts w:ascii="Arial" w:hAnsi="Arial" w:cs="Arial"/>
          <w:b/>
          <w:sz w:val="36"/>
          <w:szCs w:val="36"/>
        </w:rPr>
      </w:pPr>
      <w:r w:rsidRPr="003022D7">
        <w:rPr>
          <w:rFonts w:ascii="Arial" w:hAnsi="Arial" w:cs="Arial"/>
          <w:b/>
          <w:sz w:val="36"/>
          <w:szCs w:val="36"/>
        </w:rPr>
        <w:t xml:space="preserve">Quatre nouveaux pneus en un an ! </w:t>
      </w:r>
    </w:p>
    <w:p w14:paraId="72E2D114" w14:textId="18DD331A" w:rsidR="00134313" w:rsidRPr="003022D7" w:rsidRDefault="00185617" w:rsidP="005E157F">
      <w:pPr>
        <w:jc w:val="both"/>
        <w:rPr>
          <w:rFonts w:ascii="Arial" w:hAnsi="Arial" w:cs="Arial"/>
          <w:b/>
          <w:sz w:val="36"/>
          <w:szCs w:val="36"/>
        </w:rPr>
      </w:pPr>
      <w:r w:rsidRPr="003022D7">
        <w:rPr>
          <w:rFonts w:ascii="Arial" w:hAnsi="Arial" w:cs="Arial"/>
          <w:b/>
          <w:sz w:val="36"/>
          <w:szCs w:val="36"/>
        </w:rPr>
        <w:t xml:space="preserve">Dunlop </w:t>
      </w:r>
      <w:r w:rsidR="003022D7" w:rsidRPr="003022D7">
        <w:rPr>
          <w:rFonts w:ascii="Arial" w:hAnsi="Arial" w:cs="Arial"/>
          <w:b/>
          <w:sz w:val="36"/>
          <w:szCs w:val="36"/>
        </w:rPr>
        <w:t>à la pointe du développement</w:t>
      </w:r>
      <w:r w:rsidR="00681ECB" w:rsidRPr="003022D7">
        <w:rPr>
          <w:rFonts w:ascii="Arial" w:hAnsi="Arial" w:cs="Arial"/>
          <w:b/>
          <w:sz w:val="36"/>
          <w:szCs w:val="36"/>
        </w:rPr>
        <w:t xml:space="preserve"> des pneumatiques </w:t>
      </w:r>
      <w:proofErr w:type="spellStart"/>
      <w:r w:rsidR="00681ECB" w:rsidRPr="003022D7">
        <w:rPr>
          <w:rFonts w:ascii="Arial" w:hAnsi="Arial" w:cs="Arial"/>
          <w:b/>
          <w:sz w:val="36"/>
          <w:szCs w:val="36"/>
        </w:rPr>
        <w:t>hypersport</w:t>
      </w:r>
      <w:proofErr w:type="spellEnd"/>
    </w:p>
    <w:p w14:paraId="027BDD30" w14:textId="0A780586" w:rsidR="00185617" w:rsidRDefault="003022D7" w:rsidP="003022D7">
      <w:pPr>
        <w:pStyle w:val="Paragraphedeliste"/>
        <w:numPr>
          <w:ilvl w:val="0"/>
          <w:numId w:val="7"/>
        </w:numPr>
        <w:spacing w:after="200" w:line="288" w:lineRule="auto"/>
        <w:ind w:left="426" w:hanging="284"/>
        <w:jc w:val="both"/>
        <w:rPr>
          <w:rFonts w:ascii="Arial" w:eastAsia="Times New Roman" w:hAnsi="Arial" w:cs="Cambria"/>
          <w:i/>
          <w:color w:val="808080"/>
          <w:sz w:val="24"/>
          <w:szCs w:val="24"/>
          <w:lang w:eastAsia="fr-FR" w:bidi="fr-FR"/>
        </w:rPr>
      </w:pPr>
      <w:r>
        <w:rPr>
          <w:rFonts w:ascii="Arial" w:eastAsia="Times New Roman" w:hAnsi="Arial" w:cs="Cambria"/>
          <w:i/>
          <w:color w:val="808080"/>
          <w:sz w:val="24"/>
          <w:szCs w:val="24"/>
          <w:lang w:eastAsia="fr-FR" w:bidi="fr-FR"/>
        </w:rPr>
        <w:t xml:space="preserve">La gamme Dunlop </w:t>
      </w:r>
      <w:proofErr w:type="spellStart"/>
      <w:r>
        <w:rPr>
          <w:rFonts w:ascii="Arial" w:eastAsia="Times New Roman" w:hAnsi="Arial" w:cs="Cambria"/>
          <w:i/>
          <w:color w:val="808080"/>
          <w:sz w:val="24"/>
          <w:szCs w:val="24"/>
          <w:lang w:eastAsia="fr-FR" w:bidi="fr-FR"/>
        </w:rPr>
        <w:t>hypersport</w:t>
      </w:r>
      <w:proofErr w:type="spellEnd"/>
      <w:r>
        <w:rPr>
          <w:rFonts w:ascii="Arial" w:eastAsia="Times New Roman" w:hAnsi="Arial" w:cs="Cambria"/>
          <w:i/>
          <w:color w:val="808080"/>
          <w:sz w:val="24"/>
          <w:szCs w:val="24"/>
          <w:lang w:eastAsia="fr-FR" w:bidi="fr-FR"/>
        </w:rPr>
        <w:t xml:space="preserve">, </w:t>
      </w:r>
      <w:r w:rsidR="00681ECB">
        <w:rPr>
          <w:rFonts w:ascii="Arial" w:eastAsia="Times New Roman" w:hAnsi="Arial" w:cs="Cambria"/>
          <w:i/>
          <w:color w:val="808080"/>
          <w:sz w:val="24"/>
          <w:szCs w:val="24"/>
          <w:lang w:eastAsia="fr-FR" w:bidi="fr-FR"/>
        </w:rPr>
        <w:t>récente et innovante.</w:t>
      </w:r>
    </w:p>
    <w:p w14:paraId="3D437993" w14:textId="0534B6D8" w:rsidR="00681ECB" w:rsidRDefault="003022D7" w:rsidP="003022D7">
      <w:pPr>
        <w:pStyle w:val="Paragraphedeliste"/>
        <w:numPr>
          <w:ilvl w:val="0"/>
          <w:numId w:val="7"/>
        </w:numPr>
        <w:spacing w:after="200" w:line="288" w:lineRule="auto"/>
        <w:ind w:left="426" w:hanging="284"/>
        <w:jc w:val="both"/>
        <w:rPr>
          <w:rFonts w:ascii="Arial" w:eastAsia="Times New Roman" w:hAnsi="Arial" w:cs="Cambria"/>
          <w:i/>
          <w:color w:val="808080"/>
          <w:sz w:val="24"/>
          <w:szCs w:val="24"/>
          <w:lang w:eastAsia="fr-FR" w:bidi="fr-FR"/>
        </w:rPr>
      </w:pPr>
      <w:proofErr w:type="spellStart"/>
      <w:r>
        <w:rPr>
          <w:rFonts w:ascii="Arial" w:eastAsia="Times New Roman" w:hAnsi="Arial" w:cs="Cambria"/>
          <w:i/>
          <w:color w:val="808080"/>
          <w:sz w:val="24"/>
          <w:szCs w:val="24"/>
          <w:lang w:eastAsia="fr-FR" w:bidi="fr-FR"/>
        </w:rPr>
        <w:t>SportS</w:t>
      </w:r>
      <w:r w:rsidR="00681ECB">
        <w:rPr>
          <w:rFonts w:ascii="Arial" w:eastAsia="Times New Roman" w:hAnsi="Arial" w:cs="Cambria"/>
          <w:i/>
          <w:color w:val="808080"/>
          <w:sz w:val="24"/>
          <w:szCs w:val="24"/>
          <w:lang w:eastAsia="fr-FR" w:bidi="fr-FR"/>
        </w:rPr>
        <w:t>mart</w:t>
      </w:r>
      <w:proofErr w:type="spellEnd"/>
      <w:r>
        <w:rPr>
          <w:rFonts w:ascii="Arial" w:eastAsia="Times New Roman" w:hAnsi="Arial" w:cs="Cambria"/>
          <w:i/>
          <w:color w:val="808080"/>
          <w:sz w:val="24"/>
          <w:szCs w:val="24"/>
          <w:lang w:eastAsia="fr-FR" w:bidi="fr-FR"/>
        </w:rPr>
        <w:t xml:space="preserve"> </w:t>
      </w:r>
      <w:r w:rsidR="00681ECB">
        <w:rPr>
          <w:rFonts w:ascii="Arial" w:eastAsia="Times New Roman" w:hAnsi="Arial" w:cs="Cambria"/>
          <w:i/>
          <w:color w:val="808080"/>
          <w:sz w:val="24"/>
          <w:szCs w:val="24"/>
          <w:lang w:eastAsia="fr-FR" w:bidi="fr-FR"/>
        </w:rPr>
        <w:t>TT</w:t>
      </w:r>
      <w:r>
        <w:rPr>
          <w:rFonts w:ascii="Arial" w:eastAsia="Times New Roman" w:hAnsi="Arial" w:cs="Cambria"/>
          <w:i/>
          <w:color w:val="808080"/>
          <w:sz w:val="24"/>
          <w:szCs w:val="24"/>
          <w:lang w:eastAsia="fr-FR" w:bidi="fr-FR"/>
        </w:rPr>
        <w:t>,</w:t>
      </w:r>
      <w:r w:rsidR="00681ECB">
        <w:rPr>
          <w:rFonts w:ascii="Arial" w:eastAsia="Times New Roman" w:hAnsi="Arial" w:cs="Cambria"/>
          <w:i/>
          <w:color w:val="808080"/>
          <w:sz w:val="24"/>
          <w:szCs w:val="24"/>
          <w:lang w:eastAsia="fr-FR" w:bidi="fr-FR"/>
        </w:rPr>
        <w:t xml:space="preserve"> quatrième nouveau pneu Dunlop </w:t>
      </w:r>
      <w:proofErr w:type="spellStart"/>
      <w:r w:rsidR="00681ECB">
        <w:rPr>
          <w:rFonts w:ascii="Arial" w:eastAsia="Times New Roman" w:hAnsi="Arial" w:cs="Cambria"/>
          <w:i/>
          <w:color w:val="808080"/>
          <w:sz w:val="24"/>
          <w:szCs w:val="24"/>
          <w:lang w:eastAsia="fr-FR" w:bidi="fr-FR"/>
        </w:rPr>
        <w:t>Hypersport</w:t>
      </w:r>
      <w:proofErr w:type="spellEnd"/>
      <w:r w:rsidR="00681ECB">
        <w:rPr>
          <w:rFonts w:ascii="Arial" w:eastAsia="Times New Roman" w:hAnsi="Arial" w:cs="Cambria"/>
          <w:i/>
          <w:color w:val="808080"/>
          <w:sz w:val="24"/>
          <w:szCs w:val="24"/>
          <w:lang w:eastAsia="fr-FR" w:bidi="fr-FR"/>
        </w:rPr>
        <w:t xml:space="preserve"> en un an.</w:t>
      </w:r>
    </w:p>
    <w:p w14:paraId="6966F142" w14:textId="50A65345" w:rsidR="00681ECB" w:rsidRDefault="003022D7" w:rsidP="003022D7">
      <w:pPr>
        <w:pStyle w:val="Paragraphedeliste"/>
        <w:numPr>
          <w:ilvl w:val="0"/>
          <w:numId w:val="7"/>
        </w:numPr>
        <w:spacing w:after="200" w:line="288" w:lineRule="auto"/>
        <w:ind w:left="426" w:hanging="284"/>
        <w:jc w:val="both"/>
        <w:rPr>
          <w:rFonts w:ascii="Arial" w:eastAsia="Times New Roman" w:hAnsi="Arial" w:cs="Cambria"/>
          <w:i/>
          <w:color w:val="808080"/>
          <w:sz w:val="24"/>
          <w:szCs w:val="24"/>
          <w:lang w:eastAsia="fr-FR" w:bidi="fr-FR"/>
        </w:rPr>
      </w:pPr>
      <w:r>
        <w:rPr>
          <w:rFonts w:ascii="Arial" w:eastAsia="Times New Roman" w:hAnsi="Arial" w:cs="Cambria"/>
          <w:i/>
          <w:color w:val="808080"/>
          <w:sz w:val="24"/>
          <w:szCs w:val="24"/>
          <w:lang w:eastAsia="fr-FR" w:bidi="fr-FR"/>
        </w:rPr>
        <w:t>Bénéficie de la</w:t>
      </w:r>
      <w:r w:rsidR="00681ECB">
        <w:rPr>
          <w:rFonts w:ascii="Arial" w:eastAsia="Times New Roman" w:hAnsi="Arial" w:cs="Cambria"/>
          <w:i/>
          <w:color w:val="808080"/>
          <w:sz w:val="24"/>
          <w:szCs w:val="24"/>
          <w:lang w:eastAsia="fr-FR" w:bidi="fr-FR"/>
        </w:rPr>
        <w:t xml:space="preserve"> technologie gagnante d</w:t>
      </w:r>
      <w:r>
        <w:rPr>
          <w:rFonts w:ascii="Arial" w:eastAsia="Times New Roman" w:hAnsi="Arial" w:cs="Cambria"/>
          <w:i/>
          <w:color w:val="808080"/>
          <w:sz w:val="24"/>
          <w:szCs w:val="24"/>
          <w:lang w:eastAsia="fr-FR" w:bidi="fr-FR"/>
        </w:rPr>
        <w:t>u Championnat</w:t>
      </w:r>
      <w:r w:rsidR="00681ECB">
        <w:rPr>
          <w:rFonts w:ascii="Arial" w:eastAsia="Times New Roman" w:hAnsi="Arial" w:cs="Cambria"/>
          <w:i/>
          <w:color w:val="808080"/>
          <w:sz w:val="24"/>
          <w:szCs w:val="24"/>
          <w:lang w:eastAsia="fr-FR" w:bidi="fr-FR"/>
        </w:rPr>
        <w:t xml:space="preserve"> du monde d’endurance FIM</w:t>
      </w:r>
    </w:p>
    <w:p w14:paraId="37D5D507" w14:textId="23D5212C" w:rsidR="00681ECB" w:rsidRDefault="00681ECB" w:rsidP="00681ECB">
      <w:pPr>
        <w:spacing w:after="0" w:line="300" w:lineRule="auto"/>
        <w:jc w:val="both"/>
        <w:rPr>
          <w:rFonts w:ascii="Arial" w:hAnsi="Arial" w:cs="Arial"/>
        </w:rPr>
      </w:pPr>
    </w:p>
    <w:p w14:paraId="72E362B3" w14:textId="4266508D" w:rsidR="00681ECB" w:rsidRPr="00A940CC" w:rsidRDefault="00B16686" w:rsidP="00D81759">
      <w:pPr>
        <w:spacing w:after="0" w:line="300" w:lineRule="auto"/>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7BC89F0D" wp14:editId="6A2D1A92">
            <wp:simplePos x="0" y="0"/>
            <wp:positionH relativeFrom="margin">
              <wp:align>left</wp:align>
            </wp:positionH>
            <wp:positionV relativeFrom="paragraph">
              <wp:posOffset>6985</wp:posOffset>
            </wp:positionV>
            <wp:extent cx="1522730" cy="1514475"/>
            <wp:effectExtent l="0" t="0" r="1270" b="9525"/>
            <wp:wrapTight wrapText="bothSides">
              <wp:wrapPolygon edited="0">
                <wp:start x="0" y="0"/>
                <wp:lineTo x="0" y="21464"/>
                <wp:lineTo x="21348" y="21464"/>
                <wp:lineTo x="2134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2730" cy="1514475"/>
                    </a:xfrm>
                    <a:prstGeom prst="rect">
                      <a:avLst/>
                    </a:prstGeom>
                    <a:noFill/>
                  </pic:spPr>
                </pic:pic>
              </a:graphicData>
            </a:graphic>
            <wp14:sizeRelH relativeFrom="margin">
              <wp14:pctWidth>0</wp14:pctWidth>
            </wp14:sizeRelH>
            <wp14:sizeRelV relativeFrom="margin">
              <wp14:pctHeight>0</wp14:pctHeight>
            </wp14:sizeRelV>
          </wp:anchor>
        </w:drawing>
      </w:r>
      <w:r w:rsidR="003022D7">
        <w:rPr>
          <w:rFonts w:ascii="Arial" w:hAnsi="Arial" w:cs="Arial"/>
        </w:rPr>
        <w:t xml:space="preserve">Grâce à l’arrivée </w:t>
      </w:r>
      <w:r w:rsidR="00681ECB" w:rsidRPr="00A940CC">
        <w:rPr>
          <w:rFonts w:ascii="Arial" w:hAnsi="Arial" w:cs="Arial"/>
        </w:rPr>
        <w:t>du</w:t>
      </w:r>
      <w:r w:rsidR="003022D7">
        <w:rPr>
          <w:rFonts w:ascii="Arial" w:hAnsi="Arial" w:cs="Arial"/>
        </w:rPr>
        <w:t xml:space="preserve"> nouveau Dunlop </w:t>
      </w:r>
      <w:proofErr w:type="spellStart"/>
      <w:r w:rsidR="003022D7">
        <w:rPr>
          <w:rFonts w:ascii="Arial" w:hAnsi="Arial" w:cs="Arial"/>
        </w:rPr>
        <w:t>SportSmart</w:t>
      </w:r>
      <w:proofErr w:type="spellEnd"/>
      <w:r w:rsidR="003022D7">
        <w:rPr>
          <w:rFonts w:ascii="Arial" w:hAnsi="Arial" w:cs="Arial"/>
        </w:rPr>
        <w:t xml:space="preserve"> TT, la gamme </w:t>
      </w:r>
      <w:r w:rsidR="00777D47">
        <w:rPr>
          <w:rFonts w:ascii="Arial" w:hAnsi="Arial" w:cs="Arial"/>
        </w:rPr>
        <w:t>de pneumatique</w:t>
      </w:r>
      <w:r w:rsidR="003022D7">
        <w:rPr>
          <w:rFonts w:ascii="Arial" w:hAnsi="Arial" w:cs="Arial"/>
        </w:rPr>
        <w:t xml:space="preserve"> </w:t>
      </w:r>
      <w:proofErr w:type="spellStart"/>
      <w:r w:rsidR="003022D7">
        <w:rPr>
          <w:rFonts w:ascii="Arial" w:hAnsi="Arial" w:cs="Arial"/>
        </w:rPr>
        <w:t>hypersport</w:t>
      </w:r>
      <w:proofErr w:type="spellEnd"/>
      <w:r w:rsidR="003022D7">
        <w:rPr>
          <w:rFonts w:ascii="Arial" w:hAnsi="Arial" w:cs="Arial"/>
        </w:rPr>
        <w:t xml:space="preserve"> du manufacturier est l’une des </w:t>
      </w:r>
      <w:r w:rsidR="00F11833" w:rsidRPr="00A940CC">
        <w:rPr>
          <w:rFonts w:ascii="Arial" w:hAnsi="Arial" w:cs="Arial"/>
        </w:rPr>
        <w:t xml:space="preserve">plus récente </w:t>
      </w:r>
      <w:r w:rsidR="00681ECB" w:rsidRPr="00A940CC">
        <w:rPr>
          <w:rFonts w:ascii="Arial" w:hAnsi="Arial" w:cs="Arial"/>
        </w:rPr>
        <w:t xml:space="preserve">et innovante </w:t>
      </w:r>
      <w:r w:rsidR="003022D7">
        <w:rPr>
          <w:rFonts w:ascii="Arial" w:hAnsi="Arial" w:cs="Arial"/>
        </w:rPr>
        <w:t>du marché</w:t>
      </w:r>
      <w:r w:rsidR="00D91214" w:rsidRPr="00A940CC">
        <w:rPr>
          <w:rFonts w:ascii="Arial" w:hAnsi="Arial" w:cs="Arial"/>
        </w:rPr>
        <w:t>.</w:t>
      </w:r>
      <w:r w:rsidR="00777D47">
        <w:rPr>
          <w:rFonts w:ascii="Arial" w:hAnsi="Arial" w:cs="Arial"/>
        </w:rPr>
        <w:t xml:space="preserve"> C’est le quatrième nouveau pneu de la marque en un an. Il est dans la lignée de la stratégie définie l’an dernier</w:t>
      </w:r>
      <w:r w:rsidR="00D81759">
        <w:rPr>
          <w:rFonts w:ascii="Arial" w:hAnsi="Arial" w:cs="Arial"/>
        </w:rPr>
        <w:t xml:space="preserve"> pour structurer </w:t>
      </w:r>
      <w:r w:rsidR="00681ECB" w:rsidRPr="00A940CC">
        <w:rPr>
          <w:rFonts w:ascii="Arial" w:hAnsi="Arial" w:cs="Arial"/>
        </w:rPr>
        <w:t xml:space="preserve">sa gamme </w:t>
      </w:r>
      <w:proofErr w:type="spellStart"/>
      <w:r w:rsidR="00681ECB" w:rsidRPr="00A940CC">
        <w:rPr>
          <w:rFonts w:ascii="Arial" w:hAnsi="Arial" w:cs="Arial"/>
        </w:rPr>
        <w:t>hypersport</w:t>
      </w:r>
      <w:proofErr w:type="spellEnd"/>
      <w:r w:rsidR="00681ECB" w:rsidRPr="00A940CC">
        <w:rPr>
          <w:rFonts w:ascii="Arial" w:hAnsi="Arial" w:cs="Arial"/>
        </w:rPr>
        <w:t xml:space="preserve"> </w:t>
      </w:r>
      <w:r w:rsidR="00D81759">
        <w:rPr>
          <w:rFonts w:ascii="Arial" w:hAnsi="Arial" w:cs="Arial"/>
        </w:rPr>
        <w:t>autour du concept de proposer</w:t>
      </w:r>
      <w:r w:rsidR="00681ECB" w:rsidRPr="00A940CC">
        <w:rPr>
          <w:rFonts w:ascii="Arial" w:hAnsi="Arial" w:cs="Arial"/>
        </w:rPr>
        <w:t xml:space="preserve"> un « pneu pour chaque pilote ».</w:t>
      </w:r>
    </w:p>
    <w:p w14:paraId="7CE52994" w14:textId="1410C0D7" w:rsidR="002A369B" w:rsidRPr="00A940CC" w:rsidRDefault="002A369B" w:rsidP="002A369B">
      <w:pPr>
        <w:spacing w:after="0" w:line="300" w:lineRule="auto"/>
        <w:jc w:val="both"/>
        <w:rPr>
          <w:rFonts w:ascii="Arial" w:hAnsi="Arial" w:cs="Arial"/>
          <w:color w:val="FF0000"/>
        </w:rPr>
      </w:pPr>
      <w:r w:rsidRPr="00A940CC">
        <w:rPr>
          <w:rFonts w:ascii="Arial" w:hAnsi="Arial" w:cs="Arial"/>
        </w:rPr>
        <w:t xml:space="preserve">C’est le retour de Dunlop sur ce segment de marché après cinq ans d’absence depuis l’arrêt du </w:t>
      </w:r>
      <w:proofErr w:type="spellStart"/>
      <w:r w:rsidRPr="00A940CC">
        <w:rPr>
          <w:rFonts w:ascii="Arial" w:hAnsi="Arial" w:cs="Arial"/>
        </w:rPr>
        <w:t>SportSmart</w:t>
      </w:r>
      <w:proofErr w:type="spellEnd"/>
      <w:r w:rsidRPr="00A940CC">
        <w:rPr>
          <w:rFonts w:ascii="Arial" w:hAnsi="Arial" w:cs="Arial"/>
        </w:rPr>
        <w:t xml:space="preserve"> première génération. </w:t>
      </w:r>
    </w:p>
    <w:p w14:paraId="38788380" w14:textId="77777777" w:rsidR="00681ECB" w:rsidRPr="00A940CC" w:rsidRDefault="00681ECB" w:rsidP="00681ECB">
      <w:pPr>
        <w:spacing w:after="0" w:line="300" w:lineRule="auto"/>
        <w:jc w:val="both"/>
        <w:rPr>
          <w:rFonts w:ascii="Arial" w:hAnsi="Arial" w:cs="Arial"/>
        </w:rPr>
      </w:pPr>
    </w:p>
    <w:p w14:paraId="4A933497" w14:textId="0F749F6A" w:rsidR="002A369B" w:rsidRPr="00A940CC" w:rsidRDefault="002A369B" w:rsidP="00D81759">
      <w:pPr>
        <w:spacing w:after="60" w:line="300" w:lineRule="auto"/>
        <w:jc w:val="both"/>
        <w:rPr>
          <w:rFonts w:ascii="Arial" w:hAnsi="Arial" w:cs="Arial"/>
          <w:b/>
        </w:rPr>
      </w:pPr>
      <w:r w:rsidRPr="00A940CC">
        <w:rPr>
          <w:rFonts w:ascii="Arial" w:hAnsi="Arial" w:cs="Arial"/>
          <w:b/>
        </w:rPr>
        <w:t xml:space="preserve">Dunlop propose la gamme </w:t>
      </w:r>
      <w:proofErr w:type="spellStart"/>
      <w:r w:rsidRPr="00A940CC">
        <w:rPr>
          <w:rFonts w:ascii="Arial" w:hAnsi="Arial" w:cs="Arial"/>
          <w:b/>
        </w:rPr>
        <w:t>hypersport</w:t>
      </w:r>
      <w:proofErr w:type="spellEnd"/>
      <w:r w:rsidRPr="00A940CC">
        <w:rPr>
          <w:rFonts w:ascii="Arial" w:hAnsi="Arial" w:cs="Arial"/>
          <w:b/>
        </w:rPr>
        <w:t xml:space="preserve"> la plus récente et la plus innovante, pour</w:t>
      </w:r>
      <w:r w:rsidR="00A940CC" w:rsidRPr="00A940CC">
        <w:rPr>
          <w:rFonts w:ascii="Arial" w:hAnsi="Arial" w:cs="Arial"/>
          <w:b/>
        </w:rPr>
        <w:t xml:space="preserve"> les</w:t>
      </w:r>
    </w:p>
    <w:p w14:paraId="0C557241" w14:textId="77777777" w:rsidR="002A369B" w:rsidRPr="00A940CC" w:rsidRDefault="002A369B" w:rsidP="002A369B">
      <w:pPr>
        <w:pStyle w:val="Paragraphedeliste"/>
        <w:numPr>
          <w:ilvl w:val="0"/>
          <w:numId w:val="8"/>
        </w:numPr>
        <w:spacing w:after="0" w:line="300" w:lineRule="auto"/>
        <w:jc w:val="both"/>
        <w:rPr>
          <w:rFonts w:ascii="Arial" w:hAnsi="Arial" w:cs="Arial"/>
        </w:rPr>
      </w:pPr>
      <w:r w:rsidRPr="00A940CC">
        <w:rPr>
          <w:rFonts w:ascii="Arial" w:hAnsi="Arial" w:cs="Arial"/>
        </w:rPr>
        <w:t>Pilotes professionnels – le D213 GP Pro – été 2017</w:t>
      </w:r>
    </w:p>
    <w:p w14:paraId="450CE295" w14:textId="77777777" w:rsidR="002A369B" w:rsidRPr="00A940CC" w:rsidRDefault="002A369B" w:rsidP="002A369B">
      <w:pPr>
        <w:pStyle w:val="Paragraphedeliste"/>
        <w:numPr>
          <w:ilvl w:val="0"/>
          <w:numId w:val="8"/>
        </w:numPr>
        <w:spacing w:after="0" w:line="300" w:lineRule="auto"/>
        <w:jc w:val="both"/>
        <w:rPr>
          <w:rFonts w:ascii="Arial" w:hAnsi="Arial" w:cs="Arial"/>
        </w:rPr>
      </w:pPr>
      <w:r w:rsidRPr="00A940CC">
        <w:rPr>
          <w:rFonts w:ascii="Arial" w:hAnsi="Arial" w:cs="Arial"/>
        </w:rPr>
        <w:t>Pilotes chevronnés sur circuit – le GP Racer D212 – janvier 2017</w:t>
      </w:r>
    </w:p>
    <w:p w14:paraId="1A5D4619" w14:textId="77777777" w:rsidR="002A369B" w:rsidRPr="00A940CC" w:rsidRDefault="002A369B" w:rsidP="002A369B">
      <w:pPr>
        <w:pStyle w:val="Paragraphedeliste"/>
        <w:numPr>
          <w:ilvl w:val="0"/>
          <w:numId w:val="8"/>
        </w:numPr>
        <w:spacing w:after="0" w:line="300" w:lineRule="auto"/>
        <w:jc w:val="both"/>
        <w:rPr>
          <w:rFonts w:ascii="Arial" w:hAnsi="Arial" w:cs="Arial"/>
          <w:b/>
        </w:rPr>
      </w:pPr>
      <w:r w:rsidRPr="00A940CC">
        <w:rPr>
          <w:rFonts w:ascii="Arial" w:hAnsi="Arial" w:cs="Arial"/>
          <w:b/>
        </w:rPr>
        <w:t xml:space="preserve">Pilotes expérimentés sur circuit et sur route : </w:t>
      </w:r>
      <w:proofErr w:type="spellStart"/>
      <w:r w:rsidRPr="00A940CC">
        <w:rPr>
          <w:rFonts w:ascii="Arial" w:hAnsi="Arial" w:cs="Arial"/>
          <w:b/>
        </w:rPr>
        <w:t>SportSmart</w:t>
      </w:r>
      <w:proofErr w:type="spellEnd"/>
      <w:r w:rsidRPr="00A940CC">
        <w:rPr>
          <w:rFonts w:ascii="Arial" w:hAnsi="Arial" w:cs="Arial"/>
          <w:b/>
        </w:rPr>
        <w:t xml:space="preserve"> TT – mars 2018</w:t>
      </w:r>
    </w:p>
    <w:p w14:paraId="0756EA01" w14:textId="477C0EA2" w:rsidR="002A369B" w:rsidRDefault="002A369B" w:rsidP="002A369B">
      <w:pPr>
        <w:pStyle w:val="Paragraphedeliste"/>
        <w:numPr>
          <w:ilvl w:val="0"/>
          <w:numId w:val="8"/>
        </w:numPr>
        <w:spacing w:after="0" w:line="300" w:lineRule="auto"/>
        <w:jc w:val="both"/>
        <w:rPr>
          <w:rFonts w:ascii="Arial" w:hAnsi="Arial" w:cs="Arial"/>
        </w:rPr>
      </w:pPr>
      <w:r w:rsidRPr="00A940CC">
        <w:rPr>
          <w:rFonts w:ascii="Arial" w:hAnsi="Arial" w:cs="Arial"/>
        </w:rPr>
        <w:t>Pilotes sur route allant parfois sur circuit – SportSmart2 Max – mars 2017</w:t>
      </w:r>
    </w:p>
    <w:p w14:paraId="7D4A2B39" w14:textId="5F613BB6" w:rsidR="00324247" w:rsidRPr="00324247" w:rsidRDefault="00324247" w:rsidP="00324247">
      <w:pPr>
        <w:spacing w:after="0" w:line="300" w:lineRule="auto"/>
        <w:jc w:val="both"/>
        <w:rPr>
          <w:rFonts w:ascii="Arial" w:hAnsi="Arial" w:cs="Arial"/>
        </w:rPr>
      </w:pPr>
      <w:r>
        <w:rPr>
          <w:rFonts w:ascii="Arial" w:hAnsi="Arial" w:cs="Arial"/>
        </w:rPr>
        <w:t xml:space="preserve">Dunlop produit </w:t>
      </w:r>
      <w:bookmarkStart w:id="0" w:name="_GoBack"/>
      <w:bookmarkEnd w:id="0"/>
      <w:r>
        <w:rPr>
          <w:rFonts w:ascii="Arial" w:hAnsi="Arial" w:cs="Arial"/>
        </w:rPr>
        <w:t xml:space="preserve">sa gamme </w:t>
      </w:r>
      <w:proofErr w:type="spellStart"/>
      <w:r>
        <w:rPr>
          <w:rFonts w:ascii="Arial" w:hAnsi="Arial" w:cs="Arial"/>
        </w:rPr>
        <w:t>hypersport</w:t>
      </w:r>
      <w:proofErr w:type="spellEnd"/>
      <w:r>
        <w:rPr>
          <w:rFonts w:ascii="Arial" w:hAnsi="Arial" w:cs="Arial"/>
        </w:rPr>
        <w:t xml:space="preserve">  dans son usine de Montluçon en France.</w:t>
      </w:r>
    </w:p>
    <w:p w14:paraId="2EACC750" w14:textId="19209EB7" w:rsidR="00681ECB" w:rsidRPr="00A940CC" w:rsidRDefault="00681ECB" w:rsidP="00681ECB">
      <w:pPr>
        <w:spacing w:after="0" w:line="300" w:lineRule="auto"/>
        <w:jc w:val="both"/>
        <w:rPr>
          <w:rFonts w:ascii="Arial" w:hAnsi="Arial" w:cs="Arial"/>
        </w:rPr>
      </w:pPr>
    </w:p>
    <w:p w14:paraId="356702BB" w14:textId="3F89C1CE" w:rsidR="00681ECB" w:rsidRPr="00A940CC" w:rsidRDefault="00681ECB" w:rsidP="00681ECB">
      <w:pPr>
        <w:spacing w:after="0" w:line="300" w:lineRule="auto"/>
        <w:jc w:val="both"/>
        <w:rPr>
          <w:rFonts w:ascii="Arial" w:hAnsi="Arial" w:cs="Arial"/>
        </w:rPr>
      </w:pPr>
      <w:r w:rsidRPr="00A940CC">
        <w:rPr>
          <w:rFonts w:ascii="Arial" w:hAnsi="Arial" w:cs="Arial"/>
        </w:rPr>
        <w:t>« Grâce à ce développement proactif et continu, Dunlop dispose aujourd'h</w:t>
      </w:r>
      <w:r w:rsidR="002A369B" w:rsidRPr="00A940CC">
        <w:rPr>
          <w:rFonts w:ascii="Arial" w:hAnsi="Arial" w:cs="Arial"/>
        </w:rPr>
        <w:t>ui de la gamme la plus récente</w:t>
      </w:r>
      <w:r w:rsidRPr="00A940CC">
        <w:rPr>
          <w:rFonts w:ascii="Arial" w:hAnsi="Arial" w:cs="Arial"/>
        </w:rPr>
        <w:t xml:space="preserve"> e</w:t>
      </w:r>
      <w:r w:rsidR="002A369B" w:rsidRPr="00A940CC">
        <w:rPr>
          <w:rFonts w:ascii="Arial" w:hAnsi="Arial" w:cs="Arial"/>
        </w:rPr>
        <w:t xml:space="preserve">t la plus innovante du marché. </w:t>
      </w:r>
      <w:r w:rsidRPr="00A940CC">
        <w:rPr>
          <w:rFonts w:ascii="Arial" w:hAnsi="Arial" w:cs="Arial"/>
        </w:rPr>
        <w:t xml:space="preserve">Cette année intensive de lancements témoigne de l'importance accordée par Dunlop au développement de nouvelles technologies. Nous avons pris le temps d'écouter les besoins des pilotes. </w:t>
      </w:r>
      <w:r w:rsidR="00D81759">
        <w:rPr>
          <w:rFonts w:ascii="Arial" w:hAnsi="Arial" w:cs="Arial"/>
        </w:rPr>
        <w:t>Nous avons défini</w:t>
      </w:r>
      <w:r w:rsidRPr="00A940CC">
        <w:rPr>
          <w:rFonts w:ascii="Arial" w:hAnsi="Arial" w:cs="Arial"/>
        </w:rPr>
        <w:t xml:space="preserve"> une gamme qui </w:t>
      </w:r>
      <w:r w:rsidR="00D81759">
        <w:rPr>
          <w:rFonts w:ascii="Arial" w:hAnsi="Arial" w:cs="Arial"/>
        </w:rPr>
        <w:t>illustre notre compréhension des</w:t>
      </w:r>
      <w:r w:rsidRPr="00A940CC">
        <w:rPr>
          <w:rFonts w:ascii="Arial" w:hAnsi="Arial" w:cs="Arial"/>
        </w:rPr>
        <w:t xml:space="preserve"> besoins </w:t>
      </w:r>
      <w:r w:rsidR="00D81759">
        <w:rPr>
          <w:rFonts w:ascii="Arial" w:hAnsi="Arial" w:cs="Arial"/>
        </w:rPr>
        <w:t xml:space="preserve">différents des </w:t>
      </w:r>
      <w:r w:rsidRPr="00A940CC">
        <w:rPr>
          <w:rFonts w:ascii="Arial" w:hAnsi="Arial" w:cs="Arial"/>
        </w:rPr>
        <w:t xml:space="preserve">pilotes </w:t>
      </w:r>
      <w:r w:rsidR="00D81759">
        <w:rPr>
          <w:rFonts w:ascii="Arial" w:hAnsi="Arial" w:cs="Arial"/>
        </w:rPr>
        <w:t>en</w:t>
      </w:r>
      <w:r w:rsidRPr="00A940CC">
        <w:rPr>
          <w:rFonts w:ascii="Arial" w:hAnsi="Arial" w:cs="Arial"/>
        </w:rPr>
        <w:t xml:space="preserve"> </w:t>
      </w:r>
      <w:proofErr w:type="spellStart"/>
      <w:r w:rsidRPr="00A940CC">
        <w:rPr>
          <w:rFonts w:ascii="Arial" w:hAnsi="Arial" w:cs="Arial"/>
        </w:rPr>
        <w:t>hypersport</w:t>
      </w:r>
      <w:proofErr w:type="spellEnd"/>
      <w:r w:rsidRPr="00A940CC">
        <w:rPr>
          <w:rFonts w:ascii="Arial" w:hAnsi="Arial" w:cs="Arial"/>
        </w:rPr>
        <w:t xml:space="preserve">. </w:t>
      </w:r>
      <w:r w:rsidR="00D81759">
        <w:rPr>
          <w:rFonts w:ascii="Arial" w:hAnsi="Arial" w:cs="Arial"/>
        </w:rPr>
        <w:t>L</w:t>
      </w:r>
      <w:r w:rsidRPr="00A940CC">
        <w:rPr>
          <w:rFonts w:ascii="Arial" w:hAnsi="Arial" w:cs="Arial"/>
        </w:rPr>
        <w:t xml:space="preserve">es motos </w:t>
      </w:r>
      <w:r w:rsidR="00D81759">
        <w:rPr>
          <w:rFonts w:ascii="Arial" w:hAnsi="Arial" w:cs="Arial"/>
        </w:rPr>
        <w:t xml:space="preserve">peuvent </w:t>
      </w:r>
      <w:r w:rsidRPr="00A940CC">
        <w:rPr>
          <w:rFonts w:ascii="Arial" w:hAnsi="Arial" w:cs="Arial"/>
        </w:rPr>
        <w:t>être les même</w:t>
      </w:r>
      <w:r w:rsidR="00D81759">
        <w:rPr>
          <w:rFonts w:ascii="Arial" w:hAnsi="Arial" w:cs="Arial"/>
        </w:rPr>
        <w:t>s, mais le type et le style de pilotage sont souvent</w:t>
      </w:r>
      <w:r w:rsidR="009563CA">
        <w:rPr>
          <w:rFonts w:ascii="Arial" w:hAnsi="Arial" w:cs="Arial"/>
        </w:rPr>
        <w:t xml:space="preserve"> très différents. Avec n</w:t>
      </w:r>
      <w:r w:rsidRPr="00A940CC">
        <w:rPr>
          <w:rFonts w:ascii="Arial" w:hAnsi="Arial" w:cs="Arial"/>
        </w:rPr>
        <w:t>otre nouve</w:t>
      </w:r>
      <w:r w:rsidR="009563CA">
        <w:rPr>
          <w:rFonts w:ascii="Arial" w:hAnsi="Arial" w:cs="Arial"/>
        </w:rPr>
        <w:t xml:space="preserve">lle gamme, les </w:t>
      </w:r>
      <w:r w:rsidRPr="00A940CC">
        <w:rPr>
          <w:rFonts w:ascii="Arial" w:hAnsi="Arial" w:cs="Arial"/>
        </w:rPr>
        <w:t>pilotes</w:t>
      </w:r>
      <w:r w:rsidR="009563CA">
        <w:rPr>
          <w:rFonts w:ascii="Arial" w:hAnsi="Arial" w:cs="Arial"/>
        </w:rPr>
        <w:t xml:space="preserve"> ont</w:t>
      </w:r>
      <w:r w:rsidRPr="00A940CC">
        <w:rPr>
          <w:rFonts w:ascii="Arial" w:hAnsi="Arial" w:cs="Arial"/>
        </w:rPr>
        <w:t xml:space="preserve"> le choix </w:t>
      </w:r>
      <w:r w:rsidR="009563CA">
        <w:rPr>
          <w:rFonts w:ascii="Arial" w:hAnsi="Arial" w:cs="Arial"/>
        </w:rPr>
        <w:t>d’</w:t>
      </w:r>
      <w:r w:rsidRPr="00A940CC">
        <w:rPr>
          <w:rFonts w:ascii="Arial" w:hAnsi="Arial" w:cs="Arial"/>
        </w:rPr>
        <w:t xml:space="preserve">avoir un pneu adapté à leurs besoins », </w:t>
      </w:r>
      <w:r w:rsidR="002A369B" w:rsidRPr="00A940CC">
        <w:rPr>
          <w:rFonts w:ascii="Arial" w:hAnsi="Arial" w:cs="Arial"/>
        </w:rPr>
        <w:t>explique</w:t>
      </w:r>
      <w:r w:rsidRPr="00A940CC">
        <w:rPr>
          <w:rFonts w:ascii="Arial" w:hAnsi="Arial" w:cs="Arial"/>
        </w:rPr>
        <w:t xml:space="preserve"> Dmitri Talboom, chef de produit </w:t>
      </w:r>
      <w:r w:rsidR="009563CA">
        <w:rPr>
          <w:rFonts w:ascii="Arial" w:hAnsi="Arial" w:cs="Arial"/>
        </w:rPr>
        <w:t xml:space="preserve">de </w:t>
      </w:r>
      <w:r w:rsidRPr="00A940CC">
        <w:rPr>
          <w:rFonts w:ascii="Arial" w:hAnsi="Arial" w:cs="Arial"/>
        </w:rPr>
        <w:t xml:space="preserve">Dunlop </w:t>
      </w:r>
      <w:proofErr w:type="spellStart"/>
      <w:r w:rsidRPr="00A940CC">
        <w:rPr>
          <w:rFonts w:ascii="Arial" w:hAnsi="Arial" w:cs="Arial"/>
        </w:rPr>
        <w:t>Motorcycle</w:t>
      </w:r>
      <w:proofErr w:type="spellEnd"/>
      <w:r w:rsidRPr="00A940CC">
        <w:rPr>
          <w:rFonts w:ascii="Arial" w:hAnsi="Arial" w:cs="Arial"/>
        </w:rPr>
        <w:t xml:space="preserve"> Europe.</w:t>
      </w:r>
    </w:p>
    <w:p w14:paraId="4BE0A264" w14:textId="77777777" w:rsidR="00681ECB" w:rsidRPr="00A940CC" w:rsidRDefault="00681ECB" w:rsidP="00681ECB">
      <w:pPr>
        <w:rPr>
          <w:rFonts w:cs="Arial"/>
          <w:bCs/>
          <w:sz w:val="20"/>
          <w:highlight w:val="yellow"/>
        </w:rPr>
      </w:pPr>
    </w:p>
    <w:p w14:paraId="03C2A3BC" w14:textId="77777777" w:rsidR="00681ECB" w:rsidRPr="005647EE" w:rsidRDefault="00681ECB" w:rsidP="00681ECB">
      <w:pPr>
        <w:rPr>
          <w:rFonts w:cs="Arial"/>
          <w:bCs/>
          <w:highlight w:val="yellow"/>
        </w:rPr>
      </w:pPr>
    </w:p>
    <w:p w14:paraId="5D1008C2" w14:textId="77777777" w:rsidR="00681ECB" w:rsidRPr="005647EE" w:rsidRDefault="00681ECB" w:rsidP="00681ECB">
      <w:pPr>
        <w:rPr>
          <w:rFonts w:cs="Arial"/>
          <w:bCs/>
          <w:highlight w:val="yellow"/>
        </w:rPr>
      </w:pPr>
    </w:p>
    <w:p w14:paraId="67D86151" w14:textId="77777777" w:rsidR="00A940CC" w:rsidRDefault="00A940CC" w:rsidP="00AE20C3">
      <w:pPr>
        <w:pStyle w:val="Default"/>
        <w:rPr>
          <w:i/>
          <w:color w:val="auto"/>
          <w:sz w:val="22"/>
          <w:szCs w:val="22"/>
        </w:rPr>
      </w:pPr>
    </w:p>
    <w:p w14:paraId="54088888" w14:textId="77777777" w:rsidR="00A940CC" w:rsidRDefault="00A940CC" w:rsidP="00AE20C3">
      <w:pPr>
        <w:pStyle w:val="Default"/>
        <w:rPr>
          <w:i/>
          <w:color w:val="auto"/>
          <w:sz w:val="22"/>
          <w:szCs w:val="22"/>
        </w:rPr>
      </w:pPr>
    </w:p>
    <w:p w14:paraId="2752938A" w14:textId="77777777" w:rsidR="00A940CC" w:rsidRDefault="00A940CC" w:rsidP="00AE20C3">
      <w:pPr>
        <w:pStyle w:val="Default"/>
        <w:rPr>
          <w:i/>
          <w:color w:val="auto"/>
          <w:sz w:val="22"/>
          <w:szCs w:val="22"/>
        </w:rPr>
      </w:pPr>
    </w:p>
    <w:p w14:paraId="28FD8078" w14:textId="22DCE26A" w:rsidR="00AE20C3" w:rsidRDefault="00142AD0" w:rsidP="00AE20C3">
      <w:pPr>
        <w:pStyle w:val="Default"/>
        <w:rPr>
          <w:i/>
          <w:color w:val="auto"/>
          <w:sz w:val="22"/>
          <w:szCs w:val="22"/>
        </w:rPr>
      </w:pPr>
      <w:r w:rsidRPr="00142AD0">
        <w:rPr>
          <w:i/>
          <w:color w:val="auto"/>
          <w:sz w:val="22"/>
          <w:szCs w:val="22"/>
        </w:rPr>
        <w:t>Pour plus d'information</w:t>
      </w:r>
      <w:r w:rsidR="00AE20C3" w:rsidRPr="00142AD0">
        <w:rPr>
          <w:i/>
          <w:color w:val="auto"/>
          <w:sz w:val="22"/>
          <w:szCs w:val="22"/>
        </w:rPr>
        <w:t xml:space="preserve"> sur Dunlop </w:t>
      </w:r>
      <w:r w:rsidR="000F41C1">
        <w:rPr>
          <w:i/>
          <w:color w:val="auto"/>
          <w:sz w:val="22"/>
          <w:szCs w:val="22"/>
        </w:rPr>
        <w:t xml:space="preserve">Europe, consultez </w:t>
      </w:r>
      <w:hyperlink r:id="rId8" w:history="1">
        <w:r w:rsidR="000F41C1" w:rsidRPr="00D26C97">
          <w:rPr>
            <w:rStyle w:val="Lienhypertexte"/>
            <w:sz w:val="22"/>
            <w:szCs w:val="22"/>
          </w:rPr>
          <w:t>www.dunlop.eu</w:t>
        </w:r>
      </w:hyperlink>
      <w:r w:rsidR="000F41C1">
        <w:rPr>
          <w:i/>
          <w:color w:val="auto"/>
          <w:sz w:val="22"/>
          <w:szCs w:val="22"/>
        </w:rPr>
        <w:t xml:space="preserve">, </w:t>
      </w:r>
      <w:r w:rsidR="00AE20C3" w:rsidRPr="00142AD0">
        <w:rPr>
          <w:i/>
          <w:color w:val="auto"/>
          <w:sz w:val="22"/>
          <w:szCs w:val="22"/>
        </w:rPr>
        <w:t>suivez-nous sur Twitter @</w:t>
      </w:r>
      <w:proofErr w:type="spellStart"/>
      <w:r w:rsidR="00AE20C3" w:rsidRPr="00142AD0">
        <w:rPr>
          <w:i/>
          <w:color w:val="auto"/>
          <w:sz w:val="22"/>
          <w:szCs w:val="22"/>
        </w:rPr>
        <w:t>DunlopMoto</w:t>
      </w:r>
      <w:proofErr w:type="spellEnd"/>
      <w:r w:rsidR="00AE20C3" w:rsidRPr="00142AD0">
        <w:rPr>
          <w:i/>
          <w:color w:val="auto"/>
          <w:sz w:val="22"/>
          <w:szCs w:val="22"/>
        </w:rPr>
        <w:t xml:space="preserve"> </w:t>
      </w:r>
    </w:p>
    <w:p w14:paraId="6F3A3820" w14:textId="77777777" w:rsidR="000F41C1" w:rsidRDefault="000F41C1" w:rsidP="00AE20C3">
      <w:pPr>
        <w:pStyle w:val="Default"/>
        <w:rPr>
          <w:i/>
          <w:color w:val="auto"/>
          <w:sz w:val="22"/>
          <w:szCs w:val="22"/>
        </w:rPr>
      </w:pPr>
    </w:p>
    <w:p w14:paraId="5779C54D" w14:textId="13A306BC" w:rsidR="000F41C1" w:rsidRPr="000F41C1" w:rsidRDefault="000F41C1" w:rsidP="00AE20C3">
      <w:pPr>
        <w:pStyle w:val="Default"/>
        <w:rPr>
          <w:i/>
          <w:color w:val="auto"/>
          <w:sz w:val="22"/>
          <w:szCs w:val="22"/>
        </w:rPr>
      </w:pPr>
      <w:r>
        <w:rPr>
          <w:i/>
          <w:color w:val="auto"/>
          <w:sz w:val="22"/>
          <w:szCs w:val="22"/>
        </w:rPr>
        <w:t>Ou s</w:t>
      </w:r>
      <w:r w:rsidRPr="000F41C1">
        <w:rPr>
          <w:i/>
          <w:color w:val="auto"/>
          <w:sz w:val="22"/>
          <w:szCs w:val="22"/>
        </w:rPr>
        <w:t xml:space="preserve">ur le site news </w:t>
      </w:r>
      <w:proofErr w:type="spellStart"/>
      <w:r w:rsidRPr="000F41C1">
        <w:rPr>
          <w:i/>
          <w:color w:val="auto"/>
          <w:sz w:val="22"/>
          <w:szCs w:val="22"/>
        </w:rPr>
        <w:t>goodyear</w:t>
      </w:r>
      <w:proofErr w:type="spellEnd"/>
      <w:r w:rsidRPr="000F41C1">
        <w:rPr>
          <w:i/>
          <w:color w:val="auto"/>
          <w:sz w:val="22"/>
          <w:szCs w:val="22"/>
        </w:rPr>
        <w:t> : http://news.goodyear.eu/latest-news/all/dunlop-to-enter-trackday---road-tyre-segment-with-new-sportsmart-tt/s/85e506b9-2fe4-4962-bd77-d311920de610</w:t>
      </w:r>
    </w:p>
    <w:p w14:paraId="203632E5" w14:textId="77777777" w:rsidR="005C467F" w:rsidRPr="000F41C1" w:rsidRDefault="005C467F" w:rsidP="00AE20C3">
      <w:pPr>
        <w:pStyle w:val="Default"/>
        <w:rPr>
          <w:color w:val="auto"/>
          <w:sz w:val="22"/>
          <w:szCs w:val="22"/>
        </w:rPr>
      </w:pPr>
    </w:p>
    <w:p w14:paraId="5A4B309D" w14:textId="77777777" w:rsidR="00AE20C3" w:rsidRPr="006D5318" w:rsidRDefault="00AE20C3" w:rsidP="00142AD0">
      <w:pPr>
        <w:pStyle w:val="Default"/>
        <w:rPr>
          <w:rFonts w:ascii="Calibri" w:hAnsi="Calibri" w:cs="Calibri"/>
          <w:i/>
          <w:color w:val="auto"/>
          <w:sz w:val="20"/>
          <w:szCs w:val="20"/>
        </w:rPr>
      </w:pPr>
      <w:r w:rsidRPr="006D5318">
        <w:rPr>
          <w:rFonts w:ascii="Calibri" w:hAnsi="Calibri" w:cs="Calibri"/>
          <w:b/>
          <w:bCs/>
          <w:i/>
          <w:color w:val="auto"/>
          <w:sz w:val="20"/>
          <w:szCs w:val="20"/>
        </w:rPr>
        <w:t xml:space="preserve">À propos de Dunlop Europe </w:t>
      </w:r>
    </w:p>
    <w:p w14:paraId="1194E46F" w14:textId="77777777" w:rsidR="00AE20C3" w:rsidRPr="006D5318" w:rsidRDefault="00AE20C3" w:rsidP="00142AD0">
      <w:pPr>
        <w:pStyle w:val="Default"/>
        <w:jc w:val="both"/>
        <w:rPr>
          <w:rFonts w:ascii="Calibri" w:hAnsi="Calibri" w:cs="Calibri"/>
          <w:i/>
          <w:color w:val="auto"/>
          <w:sz w:val="20"/>
          <w:szCs w:val="20"/>
        </w:rPr>
      </w:pPr>
      <w:r w:rsidRPr="006D5318">
        <w:rPr>
          <w:rFonts w:ascii="Calibri" w:hAnsi="Calibri" w:cs="Calibri"/>
          <w:i/>
          <w:color w:val="auto"/>
          <w:sz w:val="20"/>
          <w:szCs w:val="20"/>
        </w:rPr>
        <w:t xml:space="preserve">Dunlop est l’un des principaux fabricants de pneumatiques hautes et ultra hautes performances et possède un palmarès sportif impressionnant. Dunlop est partenaire technique de Suzuki Endurance Race Team (SERT), de Honda Racing et du GMT 94 pour la partie Endurance, de Kawasaki et du Team HRC pour la partie MotoCross. Dunlop est le fournisseur exclusif de pneus de Moto2 et de Moto3 depuis la création de ces deux catégories. </w:t>
      </w:r>
    </w:p>
    <w:p w14:paraId="180C314C" w14:textId="77777777" w:rsidR="00AE20C3" w:rsidRPr="006D5318" w:rsidRDefault="00AE20C3" w:rsidP="00142AD0">
      <w:pPr>
        <w:pStyle w:val="Default"/>
        <w:jc w:val="both"/>
        <w:rPr>
          <w:rFonts w:ascii="Calibri" w:hAnsi="Calibri" w:cs="Calibri"/>
          <w:i/>
          <w:color w:val="auto"/>
          <w:sz w:val="20"/>
          <w:szCs w:val="20"/>
        </w:rPr>
      </w:pPr>
      <w:r w:rsidRPr="006D5318">
        <w:rPr>
          <w:rFonts w:ascii="Calibri" w:hAnsi="Calibri" w:cs="Calibri"/>
          <w:i/>
          <w:color w:val="auto"/>
          <w:sz w:val="20"/>
          <w:szCs w:val="20"/>
        </w:rPr>
        <w:t xml:space="preserve">La très large expérience de Dunlop en sports mécaniques a permis le développement de technologies innovantes pour la conduite de tous les jours. Toujours à la recherche du maximum de plaisir de conduire, les pneumatiques Dunlop offrent aux passionnés performances et longévité grâce aux technologies les plus innovantes. </w:t>
      </w:r>
    </w:p>
    <w:p w14:paraId="26CBE237" w14:textId="77777777" w:rsidR="00AE20C3" w:rsidRDefault="00AE20C3" w:rsidP="00A710E0">
      <w:pPr>
        <w:jc w:val="both"/>
        <w:rPr>
          <w:rFonts w:ascii="Calibri" w:hAnsi="Calibri" w:cs="Calibri"/>
          <w:i/>
          <w:sz w:val="20"/>
          <w:szCs w:val="20"/>
        </w:rPr>
      </w:pPr>
      <w:r w:rsidRPr="006D5318">
        <w:rPr>
          <w:rFonts w:ascii="Calibri" w:hAnsi="Calibri" w:cs="Calibri"/>
          <w:i/>
          <w:sz w:val="20"/>
          <w:szCs w:val="20"/>
        </w:rPr>
        <w:t xml:space="preserve">De nombreux fabricants de moto dans le monde équipent leurs </w:t>
      </w:r>
      <w:r w:rsidR="00142AD0">
        <w:rPr>
          <w:rFonts w:ascii="Calibri" w:hAnsi="Calibri" w:cs="Calibri"/>
          <w:i/>
          <w:sz w:val="20"/>
          <w:szCs w:val="20"/>
        </w:rPr>
        <w:t>motos</w:t>
      </w:r>
      <w:r w:rsidRPr="006D5318">
        <w:rPr>
          <w:rFonts w:ascii="Calibri" w:hAnsi="Calibri" w:cs="Calibri"/>
          <w:i/>
          <w:sz w:val="20"/>
          <w:szCs w:val="20"/>
        </w:rPr>
        <w:t xml:space="preserve"> de pneumatiques Dunlop. Parmi ces marques, citons, Honda, Kawasaki, KTM, Yamaha, Harley-Davidson et Suzuki.</w:t>
      </w:r>
    </w:p>
    <w:p w14:paraId="76B214E5" w14:textId="77777777" w:rsidR="006D5318" w:rsidRDefault="006D5318" w:rsidP="00A710E0">
      <w:pPr>
        <w:jc w:val="both"/>
        <w:rPr>
          <w:rFonts w:ascii="Calibri" w:hAnsi="Calibri" w:cs="Calibri"/>
          <w:i/>
          <w:sz w:val="20"/>
          <w:szCs w:val="20"/>
        </w:rPr>
      </w:pPr>
    </w:p>
    <w:p w14:paraId="28D888E2" w14:textId="77777777" w:rsidR="006D5318" w:rsidRDefault="006D5318" w:rsidP="00AE20C3">
      <w:pPr>
        <w:jc w:val="both"/>
        <w:rPr>
          <w:rFonts w:ascii="Calibri" w:hAnsi="Calibri" w:cs="Calibri"/>
          <w:i/>
          <w:sz w:val="20"/>
          <w:szCs w:val="20"/>
        </w:rPr>
      </w:pPr>
    </w:p>
    <w:p w14:paraId="16080AF7" w14:textId="77777777" w:rsidR="006D5318" w:rsidRDefault="006D5318" w:rsidP="006D5318">
      <w:pPr>
        <w:pStyle w:val="Default"/>
        <w:rPr>
          <w:color w:val="auto"/>
          <w:sz w:val="22"/>
          <w:szCs w:val="22"/>
        </w:rPr>
      </w:pPr>
      <w:r>
        <w:rPr>
          <w:b/>
          <w:bCs/>
          <w:i/>
          <w:iCs/>
          <w:color w:val="auto"/>
          <w:sz w:val="22"/>
          <w:szCs w:val="22"/>
        </w:rPr>
        <w:t xml:space="preserve">Contact presse : </w:t>
      </w:r>
    </w:p>
    <w:p w14:paraId="4D99566F" w14:textId="77777777" w:rsidR="006D5318" w:rsidRDefault="006D5318" w:rsidP="006D5318">
      <w:pPr>
        <w:pStyle w:val="Default"/>
        <w:rPr>
          <w:color w:val="auto"/>
          <w:sz w:val="22"/>
          <w:szCs w:val="22"/>
        </w:rPr>
      </w:pPr>
      <w:r>
        <w:rPr>
          <w:i/>
          <w:iCs/>
          <w:color w:val="auto"/>
          <w:sz w:val="22"/>
          <w:szCs w:val="22"/>
        </w:rPr>
        <w:t xml:space="preserve">Goodyear Dunlop France : Catherine Dumoutier </w:t>
      </w:r>
    </w:p>
    <w:p w14:paraId="0E95BCB7" w14:textId="77777777" w:rsidR="006D5318" w:rsidRDefault="006D5318" w:rsidP="006D5318">
      <w:pPr>
        <w:pStyle w:val="Default"/>
        <w:rPr>
          <w:color w:val="auto"/>
          <w:sz w:val="22"/>
          <w:szCs w:val="22"/>
        </w:rPr>
      </w:pPr>
      <w:r>
        <w:rPr>
          <w:i/>
          <w:iCs/>
          <w:color w:val="auto"/>
          <w:sz w:val="22"/>
          <w:szCs w:val="22"/>
        </w:rPr>
        <w:t xml:space="preserve">catherine_dumoutier@goodyear.com – tél : 01 47 16 58 55 </w:t>
      </w:r>
    </w:p>
    <w:p w14:paraId="21756A89" w14:textId="77777777" w:rsidR="006D5318" w:rsidRPr="006D5318" w:rsidRDefault="006D5318" w:rsidP="00AE20C3">
      <w:pPr>
        <w:jc w:val="both"/>
        <w:rPr>
          <w:i/>
          <w:sz w:val="20"/>
          <w:szCs w:val="20"/>
        </w:rPr>
      </w:pPr>
    </w:p>
    <w:sectPr w:rsidR="006D5318" w:rsidRPr="006D5318" w:rsidSect="00381D8C">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9A9FF" w14:textId="77777777" w:rsidR="00590215" w:rsidRDefault="00590215" w:rsidP="001D4830">
      <w:pPr>
        <w:spacing w:after="0" w:line="240" w:lineRule="auto"/>
      </w:pPr>
      <w:r>
        <w:separator/>
      </w:r>
    </w:p>
  </w:endnote>
  <w:endnote w:type="continuationSeparator" w:id="0">
    <w:p w14:paraId="7A2F7AFE" w14:textId="77777777" w:rsidR="00590215" w:rsidRDefault="00590215" w:rsidP="001D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B5550" w14:textId="77777777" w:rsidR="00590215" w:rsidRDefault="00590215" w:rsidP="001D4830">
      <w:pPr>
        <w:spacing w:after="0" w:line="240" w:lineRule="auto"/>
      </w:pPr>
      <w:r>
        <w:separator/>
      </w:r>
    </w:p>
  </w:footnote>
  <w:footnote w:type="continuationSeparator" w:id="0">
    <w:p w14:paraId="22D108C9" w14:textId="77777777" w:rsidR="00590215" w:rsidRDefault="00590215" w:rsidP="001D4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D31C" w14:textId="77777777" w:rsidR="001D4830" w:rsidRDefault="001D4830" w:rsidP="001D4830">
    <w:pPr>
      <w:pStyle w:val="En-tte"/>
      <w:tabs>
        <w:tab w:val="clear" w:pos="4536"/>
        <w:tab w:val="clear" w:pos="9072"/>
        <w:tab w:val="left" w:pos="2220"/>
      </w:tabs>
    </w:pPr>
    <w:r w:rsidRPr="001D4830">
      <w:rPr>
        <w:noProof/>
        <w:lang w:eastAsia="fr-FR"/>
      </w:rPr>
      <w:drawing>
        <wp:anchor distT="0" distB="0" distL="114300" distR="114300" simplePos="0" relativeHeight="251662336" behindDoc="1" locked="0" layoutInCell="1" allowOverlap="1" wp14:anchorId="50F431F1" wp14:editId="432CD5C6">
          <wp:simplePos x="0" y="0"/>
          <wp:positionH relativeFrom="page">
            <wp:align>right</wp:align>
          </wp:positionH>
          <wp:positionV relativeFrom="paragraph">
            <wp:posOffset>678815</wp:posOffset>
          </wp:positionV>
          <wp:extent cx="1895475" cy="304800"/>
          <wp:effectExtent l="0" t="0" r="0" b="0"/>
          <wp:wrapTight wrapText="bothSides">
            <wp:wrapPolygon edited="0">
              <wp:start x="1085" y="1350"/>
              <wp:lineTo x="651" y="14850"/>
              <wp:lineTo x="11288" y="18900"/>
              <wp:lineTo x="12374" y="18900"/>
              <wp:lineTo x="18235" y="14850"/>
              <wp:lineTo x="18018" y="5400"/>
              <wp:lineTo x="9552" y="1350"/>
              <wp:lineTo x="1085" y="135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304800"/>
                  </a:xfrm>
                  <a:prstGeom prst="rect">
                    <a:avLst/>
                  </a:prstGeom>
                  <a:noFill/>
                </pic:spPr>
              </pic:pic>
            </a:graphicData>
          </a:graphic>
        </wp:anchor>
      </w:drawing>
    </w:r>
    <w:r w:rsidRPr="001D4830">
      <w:rPr>
        <w:noProof/>
        <w:lang w:eastAsia="fr-FR"/>
      </w:rPr>
      <w:drawing>
        <wp:anchor distT="0" distB="0" distL="114300" distR="114300" simplePos="0" relativeHeight="251661312" behindDoc="1" locked="0" layoutInCell="1" allowOverlap="1" wp14:anchorId="2A11EF76" wp14:editId="0D1C563D">
          <wp:simplePos x="0" y="0"/>
          <wp:positionH relativeFrom="column">
            <wp:posOffset>4114800</wp:posOffset>
          </wp:positionH>
          <wp:positionV relativeFrom="paragraph">
            <wp:posOffset>345440</wp:posOffset>
          </wp:positionV>
          <wp:extent cx="1969135" cy="164465"/>
          <wp:effectExtent l="0" t="0" r="0" b="6985"/>
          <wp:wrapTight wrapText="bothSides">
            <wp:wrapPolygon edited="0">
              <wp:start x="0" y="0"/>
              <wp:lineTo x="0" y="20015"/>
              <wp:lineTo x="21314" y="20015"/>
              <wp:lineTo x="2131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135" cy="164465"/>
                  </a:xfrm>
                  <a:prstGeom prst="rect">
                    <a:avLst/>
                  </a:prstGeom>
                  <a:noFill/>
                </pic:spPr>
              </pic:pic>
            </a:graphicData>
          </a:graphic>
        </wp:anchor>
      </w:drawing>
    </w:r>
    <w:r>
      <w:rPr>
        <w:noProof/>
      </w:rPr>
      <w:br/>
    </w:r>
    <w:r>
      <w:rPr>
        <w:noProof/>
      </w:rPr>
      <w:br/>
    </w:r>
    <w:r>
      <w:rPr>
        <w:noProof/>
      </w:rPr>
      <w:br/>
    </w:r>
    <w:r>
      <w:rPr>
        <w:noProof/>
      </w:rPr>
      <w:br/>
    </w:r>
    <w:r>
      <w:rPr>
        <w:noProof/>
        <w:lang w:eastAsia="fr-FR"/>
      </w:rPr>
      <w:drawing>
        <wp:anchor distT="0" distB="0" distL="114300" distR="114300" simplePos="0" relativeHeight="251659264" behindDoc="1" locked="0" layoutInCell="1" allowOverlap="1" wp14:anchorId="132529DF" wp14:editId="13C3FCF9">
          <wp:simplePos x="0" y="0"/>
          <wp:positionH relativeFrom="page">
            <wp:align>left</wp:align>
          </wp:positionH>
          <wp:positionV relativeFrom="paragraph">
            <wp:posOffset>-448310</wp:posOffset>
          </wp:positionV>
          <wp:extent cx="7658100" cy="10802530"/>
          <wp:effectExtent l="0" t="0" r="0" b="0"/>
          <wp:wrapNone/>
          <wp:docPr id="7"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16E2D"/>
    <w:multiLevelType w:val="hybridMultilevel"/>
    <w:tmpl w:val="026A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CB55D2"/>
    <w:multiLevelType w:val="hybridMultilevel"/>
    <w:tmpl w:val="31981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AB7348"/>
    <w:multiLevelType w:val="hybridMultilevel"/>
    <w:tmpl w:val="A4327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F69C6"/>
    <w:multiLevelType w:val="hybridMultilevel"/>
    <w:tmpl w:val="55DE7AE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15:restartNumberingAfterBreak="0">
    <w:nsid w:val="2B3F53FE"/>
    <w:multiLevelType w:val="hybridMultilevel"/>
    <w:tmpl w:val="1054A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6C701E"/>
    <w:multiLevelType w:val="hybridMultilevel"/>
    <w:tmpl w:val="D9A89DBC"/>
    <w:lvl w:ilvl="0" w:tplc="0E201EE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8E1092"/>
    <w:multiLevelType w:val="hybridMultilevel"/>
    <w:tmpl w:val="D054D3B6"/>
    <w:lvl w:ilvl="0" w:tplc="1512D70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9206717"/>
    <w:multiLevelType w:val="hybridMultilevel"/>
    <w:tmpl w:val="52BEA232"/>
    <w:lvl w:ilvl="0" w:tplc="5BB6E8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BAB"/>
    <w:rsid w:val="00094E3F"/>
    <w:rsid w:val="000A1EA3"/>
    <w:rsid w:val="000A5C69"/>
    <w:rsid w:val="000F174E"/>
    <w:rsid w:val="000F41C1"/>
    <w:rsid w:val="0010039F"/>
    <w:rsid w:val="00134313"/>
    <w:rsid w:val="00141C25"/>
    <w:rsid w:val="00142AD0"/>
    <w:rsid w:val="0014555D"/>
    <w:rsid w:val="0018498D"/>
    <w:rsid w:val="00185617"/>
    <w:rsid w:val="001B121B"/>
    <w:rsid w:val="001C17AE"/>
    <w:rsid w:val="001D4830"/>
    <w:rsid w:val="0026468A"/>
    <w:rsid w:val="002763B0"/>
    <w:rsid w:val="00277A95"/>
    <w:rsid w:val="002A369B"/>
    <w:rsid w:val="002D3512"/>
    <w:rsid w:val="003022D7"/>
    <w:rsid w:val="0030721B"/>
    <w:rsid w:val="00324247"/>
    <w:rsid w:val="003328EC"/>
    <w:rsid w:val="00350F52"/>
    <w:rsid w:val="00381D8C"/>
    <w:rsid w:val="00391CBD"/>
    <w:rsid w:val="003C5DC5"/>
    <w:rsid w:val="00433047"/>
    <w:rsid w:val="00452A27"/>
    <w:rsid w:val="00460E26"/>
    <w:rsid w:val="004667DF"/>
    <w:rsid w:val="00476DD6"/>
    <w:rsid w:val="00496969"/>
    <w:rsid w:val="004A0F42"/>
    <w:rsid w:val="00520F0F"/>
    <w:rsid w:val="0053249A"/>
    <w:rsid w:val="005329A7"/>
    <w:rsid w:val="00590215"/>
    <w:rsid w:val="005C467F"/>
    <w:rsid w:val="005E157F"/>
    <w:rsid w:val="006226E4"/>
    <w:rsid w:val="00660282"/>
    <w:rsid w:val="00665A00"/>
    <w:rsid w:val="0068065F"/>
    <w:rsid w:val="00681ECB"/>
    <w:rsid w:val="006954AA"/>
    <w:rsid w:val="006A5A5D"/>
    <w:rsid w:val="006C5370"/>
    <w:rsid w:val="006D5318"/>
    <w:rsid w:val="006F1315"/>
    <w:rsid w:val="006F65F5"/>
    <w:rsid w:val="007027D0"/>
    <w:rsid w:val="007201D7"/>
    <w:rsid w:val="00752374"/>
    <w:rsid w:val="00777D47"/>
    <w:rsid w:val="00781744"/>
    <w:rsid w:val="007A3947"/>
    <w:rsid w:val="007B6DD1"/>
    <w:rsid w:val="008470D3"/>
    <w:rsid w:val="008F15D3"/>
    <w:rsid w:val="009341C0"/>
    <w:rsid w:val="00943395"/>
    <w:rsid w:val="009563CA"/>
    <w:rsid w:val="009E26C2"/>
    <w:rsid w:val="009F1D5C"/>
    <w:rsid w:val="00A0674B"/>
    <w:rsid w:val="00A1646A"/>
    <w:rsid w:val="00A27556"/>
    <w:rsid w:val="00A710E0"/>
    <w:rsid w:val="00A940CC"/>
    <w:rsid w:val="00AC0999"/>
    <w:rsid w:val="00AE20C3"/>
    <w:rsid w:val="00AF7920"/>
    <w:rsid w:val="00B16686"/>
    <w:rsid w:val="00B2456C"/>
    <w:rsid w:val="00B3259A"/>
    <w:rsid w:val="00BE6A80"/>
    <w:rsid w:val="00C22BE3"/>
    <w:rsid w:val="00C84691"/>
    <w:rsid w:val="00C848D3"/>
    <w:rsid w:val="00C949CC"/>
    <w:rsid w:val="00CD1BAB"/>
    <w:rsid w:val="00CE34A0"/>
    <w:rsid w:val="00CE6331"/>
    <w:rsid w:val="00D81759"/>
    <w:rsid w:val="00D871EB"/>
    <w:rsid w:val="00D91214"/>
    <w:rsid w:val="00DB1980"/>
    <w:rsid w:val="00DB7D18"/>
    <w:rsid w:val="00DC0510"/>
    <w:rsid w:val="00DC66FC"/>
    <w:rsid w:val="00DE2B81"/>
    <w:rsid w:val="00DF0978"/>
    <w:rsid w:val="00E02C29"/>
    <w:rsid w:val="00E04464"/>
    <w:rsid w:val="00E30E24"/>
    <w:rsid w:val="00E31230"/>
    <w:rsid w:val="00E969D9"/>
    <w:rsid w:val="00F06894"/>
    <w:rsid w:val="00F11833"/>
    <w:rsid w:val="00F50BCD"/>
    <w:rsid w:val="00F525B8"/>
    <w:rsid w:val="00F529ED"/>
    <w:rsid w:val="00F83172"/>
    <w:rsid w:val="00F86B10"/>
    <w:rsid w:val="00FE22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2A39688"/>
  <w15:chartTrackingRefBased/>
  <w15:docId w15:val="{7B9F6FFA-6174-401E-9C17-6A110D57C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E20C3"/>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1D4830"/>
    <w:pPr>
      <w:tabs>
        <w:tab w:val="center" w:pos="4536"/>
        <w:tab w:val="right" w:pos="9072"/>
      </w:tabs>
      <w:spacing w:after="0" w:line="240" w:lineRule="auto"/>
    </w:pPr>
  </w:style>
  <w:style w:type="character" w:customStyle="1" w:styleId="En-tteCar">
    <w:name w:val="En-tête Car"/>
    <w:basedOn w:val="Policepardfaut"/>
    <w:link w:val="En-tte"/>
    <w:uiPriority w:val="99"/>
    <w:rsid w:val="001D4830"/>
  </w:style>
  <w:style w:type="paragraph" w:styleId="Pieddepage">
    <w:name w:val="footer"/>
    <w:basedOn w:val="Normal"/>
    <w:link w:val="PieddepageCar"/>
    <w:uiPriority w:val="99"/>
    <w:unhideWhenUsed/>
    <w:rsid w:val="001D48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4830"/>
  </w:style>
  <w:style w:type="paragraph" w:styleId="Paragraphedeliste">
    <w:name w:val="List Paragraph"/>
    <w:basedOn w:val="Normal"/>
    <w:uiPriority w:val="34"/>
    <w:qFormat/>
    <w:rsid w:val="002763B0"/>
    <w:pPr>
      <w:ind w:left="720"/>
      <w:contextualSpacing/>
    </w:pPr>
  </w:style>
  <w:style w:type="paragraph" w:styleId="Textedebulles">
    <w:name w:val="Balloon Text"/>
    <w:basedOn w:val="Normal"/>
    <w:link w:val="TextedebullesCar"/>
    <w:uiPriority w:val="99"/>
    <w:semiHidden/>
    <w:unhideWhenUsed/>
    <w:rsid w:val="005C467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467F"/>
    <w:rPr>
      <w:rFonts w:ascii="Segoe UI" w:hAnsi="Segoe UI" w:cs="Segoe UI"/>
      <w:sz w:val="18"/>
      <w:szCs w:val="18"/>
    </w:rPr>
  </w:style>
  <w:style w:type="paragraph" w:styleId="Corpsdetexte2">
    <w:name w:val="Body Text 2"/>
    <w:basedOn w:val="Normal"/>
    <w:link w:val="Corpsdetexte2Car"/>
    <w:rsid w:val="005329A7"/>
    <w:pPr>
      <w:spacing w:after="0" w:line="480" w:lineRule="auto"/>
      <w:ind w:firstLine="720"/>
    </w:pPr>
    <w:rPr>
      <w:rFonts w:ascii="Arial" w:eastAsia="Times New Roman" w:hAnsi="Arial" w:cs="Times New Roman"/>
      <w:sz w:val="24"/>
      <w:szCs w:val="20"/>
      <w:lang w:val="en-US"/>
    </w:rPr>
  </w:style>
  <w:style w:type="character" w:customStyle="1" w:styleId="Corpsdetexte2Car">
    <w:name w:val="Corps de texte 2 Car"/>
    <w:basedOn w:val="Policepardfaut"/>
    <w:link w:val="Corpsdetexte2"/>
    <w:rsid w:val="005329A7"/>
    <w:rPr>
      <w:rFonts w:ascii="Arial" w:eastAsia="Times New Roman" w:hAnsi="Arial" w:cs="Times New Roman"/>
      <w:sz w:val="24"/>
      <w:szCs w:val="20"/>
      <w:lang w:val="en-US"/>
    </w:rPr>
  </w:style>
  <w:style w:type="character" w:styleId="Lienhypertexte">
    <w:name w:val="Hyperlink"/>
    <w:basedOn w:val="Policepardfaut"/>
    <w:uiPriority w:val="99"/>
    <w:unhideWhenUsed/>
    <w:rsid w:val="000F41C1"/>
    <w:rPr>
      <w:color w:val="0563C1" w:themeColor="hyperlink"/>
      <w:u w:val="single"/>
    </w:rPr>
  </w:style>
  <w:style w:type="character" w:styleId="Mentionnonrsolue">
    <w:name w:val="Unresolved Mention"/>
    <w:basedOn w:val="Policepardfaut"/>
    <w:uiPriority w:val="99"/>
    <w:semiHidden/>
    <w:unhideWhenUsed/>
    <w:rsid w:val="000F41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509</Words>
  <Characters>2802</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Léna Babarit</dc:creator>
  <cp:keywords/>
  <dc:description/>
  <cp:lastModifiedBy>Catherine Dumoutier</cp:lastModifiedBy>
  <cp:revision>18</cp:revision>
  <cp:lastPrinted>2017-11-15T15:06:00Z</cp:lastPrinted>
  <dcterms:created xsi:type="dcterms:W3CDTF">2017-11-30T16:55:00Z</dcterms:created>
  <dcterms:modified xsi:type="dcterms:W3CDTF">2018-03-12T08:20:00Z</dcterms:modified>
</cp:coreProperties>
</file>