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E463" w14:textId="4CE0F2DC" w:rsidR="00534553" w:rsidRDefault="000C5C5D" w:rsidP="00534553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E97C8" wp14:editId="1D118CC1">
                <wp:simplePos x="0" y="0"/>
                <wp:positionH relativeFrom="column">
                  <wp:posOffset>-273686</wp:posOffset>
                </wp:positionH>
                <wp:positionV relativeFrom="paragraph">
                  <wp:posOffset>-1345565</wp:posOffset>
                </wp:positionV>
                <wp:extent cx="307657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D04B8" w14:textId="4C5000A8" w:rsidR="00E92FAA" w:rsidRPr="000E2688" w:rsidRDefault="001F29A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lang w:val="it-IT"/>
                              </w:rPr>
                              <w:t>COMUNICATO 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E9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5pt;margin-top:-105.95pt;width:242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IR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" filled="f" stroked="f">
                <v:textbox>
                  <w:txbxContent>
                    <w:p w14:paraId="1ADD04B8" w14:textId="4C5000A8" w:rsidR="00E92FAA" w:rsidRPr="000E2688" w:rsidRDefault="001F29AD">
                      <w:pPr>
                        <w:rPr>
                          <w:rFonts w:ascii="Arial" w:hAnsi="Arial" w:cs="Arial"/>
                          <w:b/>
                          <w:color w:val="FFFFFF"/>
                          <w:sz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lang w:val="it-IT"/>
                        </w:rPr>
                        <w:t>COMUNICATO STAMPA</w:t>
                      </w:r>
                    </w:p>
                  </w:txbxContent>
                </v:textbox>
              </v:shape>
            </w:pict>
          </mc:Fallback>
        </mc:AlternateContent>
      </w:r>
    </w:p>
    <w:p w14:paraId="67FB671B" w14:textId="1E0B6749" w:rsidR="00DD502B" w:rsidRDefault="00E92FAA" w:rsidP="002A35AD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1F497D"/>
          <w:sz w:val="42"/>
          <w:szCs w:val="42"/>
          <w:lang w:val="en-US"/>
        </w:rPr>
      </w:pPr>
      <w:r>
        <w:rPr>
          <w:rFonts w:ascii="Calibri" w:hAnsi="Calibri"/>
          <w:b/>
          <w:bCs/>
          <w:color w:val="1F497D"/>
          <w:sz w:val="42"/>
          <w:szCs w:val="42"/>
          <w:lang w:val="en-US"/>
        </w:rPr>
        <w:t>Goodyear Vector 4</w:t>
      </w:r>
      <w:r w:rsidR="008355F1">
        <w:rPr>
          <w:rFonts w:ascii="Calibri" w:hAnsi="Calibri"/>
          <w:b/>
          <w:bCs/>
          <w:color w:val="1F497D"/>
          <w:sz w:val="42"/>
          <w:szCs w:val="42"/>
          <w:lang w:val="en-US"/>
        </w:rPr>
        <w:t>Seasons Gen</w:t>
      </w:r>
      <w:r>
        <w:rPr>
          <w:rFonts w:ascii="Calibri" w:hAnsi="Calibri"/>
          <w:b/>
          <w:bCs/>
          <w:color w:val="1F497D"/>
          <w:sz w:val="42"/>
          <w:szCs w:val="42"/>
          <w:lang w:val="en-US"/>
        </w:rPr>
        <w:t>-</w:t>
      </w:r>
      <w:r w:rsidR="008355F1">
        <w:rPr>
          <w:rFonts w:ascii="Calibri" w:hAnsi="Calibri"/>
          <w:b/>
          <w:bCs/>
          <w:color w:val="1F497D"/>
          <w:sz w:val="42"/>
          <w:szCs w:val="42"/>
          <w:lang w:val="en-US"/>
        </w:rPr>
        <w:t xml:space="preserve">2 </w:t>
      </w:r>
      <w:r w:rsidR="001F29AD">
        <w:rPr>
          <w:rFonts w:ascii="Calibri" w:hAnsi="Calibri"/>
          <w:b/>
          <w:bCs/>
          <w:color w:val="1F497D"/>
          <w:sz w:val="42"/>
          <w:szCs w:val="42"/>
          <w:lang w:val="en-US"/>
        </w:rPr>
        <w:t xml:space="preserve">per </w:t>
      </w:r>
      <w:proofErr w:type="spellStart"/>
      <w:r w:rsidR="001F29AD">
        <w:rPr>
          <w:rFonts w:ascii="Calibri" w:hAnsi="Calibri"/>
          <w:b/>
          <w:bCs/>
          <w:color w:val="1F497D"/>
          <w:sz w:val="42"/>
          <w:szCs w:val="42"/>
          <w:lang w:val="en-US"/>
        </w:rPr>
        <w:t>l’A</w:t>
      </w:r>
      <w:r w:rsidR="0089382B">
        <w:rPr>
          <w:rFonts w:ascii="Calibri" w:hAnsi="Calibri"/>
          <w:b/>
          <w:bCs/>
          <w:color w:val="1F497D"/>
          <w:sz w:val="42"/>
          <w:szCs w:val="42"/>
          <w:lang w:val="en-US"/>
        </w:rPr>
        <w:t>udi</w:t>
      </w:r>
      <w:proofErr w:type="spellEnd"/>
      <w:r w:rsidR="0089382B">
        <w:rPr>
          <w:rFonts w:ascii="Calibri" w:hAnsi="Calibri"/>
          <w:b/>
          <w:bCs/>
          <w:color w:val="1F497D"/>
          <w:sz w:val="42"/>
          <w:szCs w:val="42"/>
          <w:lang w:val="en-US"/>
        </w:rPr>
        <w:t xml:space="preserve"> Q2</w:t>
      </w:r>
    </w:p>
    <w:p w14:paraId="32AF590A" w14:textId="77777777" w:rsidR="008355F1" w:rsidRDefault="008355F1" w:rsidP="008355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0BF7B37F" w14:textId="2CC7548A" w:rsidR="002A7175" w:rsidRPr="00FF4FB5" w:rsidRDefault="00DD502B" w:rsidP="002A35AD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</w:pPr>
      <w:bookmarkStart w:id="0" w:name="_GoBack"/>
      <w:r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 xml:space="preserve">Goodyear </w:t>
      </w:r>
      <w:r w:rsidR="00DA2E75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ha</w:t>
      </w:r>
      <w:r w:rsidR="001F29AD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 xml:space="preserve"> annunciato che il </w:t>
      </w:r>
      <w:r w:rsidR="003270D4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 xml:space="preserve">pneumatico </w:t>
      </w:r>
      <w:proofErr w:type="spellStart"/>
      <w:r w:rsidR="001F29AD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Ve</w:t>
      </w:r>
      <w:r w:rsidR="00E92FAA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ctor</w:t>
      </w:r>
      <w:proofErr w:type="spellEnd"/>
      <w:r w:rsidR="00E92FAA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 xml:space="preserve"> 4</w:t>
      </w:r>
      <w:r w:rsidR="00DA2E75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Seasons G</w:t>
      </w:r>
      <w:r w:rsidR="002279B6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e</w:t>
      </w:r>
      <w:r w:rsidR="00DA2E75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n</w:t>
      </w:r>
      <w:r w:rsidR="002279B6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-</w:t>
      </w:r>
      <w:r w:rsidR="00DA2E75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 xml:space="preserve">2 </w:t>
      </w:r>
      <w:r w:rsidR="001F29AD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 xml:space="preserve">è stato omologato </w:t>
      </w:r>
      <w:r w:rsidR="00394A1B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come</w:t>
      </w:r>
      <w:r w:rsidR="001F29AD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 xml:space="preserve"> primo equipaggiamento </w:t>
      </w:r>
      <w:r w:rsidR="00394A1B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 xml:space="preserve">per </w:t>
      </w:r>
      <w:r w:rsidR="001F29AD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l’</w:t>
      </w:r>
      <w:r w:rsidR="00DA2E75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Audi Q2</w:t>
      </w:r>
      <w:r w:rsidR="00B7334B" w:rsidRPr="00FF4FB5">
        <w:rPr>
          <w:rFonts w:ascii="Arial" w:eastAsia="Times New Roman" w:hAnsi="Arial" w:cs="Arial"/>
          <w:b/>
          <w:i/>
          <w:sz w:val="22"/>
          <w:szCs w:val="22"/>
          <w:lang w:val="it-IT" w:eastAsia="en-US"/>
        </w:rPr>
        <w:t>.</w:t>
      </w:r>
    </w:p>
    <w:p w14:paraId="38ADC0F7" w14:textId="49F5C3AA" w:rsidR="00975D45" w:rsidRPr="001F29AD" w:rsidRDefault="001F29AD" w:rsidP="002A35A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en-US"/>
        </w:rPr>
      </w:pPr>
      <w:r w:rsidRPr="001F29AD">
        <w:rPr>
          <w:rFonts w:ascii="Arial" w:eastAsia="Times New Roman" w:hAnsi="Arial" w:cs="Arial"/>
          <w:sz w:val="22"/>
          <w:szCs w:val="22"/>
          <w:lang w:val="it-IT" w:eastAsia="en-US"/>
        </w:rPr>
        <w:t xml:space="preserve">Il </w:t>
      </w:r>
      <w:proofErr w:type="spellStart"/>
      <w:r w:rsidR="007766B6">
        <w:rPr>
          <w:rFonts w:ascii="Arial" w:eastAsia="Times New Roman" w:hAnsi="Arial" w:cs="Arial"/>
          <w:sz w:val="22"/>
          <w:szCs w:val="22"/>
          <w:lang w:val="it-IT" w:eastAsia="en-US"/>
        </w:rPr>
        <w:t>Vector</w:t>
      </w:r>
      <w:proofErr w:type="spellEnd"/>
      <w:r w:rsidR="007766B6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4Seasons</w:t>
      </w:r>
      <w:r w:rsidR="007766B6" w:rsidRPr="001F29AD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r w:rsidRPr="001F29AD">
        <w:rPr>
          <w:rFonts w:ascii="Arial" w:eastAsia="Times New Roman" w:hAnsi="Arial" w:cs="Arial"/>
          <w:sz w:val="22"/>
          <w:szCs w:val="22"/>
          <w:lang w:val="it-IT" w:eastAsia="en-US"/>
        </w:rPr>
        <w:t xml:space="preserve">è stato sviluppato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>per gli automobilisti che vivono</w:t>
      </w:r>
      <w:r w:rsidRPr="001F29AD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i</w:t>
      </w:r>
      <w:r w:rsidR="00394A1B">
        <w:rPr>
          <w:rFonts w:ascii="Arial" w:eastAsia="Times New Roman" w:hAnsi="Arial" w:cs="Arial"/>
          <w:sz w:val="22"/>
          <w:szCs w:val="22"/>
          <w:lang w:val="it-IT" w:eastAsia="en-US"/>
        </w:rPr>
        <w:t xml:space="preserve">n </w:t>
      </w:r>
      <w:r w:rsidR="003270D4">
        <w:rPr>
          <w:rFonts w:ascii="Arial" w:eastAsia="Times New Roman" w:hAnsi="Arial" w:cs="Arial"/>
          <w:sz w:val="22"/>
          <w:szCs w:val="22"/>
          <w:lang w:val="it-IT" w:eastAsia="en-US"/>
        </w:rPr>
        <w:t xml:space="preserve">zone </w:t>
      </w:r>
      <w:r w:rsidR="00394A1B">
        <w:rPr>
          <w:rFonts w:ascii="Arial" w:eastAsia="Times New Roman" w:hAnsi="Arial" w:cs="Arial"/>
          <w:sz w:val="22"/>
          <w:szCs w:val="22"/>
          <w:lang w:val="it-IT" w:eastAsia="en-US"/>
        </w:rPr>
        <w:t>con inverni miti e</w:t>
      </w:r>
      <w:r w:rsidRPr="001F29AD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non </w:t>
      </w:r>
      <w:r w:rsidR="003270D4">
        <w:rPr>
          <w:rFonts w:ascii="Arial" w:eastAsia="Times New Roman" w:hAnsi="Arial" w:cs="Arial"/>
          <w:sz w:val="22"/>
          <w:szCs w:val="22"/>
          <w:lang w:val="it-IT" w:eastAsia="en-US"/>
        </w:rPr>
        <w:t xml:space="preserve">vogliono </w:t>
      </w:r>
      <w:r w:rsidRPr="001F29AD">
        <w:rPr>
          <w:rFonts w:ascii="Arial" w:eastAsia="Times New Roman" w:hAnsi="Arial" w:cs="Arial"/>
          <w:sz w:val="22"/>
          <w:szCs w:val="22"/>
          <w:lang w:val="it-IT" w:eastAsia="en-US"/>
        </w:rPr>
        <w:t xml:space="preserve">avere la preoccupazione di dover cambiare pneumatici ad ogni cambio di stagione. </w:t>
      </w:r>
      <w:r w:rsidR="007766B6">
        <w:rPr>
          <w:rFonts w:ascii="Arial" w:eastAsia="Times New Roman" w:hAnsi="Arial" w:cs="Arial"/>
          <w:sz w:val="22"/>
          <w:szCs w:val="22"/>
          <w:lang w:val="it-IT" w:eastAsia="en-US"/>
        </w:rPr>
        <w:t>Pertanto</w:t>
      </w:r>
      <w:r w:rsidR="00F639C5" w:rsidRPr="001F29AD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r w:rsidRPr="001F29AD">
        <w:rPr>
          <w:rFonts w:ascii="Arial" w:eastAsia="Times New Roman" w:hAnsi="Arial" w:cs="Arial"/>
          <w:sz w:val="22"/>
          <w:szCs w:val="22"/>
          <w:lang w:val="it-IT" w:eastAsia="en-US"/>
        </w:rPr>
        <w:t xml:space="preserve">è particolarmente indicato per </w:t>
      </w:r>
      <w:r w:rsidR="007A72E5">
        <w:rPr>
          <w:rFonts w:ascii="Arial" w:eastAsia="Times New Roman" w:hAnsi="Arial" w:cs="Arial"/>
          <w:sz w:val="22"/>
          <w:szCs w:val="22"/>
          <w:lang w:val="it-IT" w:eastAsia="en-US"/>
        </w:rPr>
        <w:t>i</w:t>
      </w:r>
      <w:r w:rsidRPr="001F29AD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contesti urbani</w:t>
      </w:r>
      <w:r w:rsidR="00394A1B">
        <w:rPr>
          <w:rFonts w:ascii="Arial" w:eastAsia="Times New Roman" w:hAnsi="Arial" w:cs="Arial"/>
          <w:sz w:val="22"/>
          <w:szCs w:val="22"/>
          <w:lang w:val="it-IT" w:eastAsia="en-US"/>
        </w:rPr>
        <w:t>,</w:t>
      </w:r>
      <w:r w:rsidRPr="001F29AD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r w:rsidR="007A72E5">
        <w:rPr>
          <w:rFonts w:ascii="Arial" w:eastAsia="Times New Roman" w:hAnsi="Arial" w:cs="Arial"/>
          <w:sz w:val="22"/>
          <w:szCs w:val="22"/>
          <w:lang w:val="it-IT" w:eastAsia="en-US"/>
        </w:rPr>
        <w:t>caratterizzati da condizioni stradali e meteo molto varie</w:t>
      </w:r>
      <w:r w:rsidR="00F639C5" w:rsidRPr="001F29AD">
        <w:rPr>
          <w:rFonts w:ascii="Arial" w:eastAsia="Times New Roman" w:hAnsi="Arial" w:cs="Arial"/>
          <w:sz w:val="22"/>
          <w:szCs w:val="22"/>
          <w:lang w:val="it-IT" w:eastAsia="en-US"/>
        </w:rPr>
        <w:t>.</w:t>
      </w:r>
    </w:p>
    <w:p w14:paraId="6906298C" w14:textId="6E42D439" w:rsidR="00BE66C2" w:rsidRPr="007A72E5" w:rsidRDefault="007A72E5" w:rsidP="007766B6">
      <w:pPr>
        <w:spacing w:after="160" w:line="360" w:lineRule="auto"/>
        <w:jc w:val="both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>Il pneumatico è stato omologato per la</w:t>
      </w:r>
      <w:r w:rsidR="005E3207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r w:rsidR="008355F1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Audi Q2 </w:t>
      </w:r>
      <w:r w:rsidRPr="007A72E5">
        <w:rPr>
          <w:rFonts w:ascii="Arial" w:eastAsia="Times New Roman" w:hAnsi="Arial" w:cs="Arial"/>
          <w:sz w:val="22"/>
          <w:szCs w:val="22"/>
          <w:lang w:val="it-IT" w:eastAsia="en-US"/>
        </w:rPr>
        <w:t>in due misure</w:t>
      </w:r>
      <w:r w:rsidR="008355F1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: 215/60R16 95V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>e</w:t>
      </w:r>
      <w:r w:rsidR="008355F1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215/55R17 94V</w:t>
      </w:r>
      <w:r w:rsidR="007766B6">
        <w:rPr>
          <w:rFonts w:ascii="Arial" w:eastAsia="Times New Roman" w:hAnsi="Arial" w:cs="Arial"/>
          <w:sz w:val="22"/>
          <w:szCs w:val="22"/>
          <w:lang w:val="it-IT" w:eastAsia="en-US"/>
        </w:rPr>
        <w:t>,</w:t>
      </w:r>
      <w:r w:rsidR="005E3207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r w:rsidR="007766B6">
        <w:rPr>
          <w:rFonts w:ascii="Arial" w:eastAsia="Times New Roman" w:hAnsi="Arial" w:cs="Arial"/>
          <w:sz w:val="22"/>
          <w:szCs w:val="22"/>
          <w:lang w:val="it-IT" w:eastAsia="en-US"/>
        </w:rPr>
        <w:t>e presenta</w:t>
      </w:r>
      <w:r w:rsidR="003270D4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>la marcatura</w:t>
      </w:r>
      <w:r w:rsidR="00AB67D2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‘AO’, </w:t>
      </w:r>
      <w:r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che indica che è stato omologato da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>Audi come primo equipaggiamento</w:t>
      </w:r>
      <w:r w:rsidR="005E3207" w:rsidRPr="007A72E5">
        <w:rPr>
          <w:rFonts w:ascii="Arial" w:eastAsia="Times New Roman" w:hAnsi="Arial" w:cs="Arial"/>
          <w:sz w:val="22"/>
          <w:szCs w:val="22"/>
          <w:lang w:val="it-IT" w:eastAsia="en-US"/>
        </w:rPr>
        <w:t>.</w:t>
      </w:r>
    </w:p>
    <w:p w14:paraId="2C74CC48" w14:textId="4862E7F5" w:rsidR="00BE66C2" w:rsidRPr="007A72E5" w:rsidRDefault="007A72E5" w:rsidP="002A35A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en-US"/>
        </w:rPr>
      </w:pPr>
      <w:r w:rsidRPr="007A72E5">
        <w:rPr>
          <w:rFonts w:ascii="Arial" w:eastAsia="Times New Roman" w:hAnsi="Arial" w:cs="Arial"/>
          <w:sz w:val="22"/>
          <w:szCs w:val="22"/>
          <w:lang w:val="it-IT" w:eastAsia="en-US"/>
        </w:rPr>
        <w:t>Il disegno del battistrada del</w:t>
      </w:r>
      <w:r w:rsidR="005E3207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proofErr w:type="spellStart"/>
      <w:r w:rsidR="005E3207" w:rsidRPr="007A72E5">
        <w:rPr>
          <w:rFonts w:ascii="Arial" w:eastAsia="Times New Roman" w:hAnsi="Arial" w:cs="Arial"/>
          <w:sz w:val="22"/>
          <w:szCs w:val="22"/>
          <w:lang w:val="it-IT" w:eastAsia="en-US"/>
        </w:rPr>
        <w:t>Vector</w:t>
      </w:r>
      <w:proofErr w:type="spellEnd"/>
      <w:r w:rsidR="005E3207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4Seasons Gen-</w:t>
      </w:r>
      <w:r w:rsidR="00BE66C2" w:rsidRPr="007A72E5">
        <w:rPr>
          <w:rFonts w:ascii="Arial" w:eastAsia="Times New Roman" w:hAnsi="Arial" w:cs="Arial"/>
          <w:sz w:val="22"/>
          <w:szCs w:val="22"/>
          <w:lang w:val="it-IT" w:eastAsia="en-US"/>
        </w:rPr>
        <w:t>2</w:t>
      </w:r>
      <w:r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è stato sviluppato per soddisfare le esigenze </w:t>
      </w:r>
      <w:r w:rsidR="003270D4">
        <w:rPr>
          <w:rFonts w:ascii="Arial" w:eastAsia="Times New Roman" w:hAnsi="Arial" w:cs="Arial"/>
          <w:sz w:val="22"/>
          <w:szCs w:val="22"/>
          <w:lang w:val="it-IT" w:eastAsia="en-US"/>
        </w:rPr>
        <w:t>di guida in estate e in inverno</w:t>
      </w:r>
      <w:r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, come indicano le marcature </w:t>
      </w:r>
      <w:r w:rsidR="00404E1E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M+S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>e il simbolo del fiocco di neve sul fianco del pneumatico. Grazie alla tecnologia</w:t>
      </w:r>
      <w:r w:rsidR="00BE66C2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proofErr w:type="spellStart"/>
      <w:r w:rsidR="00BE66C2" w:rsidRPr="007A72E5">
        <w:rPr>
          <w:rFonts w:ascii="Arial" w:eastAsia="Times New Roman" w:hAnsi="Arial" w:cs="Arial"/>
          <w:sz w:val="22"/>
          <w:szCs w:val="22"/>
          <w:lang w:val="it-IT" w:eastAsia="en-US"/>
        </w:rPr>
        <w:t>Smar</w:t>
      </w:r>
      <w:r w:rsidRPr="007A72E5">
        <w:rPr>
          <w:rFonts w:ascii="Arial" w:eastAsia="Times New Roman" w:hAnsi="Arial" w:cs="Arial"/>
          <w:sz w:val="22"/>
          <w:szCs w:val="22"/>
          <w:lang w:val="it-IT" w:eastAsia="en-US"/>
        </w:rPr>
        <w:t>tTread</w:t>
      </w:r>
      <w:proofErr w:type="spellEnd"/>
      <w:r w:rsidR="00E92FAA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>il</w:t>
      </w:r>
      <w:r w:rsidR="00E92FAA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proofErr w:type="spellStart"/>
      <w:r w:rsidR="00E92FAA" w:rsidRPr="007A72E5">
        <w:rPr>
          <w:rFonts w:ascii="Arial" w:eastAsia="Times New Roman" w:hAnsi="Arial" w:cs="Arial"/>
          <w:sz w:val="22"/>
          <w:szCs w:val="22"/>
          <w:lang w:val="it-IT" w:eastAsia="en-US"/>
        </w:rPr>
        <w:t>Vector</w:t>
      </w:r>
      <w:proofErr w:type="spellEnd"/>
      <w:r w:rsidR="00E92FAA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4</w:t>
      </w:r>
      <w:r w:rsidR="00BE66C2" w:rsidRPr="007A72E5">
        <w:rPr>
          <w:rFonts w:ascii="Arial" w:eastAsia="Times New Roman" w:hAnsi="Arial" w:cs="Arial"/>
          <w:sz w:val="22"/>
          <w:szCs w:val="22"/>
          <w:lang w:val="it-IT" w:eastAsia="en-US"/>
        </w:rPr>
        <w:t>Seasons Gen</w:t>
      </w:r>
      <w:r w:rsidR="00E92FAA" w:rsidRPr="007A72E5">
        <w:rPr>
          <w:rFonts w:ascii="Arial" w:eastAsia="Times New Roman" w:hAnsi="Arial" w:cs="Arial"/>
          <w:sz w:val="22"/>
          <w:szCs w:val="22"/>
          <w:lang w:val="it-IT" w:eastAsia="en-US"/>
        </w:rPr>
        <w:t>-</w:t>
      </w:r>
      <w:r w:rsidR="00BE66C2" w:rsidRPr="007A72E5">
        <w:rPr>
          <w:rFonts w:ascii="Arial" w:eastAsia="Times New Roman" w:hAnsi="Arial" w:cs="Arial"/>
          <w:sz w:val="22"/>
          <w:szCs w:val="22"/>
          <w:lang w:val="it-IT" w:eastAsia="en-US"/>
        </w:rPr>
        <w:t xml:space="preserve">2 </w:t>
      </w:r>
      <w:r w:rsidR="003270D4">
        <w:rPr>
          <w:rFonts w:ascii="Arial" w:eastAsia="Times New Roman" w:hAnsi="Arial" w:cs="Arial"/>
          <w:sz w:val="22"/>
          <w:szCs w:val="22"/>
          <w:lang w:val="it-IT" w:eastAsia="en-US"/>
        </w:rPr>
        <w:t xml:space="preserve">garantisce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>anche eccellenti prestazioni sulle difficili strade bagnate, fangose e ghiacciate</w:t>
      </w:r>
      <w:r w:rsidR="005B1C63" w:rsidRPr="007A72E5">
        <w:rPr>
          <w:rFonts w:ascii="Arial" w:eastAsia="Times New Roman" w:hAnsi="Arial" w:cs="Arial"/>
          <w:sz w:val="22"/>
          <w:szCs w:val="22"/>
          <w:lang w:val="it-IT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 La stabilità, il comportamento e la durata sono </w:t>
      </w:r>
      <w:r w:rsidR="00394A1B">
        <w:rPr>
          <w:rFonts w:ascii="Arial" w:eastAsia="Times New Roman" w:hAnsi="Arial" w:cs="Arial"/>
          <w:sz w:val="22"/>
          <w:szCs w:val="22"/>
          <w:lang w:val="it-IT" w:eastAsia="en-US"/>
        </w:rPr>
        <w:t xml:space="preserve">le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caratteristiche chiave che contraddistinguono i pneumatici </w:t>
      </w:r>
      <w:proofErr w:type="spellStart"/>
      <w:r>
        <w:rPr>
          <w:rFonts w:ascii="Arial" w:eastAsia="Times New Roman" w:hAnsi="Arial" w:cs="Arial"/>
          <w:sz w:val="22"/>
          <w:szCs w:val="22"/>
          <w:lang w:val="it-IT" w:eastAsia="en-US"/>
        </w:rPr>
        <w:t>Vector</w:t>
      </w:r>
      <w:proofErr w:type="spellEnd"/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 4 Season di seconda generazione. </w:t>
      </w:r>
      <w:r w:rsidRPr="007A72E5">
        <w:rPr>
          <w:rFonts w:ascii="Arial" w:hAnsi="Arial" w:cs="Arial"/>
          <w:lang w:val="it-IT"/>
        </w:rPr>
        <w:t xml:space="preserve"> </w:t>
      </w:r>
    </w:p>
    <w:p w14:paraId="17CDB9A1" w14:textId="2CFA01D2" w:rsidR="006B175B" w:rsidRPr="007A72E5" w:rsidRDefault="006B175B" w:rsidP="00081C1B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14:paraId="4A57164D" w14:textId="5C01A480" w:rsidR="002A35AD" w:rsidRPr="007A72E5" w:rsidRDefault="007766B6" w:rsidP="00081C1B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1DCBE1CA" wp14:editId="7A2458E3">
            <wp:simplePos x="0" y="0"/>
            <wp:positionH relativeFrom="column">
              <wp:posOffset>3212465</wp:posOffset>
            </wp:positionH>
            <wp:positionV relativeFrom="paragraph">
              <wp:posOffset>107950</wp:posOffset>
            </wp:positionV>
            <wp:extent cx="2835275" cy="2125980"/>
            <wp:effectExtent l="0" t="0" r="3175" b="7620"/>
            <wp:wrapTight wrapText="bothSides">
              <wp:wrapPolygon edited="0">
                <wp:start x="0" y="0"/>
                <wp:lineTo x="0" y="21484"/>
                <wp:lineTo x="21479" y="21484"/>
                <wp:lineTo x="21479" y="0"/>
                <wp:lineTo x="0" y="0"/>
              </wp:wrapPolygon>
            </wp:wrapTight>
            <wp:docPr id="3" name="Immagine 3" descr="Z:\2017\PR\OE\Audi\AQ2_16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7\PR\OE\Audi\AQ2_161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51C" w:rsidRPr="007A72E5">
        <w:rPr>
          <w:rFonts w:ascii="Arial" w:hAnsi="Arial" w:cs="Arial"/>
          <w:i/>
          <w:sz w:val="22"/>
          <w:szCs w:val="22"/>
          <w:lang w:val="it-IT"/>
        </w:rPr>
        <w:t>“</w:t>
      </w:r>
      <w:r w:rsidR="007A72E5" w:rsidRPr="007A72E5">
        <w:rPr>
          <w:rFonts w:ascii="Arial" w:hAnsi="Arial" w:cs="Arial"/>
          <w:i/>
          <w:sz w:val="22"/>
          <w:szCs w:val="22"/>
          <w:lang w:val="it-IT"/>
        </w:rPr>
        <w:t xml:space="preserve">Ancora una volta siamo orgogliosi di annunciare che il </w:t>
      </w:r>
      <w:r w:rsidR="000C5C5D" w:rsidRPr="007A72E5">
        <w:rPr>
          <w:rFonts w:ascii="Arial" w:hAnsi="Arial" w:cs="Arial"/>
          <w:i/>
          <w:sz w:val="22"/>
          <w:szCs w:val="22"/>
          <w:lang w:val="it-IT"/>
        </w:rPr>
        <w:t xml:space="preserve">Goodyear </w:t>
      </w:r>
      <w:proofErr w:type="spellStart"/>
      <w:r w:rsidR="000C5C5D" w:rsidRPr="007A72E5">
        <w:rPr>
          <w:rFonts w:ascii="Arial" w:hAnsi="Arial" w:cs="Arial"/>
          <w:i/>
          <w:sz w:val="22"/>
          <w:szCs w:val="22"/>
          <w:lang w:val="it-IT"/>
        </w:rPr>
        <w:t>Vector</w:t>
      </w:r>
      <w:proofErr w:type="spellEnd"/>
      <w:r w:rsidR="000C5C5D" w:rsidRPr="007A72E5">
        <w:rPr>
          <w:rFonts w:ascii="Arial" w:hAnsi="Arial" w:cs="Arial"/>
          <w:i/>
          <w:sz w:val="22"/>
          <w:szCs w:val="22"/>
          <w:lang w:val="it-IT"/>
        </w:rPr>
        <w:t xml:space="preserve"> 4Seasons Gen-2</w:t>
      </w:r>
      <w:r w:rsidR="0030151C" w:rsidRPr="007A72E5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7A72E5" w:rsidRPr="007A72E5">
        <w:rPr>
          <w:rFonts w:ascii="Arial" w:hAnsi="Arial" w:cs="Arial"/>
          <w:i/>
          <w:sz w:val="22"/>
          <w:szCs w:val="22"/>
          <w:lang w:val="it-IT"/>
        </w:rPr>
        <w:t xml:space="preserve">è stato scelto da un costruttore premium come </w:t>
      </w:r>
      <w:r w:rsidR="0030151C" w:rsidRPr="007A72E5">
        <w:rPr>
          <w:rFonts w:ascii="Arial" w:hAnsi="Arial" w:cs="Arial"/>
          <w:i/>
          <w:sz w:val="22"/>
          <w:szCs w:val="22"/>
          <w:lang w:val="it-IT"/>
        </w:rPr>
        <w:t xml:space="preserve">Audi. </w:t>
      </w:r>
      <w:r w:rsidR="007A72E5" w:rsidRPr="007A72E5">
        <w:rPr>
          <w:rFonts w:ascii="Arial" w:hAnsi="Arial" w:cs="Arial"/>
          <w:i/>
          <w:sz w:val="22"/>
          <w:szCs w:val="22"/>
          <w:lang w:val="it-IT"/>
        </w:rPr>
        <w:t>Questo pneumatico è la soluzione ideale per una vettura versatile, che permette agli automobilisti di guidare in varie condizioni stradali e meteorologiche, senza dovere cambiare pn</w:t>
      </w:r>
      <w:r w:rsidR="007A72E5">
        <w:rPr>
          <w:rFonts w:ascii="Arial" w:hAnsi="Arial" w:cs="Arial"/>
          <w:i/>
          <w:sz w:val="22"/>
          <w:szCs w:val="22"/>
          <w:lang w:val="it-IT"/>
        </w:rPr>
        <w:t>eumatici nella stagione estiva e invernale</w:t>
      </w:r>
      <w:r w:rsidR="0030151C" w:rsidRPr="007A72E5">
        <w:rPr>
          <w:rFonts w:ascii="Arial" w:hAnsi="Arial" w:cs="Arial"/>
          <w:i/>
          <w:sz w:val="22"/>
          <w:szCs w:val="22"/>
          <w:lang w:val="it-IT"/>
        </w:rPr>
        <w:t xml:space="preserve">”, </w:t>
      </w:r>
      <w:r w:rsidR="007A72E5">
        <w:rPr>
          <w:rFonts w:ascii="Arial" w:hAnsi="Arial" w:cs="Arial"/>
          <w:sz w:val="22"/>
          <w:szCs w:val="22"/>
          <w:lang w:val="it-IT"/>
        </w:rPr>
        <w:t xml:space="preserve">dichiara </w:t>
      </w:r>
      <w:r>
        <w:rPr>
          <w:rFonts w:ascii="Arial" w:hAnsi="Arial" w:cs="Arial"/>
          <w:sz w:val="22"/>
          <w:szCs w:val="22"/>
          <w:lang w:val="it-IT"/>
        </w:rPr>
        <w:t xml:space="preserve">Elena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Versari</w:t>
      </w:r>
      <w:proofErr w:type="spellEnd"/>
      <w:r w:rsidR="00E92FAA" w:rsidRPr="007A72E5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Consumer BU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Director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di Goodyear Dunlop Italia</w:t>
      </w:r>
      <w:r w:rsidR="002A35AD" w:rsidRPr="007A72E5">
        <w:rPr>
          <w:rFonts w:ascii="Arial" w:hAnsi="Arial" w:cs="Arial"/>
          <w:sz w:val="22"/>
          <w:szCs w:val="22"/>
          <w:lang w:val="it-IT"/>
        </w:rPr>
        <w:t>.</w:t>
      </w:r>
    </w:p>
    <w:bookmarkEnd w:id="0"/>
    <w:p w14:paraId="09FF6663" w14:textId="5F72E417" w:rsidR="00E92FAA" w:rsidRDefault="00E92FAA" w:rsidP="00081C1B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55A52849" w14:textId="3C0761DF" w:rsidR="007766B6" w:rsidRDefault="007766B6" w:rsidP="00081C1B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2426A54" w14:textId="77777777" w:rsidR="007766B6" w:rsidRPr="007A72E5" w:rsidRDefault="007766B6" w:rsidP="00081C1B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07716E0" w14:textId="21354E35" w:rsidR="002279B6" w:rsidRPr="007766B6" w:rsidRDefault="002279B6" w:rsidP="002279B6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it-IT"/>
        </w:rPr>
      </w:pPr>
      <w:r w:rsidRPr="007766B6">
        <w:rPr>
          <w:rFonts w:ascii="Arial" w:hAnsi="Arial" w:cs="Arial"/>
          <w:color w:val="0055A4"/>
          <w:sz w:val="18"/>
          <w:szCs w:val="18"/>
          <w:lang w:val="it-IT"/>
        </w:rPr>
        <w:lastRenderedPageBreak/>
        <w:t>Goodyear</w:t>
      </w:r>
    </w:p>
    <w:p w14:paraId="0551EA59" w14:textId="77777777" w:rsidR="002279B6" w:rsidRPr="007766B6" w:rsidRDefault="002279B6" w:rsidP="002279B6">
      <w:pPr>
        <w:rPr>
          <w:rFonts w:ascii="Arial" w:hAnsi="Arial" w:cs="Arial"/>
          <w:color w:val="404040"/>
          <w:sz w:val="18"/>
          <w:szCs w:val="18"/>
          <w:lang w:val="it-IT"/>
        </w:rPr>
      </w:pPr>
    </w:p>
    <w:p w14:paraId="75B94FFF" w14:textId="34D1A686" w:rsidR="007A72E5" w:rsidRPr="005F5780" w:rsidRDefault="007A72E5" w:rsidP="007A72E5">
      <w:pPr>
        <w:spacing w:after="120"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5F5780">
        <w:rPr>
          <w:rFonts w:ascii="Arial" w:hAnsi="Arial" w:cs="Arial"/>
          <w:color w:val="000000"/>
          <w:sz w:val="18"/>
          <w:szCs w:val="18"/>
          <w:lang w:val="it-IT"/>
        </w:rPr>
        <w:t>Goodyear è una delle principali aziende costruttrici di pneumatici del mondo. Ha un organico di circa 6</w:t>
      </w:r>
      <w:r w:rsidR="005F5780">
        <w:rPr>
          <w:rFonts w:ascii="Arial" w:hAnsi="Arial" w:cs="Arial"/>
          <w:color w:val="000000"/>
          <w:sz w:val="18"/>
          <w:szCs w:val="18"/>
          <w:lang w:val="it-IT"/>
        </w:rPr>
        <w:t>5</w:t>
      </w:r>
      <w:r w:rsidRPr="005F5780">
        <w:rPr>
          <w:rFonts w:ascii="Arial" w:hAnsi="Arial" w:cs="Arial"/>
          <w:color w:val="000000"/>
          <w:sz w:val="18"/>
          <w:szCs w:val="18"/>
          <w:lang w:val="it-IT"/>
        </w:rPr>
        <w:t xml:space="preserve">.000 dipendenti e fabbrica i suoi prodotti in </w:t>
      </w:r>
      <w:r w:rsidR="005F5780">
        <w:rPr>
          <w:rFonts w:ascii="Arial" w:hAnsi="Arial" w:cs="Arial"/>
          <w:color w:val="000000"/>
          <w:sz w:val="18"/>
          <w:szCs w:val="18"/>
          <w:lang w:val="it-IT"/>
        </w:rPr>
        <w:t>47</w:t>
      </w:r>
      <w:r w:rsidRPr="005F5780">
        <w:rPr>
          <w:rFonts w:ascii="Arial" w:hAnsi="Arial" w:cs="Arial"/>
          <w:color w:val="000000"/>
          <w:sz w:val="18"/>
          <w:szCs w:val="18"/>
          <w:lang w:val="it-IT"/>
        </w:rPr>
        <w:t xml:space="preserve"> stabilimenti in 2</w:t>
      </w:r>
      <w:r w:rsidR="005F5780">
        <w:rPr>
          <w:rFonts w:ascii="Arial" w:hAnsi="Arial" w:cs="Arial"/>
          <w:color w:val="000000"/>
          <w:sz w:val="18"/>
          <w:szCs w:val="18"/>
          <w:lang w:val="it-IT"/>
        </w:rPr>
        <w:t>1</w:t>
      </w:r>
      <w:r w:rsidRPr="005F5780">
        <w:rPr>
          <w:rFonts w:ascii="Arial" w:hAnsi="Arial" w:cs="Arial"/>
          <w:color w:val="000000"/>
          <w:sz w:val="18"/>
          <w:szCs w:val="18"/>
          <w:lang w:val="it-IT"/>
        </w:rPr>
        <w:t>2 paesi del mondo. I suoi due Centri di Innovazione, ad Akron, nello Stato dell’Ohio (USA) e a Colmar-</w:t>
      </w:r>
      <w:proofErr w:type="spellStart"/>
      <w:r w:rsidRPr="005F5780">
        <w:rPr>
          <w:rFonts w:ascii="Arial" w:hAnsi="Arial" w:cs="Arial"/>
          <w:color w:val="000000"/>
          <w:sz w:val="18"/>
          <w:szCs w:val="18"/>
          <w:lang w:val="it-IT"/>
        </w:rPr>
        <w:t>Berg</w:t>
      </w:r>
      <w:proofErr w:type="spellEnd"/>
      <w:r w:rsidRPr="005F5780">
        <w:rPr>
          <w:rFonts w:ascii="Arial" w:hAnsi="Arial" w:cs="Arial"/>
          <w:color w:val="000000"/>
          <w:sz w:val="18"/>
          <w:szCs w:val="18"/>
          <w:lang w:val="it-IT"/>
        </w:rPr>
        <w:t>, in Lussemburgo, si impegnano per sviluppare prodotti e servizi all’avanguardia, che costituiscano un punto di riferimento per l’industria in termini di prestazioni e tecnologie. Per maggiori informazioni su Goodyear e i suoi prodotti, visitare il sito</w:t>
      </w:r>
      <w:r w:rsidRPr="005F5780">
        <w:rPr>
          <w:rFonts w:ascii="Arial" w:hAnsi="Arial" w:cs="Arial"/>
          <w:color w:val="58595B"/>
          <w:sz w:val="18"/>
          <w:szCs w:val="18"/>
          <w:lang w:val="it-IT"/>
        </w:rPr>
        <w:t xml:space="preserve">: </w:t>
      </w:r>
      <w:hyperlink r:id="rId9" w:history="1">
        <w:r w:rsidRPr="005F5780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http://www.goodyear.eu</w:t>
        </w:r>
      </w:hyperlink>
      <w:r w:rsidRPr="005F5780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</w:p>
    <w:p w14:paraId="2375DC4C" w14:textId="77777777" w:rsidR="00394A1B" w:rsidRPr="00945D5A" w:rsidRDefault="00394A1B" w:rsidP="00394A1B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10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p w14:paraId="7B910DA6" w14:textId="77777777" w:rsidR="00394A1B" w:rsidRPr="0064220C" w:rsidRDefault="00394A1B" w:rsidP="00394A1B">
      <w:pPr>
        <w:rPr>
          <w:rFonts w:ascii="Arial" w:hAnsi="Arial" w:cs="Arial"/>
          <w:color w:val="58595B"/>
          <w:lang w:val="it-IT"/>
        </w:rPr>
      </w:pPr>
      <w:r w:rsidRPr="0064220C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Twitter @</w:t>
      </w:r>
      <w:proofErr w:type="spellStart"/>
      <w:r w:rsidRPr="0064220C">
        <w:rPr>
          <w:rFonts w:ascii="Arial" w:hAnsi="Arial" w:cs="Arial"/>
          <w:color w:val="404040"/>
          <w:sz w:val="18"/>
          <w:szCs w:val="18"/>
          <w:lang w:val="it-IT"/>
        </w:rPr>
        <w:t>Goodyearpress</w:t>
      </w:r>
      <w:proofErr w:type="spellEnd"/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e unitevi al nostro </w:t>
      </w:r>
      <w:proofErr w:type="spellStart"/>
      <w:r w:rsidRPr="0064220C">
        <w:rPr>
          <w:rFonts w:ascii="Arial" w:hAnsi="Arial" w:cs="Arial"/>
          <w:color w:val="404040"/>
          <w:sz w:val="18"/>
          <w:szCs w:val="18"/>
          <w:lang w:val="it-IT"/>
        </w:rPr>
        <w:t>ThinkGoodMobility</w:t>
      </w:r>
      <w:proofErr w:type="spellEnd"/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group su LinkedIn</w:t>
      </w:r>
    </w:p>
    <w:sectPr w:rsidR="00394A1B" w:rsidRPr="0064220C" w:rsidSect="006E54A9">
      <w:headerReference w:type="default" r:id="rId11"/>
      <w:pgSz w:w="11900" w:h="16840"/>
      <w:pgMar w:top="2835" w:right="1361" w:bottom="96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F964" w14:textId="77777777" w:rsidR="007448A4" w:rsidRDefault="007448A4" w:rsidP="008E499B">
      <w:r>
        <w:separator/>
      </w:r>
    </w:p>
  </w:endnote>
  <w:endnote w:type="continuationSeparator" w:id="0">
    <w:p w14:paraId="72928B9A" w14:textId="77777777" w:rsidR="007448A4" w:rsidRDefault="007448A4" w:rsidP="008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E84D" w14:textId="77777777" w:rsidR="007448A4" w:rsidRDefault="007448A4" w:rsidP="008E499B">
      <w:r>
        <w:separator/>
      </w:r>
    </w:p>
  </w:footnote>
  <w:footnote w:type="continuationSeparator" w:id="0">
    <w:p w14:paraId="477CD7B9" w14:textId="77777777" w:rsidR="007448A4" w:rsidRDefault="007448A4" w:rsidP="008E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AEDF" w14:textId="30265FB3" w:rsidR="00FC4528" w:rsidRDefault="000C5C5D">
    <w:pPr>
      <w:pStyle w:val="Intestazione"/>
      <w:rPr>
        <w:b/>
        <w:sz w:val="30"/>
        <w:szCs w:val="30"/>
      </w:rPr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17049D64" wp14:editId="5E8F07AD">
          <wp:simplePos x="0" y="0"/>
          <wp:positionH relativeFrom="column">
            <wp:posOffset>-868680</wp:posOffset>
          </wp:positionH>
          <wp:positionV relativeFrom="paragraph">
            <wp:posOffset>-477520</wp:posOffset>
          </wp:positionV>
          <wp:extent cx="7614920" cy="2142490"/>
          <wp:effectExtent l="0" t="0" r="0" b="0"/>
          <wp:wrapNone/>
          <wp:docPr id="1" name="Grafik 4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56F17" w14:textId="77777777" w:rsidR="00FC4528" w:rsidRDefault="00FC4528">
    <w:pPr>
      <w:pStyle w:val="Intestazione"/>
      <w:rPr>
        <w:b/>
        <w:sz w:val="30"/>
        <w:szCs w:val="30"/>
      </w:rPr>
    </w:pPr>
  </w:p>
  <w:p w14:paraId="6F53832B" w14:textId="77777777" w:rsidR="00FC4528" w:rsidRDefault="00FC4528">
    <w:pPr>
      <w:pStyle w:val="Intestazione"/>
      <w:rPr>
        <w:b/>
        <w:sz w:val="30"/>
        <w:szCs w:val="30"/>
      </w:rPr>
    </w:pPr>
  </w:p>
  <w:p w14:paraId="71DC0333" w14:textId="77777777" w:rsidR="00FC4528" w:rsidRDefault="00FC4528">
    <w:pPr>
      <w:pStyle w:val="Intestazione"/>
      <w:rPr>
        <w:b/>
        <w:sz w:val="30"/>
        <w:szCs w:val="30"/>
      </w:rPr>
    </w:pPr>
  </w:p>
  <w:p w14:paraId="2073C207" w14:textId="77777777" w:rsidR="00FC4528" w:rsidRDefault="00FC4528">
    <w:pPr>
      <w:pStyle w:val="Intestazione"/>
      <w:rPr>
        <w:b/>
        <w:sz w:val="30"/>
        <w:szCs w:val="30"/>
      </w:rPr>
    </w:pPr>
  </w:p>
  <w:p w14:paraId="13E73BD2" w14:textId="77777777" w:rsidR="00FC4528" w:rsidRDefault="00FC4528" w:rsidP="00C03E3F">
    <w:pPr>
      <w:pStyle w:val="Intestazione"/>
      <w:tabs>
        <w:tab w:val="clear" w:pos="4536"/>
        <w:tab w:val="clear" w:pos="9072"/>
        <w:tab w:val="left" w:pos="3630"/>
      </w:tabs>
      <w:rPr>
        <w:b/>
        <w:sz w:val="30"/>
        <w:szCs w:val="30"/>
      </w:rPr>
    </w:pPr>
    <w:r>
      <w:rPr>
        <w:b/>
        <w:sz w:val="30"/>
        <w:szCs w:val="30"/>
      </w:rPr>
      <w:tab/>
    </w:r>
  </w:p>
  <w:p w14:paraId="28EEA063" w14:textId="77777777" w:rsidR="00FC4528" w:rsidRDefault="00FC4528" w:rsidP="00C03E3F">
    <w:pPr>
      <w:pStyle w:val="Intestazione"/>
      <w:tabs>
        <w:tab w:val="clear" w:pos="4536"/>
        <w:tab w:val="clear" w:pos="9072"/>
        <w:tab w:val="left" w:pos="3630"/>
      </w:tabs>
      <w:rPr>
        <w:b/>
        <w:sz w:val="30"/>
        <w:szCs w:val="30"/>
      </w:rPr>
    </w:pPr>
  </w:p>
  <w:p w14:paraId="658BB92C" w14:textId="4D6EEAD7" w:rsidR="00FC4528" w:rsidRPr="00AE51D9" w:rsidRDefault="000C5C5D">
    <w:pPr>
      <w:pStyle w:val="Intestazione"/>
      <w:rPr>
        <w:b/>
        <w:sz w:val="30"/>
        <w:szCs w:val="30"/>
      </w:rPr>
    </w:pPr>
    <w:r w:rsidRPr="003B4DE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16C671" wp14:editId="1FFD2486">
              <wp:simplePos x="0" y="0"/>
              <wp:positionH relativeFrom="column">
                <wp:posOffset>56515</wp:posOffset>
              </wp:positionH>
              <wp:positionV relativeFrom="paragraph">
                <wp:posOffset>871220</wp:posOffset>
              </wp:positionV>
              <wp:extent cx="2933700" cy="266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337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D3E4B1" w14:textId="77777777" w:rsidR="00FC4528" w:rsidRPr="002D00D4" w:rsidRDefault="00FC4528">
                          <w:pPr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6C6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.45pt;margin-top:68.6pt;width:23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" filled="f" stroked="f" strokeweight=".5pt">
              <v:textbox>
                <w:txbxContent>
                  <w:p w14:paraId="1FD3E4B1" w14:textId="77777777" w:rsidR="00FC4528" w:rsidRPr="002D00D4" w:rsidRDefault="00FC4528">
                    <w:pP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3B4DE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C7B0F9" wp14:editId="78107041">
              <wp:simplePos x="0" y="0"/>
              <wp:positionH relativeFrom="column">
                <wp:posOffset>-6985</wp:posOffset>
              </wp:positionH>
              <wp:positionV relativeFrom="paragraph">
                <wp:posOffset>388620</wp:posOffset>
              </wp:positionV>
              <wp:extent cx="1816100" cy="355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1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F9D84F" w14:textId="77777777" w:rsidR="00FC4528" w:rsidRPr="002D00D4" w:rsidRDefault="00FC4528">
                          <w:pPr>
                            <w:rPr>
                              <w:color w:val="FFFFFF"/>
                            </w:rPr>
                          </w:pPr>
                          <w:r w:rsidRPr="002D00D4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0"/>
                              <w:szCs w:val="30"/>
                              <w:lang w:val="en-US" w:eastAsia="en-US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7B0F9" id="Text Box 4" o:spid="_x0000_s1028" type="#_x0000_t202" style="position:absolute;margin-left:-.55pt;margin-top:30.6pt;width:143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" filled="f" stroked="f" strokeweight=".5pt">
              <v:textbox>
                <w:txbxContent>
                  <w:p w14:paraId="53F9D84F" w14:textId="77777777" w:rsidR="00FC4528" w:rsidRPr="002D00D4" w:rsidRDefault="00FC4528">
                    <w:pPr>
                      <w:rPr>
                        <w:color w:val="FFFFFF"/>
                      </w:rPr>
                    </w:pPr>
                    <w:r w:rsidRPr="002D00D4">
                      <w:rPr>
                        <w:rFonts w:ascii="Arial" w:hAnsi="Arial" w:cs="Arial"/>
                        <w:b/>
                        <w:noProof/>
                        <w:color w:val="FFFFFF"/>
                        <w:sz w:val="30"/>
                        <w:szCs w:val="30"/>
                        <w:lang w:val="en-US" w:eastAsia="en-US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1B3"/>
    <w:multiLevelType w:val="hybridMultilevel"/>
    <w:tmpl w:val="C33C4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3CC6"/>
    <w:multiLevelType w:val="hybridMultilevel"/>
    <w:tmpl w:val="E104D4B8"/>
    <w:lvl w:ilvl="0" w:tplc="D38C277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65EF"/>
    <w:multiLevelType w:val="hybridMultilevel"/>
    <w:tmpl w:val="115C3DC0"/>
    <w:lvl w:ilvl="0" w:tplc="FA66D968">
      <w:start w:val="8"/>
      <w:numFmt w:val="bullet"/>
      <w:lvlText w:val="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D246F"/>
    <w:multiLevelType w:val="hybridMultilevel"/>
    <w:tmpl w:val="3CD0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3174"/>
    <w:multiLevelType w:val="hybridMultilevel"/>
    <w:tmpl w:val="F5324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2"/>
    <w:rsid w:val="00000C23"/>
    <w:rsid w:val="00002796"/>
    <w:rsid w:val="00024F61"/>
    <w:rsid w:val="00034536"/>
    <w:rsid w:val="00036317"/>
    <w:rsid w:val="00044647"/>
    <w:rsid w:val="00061BAC"/>
    <w:rsid w:val="0006423D"/>
    <w:rsid w:val="000728B7"/>
    <w:rsid w:val="000816C3"/>
    <w:rsid w:val="00081C1B"/>
    <w:rsid w:val="00086DF4"/>
    <w:rsid w:val="00087E45"/>
    <w:rsid w:val="0009548E"/>
    <w:rsid w:val="00095A34"/>
    <w:rsid w:val="000B0AF4"/>
    <w:rsid w:val="000B3C1B"/>
    <w:rsid w:val="000B7844"/>
    <w:rsid w:val="000C4D26"/>
    <w:rsid w:val="000C5C5D"/>
    <w:rsid w:val="000D5D82"/>
    <w:rsid w:val="000E2688"/>
    <w:rsid w:val="000F6512"/>
    <w:rsid w:val="000F7456"/>
    <w:rsid w:val="001007F1"/>
    <w:rsid w:val="00103D5D"/>
    <w:rsid w:val="00104BD1"/>
    <w:rsid w:val="00105FA0"/>
    <w:rsid w:val="001261AE"/>
    <w:rsid w:val="00132FBB"/>
    <w:rsid w:val="00135E7E"/>
    <w:rsid w:val="00140B5C"/>
    <w:rsid w:val="00143247"/>
    <w:rsid w:val="00145929"/>
    <w:rsid w:val="00147974"/>
    <w:rsid w:val="001666D9"/>
    <w:rsid w:val="00170F2A"/>
    <w:rsid w:val="001807BA"/>
    <w:rsid w:val="001934C3"/>
    <w:rsid w:val="001968F4"/>
    <w:rsid w:val="001A1F10"/>
    <w:rsid w:val="001A2F6D"/>
    <w:rsid w:val="001B7D98"/>
    <w:rsid w:val="001C6F3D"/>
    <w:rsid w:val="001D664C"/>
    <w:rsid w:val="001E3867"/>
    <w:rsid w:val="001E3CB7"/>
    <w:rsid w:val="001F29AD"/>
    <w:rsid w:val="001F3353"/>
    <w:rsid w:val="002014D9"/>
    <w:rsid w:val="00212A50"/>
    <w:rsid w:val="002211C8"/>
    <w:rsid w:val="002279B6"/>
    <w:rsid w:val="00227DF2"/>
    <w:rsid w:val="00227FBB"/>
    <w:rsid w:val="00235D41"/>
    <w:rsid w:val="00244012"/>
    <w:rsid w:val="00270EC3"/>
    <w:rsid w:val="002763B7"/>
    <w:rsid w:val="002768CA"/>
    <w:rsid w:val="002952DF"/>
    <w:rsid w:val="002A35AD"/>
    <w:rsid w:val="002A7175"/>
    <w:rsid w:val="002B129C"/>
    <w:rsid w:val="002B1783"/>
    <w:rsid w:val="002B3A1E"/>
    <w:rsid w:val="002B6B84"/>
    <w:rsid w:val="002C5F46"/>
    <w:rsid w:val="002D00D4"/>
    <w:rsid w:val="002D1A63"/>
    <w:rsid w:val="002E0C01"/>
    <w:rsid w:val="002F0DCA"/>
    <w:rsid w:val="002F1B15"/>
    <w:rsid w:val="002F3FAE"/>
    <w:rsid w:val="0030151C"/>
    <w:rsid w:val="00301D2B"/>
    <w:rsid w:val="00313AB2"/>
    <w:rsid w:val="003164CD"/>
    <w:rsid w:val="003256E1"/>
    <w:rsid w:val="003270D4"/>
    <w:rsid w:val="00331E0D"/>
    <w:rsid w:val="00351633"/>
    <w:rsid w:val="003673B6"/>
    <w:rsid w:val="00367EC9"/>
    <w:rsid w:val="00371444"/>
    <w:rsid w:val="003802FE"/>
    <w:rsid w:val="00381DB3"/>
    <w:rsid w:val="00386A17"/>
    <w:rsid w:val="00391783"/>
    <w:rsid w:val="00394A1B"/>
    <w:rsid w:val="00396408"/>
    <w:rsid w:val="003A6D7B"/>
    <w:rsid w:val="003B12B1"/>
    <w:rsid w:val="003B4DE5"/>
    <w:rsid w:val="003C04C0"/>
    <w:rsid w:val="003C1606"/>
    <w:rsid w:val="003C612B"/>
    <w:rsid w:val="003D1D91"/>
    <w:rsid w:val="003D5BD5"/>
    <w:rsid w:val="003E20AC"/>
    <w:rsid w:val="00400C34"/>
    <w:rsid w:val="004027D8"/>
    <w:rsid w:val="004046F7"/>
    <w:rsid w:val="00404E1E"/>
    <w:rsid w:val="00416C69"/>
    <w:rsid w:val="004211DB"/>
    <w:rsid w:val="0042530F"/>
    <w:rsid w:val="00430722"/>
    <w:rsid w:val="00430BD0"/>
    <w:rsid w:val="0043616D"/>
    <w:rsid w:val="00451D0E"/>
    <w:rsid w:val="00460F2D"/>
    <w:rsid w:val="00465B9E"/>
    <w:rsid w:val="004660A7"/>
    <w:rsid w:val="00470A6F"/>
    <w:rsid w:val="0048306D"/>
    <w:rsid w:val="00490137"/>
    <w:rsid w:val="00491E37"/>
    <w:rsid w:val="00492E08"/>
    <w:rsid w:val="004948A5"/>
    <w:rsid w:val="004972CD"/>
    <w:rsid w:val="004B293E"/>
    <w:rsid w:val="004C392E"/>
    <w:rsid w:val="004C4B6B"/>
    <w:rsid w:val="004C7392"/>
    <w:rsid w:val="004C7974"/>
    <w:rsid w:val="004C7C44"/>
    <w:rsid w:val="004D039F"/>
    <w:rsid w:val="004D411F"/>
    <w:rsid w:val="004E5B78"/>
    <w:rsid w:val="004E6840"/>
    <w:rsid w:val="004F30E9"/>
    <w:rsid w:val="004F69C8"/>
    <w:rsid w:val="005110F7"/>
    <w:rsid w:val="00534553"/>
    <w:rsid w:val="00543FF6"/>
    <w:rsid w:val="00560FB2"/>
    <w:rsid w:val="005739DB"/>
    <w:rsid w:val="00577AF1"/>
    <w:rsid w:val="00587F59"/>
    <w:rsid w:val="005916CF"/>
    <w:rsid w:val="005B1C63"/>
    <w:rsid w:val="005B5B2F"/>
    <w:rsid w:val="005C3B1C"/>
    <w:rsid w:val="005C7E47"/>
    <w:rsid w:val="005D125B"/>
    <w:rsid w:val="005D4484"/>
    <w:rsid w:val="005D5BC5"/>
    <w:rsid w:val="005E3207"/>
    <w:rsid w:val="005F5780"/>
    <w:rsid w:val="0061387A"/>
    <w:rsid w:val="00631BEE"/>
    <w:rsid w:val="00640943"/>
    <w:rsid w:val="0064231E"/>
    <w:rsid w:val="0064339D"/>
    <w:rsid w:val="006561C2"/>
    <w:rsid w:val="00664199"/>
    <w:rsid w:val="00682988"/>
    <w:rsid w:val="00683157"/>
    <w:rsid w:val="006833D3"/>
    <w:rsid w:val="006868C7"/>
    <w:rsid w:val="00687129"/>
    <w:rsid w:val="00690E45"/>
    <w:rsid w:val="00691EB1"/>
    <w:rsid w:val="006922A4"/>
    <w:rsid w:val="006926E0"/>
    <w:rsid w:val="006A0444"/>
    <w:rsid w:val="006B175B"/>
    <w:rsid w:val="006B779E"/>
    <w:rsid w:val="006C769B"/>
    <w:rsid w:val="006D1C1E"/>
    <w:rsid w:val="006D2F59"/>
    <w:rsid w:val="006E17AC"/>
    <w:rsid w:val="006E54A9"/>
    <w:rsid w:val="006E55BB"/>
    <w:rsid w:val="006F15DC"/>
    <w:rsid w:val="006F3AFD"/>
    <w:rsid w:val="007152FE"/>
    <w:rsid w:val="00715552"/>
    <w:rsid w:val="00722531"/>
    <w:rsid w:val="00733ADB"/>
    <w:rsid w:val="00737D10"/>
    <w:rsid w:val="007405E6"/>
    <w:rsid w:val="00743A93"/>
    <w:rsid w:val="007448A4"/>
    <w:rsid w:val="00750AAF"/>
    <w:rsid w:val="00754865"/>
    <w:rsid w:val="00771080"/>
    <w:rsid w:val="00773B6D"/>
    <w:rsid w:val="007763A5"/>
    <w:rsid w:val="007766B6"/>
    <w:rsid w:val="00781D66"/>
    <w:rsid w:val="007A1386"/>
    <w:rsid w:val="007A4A93"/>
    <w:rsid w:val="007A72E5"/>
    <w:rsid w:val="007B04F2"/>
    <w:rsid w:val="007B0F8B"/>
    <w:rsid w:val="007B3404"/>
    <w:rsid w:val="007B3C95"/>
    <w:rsid w:val="007C0E54"/>
    <w:rsid w:val="007C202B"/>
    <w:rsid w:val="007D3B86"/>
    <w:rsid w:val="007E11BF"/>
    <w:rsid w:val="007E2793"/>
    <w:rsid w:val="007E444F"/>
    <w:rsid w:val="007E50FF"/>
    <w:rsid w:val="007F6A61"/>
    <w:rsid w:val="00805297"/>
    <w:rsid w:val="0080544F"/>
    <w:rsid w:val="00815A3C"/>
    <w:rsid w:val="008268EB"/>
    <w:rsid w:val="00831547"/>
    <w:rsid w:val="008324B2"/>
    <w:rsid w:val="00834A8C"/>
    <w:rsid w:val="00835219"/>
    <w:rsid w:val="008355F1"/>
    <w:rsid w:val="008370C7"/>
    <w:rsid w:val="0084201F"/>
    <w:rsid w:val="00854F77"/>
    <w:rsid w:val="00866D8D"/>
    <w:rsid w:val="008704AF"/>
    <w:rsid w:val="008747FD"/>
    <w:rsid w:val="00875839"/>
    <w:rsid w:val="00876991"/>
    <w:rsid w:val="00884FE5"/>
    <w:rsid w:val="0088685C"/>
    <w:rsid w:val="008917F2"/>
    <w:rsid w:val="0089382B"/>
    <w:rsid w:val="00893E41"/>
    <w:rsid w:val="00894B3C"/>
    <w:rsid w:val="008A71BC"/>
    <w:rsid w:val="008B4C52"/>
    <w:rsid w:val="008C127E"/>
    <w:rsid w:val="008C1BF3"/>
    <w:rsid w:val="008C284F"/>
    <w:rsid w:val="008C2E05"/>
    <w:rsid w:val="008D1D59"/>
    <w:rsid w:val="008D372C"/>
    <w:rsid w:val="008E499B"/>
    <w:rsid w:val="008F5CAF"/>
    <w:rsid w:val="008F6AAD"/>
    <w:rsid w:val="0090593F"/>
    <w:rsid w:val="00914CF1"/>
    <w:rsid w:val="00920F41"/>
    <w:rsid w:val="00921301"/>
    <w:rsid w:val="00922341"/>
    <w:rsid w:val="0092603A"/>
    <w:rsid w:val="009260BA"/>
    <w:rsid w:val="00932AC6"/>
    <w:rsid w:val="00936720"/>
    <w:rsid w:val="009372B0"/>
    <w:rsid w:val="00944585"/>
    <w:rsid w:val="0094789C"/>
    <w:rsid w:val="00947BE3"/>
    <w:rsid w:val="00950980"/>
    <w:rsid w:val="009615F3"/>
    <w:rsid w:val="00975D45"/>
    <w:rsid w:val="00985FFC"/>
    <w:rsid w:val="009861BB"/>
    <w:rsid w:val="009911F5"/>
    <w:rsid w:val="009966B8"/>
    <w:rsid w:val="009B3985"/>
    <w:rsid w:val="009C2C20"/>
    <w:rsid w:val="009C4478"/>
    <w:rsid w:val="009D47AD"/>
    <w:rsid w:val="009E3522"/>
    <w:rsid w:val="009E7578"/>
    <w:rsid w:val="009E7B1F"/>
    <w:rsid w:val="00A034F1"/>
    <w:rsid w:val="00A17A71"/>
    <w:rsid w:val="00A21DB1"/>
    <w:rsid w:val="00A23AE9"/>
    <w:rsid w:val="00A25C62"/>
    <w:rsid w:val="00A31A73"/>
    <w:rsid w:val="00A3362A"/>
    <w:rsid w:val="00A34B2F"/>
    <w:rsid w:val="00A34B75"/>
    <w:rsid w:val="00A361C0"/>
    <w:rsid w:val="00A4304E"/>
    <w:rsid w:val="00A4720F"/>
    <w:rsid w:val="00A50B12"/>
    <w:rsid w:val="00A61231"/>
    <w:rsid w:val="00A61E2C"/>
    <w:rsid w:val="00A80D5C"/>
    <w:rsid w:val="00A879C4"/>
    <w:rsid w:val="00A91F21"/>
    <w:rsid w:val="00AA21E8"/>
    <w:rsid w:val="00AB3FD4"/>
    <w:rsid w:val="00AB67D2"/>
    <w:rsid w:val="00AC4B42"/>
    <w:rsid w:val="00AC724D"/>
    <w:rsid w:val="00AD64FD"/>
    <w:rsid w:val="00AE51D9"/>
    <w:rsid w:val="00AF2C45"/>
    <w:rsid w:val="00AF5419"/>
    <w:rsid w:val="00B01620"/>
    <w:rsid w:val="00B0263A"/>
    <w:rsid w:val="00B10DDD"/>
    <w:rsid w:val="00B12076"/>
    <w:rsid w:val="00B21910"/>
    <w:rsid w:val="00B22B12"/>
    <w:rsid w:val="00B235A6"/>
    <w:rsid w:val="00B26D5E"/>
    <w:rsid w:val="00B2792E"/>
    <w:rsid w:val="00B3656F"/>
    <w:rsid w:val="00B5784E"/>
    <w:rsid w:val="00B64ED7"/>
    <w:rsid w:val="00B7334B"/>
    <w:rsid w:val="00B810A1"/>
    <w:rsid w:val="00B83BA9"/>
    <w:rsid w:val="00B9440A"/>
    <w:rsid w:val="00B97C58"/>
    <w:rsid w:val="00BC048D"/>
    <w:rsid w:val="00BE66C2"/>
    <w:rsid w:val="00BE7BDC"/>
    <w:rsid w:val="00BF0FCF"/>
    <w:rsid w:val="00BF1D9B"/>
    <w:rsid w:val="00C03E3F"/>
    <w:rsid w:val="00C149C7"/>
    <w:rsid w:val="00C17788"/>
    <w:rsid w:val="00C272A0"/>
    <w:rsid w:val="00C32EBF"/>
    <w:rsid w:val="00C50F17"/>
    <w:rsid w:val="00C72051"/>
    <w:rsid w:val="00CA0F01"/>
    <w:rsid w:val="00CB14A3"/>
    <w:rsid w:val="00CC7988"/>
    <w:rsid w:val="00CD050C"/>
    <w:rsid w:val="00CD61DE"/>
    <w:rsid w:val="00CF7416"/>
    <w:rsid w:val="00D00779"/>
    <w:rsid w:val="00D23674"/>
    <w:rsid w:val="00D255CA"/>
    <w:rsid w:val="00D3041D"/>
    <w:rsid w:val="00D32ADA"/>
    <w:rsid w:val="00D5223C"/>
    <w:rsid w:val="00D53BFB"/>
    <w:rsid w:val="00D623F8"/>
    <w:rsid w:val="00D627B1"/>
    <w:rsid w:val="00D7004E"/>
    <w:rsid w:val="00D77283"/>
    <w:rsid w:val="00D84806"/>
    <w:rsid w:val="00D85ED1"/>
    <w:rsid w:val="00D964DB"/>
    <w:rsid w:val="00DA2E75"/>
    <w:rsid w:val="00DA58F9"/>
    <w:rsid w:val="00DB69BF"/>
    <w:rsid w:val="00DD2881"/>
    <w:rsid w:val="00DD3827"/>
    <w:rsid w:val="00DD502B"/>
    <w:rsid w:val="00DD71B1"/>
    <w:rsid w:val="00DE3496"/>
    <w:rsid w:val="00DF608E"/>
    <w:rsid w:val="00E110AF"/>
    <w:rsid w:val="00E150C6"/>
    <w:rsid w:val="00E2320B"/>
    <w:rsid w:val="00E2794B"/>
    <w:rsid w:val="00E373BF"/>
    <w:rsid w:val="00E41224"/>
    <w:rsid w:val="00E42626"/>
    <w:rsid w:val="00E42CAB"/>
    <w:rsid w:val="00E51EC9"/>
    <w:rsid w:val="00E53B73"/>
    <w:rsid w:val="00E54B9B"/>
    <w:rsid w:val="00E64F62"/>
    <w:rsid w:val="00E74CC0"/>
    <w:rsid w:val="00E81909"/>
    <w:rsid w:val="00E92FAA"/>
    <w:rsid w:val="00EA3475"/>
    <w:rsid w:val="00EA75B3"/>
    <w:rsid w:val="00EB0D23"/>
    <w:rsid w:val="00EB1AD4"/>
    <w:rsid w:val="00EB5793"/>
    <w:rsid w:val="00EB59F7"/>
    <w:rsid w:val="00EC1988"/>
    <w:rsid w:val="00EC36C0"/>
    <w:rsid w:val="00EC5FE8"/>
    <w:rsid w:val="00ED39EF"/>
    <w:rsid w:val="00EE1440"/>
    <w:rsid w:val="00EE43FB"/>
    <w:rsid w:val="00EE4B00"/>
    <w:rsid w:val="00EF14E9"/>
    <w:rsid w:val="00F0151E"/>
    <w:rsid w:val="00F023C7"/>
    <w:rsid w:val="00F20D32"/>
    <w:rsid w:val="00F2501F"/>
    <w:rsid w:val="00F3068D"/>
    <w:rsid w:val="00F3153A"/>
    <w:rsid w:val="00F51305"/>
    <w:rsid w:val="00F639C5"/>
    <w:rsid w:val="00F648C5"/>
    <w:rsid w:val="00F653A3"/>
    <w:rsid w:val="00F701B2"/>
    <w:rsid w:val="00F70A30"/>
    <w:rsid w:val="00F84364"/>
    <w:rsid w:val="00F85167"/>
    <w:rsid w:val="00F93451"/>
    <w:rsid w:val="00F95B0E"/>
    <w:rsid w:val="00F95B32"/>
    <w:rsid w:val="00FA13A4"/>
    <w:rsid w:val="00FA2052"/>
    <w:rsid w:val="00FA4241"/>
    <w:rsid w:val="00FA5162"/>
    <w:rsid w:val="00FB50FB"/>
    <w:rsid w:val="00FB5BF3"/>
    <w:rsid w:val="00FC43C4"/>
    <w:rsid w:val="00FC4528"/>
    <w:rsid w:val="00FD4634"/>
    <w:rsid w:val="00FE69BB"/>
    <w:rsid w:val="00FE6E2C"/>
    <w:rsid w:val="00FF0F6D"/>
    <w:rsid w:val="00FF3269"/>
    <w:rsid w:val="00FF360C"/>
    <w:rsid w:val="00FF4FB5"/>
    <w:rsid w:val="00FF5FFA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AF42DF"/>
  <w15:docId w15:val="{095D96DA-61F9-4C1B-9D22-AE95D11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3BA9"/>
    <w:rPr>
      <w:sz w:val="24"/>
      <w:szCs w:val="24"/>
      <w:lang w:val="nl-BE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locked/>
    <w:rsid w:val="008E499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8E499B"/>
    <w:rPr>
      <w:rFonts w:cs="Times New Roman"/>
    </w:rPr>
  </w:style>
  <w:style w:type="character" w:customStyle="1" w:styleId="Grigliamedia11">
    <w:name w:val="Griglia media 11"/>
    <w:uiPriority w:val="99"/>
    <w:semiHidden/>
    <w:rsid w:val="008E499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AE51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51D9"/>
    <w:rPr>
      <w:rFonts w:ascii="Tahoma" w:hAnsi="Tahoma"/>
      <w:sz w:val="16"/>
    </w:rPr>
  </w:style>
  <w:style w:type="paragraph" w:customStyle="1" w:styleId="Elencoacolori-Colore11">
    <w:name w:val="Elenco a colori - Colore 11"/>
    <w:basedOn w:val="Normale"/>
    <w:uiPriority w:val="99"/>
    <w:qFormat/>
    <w:rsid w:val="009260BA"/>
    <w:pPr>
      <w:ind w:left="720"/>
      <w:contextualSpacing/>
    </w:pPr>
  </w:style>
  <w:style w:type="character" w:styleId="Collegamentoipertestuale">
    <w:name w:val="Hyperlink"/>
    <w:uiPriority w:val="99"/>
    <w:rsid w:val="00301D2B"/>
    <w:rPr>
      <w:rFonts w:cs="Times New Roman"/>
      <w:color w:val="006699"/>
      <w:u w:val="none"/>
      <w:effect w:val="none"/>
    </w:rPr>
  </w:style>
  <w:style w:type="character" w:styleId="Rimandocommento">
    <w:name w:val="annotation reference"/>
    <w:uiPriority w:val="99"/>
    <w:semiHidden/>
    <w:rsid w:val="00301D2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01D2B"/>
    <w:pPr>
      <w:spacing w:after="200"/>
    </w:pPr>
    <w:rPr>
      <w:sz w:val="20"/>
      <w:szCs w:val="20"/>
      <w:lang w:val="de-DE" w:eastAsia="en-US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01D2B"/>
    <w:rPr>
      <w:rFonts w:eastAsia="Times New Roman"/>
      <w:sz w:val="20"/>
      <w:lang w:val="de-D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255CA"/>
    <w:pPr>
      <w:spacing w:after="0"/>
    </w:pPr>
    <w:rPr>
      <w:b/>
      <w:bCs/>
      <w:lang w:val="nl-BE" w:eastAsia="ja-JP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B97C58"/>
    <w:rPr>
      <w:rFonts w:eastAsia="Times New Roman"/>
      <w:b/>
      <w:sz w:val="20"/>
      <w:lang w:val="nl-BE" w:eastAsia="ja-JP"/>
    </w:rPr>
  </w:style>
  <w:style w:type="paragraph" w:styleId="NormaleWeb">
    <w:name w:val="Normal (Web)"/>
    <w:basedOn w:val="Normale"/>
    <w:uiPriority w:val="99"/>
    <w:semiHidden/>
    <w:locked/>
    <w:rsid w:val="00490137"/>
    <w:pPr>
      <w:spacing w:before="100" w:beforeAutospacing="1" w:after="100" w:afterAutospacing="1"/>
    </w:pPr>
    <w:rPr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A361C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uiPriority w:val="99"/>
    <w:locked/>
    <w:rsid w:val="00A361C0"/>
    <w:rPr>
      <w:rFonts w:ascii="Calibri" w:hAnsi="Calibri"/>
      <w:color w:val="5A5A5A"/>
      <w:spacing w:val="15"/>
      <w:lang w:val="nl-BE" w:eastAsia="ja-JP"/>
    </w:rPr>
  </w:style>
  <w:style w:type="character" w:customStyle="1" w:styleId="rpcl1">
    <w:name w:val="_rpc_l1"/>
    <w:uiPriority w:val="99"/>
    <w:rsid w:val="00A361C0"/>
  </w:style>
  <w:style w:type="character" w:customStyle="1" w:styleId="pem">
    <w:name w:val="_pe_m"/>
    <w:uiPriority w:val="99"/>
    <w:rsid w:val="00A361C0"/>
  </w:style>
  <w:style w:type="character" w:styleId="Rimandonotaapidipagina">
    <w:name w:val="footnote reference"/>
    <w:uiPriority w:val="99"/>
    <w:semiHidden/>
    <w:unhideWhenUsed/>
    <w:locked/>
    <w:rsid w:val="00D2367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9861BB"/>
    <w:rPr>
      <w:rFonts w:ascii="Cambria" w:hAnsi="Cambria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61BB"/>
    <w:rPr>
      <w:rFonts w:ascii="Cambria" w:hAnsi="Cambria"/>
      <w:sz w:val="20"/>
      <w:szCs w:val="20"/>
      <w:lang w:val="de-DE" w:eastAsia="de-DE"/>
    </w:rPr>
  </w:style>
  <w:style w:type="character" w:customStyle="1" w:styleId="st">
    <w:name w:val="st"/>
    <w:basedOn w:val="Carpredefinitoparagrafo"/>
    <w:rsid w:val="008A71BC"/>
  </w:style>
  <w:style w:type="character" w:styleId="Enfasicorsivo">
    <w:name w:val="Emphasis"/>
    <w:uiPriority w:val="20"/>
    <w:qFormat/>
    <w:locked/>
    <w:rsid w:val="008A71BC"/>
    <w:rPr>
      <w:i/>
      <w:iCs/>
    </w:rPr>
  </w:style>
  <w:style w:type="paragraph" w:customStyle="1" w:styleId="Nessunaspaziatura1">
    <w:name w:val="Nessuna spaziatura1"/>
    <w:qFormat/>
    <w:rsid w:val="00FC43C4"/>
    <w:rPr>
      <w:rFonts w:ascii="Calibri" w:eastAsia="Calibri" w:hAnsi="Calibri"/>
      <w:sz w:val="22"/>
      <w:szCs w:val="22"/>
      <w:lang w:val="en-GB"/>
    </w:rPr>
  </w:style>
  <w:style w:type="paragraph" w:customStyle="1" w:styleId="Nessunaspaziatura2">
    <w:name w:val="Nessuna spaziatura2"/>
    <w:qFormat/>
    <w:rsid w:val="00FC43C4"/>
    <w:rPr>
      <w:rFonts w:ascii="Calibri" w:eastAsia="Calibri" w:hAnsi="Calibri"/>
      <w:sz w:val="22"/>
      <w:szCs w:val="22"/>
      <w:lang w:val="en-GB"/>
    </w:rPr>
  </w:style>
  <w:style w:type="paragraph" w:styleId="Paragrafoelenco">
    <w:name w:val="List Paragraph"/>
    <w:basedOn w:val="Normale"/>
    <w:uiPriority w:val="34"/>
    <w:qFormat/>
    <w:rsid w:val="006F3AFD"/>
    <w:pPr>
      <w:ind w:left="720"/>
      <w:contextualSpacing/>
    </w:pPr>
    <w:rPr>
      <w:rFonts w:ascii="Arial" w:hAnsi="Arial"/>
      <w:sz w:val="22"/>
      <w:lang w:val="en-US" w:eastAsia="en-US"/>
    </w:rPr>
  </w:style>
  <w:style w:type="character" w:customStyle="1" w:styleId="apple-converted-space">
    <w:name w:val="apple-converted-space"/>
    <w:rsid w:val="008355F1"/>
  </w:style>
  <w:style w:type="paragraph" w:customStyle="1" w:styleId="xmsonormal">
    <w:name w:val="x_msonormal"/>
    <w:basedOn w:val="Normale"/>
    <w:rsid w:val="00534553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44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207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3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147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390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ews.goodyea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yea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9E7C-FA3E-4DB4-B2DC-16505AE9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BBDO Belgium</Company>
  <LinksUpToDate>false</LinksUpToDate>
  <CharactersWithSpaces>2461</CharactersWithSpaces>
  <SharedDoc>false</SharedDoc>
  <HLinks>
    <vt:vector size="12" baseType="variant"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http://news.goodyear.eu/</vt:lpwstr>
      </vt:variant>
      <vt:variant>
        <vt:lpwstr/>
      </vt:variant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http://www.goodyear.eu/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ngi4450</dc:creator>
  <cp:keywords/>
  <cp:lastModifiedBy>Valerio Rossi</cp:lastModifiedBy>
  <cp:revision>3</cp:revision>
  <cp:lastPrinted>2017-11-08T20:16:00Z</cp:lastPrinted>
  <dcterms:created xsi:type="dcterms:W3CDTF">2017-11-10T09:26:00Z</dcterms:created>
  <dcterms:modified xsi:type="dcterms:W3CDTF">2018-02-13T08:25:00Z</dcterms:modified>
</cp:coreProperties>
</file>