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29197" w14:textId="209E6590" w:rsidR="00DD502B" w:rsidRPr="00DD502B" w:rsidRDefault="00221FD9" w:rsidP="00B01620">
      <w:pPr>
        <w:autoSpaceDE w:val="0"/>
        <w:autoSpaceDN w:val="0"/>
        <w:adjustRightInd w:val="0"/>
        <w:spacing w:line="276" w:lineRule="auto"/>
        <w:rPr>
          <w:rFonts w:ascii="Calibri" w:hAnsi="Calibri"/>
          <w:b/>
          <w:bCs/>
          <w:color w:val="1F497D"/>
          <w:sz w:val="42"/>
          <w:szCs w:val="42"/>
          <w:lang w:val="en-US"/>
        </w:rPr>
      </w:pPr>
      <w:r>
        <w:rPr>
          <w:rFonts w:ascii="Calibri" w:hAnsi="Calibri"/>
          <w:b/>
          <w:bCs/>
          <w:noProof/>
          <w:color w:val="1F497D"/>
          <w:sz w:val="22"/>
          <w:szCs w:val="42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EC4C2B" wp14:editId="0DF90630">
                <wp:simplePos x="0" y="0"/>
                <wp:positionH relativeFrom="column">
                  <wp:posOffset>-330835</wp:posOffset>
                </wp:positionH>
                <wp:positionV relativeFrom="paragraph">
                  <wp:posOffset>-1265555</wp:posOffset>
                </wp:positionV>
                <wp:extent cx="3268980" cy="594360"/>
                <wp:effectExtent l="0" t="0" r="0" b="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8980" cy="594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B17D17" w14:textId="3D93156D" w:rsidR="00221FD9" w:rsidRPr="00221FD9" w:rsidRDefault="00221FD9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lang w:val="it-IT"/>
                              </w:rPr>
                            </w:pPr>
                            <w:r w:rsidRPr="00221FD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lang w:val="it-IT"/>
                              </w:rPr>
                              <w:t>PRESS RELEASE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type w14:anchorId="5AEC4C2B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26.05pt;margin-top:-99.65pt;width:257.4pt;height:46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" filled="f" stroked="f" strokeweight=".5pt">
                <v:textbox>
                  <w:txbxContent>
                    <w:p w14:paraId="42B17D17" w14:textId="3D93156D" w:rsidR="00221FD9" w:rsidRPr="00221FD9" w:rsidRDefault="00221FD9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lang w:val="it-IT"/>
                        </w:rPr>
                      </w:pPr>
                      <w:r w:rsidRPr="00221FD9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lang w:val="it-IT"/>
                        </w:rPr>
                        <w:t>PRESS RELEASE</w:t>
                      </w:r>
                    </w:p>
                  </w:txbxContent>
                </v:textbox>
              </v:shape>
            </w:pict>
          </mc:Fallback>
        </mc:AlternateContent>
      </w:r>
      <w:r w:rsidR="00DD502B" w:rsidRPr="00DD502B">
        <w:rPr>
          <w:rFonts w:ascii="Calibri" w:hAnsi="Calibri"/>
          <w:b/>
          <w:bCs/>
          <w:color w:val="1F497D"/>
          <w:sz w:val="42"/>
          <w:szCs w:val="42"/>
          <w:lang w:val="en-US"/>
        </w:rPr>
        <w:t>Goodye</w:t>
      </w:r>
      <w:r w:rsidR="00DD502B">
        <w:rPr>
          <w:rFonts w:ascii="Calibri" w:hAnsi="Calibri"/>
          <w:b/>
          <w:bCs/>
          <w:color w:val="1F497D"/>
          <w:sz w:val="42"/>
          <w:szCs w:val="42"/>
          <w:lang w:val="en-US"/>
        </w:rPr>
        <w:t>ar</w:t>
      </w:r>
      <w:r w:rsidR="00086DF4">
        <w:rPr>
          <w:rFonts w:ascii="Calibri" w:hAnsi="Calibri"/>
          <w:b/>
          <w:bCs/>
          <w:color w:val="1F497D"/>
          <w:sz w:val="42"/>
          <w:szCs w:val="42"/>
          <w:lang w:val="en-US"/>
        </w:rPr>
        <w:t xml:space="preserve">’s </w:t>
      </w:r>
      <w:r w:rsidR="00017421">
        <w:rPr>
          <w:rFonts w:ascii="Calibri" w:hAnsi="Calibri"/>
          <w:b/>
          <w:bCs/>
          <w:color w:val="1F497D"/>
          <w:sz w:val="42"/>
          <w:szCs w:val="42"/>
          <w:lang w:val="en-US"/>
        </w:rPr>
        <w:t xml:space="preserve">latest </w:t>
      </w:r>
      <w:r w:rsidR="00086DF4">
        <w:rPr>
          <w:rFonts w:ascii="Calibri" w:hAnsi="Calibri"/>
          <w:b/>
          <w:bCs/>
          <w:color w:val="1F497D"/>
          <w:sz w:val="42"/>
          <w:szCs w:val="42"/>
          <w:lang w:val="en-US"/>
        </w:rPr>
        <w:t xml:space="preserve">extended mobility solution </w:t>
      </w:r>
      <w:proofErr w:type="spellStart"/>
      <w:r w:rsidR="00086DF4">
        <w:rPr>
          <w:rFonts w:ascii="Calibri" w:hAnsi="Calibri"/>
          <w:b/>
          <w:bCs/>
          <w:color w:val="1F497D"/>
          <w:sz w:val="42"/>
          <w:szCs w:val="42"/>
          <w:lang w:val="en-US"/>
        </w:rPr>
        <w:t>SealTech</w:t>
      </w:r>
      <w:proofErr w:type="spellEnd"/>
      <w:r w:rsidR="00086DF4">
        <w:rPr>
          <w:rFonts w:ascii="Calibri" w:hAnsi="Calibri"/>
          <w:b/>
          <w:bCs/>
          <w:color w:val="1F497D"/>
          <w:sz w:val="42"/>
          <w:szCs w:val="42"/>
          <w:lang w:val="en-US"/>
        </w:rPr>
        <w:t xml:space="preserve"> chosen for brand new </w:t>
      </w:r>
      <w:r w:rsidR="00017421">
        <w:rPr>
          <w:rFonts w:ascii="Calibri" w:hAnsi="Calibri"/>
          <w:b/>
          <w:bCs/>
          <w:color w:val="1F497D"/>
          <w:sz w:val="42"/>
          <w:szCs w:val="42"/>
          <w:lang w:val="en-US"/>
        </w:rPr>
        <w:t xml:space="preserve">Volkswagen </w:t>
      </w:r>
      <w:proofErr w:type="spellStart"/>
      <w:r w:rsidR="00086DF4">
        <w:rPr>
          <w:rFonts w:ascii="Calibri" w:hAnsi="Calibri"/>
          <w:b/>
          <w:bCs/>
          <w:color w:val="1F497D"/>
          <w:sz w:val="42"/>
          <w:szCs w:val="42"/>
          <w:lang w:val="en-US"/>
        </w:rPr>
        <w:t>Arteon</w:t>
      </w:r>
      <w:proofErr w:type="spellEnd"/>
    </w:p>
    <w:p w14:paraId="025839FB" w14:textId="77777777" w:rsidR="00DD502B" w:rsidRDefault="00E64CD7" w:rsidP="00B0162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highlight w:val="yellow"/>
          <w:lang w:val="en-US"/>
        </w:rPr>
      </w:pPr>
      <w:r>
        <w:rPr>
          <w:rFonts w:ascii="Arial" w:hAnsi="Arial" w:cs="Arial"/>
          <w:sz w:val="22"/>
          <w:szCs w:val="22"/>
          <w:highlight w:val="yellow"/>
          <w:lang w:val="en-US"/>
        </w:rPr>
        <w:t xml:space="preserve"> </w:t>
      </w:r>
    </w:p>
    <w:p w14:paraId="0DB509C9" w14:textId="59861FD1" w:rsidR="002A7175" w:rsidRDefault="001A1F10" w:rsidP="00BF1D9B">
      <w:pPr>
        <w:autoSpaceDE w:val="0"/>
        <w:autoSpaceDN w:val="0"/>
        <w:adjustRightInd w:val="0"/>
        <w:spacing w:after="160" w:line="360" w:lineRule="auto"/>
        <w:rPr>
          <w:rFonts w:ascii="Arial" w:eastAsia="Times New Roman" w:hAnsi="Arial" w:cs="Arial"/>
          <w:sz w:val="22"/>
          <w:szCs w:val="22"/>
          <w:lang w:val="en-GB" w:eastAsia="en-US"/>
        </w:rPr>
      </w:pPr>
      <w:r w:rsidRPr="006F3AFD">
        <w:rPr>
          <w:rFonts w:ascii="Arial" w:hAnsi="Arial" w:cs="Arial"/>
          <w:b/>
          <w:sz w:val="22"/>
          <w:szCs w:val="22"/>
          <w:lang w:val="en-US"/>
        </w:rPr>
        <w:t>City, Date</w:t>
      </w:r>
      <w:r w:rsidRPr="006F3AFD">
        <w:rPr>
          <w:rFonts w:ascii="Arial" w:hAnsi="Arial" w:cs="Arial"/>
          <w:sz w:val="22"/>
          <w:szCs w:val="22"/>
          <w:lang w:val="en-US"/>
        </w:rPr>
        <w:t xml:space="preserve"> </w:t>
      </w:r>
      <w:r w:rsidR="00E54B9B" w:rsidRPr="006F3AFD">
        <w:rPr>
          <w:rFonts w:ascii="Arial" w:hAnsi="Arial" w:cs="Arial"/>
          <w:bCs/>
          <w:sz w:val="22"/>
          <w:szCs w:val="22"/>
          <w:lang w:val="en-US"/>
        </w:rPr>
        <w:t>–</w:t>
      </w:r>
      <w:r w:rsidR="00E54B9B" w:rsidRPr="006F3AFD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DD502B" w:rsidRPr="006F3AFD">
        <w:rPr>
          <w:rFonts w:ascii="Arial" w:eastAsia="Times New Roman" w:hAnsi="Arial" w:cs="Arial"/>
          <w:sz w:val="22"/>
          <w:szCs w:val="22"/>
          <w:lang w:val="en-GB" w:eastAsia="en-US"/>
        </w:rPr>
        <w:t xml:space="preserve">Goodyear announces that </w:t>
      </w:r>
      <w:r w:rsidR="00061BAC" w:rsidRPr="006F3AFD">
        <w:rPr>
          <w:rFonts w:ascii="Arial" w:eastAsia="Times New Roman" w:hAnsi="Arial" w:cs="Arial"/>
          <w:sz w:val="22"/>
          <w:szCs w:val="22"/>
          <w:lang w:val="en-GB" w:eastAsia="en-US"/>
        </w:rPr>
        <w:t xml:space="preserve">the </w:t>
      </w:r>
      <w:r w:rsidR="00017421">
        <w:rPr>
          <w:rFonts w:ascii="Arial" w:eastAsia="Times New Roman" w:hAnsi="Arial" w:cs="Arial"/>
          <w:sz w:val="22"/>
          <w:szCs w:val="22"/>
          <w:lang w:val="en-GB" w:eastAsia="en-US"/>
        </w:rPr>
        <w:t>award winning</w:t>
      </w:r>
      <w:r w:rsidR="005A7259">
        <w:rPr>
          <w:rStyle w:val="Rimandonotaapidipagina"/>
          <w:rFonts w:ascii="Arial" w:eastAsia="Times New Roman" w:hAnsi="Arial" w:cs="Arial"/>
          <w:sz w:val="22"/>
          <w:szCs w:val="22"/>
          <w:lang w:val="en-GB" w:eastAsia="en-US"/>
        </w:rPr>
        <w:footnoteReference w:id="1"/>
      </w:r>
      <w:r w:rsidR="00017421" w:rsidRPr="006F3AFD">
        <w:rPr>
          <w:rFonts w:ascii="Arial" w:eastAsia="Times New Roman" w:hAnsi="Arial" w:cs="Arial"/>
          <w:sz w:val="22"/>
          <w:szCs w:val="22"/>
          <w:lang w:val="en-GB" w:eastAsia="en-US"/>
        </w:rPr>
        <w:t xml:space="preserve"> </w:t>
      </w:r>
      <w:r w:rsidR="00061BAC" w:rsidRPr="006F3AFD">
        <w:rPr>
          <w:rFonts w:ascii="Arial" w:eastAsia="Times New Roman" w:hAnsi="Arial" w:cs="Arial"/>
          <w:sz w:val="22"/>
          <w:szCs w:val="22"/>
          <w:lang w:val="en-GB" w:eastAsia="en-US"/>
        </w:rPr>
        <w:t xml:space="preserve">Ultra-High Performance </w:t>
      </w:r>
      <w:r w:rsidR="00DD502B" w:rsidRPr="006F3AFD">
        <w:rPr>
          <w:rFonts w:ascii="Arial" w:eastAsia="Times New Roman" w:hAnsi="Arial" w:cs="Arial"/>
          <w:sz w:val="22"/>
          <w:szCs w:val="22"/>
          <w:lang w:val="en-GB" w:eastAsia="en-US"/>
        </w:rPr>
        <w:t>Eagle F1 Asymmetric 3</w:t>
      </w:r>
      <w:r w:rsidR="00086DF4" w:rsidRPr="006F3AFD">
        <w:rPr>
          <w:rFonts w:ascii="Arial" w:eastAsia="Times New Roman" w:hAnsi="Arial" w:cs="Arial"/>
          <w:sz w:val="22"/>
          <w:szCs w:val="22"/>
          <w:lang w:val="en-GB" w:eastAsia="en-US"/>
        </w:rPr>
        <w:t xml:space="preserve"> </w:t>
      </w:r>
      <w:r w:rsidR="002A527A">
        <w:rPr>
          <w:rFonts w:ascii="Arial" w:eastAsia="Times New Roman" w:hAnsi="Arial" w:cs="Arial"/>
          <w:sz w:val="22"/>
          <w:szCs w:val="22"/>
          <w:lang w:val="en-GB" w:eastAsia="en-US"/>
        </w:rPr>
        <w:t xml:space="preserve">tire, </w:t>
      </w:r>
      <w:r w:rsidR="00086DF4" w:rsidRPr="006F3AFD">
        <w:rPr>
          <w:rFonts w:ascii="Arial" w:eastAsia="Times New Roman" w:hAnsi="Arial" w:cs="Arial"/>
          <w:sz w:val="22"/>
          <w:szCs w:val="22"/>
          <w:lang w:val="en-GB" w:eastAsia="en-US"/>
        </w:rPr>
        <w:t xml:space="preserve">equipped with Goodyear’s </w:t>
      </w:r>
      <w:r w:rsidR="00B754C1">
        <w:rPr>
          <w:rFonts w:ascii="Arial" w:eastAsia="Times New Roman" w:hAnsi="Arial" w:cs="Arial"/>
          <w:sz w:val="22"/>
          <w:szCs w:val="22"/>
          <w:lang w:val="en-GB" w:eastAsia="en-US"/>
        </w:rPr>
        <w:t>latest</w:t>
      </w:r>
      <w:r w:rsidR="00B754C1" w:rsidRPr="006F3AFD">
        <w:rPr>
          <w:rFonts w:ascii="Arial" w:eastAsia="Times New Roman" w:hAnsi="Arial" w:cs="Arial"/>
          <w:sz w:val="22"/>
          <w:szCs w:val="22"/>
          <w:lang w:val="en-GB" w:eastAsia="en-US"/>
        </w:rPr>
        <w:t xml:space="preserve"> </w:t>
      </w:r>
      <w:r w:rsidR="00086DF4" w:rsidRPr="006F3AFD">
        <w:rPr>
          <w:rFonts w:ascii="Arial" w:eastAsia="Times New Roman" w:hAnsi="Arial" w:cs="Arial"/>
          <w:sz w:val="22"/>
          <w:szCs w:val="22"/>
          <w:lang w:val="en-GB" w:eastAsia="en-US"/>
        </w:rPr>
        <w:t>SealTech technology</w:t>
      </w:r>
      <w:r w:rsidR="00017421">
        <w:rPr>
          <w:rFonts w:ascii="Arial" w:eastAsia="Times New Roman" w:hAnsi="Arial" w:cs="Arial"/>
          <w:sz w:val="22"/>
          <w:szCs w:val="22"/>
          <w:lang w:val="en-GB" w:eastAsia="en-US"/>
        </w:rPr>
        <w:t>,</w:t>
      </w:r>
      <w:r w:rsidR="00DD502B" w:rsidRPr="006F3AFD">
        <w:rPr>
          <w:rFonts w:ascii="Arial" w:eastAsia="Times New Roman" w:hAnsi="Arial" w:cs="Arial"/>
          <w:sz w:val="22"/>
          <w:szCs w:val="22"/>
          <w:lang w:val="en-GB" w:eastAsia="en-US"/>
        </w:rPr>
        <w:t xml:space="preserve"> </w:t>
      </w:r>
      <w:r w:rsidR="00577AF1" w:rsidRPr="006F3AFD">
        <w:rPr>
          <w:rFonts w:ascii="Arial" w:eastAsia="Times New Roman" w:hAnsi="Arial" w:cs="Arial"/>
          <w:sz w:val="22"/>
          <w:szCs w:val="22"/>
          <w:lang w:val="en-GB" w:eastAsia="en-US"/>
        </w:rPr>
        <w:t>has been</w:t>
      </w:r>
      <w:r w:rsidR="00DD502B" w:rsidRPr="006F3AFD">
        <w:rPr>
          <w:rFonts w:ascii="Arial" w:eastAsia="Times New Roman" w:hAnsi="Arial" w:cs="Arial"/>
          <w:sz w:val="22"/>
          <w:szCs w:val="22"/>
          <w:lang w:val="en-GB" w:eastAsia="en-US"/>
        </w:rPr>
        <w:t xml:space="preserve"> accredited </w:t>
      </w:r>
      <w:r w:rsidR="00B754C1">
        <w:rPr>
          <w:rFonts w:ascii="Arial" w:eastAsia="Times New Roman" w:hAnsi="Arial" w:cs="Arial"/>
          <w:sz w:val="22"/>
          <w:szCs w:val="22"/>
          <w:lang w:val="en-GB" w:eastAsia="en-US"/>
        </w:rPr>
        <w:t>by</w:t>
      </w:r>
      <w:r w:rsidR="00086DF4" w:rsidRPr="006F3AFD">
        <w:rPr>
          <w:rFonts w:ascii="Arial" w:eastAsia="Times New Roman" w:hAnsi="Arial" w:cs="Arial"/>
          <w:sz w:val="22"/>
          <w:szCs w:val="22"/>
          <w:lang w:val="en-GB" w:eastAsia="en-US"/>
        </w:rPr>
        <w:t xml:space="preserve"> VW </w:t>
      </w:r>
      <w:r w:rsidR="00B754C1">
        <w:rPr>
          <w:rFonts w:ascii="Arial" w:eastAsia="Times New Roman" w:hAnsi="Arial" w:cs="Arial"/>
          <w:sz w:val="22"/>
          <w:szCs w:val="22"/>
          <w:lang w:val="en-GB" w:eastAsia="en-US"/>
        </w:rPr>
        <w:t xml:space="preserve">for original equipment fitment on the new </w:t>
      </w:r>
      <w:r w:rsidR="00086DF4" w:rsidRPr="006F3AFD">
        <w:rPr>
          <w:rFonts w:ascii="Arial" w:eastAsia="Times New Roman" w:hAnsi="Arial" w:cs="Arial"/>
          <w:sz w:val="22"/>
          <w:szCs w:val="22"/>
          <w:lang w:val="en-GB" w:eastAsia="en-US"/>
        </w:rPr>
        <w:t>Arteon</w:t>
      </w:r>
      <w:r w:rsidR="00B7334B" w:rsidRPr="006F3AFD">
        <w:rPr>
          <w:rFonts w:ascii="Arial" w:eastAsia="Times New Roman" w:hAnsi="Arial" w:cs="Arial"/>
          <w:sz w:val="22"/>
          <w:szCs w:val="22"/>
          <w:lang w:val="en-GB" w:eastAsia="en-US"/>
        </w:rPr>
        <w:t>.</w:t>
      </w:r>
    </w:p>
    <w:p w14:paraId="69ECA7D5" w14:textId="2AF81174" w:rsidR="000A0217" w:rsidRDefault="00E71AD3" w:rsidP="000A0217">
      <w:pPr>
        <w:autoSpaceDE w:val="0"/>
        <w:autoSpaceDN w:val="0"/>
        <w:adjustRightInd w:val="0"/>
        <w:spacing w:after="160" w:line="360" w:lineRule="auto"/>
        <w:rPr>
          <w:rFonts w:ascii="Arial" w:eastAsia="Calibri" w:hAnsi="Arial" w:cs="Arial"/>
          <w:sz w:val="22"/>
          <w:szCs w:val="22"/>
          <w:lang w:val="en-GB"/>
        </w:rPr>
      </w:pPr>
      <w:r w:rsidRPr="00E71AD3">
        <w:rPr>
          <w:rFonts w:ascii="Arial" w:hAnsi="Arial" w:cs="Arial"/>
          <w:noProof/>
          <w:sz w:val="22"/>
          <w:szCs w:val="22"/>
          <w:shd w:val="clear" w:color="auto" w:fill="FFFFFF"/>
          <w:lang w:val="it-IT" w:eastAsia="it-IT"/>
        </w:rPr>
        <w:drawing>
          <wp:anchor distT="0" distB="0" distL="114300" distR="114300" simplePos="0" relativeHeight="251660288" behindDoc="0" locked="0" layoutInCell="1" allowOverlap="1" wp14:anchorId="38377965" wp14:editId="6485CA38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303020" cy="955040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54C1">
        <w:rPr>
          <w:rFonts w:ascii="Arial" w:hAnsi="Arial" w:cs="Arial"/>
          <w:sz w:val="22"/>
          <w:szCs w:val="22"/>
        </w:rPr>
        <w:t>SealTech is Goodyear’s latest extended mobility solution</w:t>
      </w:r>
      <w:r w:rsidR="002A527A">
        <w:rPr>
          <w:rFonts w:ascii="Arial" w:hAnsi="Arial" w:cs="Arial"/>
          <w:sz w:val="22"/>
          <w:szCs w:val="22"/>
        </w:rPr>
        <w:t>,</w:t>
      </w:r>
      <w:r w:rsidR="00B754C1">
        <w:rPr>
          <w:rFonts w:ascii="Arial" w:hAnsi="Arial" w:cs="Arial"/>
          <w:sz w:val="22"/>
          <w:szCs w:val="22"/>
        </w:rPr>
        <w:t xml:space="preserve"> based on </w:t>
      </w:r>
      <w:r w:rsidR="00B754C1" w:rsidRPr="006F3AFD">
        <w:rPr>
          <w:rFonts w:ascii="Arial" w:eastAsia="Calibri" w:hAnsi="Arial" w:cs="Arial"/>
          <w:sz w:val="22"/>
          <w:szCs w:val="22"/>
          <w:lang w:val="en-GB"/>
        </w:rPr>
        <w:t>a post-cure sealant technology</w:t>
      </w:r>
      <w:r w:rsidR="00B754C1">
        <w:rPr>
          <w:rFonts w:ascii="Arial" w:eastAsia="Calibri" w:hAnsi="Arial" w:cs="Arial"/>
          <w:sz w:val="22"/>
          <w:szCs w:val="22"/>
          <w:lang w:val="en-GB"/>
        </w:rPr>
        <w:t xml:space="preserve">. </w:t>
      </w:r>
      <w:r w:rsidR="00B754C1">
        <w:rPr>
          <w:rFonts w:ascii="Arial" w:hAnsi="Arial" w:cs="Arial"/>
          <w:sz w:val="22"/>
          <w:szCs w:val="22"/>
        </w:rPr>
        <w:t xml:space="preserve">SealTech </w:t>
      </w:r>
      <w:r w:rsidR="00B754C1" w:rsidRPr="006F3AFD">
        <w:rPr>
          <w:rFonts w:ascii="Arial" w:hAnsi="Arial" w:cs="Arial"/>
          <w:sz w:val="22"/>
          <w:szCs w:val="22"/>
        </w:rPr>
        <w:t>seal</w:t>
      </w:r>
      <w:r w:rsidR="00B754C1">
        <w:rPr>
          <w:rFonts w:ascii="Arial" w:hAnsi="Arial" w:cs="Arial"/>
          <w:sz w:val="22"/>
          <w:szCs w:val="22"/>
        </w:rPr>
        <w:t>s</w:t>
      </w:r>
      <w:r w:rsidR="00B754C1" w:rsidRPr="006F3AFD">
        <w:rPr>
          <w:rFonts w:ascii="Arial" w:hAnsi="Arial" w:cs="Arial"/>
          <w:sz w:val="22"/>
          <w:szCs w:val="22"/>
        </w:rPr>
        <w:t xml:space="preserve"> punctures of up to 5mm diamete</w:t>
      </w:r>
      <w:r w:rsidR="00B754C1">
        <w:rPr>
          <w:rFonts w:ascii="Arial" w:hAnsi="Arial" w:cs="Arial"/>
          <w:sz w:val="22"/>
          <w:szCs w:val="22"/>
        </w:rPr>
        <w:t>r in the tread area of the tire</w:t>
      </w:r>
      <w:r w:rsidR="002A527A">
        <w:rPr>
          <w:rFonts w:ascii="Arial" w:hAnsi="Arial" w:cs="Arial"/>
          <w:sz w:val="22"/>
          <w:szCs w:val="22"/>
        </w:rPr>
        <w:t>,</w:t>
      </w:r>
      <w:r w:rsidR="00B754C1">
        <w:rPr>
          <w:rFonts w:ascii="Arial" w:hAnsi="Arial" w:cs="Arial"/>
          <w:sz w:val="22"/>
          <w:szCs w:val="22"/>
        </w:rPr>
        <w:t xml:space="preserve"> providing </w:t>
      </w:r>
      <w:r w:rsidR="00B754C1" w:rsidRPr="006F3AFD">
        <w:rPr>
          <w:rFonts w:ascii="Arial" w:hAnsi="Arial" w:cs="Arial"/>
          <w:sz w:val="22"/>
          <w:szCs w:val="22"/>
        </w:rPr>
        <w:t xml:space="preserve">an excellent and balanced driving performance. </w:t>
      </w:r>
      <w:r w:rsidR="000A0217" w:rsidRPr="00755BE2">
        <w:rPr>
          <w:rFonts w:ascii="Arial" w:eastAsia="Calibri" w:hAnsi="Arial" w:cs="Arial"/>
          <w:sz w:val="22"/>
          <w:szCs w:val="22"/>
          <w:lang w:val="en-GB"/>
        </w:rPr>
        <w:t>The SealTech marking will be visible on the sidewall</w:t>
      </w:r>
      <w:r w:rsidR="000A0217">
        <w:rPr>
          <w:rFonts w:ascii="Arial" w:eastAsia="Calibri" w:hAnsi="Arial" w:cs="Arial"/>
          <w:sz w:val="22"/>
          <w:szCs w:val="22"/>
          <w:lang w:val="en-GB"/>
        </w:rPr>
        <w:t xml:space="preserve"> of the tire</w:t>
      </w:r>
      <w:r w:rsidR="000A0217" w:rsidRPr="00755BE2">
        <w:rPr>
          <w:rFonts w:ascii="Arial" w:eastAsia="Calibri" w:hAnsi="Arial" w:cs="Arial"/>
          <w:sz w:val="22"/>
          <w:szCs w:val="22"/>
          <w:lang w:val="en-GB"/>
        </w:rPr>
        <w:t>.</w:t>
      </w:r>
    </w:p>
    <w:p w14:paraId="0C552970" w14:textId="097F70DE" w:rsidR="00A04E7A" w:rsidRDefault="00A72884" w:rsidP="00A04E7A">
      <w:pPr>
        <w:spacing w:after="160" w:line="360" w:lineRule="auto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lang w:val="en-GB"/>
        </w:rPr>
        <w:t>“</w:t>
      </w:r>
      <w:r w:rsidR="00C15520" w:rsidRPr="004E157E">
        <w:rPr>
          <w:rFonts w:ascii="Arial" w:hAnsi="Arial" w:cs="Arial"/>
          <w:i/>
          <w:sz w:val="22"/>
          <w:szCs w:val="22"/>
        </w:rPr>
        <w:t xml:space="preserve">We are proud to broaden our portfolio and to introduce Goodyear SealTech on the new VW Arteon. </w:t>
      </w:r>
      <w:r w:rsidR="002A527A">
        <w:rPr>
          <w:rFonts w:ascii="Arial" w:hAnsi="Arial" w:cs="Arial"/>
          <w:i/>
          <w:sz w:val="22"/>
          <w:szCs w:val="22"/>
        </w:rPr>
        <w:t>There is</w:t>
      </w:r>
      <w:r w:rsidR="00C15520" w:rsidRPr="004E157E">
        <w:rPr>
          <w:rFonts w:ascii="Arial" w:hAnsi="Arial" w:cs="Arial"/>
          <w:i/>
          <w:sz w:val="22"/>
          <w:szCs w:val="22"/>
        </w:rPr>
        <w:t xml:space="preserve"> a growing interest in extended mobility solutions from both vehicle manufacturers and consumers</w:t>
      </w:r>
      <w:r w:rsidR="002A527A">
        <w:rPr>
          <w:rFonts w:ascii="Arial" w:hAnsi="Arial" w:cs="Arial"/>
          <w:i/>
          <w:sz w:val="22"/>
          <w:szCs w:val="22"/>
        </w:rPr>
        <w:t>, and we continue to invest in the development of technologies such as SealTech to fulfil that demand</w:t>
      </w:r>
      <w:r w:rsidR="004E157E">
        <w:rPr>
          <w:rFonts w:ascii="Arial" w:hAnsi="Arial" w:cs="Arial"/>
          <w:i/>
          <w:sz w:val="22"/>
          <w:szCs w:val="22"/>
        </w:rPr>
        <w:t>”,</w:t>
      </w:r>
      <w:r w:rsidR="00C15520">
        <w:rPr>
          <w:rFonts w:ascii="Arial" w:hAnsi="Arial" w:cs="Arial"/>
          <w:sz w:val="22"/>
          <w:szCs w:val="22"/>
        </w:rPr>
        <w:t xml:space="preserve"> </w:t>
      </w:r>
      <w:r w:rsidR="00C15520" w:rsidRPr="00BD1641">
        <w:rPr>
          <w:rFonts w:ascii="Arial" w:hAnsi="Arial" w:cs="Arial"/>
          <w:sz w:val="22"/>
          <w:szCs w:val="22"/>
        </w:rPr>
        <w:t xml:space="preserve">says </w:t>
      </w:r>
      <w:r w:rsidR="00C15520">
        <w:rPr>
          <w:rFonts w:ascii="Arial" w:hAnsi="Arial" w:cs="Arial"/>
          <w:sz w:val="22"/>
          <w:szCs w:val="22"/>
          <w:shd w:val="clear" w:color="auto" w:fill="FFFFFF"/>
        </w:rPr>
        <w:t>Nick Harley, Managing Direc</w:t>
      </w:r>
      <w:r w:rsidR="00A04E7A">
        <w:rPr>
          <w:rFonts w:ascii="Arial" w:hAnsi="Arial" w:cs="Arial"/>
          <w:sz w:val="22"/>
          <w:szCs w:val="22"/>
          <w:shd w:val="clear" w:color="auto" w:fill="FFFFFF"/>
        </w:rPr>
        <w:t xml:space="preserve">tor OE Consumer Goodyear EMEA. </w:t>
      </w:r>
    </w:p>
    <w:p w14:paraId="755B9A8D" w14:textId="6798CDB3" w:rsidR="000B3C1B" w:rsidRPr="00F933CB" w:rsidRDefault="002A7175" w:rsidP="00A04E7A">
      <w:pPr>
        <w:spacing w:after="160" w:line="360" w:lineRule="auto"/>
        <w:rPr>
          <w:rFonts w:ascii="Arial" w:eastAsia="Times New Roman" w:hAnsi="Arial" w:cs="Arial"/>
          <w:sz w:val="22"/>
          <w:szCs w:val="22"/>
          <w:lang w:val="en-GB" w:eastAsia="en-US"/>
        </w:rPr>
      </w:pPr>
      <w:r w:rsidRPr="00E110AF">
        <w:rPr>
          <w:rFonts w:ascii="Arial" w:eastAsia="Times New Roman" w:hAnsi="Arial" w:cs="Arial"/>
          <w:sz w:val="22"/>
          <w:szCs w:val="22"/>
          <w:lang w:val="en-GB" w:eastAsia="en-US"/>
        </w:rPr>
        <w:t>The</w:t>
      </w:r>
      <w:r w:rsidR="00E110AF" w:rsidRPr="00E110AF">
        <w:rPr>
          <w:rFonts w:ascii="Arial" w:eastAsia="Times New Roman" w:hAnsi="Arial" w:cs="Arial"/>
          <w:sz w:val="22"/>
          <w:szCs w:val="22"/>
          <w:lang w:val="en-GB" w:eastAsia="en-US"/>
        </w:rPr>
        <w:t xml:space="preserve"> new Volkswagen Arteon is a</w:t>
      </w:r>
      <w:r w:rsidRPr="00E110AF">
        <w:rPr>
          <w:rFonts w:ascii="Arial" w:eastAsia="Times New Roman" w:hAnsi="Arial" w:cs="Arial"/>
          <w:sz w:val="22"/>
          <w:szCs w:val="22"/>
          <w:lang w:val="en-GB" w:eastAsia="en-US"/>
        </w:rPr>
        <w:t xml:space="preserve"> four-door fastback</w:t>
      </w:r>
      <w:r w:rsidR="00E110AF" w:rsidRPr="00E110AF">
        <w:rPr>
          <w:rFonts w:ascii="Arial" w:eastAsia="Times New Roman" w:hAnsi="Arial" w:cs="Arial"/>
          <w:sz w:val="22"/>
          <w:szCs w:val="22"/>
          <w:lang w:val="en-GB" w:eastAsia="en-US"/>
        </w:rPr>
        <w:t xml:space="preserve"> that</w:t>
      </w:r>
      <w:r w:rsidRPr="00E110AF">
        <w:rPr>
          <w:rFonts w:ascii="Arial" w:eastAsia="Times New Roman" w:hAnsi="Arial" w:cs="Arial"/>
          <w:sz w:val="22"/>
          <w:szCs w:val="22"/>
          <w:lang w:val="en-GB" w:eastAsia="en-US"/>
        </w:rPr>
        <w:t xml:space="preserve"> impresses through </w:t>
      </w:r>
      <w:r w:rsidR="00E110AF" w:rsidRPr="00E110AF">
        <w:rPr>
          <w:rFonts w:ascii="Arial" w:eastAsia="Times New Roman" w:hAnsi="Arial" w:cs="Arial"/>
          <w:sz w:val="22"/>
          <w:szCs w:val="22"/>
          <w:lang w:val="en-GB" w:eastAsia="en-US"/>
        </w:rPr>
        <w:t>the innovative</w:t>
      </w:r>
      <w:r w:rsidR="00755BE2">
        <w:rPr>
          <w:rFonts w:ascii="Arial" w:eastAsia="Times New Roman" w:hAnsi="Arial" w:cs="Arial"/>
          <w:sz w:val="22"/>
          <w:szCs w:val="22"/>
          <w:lang w:val="en-GB" w:eastAsia="en-US"/>
        </w:rPr>
        <w:t>, yet practical</w:t>
      </w:r>
      <w:r w:rsidR="00E110AF" w:rsidRPr="00E110AF">
        <w:rPr>
          <w:rFonts w:ascii="Arial" w:eastAsia="Times New Roman" w:hAnsi="Arial" w:cs="Arial"/>
          <w:sz w:val="22"/>
          <w:szCs w:val="22"/>
          <w:lang w:val="en-GB" w:eastAsia="en-US"/>
        </w:rPr>
        <w:t xml:space="preserve"> </w:t>
      </w:r>
      <w:r w:rsidR="00755BE2" w:rsidRPr="00E110AF">
        <w:rPr>
          <w:rFonts w:ascii="Arial" w:eastAsia="Times New Roman" w:hAnsi="Arial" w:cs="Arial"/>
          <w:sz w:val="22"/>
          <w:szCs w:val="22"/>
          <w:lang w:val="en-GB" w:eastAsia="en-US"/>
        </w:rPr>
        <w:t>design</w:t>
      </w:r>
      <w:r w:rsidRPr="00E110AF">
        <w:rPr>
          <w:rFonts w:ascii="Arial" w:eastAsia="Times New Roman" w:hAnsi="Arial" w:cs="Arial"/>
          <w:sz w:val="22"/>
          <w:szCs w:val="22"/>
          <w:lang w:val="en-GB" w:eastAsia="en-US"/>
        </w:rPr>
        <w:t xml:space="preserve">. </w:t>
      </w:r>
      <w:r w:rsidR="00543FF6">
        <w:rPr>
          <w:rFonts w:ascii="Arial" w:eastAsia="Times New Roman" w:hAnsi="Arial" w:cs="Arial"/>
          <w:sz w:val="22"/>
          <w:szCs w:val="22"/>
          <w:lang w:val="en-GB" w:eastAsia="en-US"/>
        </w:rPr>
        <w:t xml:space="preserve">To </w:t>
      </w:r>
      <w:r w:rsidR="00543FF6" w:rsidRPr="00F933CB">
        <w:rPr>
          <w:rFonts w:ascii="Arial" w:eastAsia="Times New Roman" w:hAnsi="Arial" w:cs="Arial"/>
          <w:sz w:val="22"/>
          <w:szCs w:val="22"/>
          <w:lang w:val="en-GB" w:eastAsia="en-US"/>
        </w:rPr>
        <w:t xml:space="preserve">deliver a premium driving experience, the </w:t>
      </w:r>
      <w:r w:rsidR="007E74FC" w:rsidRPr="00F933CB">
        <w:rPr>
          <w:rFonts w:ascii="Arial" w:eastAsia="Times New Roman" w:hAnsi="Arial" w:cs="Arial"/>
          <w:sz w:val="22"/>
          <w:szCs w:val="22"/>
          <w:lang w:val="en-GB" w:eastAsia="en-US"/>
        </w:rPr>
        <w:t>car</w:t>
      </w:r>
      <w:r w:rsidR="00024F61" w:rsidRPr="00F933CB">
        <w:rPr>
          <w:rFonts w:ascii="Arial" w:eastAsia="Times New Roman" w:hAnsi="Arial" w:cs="Arial"/>
          <w:sz w:val="22"/>
          <w:szCs w:val="22"/>
          <w:lang w:val="en-GB" w:eastAsia="en-US"/>
        </w:rPr>
        <w:t xml:space="preserve"> </w:t>
      </w:r>
      <w:r w:rsidR="00543FF6" w:rsidRPr="00F933CB">
        <w:rPr>
          <w:rFonts w:ascii="Arial" w:eastAsia="Times New Roman" w:hAnsi="Arial" w:cs="Arial"/>
          <w:sz w:val="22"/>
          <w:szCs w:val="22"/>
          <w:lang w:val="en-GB" w:eastAsia="en-US"/>
        </w:rPr>
        <w:t>will be fitted with the</w:t>
      </w:r>
      <w:r w:rsidR="00E110AF" w:rsidRPr="00F933CB">
        <w:rPr>
          <w:rFonts w:ascii="Arial" w:eastAsia="Times New Roman" w:hAnsi="Arial" w:cs="Arial"/>
          <w:sz w:val="22"/>
          <w:szCs w:val="22"/>
          <w:lang w:val="en-GB" w:eastAsia="en-US"/>
        </w:rPr>
        <w:t xml:space="preserve"> </w:t>
      </w:r>
      <w:r w:rsidR="00EF14E9" w:rsidRPr="00F933CB">
        <w:rPr>
          <w:rFonts w:ascii="Arial" w:eastAsia="Times New Roman" w:hAnsi="Arial" w:cs="Arial"/>
          <w:sz w:val="22"/>
          <w:szCs w:val="22"/>
          <w:lang w:val="en-GB" w:eastAsia="en-US"/>
        </w:rPr>
        <w:t>Goodyear Eagle F1 Asymmetric 3 tires</w:t>
      </w:r>
      <w:r w:rsidR="00543FF6" w:rsidRPr="00F933CB">
        <w:rPr>
          <w:rFonts w:ascii="Arial" w:eastAsia="Times New Roman" w:hAnsi="Arial" w:cs="Arial"/>
          <w:sz w:val="22"/>
          <w:szCs w:val="22"/>
          <w:lang w:val="en-GB" w:eastAsia="en-US"/>
        </w:rPr>
        <w:t xml:space="preserve"> </w:t>
      </w:r>
      <w:r w:rsidR="00BD1641" w:rsidRPr="00F933CB">
        <w:rPr>
          <w:rFonts w:ascii="Arial" w:eastAsia="Times New Roman" w:hAnsi="Arial" w:cs="Arial"/>
          <w:sz w:val="22"/>
          <w:szCs w:val="22"/>
          <w:lang w:val="en-GB" w:eastAsia="en-US"/>
        </w:rPr>
        <w:t xml:space="preserve">in </w:t>
      </w:r>
      <w:r w:rsidR="000B3C1B" w:rsidRPr="00F933CB">
        <w:rPr>
          <w:rFonts w:ascii="Arial" w:eastAsia="Times New Roman" w:hAnsi="Arial" w:cs="Arial"/>
          <w:sz w:val="22"/>
          <w:szCs w:val="22"/>
          <w:lang w:val="en-GB" w:eastAsia="en-US"/>
        </w:rPr>
        <w:t>size</w:t>
      </w:r>
      <w:r w:rsidR="00BD1641" w:rsidRPr="00F933CB">
        <w:rPr>
          <w:rFonts w:ascii="Arial" w:eastAsia="Times New Roman" w:hAnsi="Arial" w:cs="Arial"/>
          <w:sz w:val="22"/>
          <w:szCs w:val="22"/>
          <w:lang w:val="en-GB" w:eastAsia="en-US"/>
        </w:rPr>
        <w:t xml:space="preserve"> 225/55R17 97W and 245/45R18 96W </w:t>
      </w:r>
      <w:r w:rsidR="000B3C1B" w:rsidRPr="00F933CB">
        <w:rPr>
          <w:rFonts w:ascii="Arial" w:eastAsia="Times New Roman" w:hAnsi="Arial" w:cs="Arial"/>
          <w:sz w:val="22"/>
          <w:szCs w:val="22"/>
          <w:lang w:val="en-GB" w:eastAsia="en-US"/>
        </w:rPr>
        <w:t>featuring the new Goodyear SealTech technolog</w:t>
      </w:r>
      <w:r w:rsidR="00543FF6" w:rsidRPr="00F933CB">
        <w:rPr>
          <w:rFonts w:ascii="Arial" w:eastAsia="Times New Roman" w:hAnsi="Arial" w:cs="Arial"/>
          <w:sz w:val="22"/>
          <w:szCs w:val="22"/>
          <w:lang w:val="en-GB" w:eastAsia="en-US"/>
        </w:rPr>
        <w:t>y</w:t>
      </w:r>
      <w:r w:rsidR="000A0217" w:rsidRPr="00F933CB">
        <w:rPr>
          <w:rFonts w:ascii="Arial" w:eastAsia="Times New Roman" w:hAnsi="Arial" w:cs="Arial"/>
          <w:sz w:val="22"/>
          <w:szCs w:val="22"/>
          <w:lang w:val="en-GB" w:eastAsia="en-US"/>
        </w:rPr>
        <w:t>.</w:t>
      </w:r>
      <w:r w:rsidR="00086DF4" w:rsidRPr="00F933CB">
        <w:rPr>
          <w:rFonts w:ascii="Arial" w:eastAsia="Calibri" w:hAnsi="Arial" w:cs="Arial"/>
          <w:sz w:val="22"/>
          <w:szCs w:val="22"/>
          <w:lang w:val="en-GB"/>
        </w:rPr>
        <w:t xml:space="preserve"> </w:t>
      </w:r>
    </w:p>
    <w:p w14:paraId="245B2BBB" w14:textId="2A3E973B" w:rsidR="00F933CB" w:rsidRPr="00F933CB" w:rsidRDefault="00F933CB" w:rsidP="00F933CB">
      <w:pPr>
        <w:spacing w:after="160" w:line="360" w:lineRule="auto"/>
        <w:jc w:val="center"/>
        <w:rPr>
          <w:rFonts w:ascii="Arial" w:eastAsia="Calibri" w:hAnsi="Arial" w:cs="Arial"/>
          <w:sz w:val="22"/>
          <w:szCs w:val="22"/>
          <w:lang w:val="en-GB"/>
        </w:rPr>
      </w:pPr>
      <w:r w:rsidRPr="00F933CB">
        <w:rPr>
          <w:rFonts w:ascii="Arial" w:eastAsia="Calibri" w:hAnsi="Arial" w:cs="Arial"/>
          <w:sz w:val="22"/>
          <w:szCs w:val="22"/>
          <w:lang w:val="en-GB"/>
        </w:rPr>
        <w:t>- End -</w:t>
      </w:r>
    </w:p>
    <w:p w14:paraId="5642EFE9" w14:textId="06512AFD" w:rsidR="00921301" w:rsidRPr="00CD02F6" w:rsidRDefault="00921301" w:rsidP="00C15520">
      <w:pPr>
        <w:spacing w:line="360" w:lineRule="auto"/>
        <w:rPr>
          <w:rFonts w:ascii="Arial" w:hAnsi="Arial" w:cs="Arial"/>
          <w:color w:val="58595B"/>
          <w:lang w:val="en-US"/>
        </w:rPr>
      </w:pPr>
      <w:bookmarkStart w:id="0" w:name="_GoBack"/>
      <w:bookmarkEnd w:id="0"/>
      <w:r w:rsidRPr="00113195">
        <w:rPr>
          <w:rFonts w:ascii="Arial" w:hAnsi="Arial" w:cs="Arial"/>
          <w:color w:val="0055A4"/>
          <w:sz w:val="18"/>
          <w:szCs w:val="18"/>
          <w:lang w:val="en-US"/>
        </w:rPr>
        <w:t>About Goodyear</w:t>
      </w:r>
    </w:p>
    <w:p w14:paraId="60FA9250" w14:textId="77777777" w:rsidR="00BD1641" w:rsidRDefault="00921301" w:rsidP="00921301">
      <w:pPr>
        <w:rPr>
          <w:rFonts w:ascii="Arial" w:hAnsi="Arial" w:cs="Arial"/>
          <w:color w:val="404040"/>
          <w:sz w:val="18"/>
          <w:szCs w:val="18"/>
          <w:lang w:val="en-US"/>
        </w:rPr>
      </w:pPr>
      <w:r w:rsidRPr="00113195">
        <w:rPr>
          <w:rFonts w:ascii="Arial" w:hAnsi="Arial" w:cs="Arial"/>
          <w:color w:val="404040"/>
          <w:sz w:val="18"/>
          <w:szCs w:val="18"/>
          <w:lang w:val="en-US"/>
        </w:rPr>
        <w:t>Goodyear is one of the world's largest tire companies. It employs approximately 66,000 people and manufactures its products in 4</w:t>
      </w:r>
      <w:r>
        <w:rPr>
          <w:rFonts w:ascii="Arial" w:hAnsi="Arial" w:cs="Arial"/>
          <w:color w:val="404040"/>
          <w:sz w:val="18"/>
          <w:szCs w:val="18"/>
          <w:lang w:val="en-US"/>
        </w:rPr>
        <w:t>8</w:t>
      </w:r>
      <w:r w:rsidRPr="00113195">
        <w:rPr>
          <w:rFonts w:ascii="Arial" w:hAnsi="Arial" w:cs="Arial"/>
          <w:color w:val="404040"/>
          <w:sz w:val="18"/>
          <w:szCs w:val="18"/>
          <w:lang w:val="en-US"/>
        </w:rPr>
        <w:t xml:space="preserve"> facilities in 2</w:t>
      </w:r>
      <w:r>
        <w:rPr>
          <w:rFonts w:ascii="Arial" w:hAnsi="Arial" w:cs="Arial"/>
          <w:color w:val="404040"/>
          <w:sz w:val="18"/>
          <w:szCs w:val="18"/>
          <w:lang w:val="en-US"/>
        </w:rPr>
        <w:t>1</w:t>
      </w:r>
      <w:r w:rsidRPr="00113195">
        <w:rPr>
          <w:rFonts w:ascii="Arial" w:hAnsi="Arial" w:cs="Arial"/>
          <w:color w:val="404040"/>
          <w:sz w:val="18"/>
          <w:szCs w:val="18"/>
          <w:lang w:val="en-US"/>
        </w:rPr>
        <w:t xml:space="preserve"> countries around the world. Its two Innovation Centers in Akron, Ohio and Colmar-Berg, Luxembourg strive to develop state-of-the-art products and services that set the technology and performance standard for the industry. </w:t>
      </w:r>
      <w:r w:rsidR="00BD1641">
        <w:rPr>
          <w:rFonts w:ascii="Arial" w:hAnsi="Arial" w:cs="Arial"/>
          <w:color w:val="404040"/>
          <w:sz w:val="18"/>
          <w:szCs w:val="18"/>
          <w:lang w:val="en-US"/>
        </w:rPr>
        <w:br/>
      </w:r>
    </w:p>
    <w:p w14:paraId="07CBEAA5" w14:textId="77777777" w:rsidR="00921301" w:rsidRPr="00113195" w:rsidRDefault="00921301" w:rsidP="00921301">
      <w:pPr>
        <w:rPr>
          <w:rFonts w:ascii="Arial" w:hAnsi="Arial" w:cs="Arial"/>
          <w:color w:val="404040"/>
          <w:sz w:val="18"/>
          <w:szCs w:val="18"/>
          <w:lang w:val="en-US"/>
        </w:rPr>
      </w:pPr>
      <w:r w:rsidRPr="00113195">
        <w:rPr>
          <w:rFonts w:ascii="Arial" w:hAnsi="Arial" w:cs="Arial"/>
          <w:color w:val="404040"/>
          <w:sz w:val="18"/>
          <w:szCs w:val="18"/>
          <w:lang w:val="en-US"/>
        </w:rPr>
        <w:t xml:space="preserve">For more information about Goodyear or its products, go to </w:t>
      </w:r>
      <w:hyperlink r:id="rId9" w:history="1">
        <w:r w:rsidRPr="00113195">
          <w:rPr>
            <w:rFonts w:ascii="Arial" w:hAnsi="Arial" w:cs="Arial"/>
            <w:color w:val="404040"/>
            <w:sz w:val="18"/>
            <w:szCs w:val="18"/>
            <w:lang w:val="en-US"/>
          </w:rPr>
          <w:t>www.goodyear.eu</w:t>
        </w:r>
      </w:hyperlink>
      <w:r w:rsidRPr="00113195">
        <w:rPr>
          <w:rFonts w:ascii="Arial" w:hAnsi="Arial" w:cs="Arial"/>
          <w:color w:val="404040"/>
          <w:sz w:val="18"/>
          <w:szCs w:val="18"/>
          <w:lang w:val="en-US"/>
        </w:rPr>
        <w:t xml:space="preserve">. </w:t>
      </w:r>
    </w:p>
    <w:p w14:paraId="34F57EC7" w14:textId="77777777" w:rsidR="00921301" w:rsidRPr="00113195" w:rsidRDefault="00921301" w:rsidP="00921301">
      <w:pPr>
        <w:rPr>
          <w:rFonts w:ascii="Arial" w:hAnsi="Arial" w:cs="Arial"/>
          <w:color w:val="404040"/>
          <w:sz w:val="18"/>
          <w:szCs w:val="18"/>
          <w:lang w:val="en-US"/>
        </w:rPr>
      </w:pPr>
      <w:r w:rsidRPr="00113195">
        <w:rPr>
          <w:rFonts w:ascii="Arial" w:hAnsi="Arial" w:cs="Arial"/>
          <w:color w:val="0055A4"/>
          <w:sz w:val="18"/>
          <w:szCs w:val="18"/>
          <w:lang w:val="en-US"/>
        </w:rPr>
        <w:t xml:space="preserve">For additional pictures, </w:t>
      </w:r>
      <w:r w:rsidRPr="00113195">
        <w:rPr>
          <w:rFonts w:ascii="Arial" w:hAnsi="Arial" w:cs="Arial"/>
          <w:color w:val="404040"/>
          <w:sz w:val="18"/>
          <w:szCs w:val="18"/>
          <w:lang w:val="en-US"/>
        </w:rPr>
        <w:t xml:space="preserve">visit the online newsroom: </w:t>
      </w:r>
      <w:hyperlink r:id="rId10" w:history="1">
        <w:r w:rsidRPr="00113195">
          <w:rPr>
            <w:rFonts w:ascii="Arial" w:hAnsi="Arial" w:cs="Arial"/>
            <w:color w:val="404040"/>
            <w:sz w:val="18"/>
            <w:szCs w:val="18"/>
            <w:lang w:val="en-US"/>
          </w:rPr>
          <w:t>http://news.goodyear.eu</w:t>
        </w:r>
      </w:hyperlink>
      <w:r w:rsidRPr="00113195">
        <w:rPr>
          <w:rFonts w:ascii="Arial" w:hAnsi="Arial" w:cs="Arial"/>
          <w:color w:val="404040"/>
          <w:sz w:val="18"/>
          <w:szCs w:val="18"/>
          <w:lang w:val="en-US"/>
        </w:rPr>
        <w:t xml:space="preserve">.  </w:t>
      </w:r>
    </w:p>
    <w:p w14:paraId="490D7308" w14:textId="77777777" w:rsidR="00921301" w:rsidRPr="00113195" w:rsidRDefault="00921301" w:rsidP="00921301">
      <w:pPr>
        <w:rPr>
          <w:rFonts w:ascii="Arial" w:hAnsi="Arial" w:cs="Arial"/>
          <w:color w:val="404040"/>
          <w:sz w:val="18"/>
          <w:szCs w:val="18"/>
          <w:lang w:val="en-US"/>
        </w:rPr>
      </w:pPr>
      <w:r w:rsidRPr="00113195">
        <w:rPr>
          <w:rFonts w:ascii="Arial" w:hAnsi="Arial" w:cs="Arial"/>
          <w:color w:val="0055A4"/>
          <w:sz w:val="18"/>
          <w:szCs w:val="18"/>
          <w:lang w:val="en-US"/>
        </w:rPr>
        <w:t xml:space="preserve">You can also follow us </w:t>
      </w:r>
      <w:r w:rsidRPr="00113195">
        <w:rPr>
          <w:rFonts w:ascii="Arial" w:hAnsi="Arial" w:cs="Arial"/>
          <w:color w:val="404040"/>
          <w:sz w:val="18"/>
          <w:szCs w:val="18"/>
          <w:lang w:val="en-US"/>
        </w:rPr>
        <w:t>on Twitter @</w:t>
      </w:r>
      <w:proofErr w:type="spellStart"/>
      <w:r w:rsidRPr="00113195">
        <w:rPr>
          <w:rFonts w:ascii="Arial" w:hAnsi="Arial" w:cs="Arial"/>
          <w:color w:val="404040"/>
          <w:sz w:val="18"/>
          <w:szCs w:val="18"/>
          <w:lang w:val="en-US"/>
        </w:rPr>
        <w:t>Goodyearpress</w:t>
      </w:r>
      <w:proofErr w:type="spellEnd"/>
      <w:r w:rsidRPr="00113195">
        <w:rPr>
          <w:rFonts w:ascii="Arial" w:hAnsi="Arial" w:cs="Arial"/>
          <w:color w:val="404040"/>
          <w:sz w:val="18"/>
          <w:szCs w:val="18"/>
          <w:lang w:val="en-US"/>
        </w:rPr>
        <w:t xml:space="preserve"> and join our </w:t>
      </w:r>
      <w:proofErr w:type="spellStart"/>
      <w:r w:rsidRPr="00113195">
        <w:rPr>
          <w:rFonts w:ascii="Arial" w:hAnsi="Arial" w:cs="Arial"/>
          <w:color w:val="404040"/>
          <w:sz w:val="18"/>
          <w:szCs w:val="18"/>
          <w:lang w:val="en-US"/>
        </w:rPr>
        <w:t>ThinkGoodMobility</w:t>
      </w:r>
      <w:proofErr w:type="spellEnd"/>
      <w:r w:rsidRPr="00113195">
        <w:rPr>
          <w:rFonts w:ascii="Arial" w:hAnsi="Arial" w:cs="Arial"/>
          <w:color w:val="404040"/>
          <w:sz w:val="18"/>
          <w:szCs w:val="18"/>
          <w:lang w:val="en-US"/>
        </w:rPr>
        <w:t xml:space="preserve"> group on LinkedIn. </w:t>
      </w:r>
    </w:p>
    <w:p w14:paraId="2402D279" w14:textId="77777777" w:rsidR="00921301" w:rsidRPr="00921301" w:rsidRDefault="00921301" w:rsidP="00EC36C0">
      <w:pPr>
        <w:autoSpaceDE w:val="0"/>
        <w:autoSpaceDN w:val="0"/>
        <w:adjustRightInd w:val="0"/>
        <w:spacing w:after="160" w:line="360" w:lineRule="auto"/>
        <w:rPr>
          <w:rFonts w:ascii="Arial" w:hAnsi="Arial" w:cs="Arial"/>
          <w:i/>
          <w:sz w:val="22"/>
          <w:szCs w:val="22"/>
          <w:lang w:val="en-US"/>
        </w:rPr>
      </w:pPr>
    </w:p>
    <w:sectPr w:rsidR="00921301" w:rsidRPr="00921301" w:rsidSect="00BD1641">
      <w:headerReference w:type="default" r:id="rId11"/>
      <w:pgSz w:w="11900" w:h="16840"/>
      <w:pgMar w:top="2835" w:right="1361" w:bottom="630" w:left="136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169112" w14:textId="77777777" w:rsidR="00753DA9" w:rsidRDefault="00753DA9" w:rsidP="008E499B">
      <w:r>
        <w:separator/>
      </w:r>
    </w:p>
  </w:endnote>
  <w:endnote w:type="continuationSeparator" w:id="0">
    <w:p w14:paraId="2F2011FB" w14:textId="77777777" w:rsidR="00753DA9" w:rsidRDefault="00753DA9" w:rsidP="008E4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0D9D3" w14:textId="77777777" w:rsidR="00753DA9" w:rsidRDefault="00753DA9" w:rsidP="008E499B">
      <w:r>
        <w:separator/>
      </w:r>
    </w:p>
  </w:footnote>
  <w:footnote w:type="continuationSeparator" w:id="0">
    <w:p w14:paraId="1CD0555F" w14:textId="77777777" w:rsidR="00753DA9" w:rsidRDefault="00753DA9" w:rsidP="008E499B">
      <w:r>
        <w:continuationSeparator/>
      </w:r>
    </w:p>
  </w:footnote>
  <w:footnote w:id="1">
    <w:p w14:paraId="2BCF0C76" w14:textId="2CE829E0" w:rsidR="005A7259" w:rsidRPr="005A7259" w:rsidRDefault="005A7259">
      <w:pPr>
        <w:pStyle w:val="Testonotaapidipagina"/>
        <w:rPr>
          <w:lang w:val="en-US"/>
        </w:rPr>
      </w:pPr>
      <w:r w:rsidRPr="00BB49B5">
        <w:rPr>
          <w:rStyle w:val="Rimandonotaapidipagina"/>
          <w:sz w:val="18"/>
        </w:rPr>
        <w:footnoteRef/>
      </w:r>
      <w:r w:rsidRPr="00BB49B5">
        <w:rPr>
          <w:sz w:val="18"/>
        </w:rPr>
        <w:t xml:space="preserve"> </w:t>
      </w:r>
      <w:r w:rsidRPr="00BB49B5">
        <w:rPr>
          <w:sz w:val="16"/>
        </w:rPr>
        <w:t>Test wins &amp; podium places including but not limited to: Auto Bild allrad Issue 4, March &amp; April 2017 (test win); Sport Auto (DE) Issue 5-2016, April 15, 2016 (test win); Auto Zeitung (DE)  Issue 6 Febr. 24, 2016 (podium place)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B11C2" w14:textId="02331B2D" w:rsidR="00FC4528" w:rsidRDefault="002C37D0">
    <w:pPr>
      <w:pStyle w:val="Intestazione"/>
      <w:rPr>
        <w:b/>
        <w:sz w:val="30"/>
        <w:szCs w:val="30"/>
      </w:rPr>
    </w:pPr>
    <w:r>
      <w:rPr>
        <w:noProof/>
        <w:lang w:val="it-IT" w:eastAsia="it-IT"/>
      </w:rPr>
      <w:drawing>
        <wp:anchor distT="0" distB="0" distL="114300" distR="114300" simplePos="0" relativeHeight="251656704" behindDoc="1" locked="0" layoutInCell="1" allowOverlap="1" wp14:anchorId="0B63F54C" wp14:editId="44C98654">
          <wp:simplePos x="0" y="0"/>
          <wp:positionH relativeFrom="column">
            <wp:posOffset>-868680</wp:posOffset>
          </wp:positionH>
          <wp:positionV relativeFrom="paragraph">
            <wp:posOffset>-477520</wp:posOffset>
          </wp:positionV>
          <wp:extent cx="7614920" cy="2142490"/>
          <wp:effectExtent l="0" t="0" r="0" b="0"/>
          <wp:wrapNone/>
          <wp:docPr id="1" name="Grafik 4" descr="pr-2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 descr="pr-2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920" cy="2142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A53CD4" w14:textId="77777777" w:rsidR="00FC4528" w:rsidRDefault="00FC4528">
    <w:pPr>
      <w:pStyle w:val="Intestazione"/>
      <w:rPr>
        <w:b/>
        <w:sz w:val="30"/>
        <w:szCs w:val="30"/>
      </w:rPr>
    </w:pPr>
  </w:p>
  <w:p w14:paraId="5F1B8CDF" w14:textId="77777777" w:rsidR="00FC4528" w:rsidRDefault="00FC4528">
    <w:pPr>
      <w:pStyle w:val="Intestazione"/>
      <w:rPr>
        <w:b/>
        <w:sz w:val="30"/>
        <w:szCs w:val="30"/>
      </w:rPr>
    </w:pPr>
  </w:p>
  <w:p w14:paraId="3EF82A98" w14:textId="77777777" w:rsidR="00FC4528" w:rsidRDefault="00FC4528">
    <w:pPr>
      <w:pStyle w:val="Intestazione"/>
      <w:rPr>
        <w:b/>
        <w:sz w:val="30"/>
        <w:szCs w:val="30"/>
      </w:rPr>
    </w:pPr>
  </w:p>
  <w:p w14:paraId="5186CC0E" w14:textId="77777777" w:rsidR="00FC4528" w:rsidRDefault="00FC4528">
    <w:pPr>
      <w:pStyle w:val="Intestazione"/>
      <w:rPr>
        <w:b/>
        <w:sz w:val="30"/>
        <w:szCs w:val="30"/>
      </w:rPr>
    </w:pPr>
  </w:p>
  <w:p w14:paraId="3B4F0FD3" w14:textId="77777777" w:rsidR="00FC4528" w:rsidRDefault="00FC4528" w:rsidP="00C03E3F">
    <w:pPr>
      <w:pStyle w:val="Intestazione"/>
      <w:tabs>
        <w:tab w:val="clear" w:pos="4536"/>
        <w:tab w:val="clear" w:pos="9072"/>
        <w:tab w:val="left" w:pos="3630"/>
      </w:tabs>
      <w:rPr>
        <w:b/>
        <w:sz w:val="30"/>
        <w:szCs w:val="30"/>
      </w:rPr>
    </w:pPr>
    <w:r>
      <w:rPr>
        <w:b/>
        <w:sz w:val="30"/>
        <w:szCs w:val="30"/>
      </w:rPr>
      <w:tab/>
    </w:r>
  </w:p>
  <w:p w14:paraId="631EEA37" w14:textId="77777777" w:rsidR="00FC4528" w:rsidRDefault="00FC4528" w:rsidP="00C03E3F">
    <w:pPr>
      <w:pStyle w:val="Intestazione"/>
      <w:tabs>
        <w:tab w:val="clear" w:pos="4536"/>
        <w:tab w:val="clear" w:pos="9072"/>
        <w:tab w:val="left" w:pos="3630"/>
      </w:tabs>
      <w:rPr>
        <w:b/>
        <w:sz w:val="30"/>
        <w:szCs w:val="30"/>
      </w:rPr>
    </w:pPr>
  </w:p>
  <w:p w14:paraId="340C34A5" w14:textId="3C2C0B69" w:rsidR="00FC4528" w:rsidRPr="00AE51D9" w:rsidRDefault="002C37D0">
    <w:pPr>
      <w:pStyle w:val="Intestazione"/>
      <w:rPr>
        <w:b/>
        <w:sz w:val="30"/>
        <w:szCs w:val="30"/>
      </w:rPr>
    </w:pPr>
    <w:r w:rsidRPr="003B4DE5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4C60F3F" wp14:editId="79AEA63B">
              <wp:simplePos x="0" y="0"/>
              <wp:positionH relativeFrom="column">
                <wp:posOffset>56515</wp:posOffset>
              </wp:positionH>
              <wp:positionV relativeFrom="paragraph">
                <wp:posOffset>871220</wp:posOffset>
              </wp:positionV>
              <wp:extent cx="2933700" cy="2667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337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71AE50C" w14:textId="77777777" w:rsidR="00FC4528" w:rsidRPr="002D00D4" w:rsidRDefault="00FC4528">
                          <w:pPr>
                            <w:rPr>
                              <w:rFonts w:ascii="Arial" w:hAnsi="Arial" w:cs="Arial"/>
                              <w:color w:val="FFFFFF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14C60F3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.45pt;margin-top:68.6pt;width:231pt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" filled="f" stroked="f" strokeweight=".5pt">
              <v:path arrowok="t"/>
              <v:textbox>
                <w:txbxContent>
                  <w:p w14:paraId="771AE50C" w14:textId="77777777" w:rsidR="00FC4528" w:rsidRPr="002D00D4" w:rsidRDefault="00FC4528">
                    <w:pPr>
                      <w:rPr>
                        <w:rFonts w:ascii="Arial" w:hAnsi="Arial" w:cs="Arial"/>
                        <w:color w:val="FFFFFF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Pr="003B4DE5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D43A4EE" wp14:editId="0C389732">
              <wp:simplePos x="0" y="0"/>
              <wp:positionH relativeFrom="column">
                <wp:posOffset>-6985</wp:posOffset>
              </wp:positionH>
              <wp:positionV relativeFrom="paragraph">
                <wp:posOffset>388620</wp:posOffset>
              </wp:positionV>
              <wp:extent cx="1816100" cy="3556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16100" cy="35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95B8D44" w14:textId="77777777" w:rsidR="00FC4528" w:rsidRPr="002D00D4" w:rsidRDefault="00FC4528">
                          <w:pPr>
                            <w:rPr>
                              <w:color w:val="FFFFFF"/>
                            </w:rPr>
                          </w:pPr>
                          <w:r w:rsidRPr="002D00D4">
                            <w:rPr>
                              <w:rFonts w:ascii="Arial" w:hAnsi="Arial" w:cs="Arial"/>
                              <w:b/>
                              <w:noProof/>
                              <w:color w:val="FFFFFF"/>
                              <w:sz w:val="30"/>
                              <w:szCs w:val="30"/>
                              <w:lang w:val="en-US" w:eastAsia="en-US"/>
                            </w:rPr>
                            <w:t>PRESS RELEASE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 w14:anchorId="0D43A4EE" id="Text Box 4" o:spid="_x0000_s1027" type="#_x0000_t202" style="position:absolute;margin-left:-.55pt;margin-top:30.6pt;width:143pt;height:2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" filled="f" stroked="f" strokeweight=".5pt">
              <v:path arrowok="t"/>
              <v:textbox>
                <w:txbxContent>
                  <w:p w14:paraId="595B8D44" w14:textId="77777777" w:rsidR="00FC4528" w:rsidRPr="002D00D4" w:rsidRDefault="00FC4528">
                    <w:pPr>
                      <w:rPr>
                        <w:color w:val="FFFFFF"/>
                      </w:rPr>
                    </w:pPr>
                    <w:r w:rsidRPr="002D00D4">
                      <w:rPr>
                        <w:rFonts w:ascii="Arial" w:hAnsi="Arial" w:cs="Arial"/>
                        <w:b/>
                        <w:noProof/>
                        <w:color w:val="FFFFFF"/>
                        <w:sz w:val="30"/>
                        <w:szCs w:val="30"/>
                        <w:lang w:val="en-US" w:eastAsia="en-US"/>
                      </w:rPr>
                      <w:t>PRESS RELEASE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061B3"/>
    <w:multiLevelType w:val="hybridMultilevel"/>
    <w:tmpl w:val="C33C458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C1E1A"/>
    <w:multiLevelType w:val="hybridMultilevel"/>
    <w:tmpl w:val="968AA790"/>
    <w:lvl w:ilvl="0" w:tplc="98A2E8C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F76C3"/>
    <w:multiLevelType w:val="hybridMultilevel"/>
    <w:tmpl w:val="854E7FB4"/>
    <w:lvl w:ilvl="0" w:tplc="D998468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13CC6"/>
    <w:multiLevelType w:val="hybridMultilevel"/>
    <w:tmpl w:val="E104D4B8"/>
    <w:lvl w:ilvl="0" w:tplc="D38C2774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665EF"/>
    <w:multiLevelType w:val="hybridMultilevel"/>
    <w:tmpl w:val="115C3DC0"/>
    <w:lvl w:ilvl="0" w:tplc="FA66D968">
      <w:start w:val="8"/>
      <w:numFmt w:val="bullet"/>
      <w:lvlText w:val=""/>
      <w:lvlJc w:val="left"/>
      <w:pPr>
        <w:ind w:left="1080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AD246F"/>
    <w:multiLevelType w:val="hybridMultilevel"/>
    <w:tmpl w:val="3CD061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929F1"/>
    <w:multiLevelType w:val="hybridMultilevel"/>
    <w:tmpl w:val="FB6033A2"/>
    <w:lvl w:ilvl="0" w:tplc="C548FAF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ADC42F0"/>
    <w:multiLevelType w:val="hybridMultilevel"/>
    <w:tmpl w:val="F49ED612"/>
    <w:lvl w:ilvl="0" w:tplc="8188E64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DD43174"/>
    <w:multiLevelType w:val="hybridMultilevel"/>
    <w:tmpl w:val="F53240B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227E85"/>
    <w:multiLevelType w:val="hybridMultilevel"/>
    <w:tmpl w:val="B1B047D2"/>
    <w:lvl w:ilvl="0" w:tplc="E408926C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B4B51D0"/>
    <w:multiLevelType w:val="hybridMultilevel"/>
    <w:tmpl w:val="9E2A1C62"/>
    <w:lvl w:ilvl="0" w:tplc="C67071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10"/>
  </w:num>
  <w:num w:numId="9">
    <w:abstractNumId w:val="7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52"/>
    <w:rsid w:val="00000C23"/>
    <w:rsid w:val="00002796"/>
    <w:rsid w:val="00017421"/>
    <w:rsid w:val="00024F61"/>
    <w:rsid w:val="00034536"/>
    <w:rsid w:val="00036317"/>
    <w:rsid w:val="00044647"/>
    <w:rsid w:val="00061BAC"/>
    <w:rsid w:val="0006423D"/>
    <w:rsid w:val="00080AFD"/>
    <w:rsid w:val="000816C3"/>
    <w:rsid w:val="00086DF4"/>
    <w:rsid w:val="00087E45"/>
    <w:rsid w:val="0009548E"/>
    <w:rsid w:val="00095A34"/>
    <w:rsid w:val="000961CD"/>
    <w:rsid w:val="000A0217"/>
    <w:rsid w:val="000B0AF4"/>
    <w:rsid w:val="000B3C1B"/>
    <w:rsid w:val="000C4D26"/>
    <w:rsid w:val="000D5D82"/>
    <w:rsid w:val="000F6512"/>
    <w:rsid w:val="000F7456"/>
    <w:rsid w:val="001007F1"/>
    <w:rsid w:val="00103D5D"/>
    <w:rsid w:val="00104BD1"/>
    <w:rsid w:val="00105FA0"/>
    <w:rsid w:val="001261AE"/>
    <w:rsid w:val="00132FBB"/>
    <w:rsid w:val="00135E7E"/>
    <w:rsid w:val="00140B5C"/>
    <w:rsid w:val="00143247"/>
    <w:rsid w:val="00145929"/>
    <w:rsid w:val="00147974"/>
    <w:rsid w:val="001666D9"/>
    <w:rsid w:val="00170F2A"/>
    <w:rsid w:val="001807BA"/>
    <w:rsid w:val="001934C3"/>
    <w:rsid w:val="001968F4"/>
    <w:rsid w:val="001A1F10"/>
    <w:rsid w:val="001A2F6D"/>
    <w:rsid w:val="001B7D98"/>
    <w:rsid w:val="001C6F3D"/>
    <w:rsid w:val="001D664C"/>
    <w:rsid w:val="001E3867"/>
    <w:rsid w:val="001E3CB7"/>
    <w:rsid w:val="001F3353"/>
    <w:rsid w:val="002014D9"/>
    <w:rsid w:val="00212A50"/>
    <w:rsid w:val="00221FD9"/>
    <w:rsid w:val="00227DF2"/>
    <w:rsid w:val="00227FBB"/>
    <w:rsid w:val="00235D41"/>
    <w:rsid w:val="00244012"/>
    <w:rsid w:val="00270EC3"/>
    <w:rsid w:val="002768CA"/>
    <w:rsid w:val="002952DF"/>
    <w:rsid w:val="002A527A"/>
    <w:rsid w:val="002A7175"/>
    <w:rsid w:val="002B129C"/>
    <w:rsid w:val="002B1783"/>
    <w:rsid w:val="002B3A1E"/>
    <w:rsid w:val="002B6B84"/>
    <w:rsid w:val="002C37D0"/>
    <w:rsid w:val="002D00D4"/>
    <w:rsid w:val="002D1A63"/>
    <w:rsid w:val="002E0C01"/>
    <w:rsid w:val="002F0DCA"/>
    <w:rsid w:val="002F3FAE"/>
    <w:rsid w:val="00301D2B"/>
    <w:rsid w:val="00313AB2"/>
    <w:rsid w:val="003164CD"/>
    <w:rsid w:val="003256E1"/>
    <w:rsid w:val="00331E0D"/>
    <w:rsid w:val="003368DA"/>
    <w:rsid w:val="00351633"/>
    <w:rsid w:val="003673B6"/>
    <w:rsid w:val="00367EC9"/>
    <w:rsid w:val="00371444"/>
    <w:rsid w:val="00381DB3"/>
    <w:rsid w:val="00386A17"/>
    <w:rsid w:val="00391783"/>
    <w:rsid w:val="00392A41"/>
    <w:rsid w:val="00396408"/>
    <w:rsid w:val="00397F32"/>
    <w:rsid w:val="003A6D7B"/>
    <w:rsid w:val="003B12B1"/>
    <w:rsid w:val="003B4DE5"/>
    <w:rsid w:val="003C04C0"/>
    <w:rsid w:val="003C1534"/>
    <w:rsid w:val="003C1606"/>
    <w:rsid w:val="003C612B"/>
    <w:rsid w:val="003D1D91"/>
    <w:rsid w:val="003E20AC"/>
    <w:rsid w:val="003E6576"/>
    <w:rsid w:val="00400C34"/>
    <w:rsid w:val="004027D8"/>
    <w:rsid w:val="004046F7"/>
    <w:rsid w:val="00416C69"/>
    <w:rsid w:val="004211DB"/>
    <w:rsid w:val="0042530F"/>
    <w:rsid w:val="00430722"/>
    <w:rsid w:val="0043616D"/>
    <w:rsid w:val="00440F5B"/>
    <w:rsid w:val="00442ACA"/>
    <w:rsid w:val="00451D0E"/>
    <w:rsid w:val="00460F2D"/>
    <w:rsid w:val="00465B9E"/>
    <w:rsid w:val="004660A7"/>
    <w:rsid w:val="00470A6F"/>
    <w:rsid w:val="0048306D"/>
    <w:rsid w:val="004847B4"/>
    <w:rsid w:val="00490137"/>
    <w:rsid w:val="00491E37"/>
    <w:rsid w:val="00492E08"/>
    <w:rsid w:val="004948A5"/>
    <w:rsid w:val="004972CD"/>
    <w:rsid w:val="004B293E"/>
    <w:rsid w:val="004C457E"/>
    <w:rsid w:val="004C4B6B"/>
    <w:rsid w:val="004C7392"/>
    <w:rsid w:val="004C7974"/>
    <w:rsid w:val="004C7C44"/>
    <w:rsid w:val="004C7FAB"/>
    <w:rsid w:val="004D039F"/>
    <w:rsid w:val="004D411F"/>
    <w:rsid w:val="004E157E"/>
    <w:rsid w:val="004E5B78"/>
    <w:rsid w:val="004E6840"/>
    <w:rsid w:val="004F30E9"/>
    <w:rsid w:val="004F69C8"/>
    <w:rsid w:val="005110F7"/>
    <w:rsid w:val="00543FF6"/>
    <w:rsid w:val="00560FB2"/>
    <w:rsid w:val="005739DB"/>
    <w:rsid w:val="00577AF1"/>
    <w:rsid w:val="00587F59"/>
    <w:rsid w:val="005916CF"/>
    <w:rsid w:val="005A7259"/>
    <w:rsid w:val="005B5B2F"/>
    <w:rsid w:val="005C3B1C"/>
    <w:rsid w:val="005D125B"/>
    <w:rsid w:val="005D4484"/>
    <w:rsid w:val="005D5BC5"/>
    <w:rsid w:val="00605088"/>
    <w:rsid w:val="0061387A"/>
    <w:rsid w:val="00631BEE"/>
    <w:rsid w:val="006337A9"/>
    <w:rsid w:val="00640943"/>
    <w:rsid w:val="0064231E"/>
    <w:rsid w:val="0064339D"/>
    <w:rsid w:val="006561C2"/>
    <w:rsid w:val="00664199"/>
    <w:rsid w:val="00682988"/>
    <w:rsid w:val="00683157"/>
    <w:rsid w:val="006833D3"/>
    <w:rsid w:val="006868C7"/>
    <w:rsid w:val="00687129"/>
    <w:rsid w:val="00690E45"/>
    <w:rsid w:val="00691EB1"/>
    <w:rsid w:val="006922A4"/>
    <w:rsid w:val="006926E0"/>
    <w:rsid w:val="006B779E"/>
    <w:rsid w:val="006C769B"/>
    <w:rsid w:val="006D1C1E"/>
    <w:rsid w:val="006D2F59"/>
    <w:rsid w:val="006D6B1B"/>
    <w:rsid w:val="006E039A"/>
    <w:rsid w:val="006E17AC"/>
    <w:rsid w:val="006E54A9"/>
    <w:rsid w:val="006E55BB"/>
    <w:rsid w:val="006F15DC"/>
    <w:rsid w:val="006F3AFD"/>
    <w:rsid w:val="007152FE"/>
    <w:rsid w:val="00715552"/>
    <w:rsid w:val="00722531"/>
    <w:rsid w:val="00733ADB"/>
    <w:rsid w:val="00737D10"/>
    <w:rsid w:val="007405E6"/>
    <w:rsid w:val="00743A93"/>
    <w:rsid w:val="00750AAF"/>
    <w:rsid w:val="00753DA9"/>
    <w:rsid w:val="00754865"/>
    <w:rsid w:val="00755BE2"/>
    <w:rsid w:val="00771080"/>
    <w:rsid w:val="00773B6D"/>
    <w:rsid w:val="00781D66"/>
    <w:rsid w:val="007A1386"/>
    <w:rsid w:val="007A46FA"/>
    <w:rsid w:val="007A4A93"/>
    <w:rsid w:val="007B04F2"/>
    <w:rsid w:val="007B3404"/>
    <w:rsid w:val="007B3C95"/>
    <w:rsid w:val="007C0E54"/>
    <w:rsid w:val="007C202B"/>
    <w:rsid w:val="007C44B4"/>
    <w:rsid w:val="007D3B86"/>
    <w:rsid w:val="007E11BF"/>
    <w:rsid w:val="007E2793"/>
    <w:rsid w:val="007E444F"/>
    <w:rsid w:val="007E50FF"/>
    <w:rsid w:val="007E576F"/>
    <w:rsid w:val="007E74FC"/>
    <w:rsid w:val="007F6A61"/>
    <w:rsid w:val="00805297"/>
    <w:rsid w:val="0080544F"/>
    <w:rsid w:val="00815A3C"/>
    <w:rsid w:val="008268EB"/>
    <w:rsid w:val="00831547"/>
    <w:rsid w:val="008324B2"/>
    <w:rsid w:val="00834A8C"/>
    <w:rsid w:val="00835219"/>
    <w:rsid w:val="008370C7"/>
    <w:rsid w:val="0084201F"/>
    <w:rsid w:val="00854F77"/>
    <w:rsid w:val="00866D8D"/>
    <w:rsid w:val="008704AF"/>
    <w:rsid w:val="008747FD"/>
    <w:rsid w:val="00875839"/>
    <w:rsid w:val="00876991"/>
    <w:rsid w:val="00884FE5"/>
    <w:rsid w:val="0088685C"/>
    <w:rsid w:val="008917F2"/>
    <w:rsid w:val="00893E41"/>
    <w:rsid w:val="00894B3C"/>
    <w:rsid w:val="008A71BC"/>
    <w:rsid w:val="008B4C52"/>
    <w:rsid w:val="008C127E"/>
    <w:rsid w:val="008C1BF3"/>
    <w:rsid w:val="008C284F"/>
    <w:rsid w:val="008D1D59"/>
    <w:rsid w:val="008D372C"/>
    <w:rsid w:val="008E499B"/>
    <w:rsid w:val="008F5CAF"/>
    <w:rsid w:val="008F6AAD"/>
    <w:rsid w:val="00900607"/>
    <w:rsid w:val="0090593F"/>
    <w:rsid w:val="00914CF1"/>
    <w:rsid w:val="00920F41"/>
    <w:rsid w:val="00921301"/>
    <w:rsid w:val="0092603A"/>
    <w:rsid w:val="009260BA"/>
    <w:rsid w:val="00932AC6"/>
    <w:rsid w:val="00933730"/>
    <w:rsid w:val="00936720"/>
    <w:rsid w:val="009372B0"/>
    <w:rsid w:val="00944585"/>
    <w:rsid w:val="0094789C"/>
    <w:rsid w:val="00947BE3"/>
    <w:rsid w:val="00950980"/>
    <w:rsid w:val="009615F3"/>
    <w:rsid w:val="00985FFC"/>
    <w:rsid w:val="009861BB"/>
    <w:rsid w:val="009911F5"/>
    <w:rsid w:val="009966B8"/>
    <w:rsid w:val="009A2ABE"/>
    <w:rsid w:val="009B3985"/>
    <w:rsid w:val="009C2C20"/>
    <w:rsid w:val="009C4478"/>
    <w:rsid w:val="009D47AD"/>
    <w:rsid w:val="009D4CCD"/>
    <w:rsid w:val="009E3522"/>
    <w:rsid w:val="009E7578"/>
    <w:rsid w:val="009E7B1F"/>
    <w:rsid w:val="00A034F1"/>
    <w:rsid w:val="00A04E7A"/>
    <w:rsid w:val="00A17A71"/>
    <w:rsid w:val="00A21DB1"/>
    <w:rsid w:val="00A25C62"/>
    <w:rsid w:val="00A31A73"/>
    <w:rsid w:val="00A34B2F"/>
    <w:rsid w:val="00A34B75"/>
    <w:rsid w:val="00A361C0"/>
    <w:rsid w:val="00A4304E"/>
    <w:rsid w:val="00A4720F"/>
    <w:rsid w:val="00A50B12"/>
    <w:rsid w:val="00A61231"/>
    <w:rsid w:val="00A61E2C"/>
    <w:rsid w:val="00A72884"/>
    <w:rsid w:val="00A80D5C"/>
    <w:rsid w:val="00A91F21"/>
    <w:rsid w:val="00AA21E8"/>
    <w:rsid w:val="00AB3FD4"/>
    <w:rsid w:val="00AB7171"/>
    <w:rsid w:val="00AC4B42"/>
    <w:rsid w:val="00AC724D"/>
    <w:rsid w:val="00AD64FD"/>
    <w:rsid w:val="00AE51D9"/>
    <w:rsid w:val="00AF2C45"/>
    <w:rsid w:val="00B01620"/>
    <w:rsid w:val="00B0263A"/>
    <w:rsid w:val="00B10DDD"/>
    <w:rsid w:val="00B12076"/>
    <w:rsid w:val="00B21910"/>
    <w:rsid w:val="00B22B12"/>
    <w:rsid w:val="00B235A6"/>
    <w:rsid w:val="00B2792E"/>
    <w:rsid w:val="00B5784E"/>
    <w:rsid w:val="00B64ED7"/>
    <w:rsid w:val="00B7334B"/>
    <w:rsid w:val="00B754C1"/>
    <w:rsid w:val="00B810A1"/>
    <w:rsid w:val="00B83BA9"/>
    <w:rsid w:val="00B9440A"/>
    <w:rsid w:val="00B97C58"/>
    <w:rsid w:val="00BB49B5"/>
    <w:rsid w:val="00BD1641"/>
    <w:rsid w:val="00BE0269"/>
    <w:rsid w:val="00BE7BDC"/>
    <w:rsid w:val="00BF0FCF"/>
    <w:rsid w:val="00BF1D9B"/>
    <w:rsid w:val="00C03E3F"/>
    <w:rsid w:val="00C15520"/>
    <w:rsid w:val="00C17788"/>
    <w:rsid w:val="00C272A0"/>
    <w:rsid w:val="00C32EBF"/>
    <w:rsid w:val="00C50F17"/>
    <w:rsid w:val="00C5156A"/>
    <w:rsid w:val="00C72051"/>
    <w:rsid w:val="00C978B2"/>
    <w:rsid w:val="00CA0F01"/>
    <w:rsid w:val="00CB14A3"/>
    <w:rsid w:val="00CD050C"/>
    <w:rsid w:val="00CD61DE"/>
    <w:rsid w:val="00CF7416"/>
    <w:rsid w:val="00CF788C"/>
    <w:rsid w:val="00D00779"/>
    <w:rsid w:val="00D23674"/>
    <w:rsid w:val="00D255CA"/>
    <w:rsid w:val="00D3041D"/>
    <w:rsid w:val="00D32ADA"/>
    <w:rsid w:val="00D5223C"/>
    <w:rsid w:val="00D53BFB"/>
    <w:rsid w:val="00D623F8"/>
    <w:rsid w:val="00D627B1"/>
    <w:rsid w:val="00D7004E"/>
    <w:rsid w:val="00D77283"/>
    <w:rsid w:val="00D84806"/>
    <w:rsid w:val="00D85ED1"/>
    <w:rsid w:val="00D964DB"/>
    <w:rsid w:val="00DA58F9"/>
    <w:rsid w:val="00DB26AB"/>
    <w:rsid w:val="00DB69BF"/>
    <w:rsid w:val="00DD2881"/>
    <w:rsid w:val="00DD3827"/>
    <w:rsid w:val="00DD502B"/>
    <w:rsid w:val="00DD71B1"/>
    <w:rsid w:val="00DE3496"/>
    <w:rsid w:val="00DF608E"/>
    <w:rsid w:val="00E110AF"/>
    <w:rsid w:val="00E11F96"/>
    <w:rsid w:val="00E150C6"/>
    <w:rsid w:val="00E2320B"/>
    <w:rsid w:val="00E2794B"/>
    <w:rsid w:val="00E373BF"/>
    <w:rsid w:val="00E41224"/>
    <w:rsid w:val="00E42626"/>
    <w:rsid w:val="00E42CAB"/>
    <w:rsid w:val="00E51EC9"/>
    <w:rsid w:val="00E53B73"/>
    <w:rsid w:val="00E54B9B"/>
    <w:rsid w:val="00E64CD7"/>
    <w:rsid w:val="00E64F62"/>
    <w:rsid w:val="00E71AD3"/>
    <w:rsid w:val="00E74CC0"/>
    <w:rsid w:val="00E81909"/>
    <w:rsid w:val="00EA3475"/>
    <w:rsid w:val="00EA75B3"/>
    <w:rsid w:val="00EB0D23"/>
    <w:rsid w:val="00EB1AD4"/>
    <w:rsid w:val="00EB5793"/>
    <w:rsid w:val="00EB59F7"/>
    <w:rsid w:val="00EC1988"/>
    <w:rsid w:val="00EC36C0"/>
    <w:rsid w:val="00EC5FE8"/>
    <w:rsid w:val="00ED39EF"/>
    <w:rsid w:val="00EE1440"/>
    <w:rsid w:val="00EE43FB"/>
    <w:rsid w:val="00EF14E9"/>
    <w:rsid w:val="00F0151E"/>
    <w:rsid w:val="00F023C7"/>
    <w:rsid w:val="00F15CA7"/>
    <w:rsid w:val="00F20D32"/>
    <w:rsid w:val="00F2501F"/>
    <w:rsid w:val="00F3153A"/>
    <w:rsid w:val="00F51305"/>
    <w:rsid w:val="00F648C5"/>
    <w:rsid w:val="00F653A3"/>
    <w:rsid w:val="00F701B2"/>
    <w:rsid w:val="00F70A30"/>
    <w:rsid w:val="00F84364"/>
    <w:rsid w:val="00F933CB"/>
    <w:rsid w:val="00F93451"/>
    <w:rsid w:val="00F95B0E"/>
    <w:rsid w:val="00F95B32"/>
    <w:rsid w:val="00FA2052"/>
    <w:rsid w:val="00FA4241"/>
    <w:rsid w:val="00FA5162"/>
    <w:rsid w:val="00FA670B"/>
    <w:rsid w:val="00FB50FB"/>
    <w:rsid w:val="00FB5BF3"/>
    <w:rsid w:val="00FC43C4"/>
    <w:rsid w:val="00FC4528"/>
    <w:rsid w:val="00FD4634"/>
    <w:rsid w:val="00FE560E"/>
    <w:rsid w:val="00FE69BB"/>
    <w:rsid w:val="00FE6E2C"/>
    <w:rsid w:val="00FF0F6D"/>
    <w:rsid w:val="00FF3269"/>
    <w:rsid w:val="00FF360C"/>
    <w:rsid w:val="00FF5FFA"/>
    <w:rsid w:val="2076C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F083CDA"/>
  <w15:chartTrackingRefBased/>
  <w15:docId w15:val="{D312653A-AA39-4A5C-878D-24669DD7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B83BA9"/>
    <w:rPr>
      <w:sz w:val="24"/>
      <w:szCs w:val="24"/>
      <w:lang w:val="nl-BE"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E499B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link w:val="Intestazione"/>
    <w:uiPriority w:val="99"/>
    <w:locked/>
    <w:rsid w:val="008E499B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8E499B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link w:val="Pidipagina"/>
    <w:uiPriority w:val="99"/>
    <w:locked/>
    <w:rsid w:val="008E499B"/>
    <w:rPr>
      <w:rFonts w:cs="Times New Roman"/>
    </w:rPr>
  </w:style>
  <w:style w:type="character" w:customStyle="1" w:styleId="Grigliamedia11">
    <w:name w:val="Griglia media 11"/>
    <w:uiPriority w:val="99"/>
    <w:semiHidden/>
    <w:rsid w:val="008E499B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rsid w:val="00AE51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AE51D9"/>
    <w:rPr>
      <w:rFonts w:ascii="Tahoma" w:hAnsi="Tahoma"/>
      <w:sz w:val="16"/>
    </w:rPr>
  </w:style>
  <w:style w:type="paragraph" w:customStyle="1" w:styleId="Elencoacolori-Colore11">
    <w:name w:val="Elenco a colori - Colore 11"/>
    <w:basedOn w:val="Normale"/>
    <w:uiPriority w:val="99"/>
    <w:qFormat/>
    <w:rsid w:val="009260BA"/>
    <w:pPr>
      <w:ind w:left="720"/>
      <w:contextualSpacing/>
    </w:pPr>
  </w:style>
  <w:style w:type="character" w:styleId="Collegamentoipertestuale">
    <w:name w:val="Hyperlink"/>
    <w:uiPriority w:val="99"/>
    <w:rsid w:val="00301D2B"/>
    <w:rPr>
      <w:rFonts w:cs="Times New Roman"/>
      <w:color w:val="006699"/>
      <w:u w:val="none"/>
      <w:effect w:val="none"/>
    </w:rPr>
  </w:style>
  <w:style w:type="character" w:styleId="Rimandocommento">
    <w:name w:val="annotation reference"/>
    <w:uiPriority w:val="99"/>
    <w:semiHidden/>
    <w:rsid w:val="00301D2B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301D2B"/>
    <w:pPr>
      <w:spacing w:after="200"/>
    </w:pPr>
    <w:rPr>
      <w:sz w:val="20"/>
      <w:szCs w:val="20"/>
      <w:lang w:val="de-DE" w:eastAsia="en-US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301D2B"/>
    <w:rPr>
      <w:rFonts w:eastAsia="Times New Roman"/>
      <w:sz w:val="20"/>
      <w:lang w:val="de-DE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D255CA"/>
    <w:pPr>
      <w:spacing w:after="0"/>
    </w:pPr>
    <w:rPr>
      <w:b/>
      <w:bCs/>
      <w:lang w:val="nl-BE" w:eastAsia="ja-JP"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B97C58"/>
    <w:rPr>
      <w:rFonts w:eastAsia="Times New Roman"/>
      <w:b/>
      <w:sz w:val="20"/>
      <w:lang w:val="nl-BE" w:eastAsia="ja-JP"/>
    </w:rPr>
  </w:style>
  <w:style w:type="paragraph" w:styleId="NormaleWeb">
    <w:name w:val="Normal (Web)"/>
    <w:basedOn w:val="Normale"/>
    <w:uiPriority w:val="99"/>
    <w:semiHidden/>
    <w:locked/>
    <w:rsid w:val="00490137"/>
    <w:pPr>
      <w:spacing w:before="100" w:beforeAutospacing="1" w:after="100" w:afterAutospacing="1"/>
    </w:pPr>
    <w:rPr>
      <w:lang w:val="en-US" w:eastAsia="en-US"/>
    </w:rPr>
  </w:style>
  <w:style w:type="paragraph" w:styleId="Sottotitolo">
    <w:name w:val="Subtitle"/>
    <w:basedOn w:val="Normale"/>
    <w:next w:val="Normale"/>
    <w:link w:val="SottotitoloCarattere"/>
    <w:uiPriority w:val="99"/>
    <w:qFormat/>
    <w:locked/>
    <w:rsid w:val="00A361C0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uiPriority w:val="99"/>
    <w:locked/>
    <w:rsid w:val="00A361C0"/>
    <w:rPr>
      <w:rFonts w:ascii="Calibri" w:hAnsi="Calibri"/>
      <w:color w:val="5A5A5A"/>
      <w:spacing w:val="15"/>
      <w:lang w:val="nl-BE" w:eastAsia="ja-JP"/>
    </w:rPr>
  </w:style>
  <w:style w:type="character" w:customStyle="1" w:styleId="rpcl1">
    <w:name w:val="_rpc_l1"/>
    <w:uiPriority w:val="99"/>
    <w:rsid w:val="00A361C0"/>
  </w:style>
  <w:style w:type="character" w:customStyle="1" w:styleId="pem">
    <w:name w:val="_pe_m"/>
    <w:uiPriority w:val="99"/>
    <w:rsid w:val="00A361C0"/>
  </w:style>
  <w:style w:type="character" w:styleId="Rimandonotaapidipagina">
    <w:name w:val="footnote reference"/>
    <w:uiPriority w:val="99"/>
    <w:semiHidden/>
    <w:unhideWhenUsed/>
    <w:locked/>
    <w:rsid w:val="00D23674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9861BB"/>
    <w:rPr>
      <w:rFonts w:ascii="Cambria" w:hAnsi="Cambria"/>
      <w:sz w:val="20"/>
      <w:szCs w:val="20"/>
      <w:lang w:val="de-DE" w:eastAsia="de-D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9861BB"/>
    <w:rPr>
      <w:rFonts w:ascii="Cambria" w:hAnsi="Cambria"/>
      <w:sz w:val="20"/>
      <w:szCs w:val="20"/>
      <w:lang w:val="de-DE" w:eastAsia="de-DE"/>
    </w:rPr>
  </w:style>
  <w:style w:type="character" w:customStyle="1" w:styleId="st">
    <w:name w:val="st"/>
    <w:basedOn w:val="Carpredefinitoparagrafo"/>
    <w:rsid w:val="008A71BC"/>
  </w:style>
  <w:style w:type="character" w:styleId="Enfasicorsivo">
    <w:name w:val="Emphasis"/>
    <w:uiPriority w:val="20"/>
    <w:qFormat/>
    <w:locked/>
    <w:rsid w:val="008A71BC"/>
    <w:rPr>
      <w:i/>
      <w:iCs/>
    </w:rPr>
  </w:style>
  <w:style w:type="paragraph" w:customStyle="1" w:styleId="Nessunaspaziatura1">
    <w:name w:val="Nessuna spaziatura1"/>
    <w:qFormat/>
    <w:rsid w:val="00FC43C4"/>
    <w:rPr>
      <w:rFonts w:ascii="Calibri" w:eastAsia="Calibri" w:hAnsi="Calibri"/>
      <w:sz w:val="22"/>
      <w:szCs w:val="22"/>
      <w:lang w:val="en-GB"/>
    </w:rPr>
  </w:style>
  <w:style w:type="paragraph" w:customStyle="1" w:styleId="Nessunaspaziatura2">
    <w:name w:val="Nessuna spaziatura2"/>
    <w:qFormat/>
    <w:rsid w:val="00FC43C4"/>
    <w:rPr>
      <w:rFonts w:ascii="Calibri" w:eastAsia="Calibri" w:hAnsi="Calibri"/>
      <w:sz w:val="22"/>
      <w:szCs w:val="22"/>
      <w:lang w:val="en-GB"/>
    </w:rPr>
  </w:style>
  <w:style w:type="paragraph" w:styleId="Paragrafoelenco">
    <w:name w:val="List Paragraph"/>
    <w:basedOn w:val="Normale"/>
    <w:uiPriority w:val="34"/>
    <w:qFormat/>
    <w:rsid w:val="006F3AFD"/>
    <w:pPr>
      <w:ind w:left="720"/>
      <w:contextualSpacing/>
    </w:pPr>
    <w:rPr>
      <w:rFonts w:ascii="Arial" w:hAnsi="Arial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3212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news.goodyear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dyear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5E756-0721-4EF0-8913-CF6A58B63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292</Words>
  <Characters>1749</Characters>
  <Application>Microsoft Office Word</Application>
  <DocSecurity>4</DocSecurity>
  <Lines>14</Lines>
  <Paragraphs>4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BBDO Belgium</Company>
  <LinksUpToDate>false</LinksUpToDate>
  <CharactersWithSpaces>2037</CharactersWithSpaces>
  <SharedDoc>false</SharedDoc>
  <HLinks>
    <vt:vector size="12" baseType="variant">
      <vt:variant>
        <vt:i4>4849748</vt:i4>
      </vt:variant>
      <vt:variant>
        <vt:i4>3</vt:i4>
      </vt:variant>
      <vt:variant>
        <vt:i4>0</vt:i4>
      </vt:variant>
      <vt:variant>
        <vt:i4>5</vt:i4>
      </vt:variant>
      <vt:variant>
        <vt:lpwstr>http://news.goodyear.eu/</vt:lpwstr>
      </vt:variant>
      <vt:variant>
        <vt:lpwstr/>
      </vt:variant>
      <vt:variant>
        <vt:i4>6291497</vt:i4>
      </vt:variant>
      <vt:variant>
        <vt:i4>0</vt:i4>
      </vt:variant>
      <vt:variant>
        <vt:i4>0</vt:i4>
      </vt:variant>
      <vt:variant>
        <vt:i4>5</vt:i4>
      </vt:variant>
      <vt:variant>
        <vt:lpwstr>http://www.goodyear.eu/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ngi4450</dc:creator>
  <cp:keywords/>
  <cp:lastModifiedBy>Roberto Colucci</cp:lastModifiedBy>
  <cp:revision>2</cp:revision>
  <cp:lastPrinted>2017-01-27T08:56:00Z</cp:lastPrinted>
  <dcterms:created xsi:type="dcterms:W3CDTF">2017-07-17T08:47:00Z</dcterms:created>
  <dcterms:modified xsi:type="dcterms:W3CDTF">2017-07-17T08:47:00Z</dcterms:modified>
</cp:coreProperties>
</file>