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B921" w14:textId="77777777" w:rsidR="00082101" w:rsidRDefault="003914A2" w:rsidP="009D0B84">
      <w:pPr>
        <w:pStyle w:val="Heading1"/>
        <w:spacing w:before="0" w:line="276" w:lineRule="auto"/>
        <w:contextualSpacing/>
        <w:jc w:val="center"/>
        <w:rPr>
          <w:rFonts w:ascii="Arial" w:hAnsi="Arial"/>
          <w:b/>
          <w:color w:val="1F497D"/>
          <w:sz w:val="30"/>
          <w:szCs w:val="30"/>
        </w:rPr>
      </w:pPr>
      <w:bookmarkStart w:id="0" w:name="_GoBack"/>
      <w:bookmarkEnd w:id="0"/>
      <w:r>
        <w:rPr>
          <w:rFonts w:ascii="Arial" w:hAnsi="Arial"/>
          <w:b/>
          <w:color w:val="1F497D"/>
          <w:sz w:val="30"/>
          <w:szCs w:val="30"/>
        </w:rPr>
        <w:t>Goodyear iepazīstina ar IntelliGrip Urban koncep</w:t>
      </w:r>
      <w:r w:rsidR="00082101">
        <w:rPr>
          <w:rFonts w:ascii="Arial" w:hAnsi="Arial"/>
          <w:b/>
          <w:color w:val="1F497D"/>
          <w:sz w:val="30"/>
          <w:szCs w:val="30"/>
        </w:rPr>
        <w:t xml:space="preserve">ciju: </w:t>
      </w:r>
    </w:p>
    <w:p w14:paraId="05111268" w14:textId="584561F9" w:rsidR="00060ED0" w:rsidRPr="009D0B84" w:rsidRDefault="00082101" w:rsidP="009D0B84">
      <w:pPr>
        <w:pStyle w:val="Heading1"/>
        <w:spacing w:before="0" w:line="276" w:lineRule="auto"/>
        <w:contextualSpacing/>
        <w:jc w:val="center"/>
        <w:rPr>
          <w:rFonts w:ascii="Arial" w:hAnsi="Arial" w:cs="Arial"/>
          <w:b/>
          <w:color w:val="1F497D"/>
          <w:sz w:val="30"/>
          <w:szCs w:val="30"/>
        </w:rPr>
      </w:pPr>
      <w:r>
        <w:rPr>
          <w:rFonts w:ascii="Arial" w:hAnsi="Arial"/>
          <w:b/>
          <w:color w:val="1F497D"/>
          <w:sz w:val="30"/>
          <w:szCs w:val="30"/>
        </w:rPr>
        <w:t>Viedas riepas</w:t>
      </w:r>
      <w:r w:rsidR="003914A2">
        <w:rPr>
          <w:rFonts w:ascii="Arial" w:hAnsi="Arial"/>
          <w:b/>
          <w:color w:val="1F497D"/>
          <w:sz w:val="30"/>
          <w:szCs w:val="30"/>
        </w:rPr>
        <w:t xml:space="preserve"> nākotnes pilsētu autoparkiem</w:t>
      </w:r>
    </w:p>
    <w:p w14:paraId="7AFBCD2F" w14:textId="77777777" w:rsidR="00492337" w:rsidRPr="00082101" w:rsidRDefault="00492337" w:rsidP="009D0B84">
      <w:pPr>
        <w:spacing w:line="276" w:lineRule="auto"/>
        <w:jc w:val="center"/>
        <w:rPr>
          <w:color w:val="767171" w:themeColor="background2" w:themeShade="80"/>
        </w:rPr>
      </w:pPr>
    </w:p>
    <w:p w14:paraId="28FB8720" w14:textId="5A156CEE" w:rsidR="00F205D5" w:rsidRPr="00CE513A" w:rsidRDefault="00F92997" w:rsidP="009D0B84">
      <w:pPr>
        <w:spacing w:line="276" w:lineRule="auto"/>
        <w:jc w:val="center"/>
        <w:rPr>
          <w:rFonts w:ascii="Arial" w:hAnsi="Arial" w:cs="Arial"/>
          <w:color w:val="767171" w:themeColor="background2" w:themeShade="80"/>
          <w:sz w:val="22"/>
          <w:szCs w:val="22"/>
        </w:rPr>
      </w:pPr>
      <w:r w:rsidRPr="00CE513A">
        <w:rPr>
          <w:rFonts w:ascii="Arial" w:hAnsi="Arial"/>
          <w:color w:val="767171" w:themeColor="background2" w:themeShade="80"/>
          <w:sz w:val="22"/>
          <w:szCs w:val="22"/>
        </w:rPr>
        <w:t>Goodyear</w:t>
      </w:r>
      <w:r w:rsidR="00082101" w:rsidRPr="00CE513A">
        <w:rPr>
          <w:rFonts w:ascii="Arial" w:hAnsi="Arial"/>
          <w:color w:val="767171" w:themeColor="background2" w:themeShade="80"/>
          <w:sz w:val="22"/>
          <w:szCs w:val="22"/>
        </w:rPr>
        <w:t xml:space="preserve"> IntelliGrip Urban konceptriepas</w:t>
      </w:r>
      <w:r w:rsidRPr="00CE513A">
        <w:rPr>
          <w:rFonts w:ascii="Arial" w:hAnsi="Arial"/>
          <w:color w:val="767171" w:themeColor="background2" w:themeShade="80"/>
          <w:sz w:val="22"/>
          <w:szCs w:val="22"/>
        </w:rPr>
        <w:t xml:space="preserve"> paredzētas, lai uzlabotu drošību un nodrošinātu enerģijas ekonomiju, piedāvājot pilsēt</w:t>
      </w:r>
      <w:r w:rsidR="00082101" w:rsidRPr="00CE513A">
        <w:rPr>
          <w:rFonts w:ascii="Arial" w:hAnsi="Arial"/>
          <w:color w:val="767171" w:themeColor="background2" w:themeShade="80"/>
          <w:sz w:val="22"/>
          <w:szCs w:val="22"/>
        </w:rPr>
        <w:t>videi piemērotus</w:t>
      </w:r>
      <w:r w:rsidRPr="00CE513A">
        <w:rPr>
          <w:rFonts w:ascii="Arial" w:hAnsi="Arial"/>
          <w:color w:val="767171" w:themeColor="background2" w:themeShade="80"/>
          <w:sz w:val="22"/>
          <w:szCs w:val="22"/>
        </w:rPr>
        <w:t xml:space="preserve"> risinājumus nākamās paaudzes </w:t>
      </w:r>
      <w:r w:rsidR="00082101" w:rsidRPr="00CE513A">
        <w:rPr>
          <w:rFonts w:ascii="Arial" w:hAnsi="Arial"/>
          <w:color w:val="767171" w:themeColor="background2" w:themeShade="80"/>
          <w:sz w:val="22"/>
          <w:szCs w:val="22"/>
        </w:rPr>
        <w:t>bezpilota</w:t>
      </w:r>
      <w:r w:rsidRPr="00CE513A">
        <w:rPr>
          <w:rFonts w:ascii="Arial" w:hAnsi="Arial"/>
          <w:color w:val="767171" w:themeColor="background2" w:themeShade="80"/>
          <w:sz w:val="22"/>
          <w:szCs w:val="22"/>
        </w:rPr>
        <w:t xml:space="preserve"> elektromobiļ</w:t>
      </w:r>
      <w:r w:rsidR="00082101" w:rsidRPr="00CE513A">
        <w:rPr>
          <w:rFonts w:ascii="Arial" w:hAnsi="Arial"/>
          <w:color w:val="767171" w:themeColor="background2" w:themeShade="80"/>
          <w:sz w:val="22"/>
          <w:szCs w:val="22"/>
        </w:rPr>
        <w:t>iem</w:t>
      </w:r>
    </w:p>
    <w:p w14:paraId="547BA4A0" w14:textId="77777777" w:rsidR="00F205D5" w:rsidRPr="00CE513A" w:rsidRDefault="00F205D5" w:rsidP="005E06AF">
      <w:pPr>
        <w:spacing w:line="276" w:lineRule="auto"/>
        <w:ind w:left="720"/>
        <w:rPr>
          <w:rFonts w:ascii="Arial" w:hAnsi="Arial" w:cs="Arial"/>
          <w:sz w:val="22"/>
          <w:szCs w:val="22"/>
        </w:rPr>
      </w:pPr>
    </w:p>
    <w:p w14:paraId="4AC9BD00" w14:textId="77DB0858" w:rsidR="00493FD9" w:rsidRPr="00CE513A" w:rsidRDefault="00371B8B" w:rsidP="00082101">
      <w:pPr>
        <w:jc w:val="both"/>
        <w:rPr>
          <w:rFonts w:ascii="Arial" w:hAnsi="Arial"/>
          <w:sz w:val="22"/>
          <w:szCs w:val="22"/>
        </w:rPr>
      </w:pPr>
      <w:r w:rsidRPr="00CE513A">
        <w:rPr>
          <w:rFonts w:ascii="Arial" w:hAnsi="Arial"/>
          <w:b/>
          <w:sz w:val="22"/>
          <w:szCs w:val="22"/>
        </w:rPr>
        <w:t xml:space="preserve">Ženēva, 7. marts – </w:t>
      </w:r>
      <w:r w:rsidR="00130306" w:rsidRPr="00CE513A">
        <w:rPr>
          <w:rFonts w:ascii="Arial" w:hAnsi="Arial"/>
          <w:sz w:val="22"/>
          <w:szCs w:val="22"/>
        </w:rPr>
        <w:t>2017.</w:t>
      </w:r>
      <w:r w:rsidRPr="00CE513A">
        <w:rPr>
          <w:rFonts w:ascii="Arial" w:hAnsi="Arial"/>
          <w:sz w:val="22"/>
          <w:szCs w:val="22"/>
        </w:rPr>
        <w:t>gada Ženēvas Starptautiskajā autoizstādē Goodyear atklāja, kā riepas</w:t>
      </w:r>
      <w:r w:rsidR="00130306" w:rsidRPr="00CE513A">
        <w:rPr>
          <w:rFonts w:ascii="Arial" w:hAnsi="Arial"/>
          <w:sz w:val="22"/>
          <w:szCs w:val="22"/>
        </w:rPr>
        <w:t xml:space="preserve"> varētu izskatīties jau vistuvākajā nākotnē</w:t>
      </w:r>
      <w:r w:rsidRPr="00CE513A">
        <w:rPr>
          <w:rFonts w:ascii="Arial" w:hAnsi="Arial"/>
          <w:sz w:val="22"/>
          <w:szCs w:val="22"/>
        </w:rPr>
        <w:t xml:space="preserve">. IntelliGrip Urban ir </w:t>
      </w:r>
      <w:r w:rsidR="00D97793" w:rsidRPr="00CE513A">
        <w:rPr>
          <w:rFonts w:ascii="Arial" w:hAnsi="Arial"/>
          <w:sz w:val="22"/>
          <w:szCs w:val="22"/>
        </w:rPr>
        <w:t xml:space="preserve">īpaši pilsētvidei piemērotas </w:t>
      </w:r>
      <w:r w:rsidRPr="00CE513A">
        <w:rPr>
          <w:rFonts w:ascii="Arial" w:hAnsi="Arial"/>
          <w:sz w:val="22"/>
          <w:szCs w:val="22"/>
        </w:rPr>
        <w:t xml:space="preserve">konceptriepas, kas izstrādātas nākamās paaudzes </w:t>
      </w:r>
      <w:r w:rsidR="00D97793" w:rsidRPr="00CE513A">
        <w:rPr>
          <w:rFonts w:ascii="Arial" w:hAnsi="Arial"/>
          <w:sz w:val="22"/>
          <w:szCs w:val="22"/>
        </w:rPr>
        <w:t>bezpilota</w:t>
      </w:r>
      <w:r w:rsidRPr="00CE513A">
        <w:rPr>
          <w:rFonts w:ascii="Arial" w:hAnsi="Arial"/>
          <w:sz w:val="22"/>
          <w:szCs w:val="22"/>
        </w:rPr>
        <w:t xml:space="preserve"> </w:t>
      </w:r>
      <w:r w:rsidR="00D97793" w:rsidRPr="00CE513A">
        <w:rPr>
          <w:rFonts w:ascii="Arial" w:hAnsi="Arial"/>
          <w:sz w:val="22"/>
          <w:szCs w:val="22"/>
        </w:rPr>
        <w:t xml:space="preserve">koplietošanas </w:t>
      </w:r>
      <w:r w:rsidRPr="00CE513A">
        <w:rPr>
          <w:rFonts w:ascii="Arial" w:hAnsi="Arial"/>
          <w:sz w:val="22"/>
          <w:szCs w:val="22"/>
        </w:rPr>
        <w:t>elektr</w:t>
      </w:r>
      <w:r w:rsidR="00D97793" w:rsidRPr="00CE513A">
        <w:rPr>
          <w:rFonts w:ascii="Arial" w:hAnsi="Arial"/>
          <w:sz w:val="22"/>
          <w:szCs w:val="22"/>
        </w:rPr>
        <w:t>omobiļiem.</w:t>
      </w:r>
      <w:r w:rsidRPr="00CE513A">
        <w:rPr>
          <w:rFonts w:ascii="Arial" w:hAnsi="Arial"/>
          <w:sz w:val="22"/>
          <w:szCs w:val="22"/>
        </w:rPr>
        <w:t xml:space="preserve"> </w:t>
      </w:r>
    </w:p>
    <w:p w14:paraId="00FF7AAC" w14:textId="77777777" w:rsidR="00493FD9" w:rsidRPr="00CE513A" w:rsidRDefault="00493FD9" w:rsidP="00D163D7">
      <w:pPr>
        <w:rPr>
          <w:rFonts w:ascii="Arial" w:hAnsi="Arial" w:cs="Arial"/>
          <w:sz w:val="22"/>
          <w:szCs w:val="22"/>
        </w:rPr>
      </w:pPr>
    </w:p>
    <w:p w14:paraId="01ED9793" w14:textId="28DC110E" w:rsidR="00037070" w:rsidRPr="00CE513A" w:rsidRDefault="00037070" w:rsidP="00E27D13">
      <w:pPr>
        <w:jc w:val="both"/>
        <w:rPr>
          <w:rFonts w:ascii="Arial" w:hAnsi="Arial"/>
          <w:sz w:val="22"/>
          <w:szCs w:val="22"/>
        </w:rPr>
      </w:pPr>
      <w:r w:rsidRPr="00CE513A">
        <w:rPr>
          <w:rFonts w:ascii="Arial" w:hAnsi="Arial"/>
          <w:sz w:val="22"/>
          <w:szCs w:val="22"/>
        </w:rPr>
        <w:t>Transports pēc pieprasījuma</w:t>
      </w:r>
      <w:r w:rsidR="00D97793" w:rsidRPr="00CE513A">
        <w:rPr>
          <w:rFonts w:ascii="Arial" w:hAnsi="Arial"/>
          <w:sz w:val="22"/>
          <w:szCs w:val="22"/>
        </w:rPr>
        <w:t xml:space="preserve"> jeb</w:t>
      </w:r>
      <w:r w:rsidRPr="00CE513A">
        <w:rPr>
          <w:rFonts w:ascii="Arial" w:hAnsi="Arial"/>
          <w:sz w:val="22"/>
          <w:szCs w:val="22"/>
        </w:rPr>
        <w:t xml:space="preserve"> koplietošanas transports kā alternatīva taksometriem, nomātiem automobiļiem vai </w:t>
      </w:r>
      <w:r w:rsidR="00D97793" w:rsidRPr="00CE513A">
        <w:rPr>
          <w:rFonts w:ascii="Arial" w:hAnsi="Arial"/>
          <w:sz w:val="22"/>
          <w:szCs w:val="22"/>
        </w:rPr>
        <w:t>ikdienas</w:t>
      </w:r>
      <w:r w:rsidRPr="00CE513A">
        <w:rPr>
          <w:rFonts w:ascii="Arial" w:hAnsi="Arial"/>
          <w:sz w:val="22"/>
          <w:szCs w:val="22"/>
        </w:rPr>
        <w:t xml:space="preserve"> auto</w:t>
      </w:r>
      <w:r w:rsidR="00D97793" w:rsidRPr="00CE513A">
        <w:rPr>
          <w:rFonts w:ascii="Arial" w:hAnsi="Arial"/>
          <w:sz w:val="22"/>
          <w:szCs w:val="22"/>
        </w:rPr>
        <w:t xml:space="preserve"> </w:t>
      </w:r>
      <w:r w:rsidRPr="00CE513A">
        <w:rPr>
          <w:rFonts w:ascii="Arial" w:hAnsi="Arial"/>
          <w:sz w:val="22"/>
          <w:szCs w:val="22"/>
        </w:rPr>
        <w:t xml:space="preserve">vadīšanai vairs nav tikai </w:t>
      </w:r>
      <w:r w:rsidR="00D97793" w:rsidRPr="00CE513A">
        <w:rPr>
          <w:rFonts w:ascii="Arial" w:hAnsi="Arial"/>
          <w:i/>
          <w:sz w:val="22"/>
          <w:szCs w:val="22"/>
        </w:rPr>
        <w:t>milleniāļu</w:t>
      </w:r>
      <w:r w:rsidR="00D97793" w:rsidRPr="00CE513A">
        <w:rPr>
          <w:rFonts w:ascii="Arial" w:hAnsi="Arial"/>
          <w:sz w:val="22"/>
          <w:szCs w:val="22"/>
        </w:rPr>
        <w:t xml:space="preserve"> paaudzes</w:t>
      </w:r>
      <w:r w:rsidRPr="00CE513A">
        <w:rPr>
          <w:rFonts w:ascii="Arial" w:hAnsi="Arial"/>
          <w:sz w:val="22"/>
          <w:szCs w:val="22"/>
        </w:rPr>
        <w:t xml:space="preserve"> izvēle. </w:t>
      </w:r>
      <w:r w:rsidR="00036EF0" w:rsidRPr="00CE513A">
        <w:rPr>
          <w:rFonts w:ascii="Arial" w:hAnsi="Arial"/>
          <w:sz w:val="22"/>
          <w:szCs w:val="22"/>
        </w:rPr>
        <w:t xml:space="preserve">Ērtība, ko sniedz pieejamība konkrētā laikā un vietā, ir pievilcīga visām paaudzēm un padara šo pakalpojumu par nākotnes tendenci. </w:t>
      </w:r>
      <w:r w:rsidR="00F26955" w:rsidRPr="00CE513A">
        <w:rPr>
          <w:rFonts w:ascii="Arial" w:hAnsi="Arial"/>
          <w:sz w:val="22"/>
          <w:szCs w:val="22"/>
        </w:rPr>
        <w:t>C</w:t>
      </w:r>
      <w:r w:rsidRPr="00CE513A">
        <w:rPr>
          <w:rFonts w:ascii="Arial" w:hAnsi="Arial"/>
          <w:sz w:val="22"/>
          <w:szCs w:val="22"/>
        </w:rPr>
        <w:t xml:space="preserve">ilvēku </w:t>
      </w:r>
      <w:r w:rsidR="00F26955" w:rsidRPr="00CE513A">
        <w:rPr>
          <w:rFonts w:ascii="Arial" w:hAnsi="Arial"/>
          <w:sz w:val="22"/>
          <w:szCs w:val="22"/>
        </w:rPr>
        <w:t xml:space="preserve">urbanizācija </w:t>
      </w:r>
      <w:r w:rsidRPr="00CE513A">
        <w:rPr>
          <w:rFonts w:ascii="Arial" w:hAnsi="Arial"/>
          <w:sz w:val="22"/>
          <w:szCs w:val="22"/>
        </w:rPr>
        <w:t>rada ideālu vidi š</w:t>
      </w:r>
      <w:r w:rsidR="00F26955" w:rsidRPr="00CE513A">
        <w:rPr>
          <w:rFonts w:ascii="Arial" w:hAnsi="Arial"/>
          <w:sz w:val="22"/>
          <w:szCs w:val="22"/>
        </w:rPr>
        <w:t>ī</w:t>
      </w:r>
      <w:r w:rsidRPr="00CE513A">
        <w:rPr>
          <w:rFonts w:ascii="Arial" w:hAnsi="Arial"/>
          <w:sz w:val="22"/>
          <w:szCs w:val="22"/>
        </w:rPr>
        <w:t xml:space="preserve"> jaun</w:t>
      </w:r>
      <w:r w:rsidR="00F26955" w:rsidRPr="00CE513A">
        <w:rPr>
          <w:rFonts w:ascii="Arial" w:hAnsi="Arial"/>
          <w:sz w:val="22"/>
          <w:szCs w:val="22"/>
        </w:rPr>
        <w:t>ā un modernā transportēšanas veida</w:t>
      </w:r>
      <w:r w:rsidRPr="00CE513A">
        <w:rPr>
          <w:rFonts w:ascii="Arial" w:hAnsi="Arial"/>
          <w:sz w:val="22"/>
          <w:szCs w:val="22"/>
        </w:rPr>
        <w:t xml:space="preserve"> pielāgošanai.</w:t>
      </w:r>
    </w:p>
    <w:p w14:paraId="37CE41EF" w14:textId="77777777" w:rsidR="00DF7D45" w:rsidRPr="00CE513A" w:rsidRDefault="00DF7D45" w:rsidP="005E06AF">
      <w:pPr>
        <w:spacing w:line="276" w:lineRule="auto"/>
        <w:rPr>
          <w:rFonts w:ascii="Arial" w:hAnsi="Arial" w:cs="Arial"/>
          <w:sz w:val="22"/>
          <w:szCs w:val="22"/>
        </w:rPr>
      </w:pPr>
    </w:p>
    <w:p w14:paraId="26676B56" w14:textId="05ADD162" w:rsidR="00220B8F" w:rsidRPr="00CE513A" w:rsidRDefault="00025DC1" w:rsidP="00F26955">
      <w:pPr>
        <w:spacing w:line="276" w:lineRule="auto"/>
        <w:jc w:val="both"/>
        <w:rPr>
          <w:rFonts w:ascii="Arial" w:hAnsi="Arial" w:cs="Arial"/>
          <w:sz w:val="22"/>
          <w:szCs w:val="22"/>
        </w:rPr>
      </w:pPr>
      <w:r w:rsidRPr="00CE513A">
        <w:rPr>
          <w:rFonts w:ascii="Arial" w:hAnsi="Arial"/>
          <w:sz w:val="22"/>
          <w:szCs w:val="22"/>
        </w:rPr>
        <w:t>“</w:t>
      </w:r>
      <w:r w:rsidR="0027612B" w:rsidRPr="00CE513A">
        <w:rPr>
          <w:rFonts w:ascii="Arial" w:hAnsi="Arial"/>
          <w:sz w:val="22"/>
          <w:szCs w:val="22"/>
        </w:rPr>
        <w:t xml:space="preserve">Koncentrējoties uz nākotnes pilsētu transporta līdzekļiem, </w:t>
      </w:r>
      <w:r w:rsidRPr="00CE513A">
        <w:rPr>
          <w:rFonts w:ascii="Arial" w:hAnsi="Arial"/>
          <w:sz w:val="22"/>
          <w:szCs w:val="22"/>
        </w:rPr>
        <w:t xml:space="preserve">IntelliGrip Urban konceptriepu tehniskās īpašības </w:t>
      </w:r>
      <w:r w:rsidR="00130306" w:rsidRPr="00CE513A">
        <w:rPr>
          <w:rFonts w:ascii="Arial" w:hAnsi="Arial"/>
          <w:sz w:val="22"/>
          <w:szCs w:val="22"/>
        </w:rPr>
        <w:t xml:space="preserve">ir orientētas uz </w:t>
      </w:r>
      <w:r w:rsidR="0027612B" w:rsidRPr="00CE513A">
        <w:rPr>
          <w:rFonts w:ascii="Arial" w:hAnsi="Arial"/>
          <w:sz w:val="22"/>
          <w:szCs w:val="22"/>
        </w:rPr>
        <w:t>laika un</w:t>
      </w:r>
      <w:r w:rsidR="00130306" w:rsidRPr="00CE513A">
        <w:rPr>
          <w:rFonts w:ascii="Arial" w:hAnsi="Arial"/>
          <w:sz w:val="22"/>
          <w:szCs w:val="22"/>
        </w:rPr>
        <w:t xml:space="preserve"> enerģijas maksimāli </w:t>
      </w:r>
      <w:r w:rsidR="0027612B" w:rsidRPr="00CE513A">
        <w:rPr>
          <w:rFonts w:ascii="Arial" w:hAnsi="Arial"/>
          <w:sz w:val="22"/>
          <w:szCs w:val="22"/>
        </w:rPr>
        <w:t>efektīvu izmantošanu</w:t>
      </w:r>
      <w:r w:rsidRPr="00CE513A">
        <w:rPr>
          <w:rFonts w:ascii="Arial" w:hAnsi="Arial"/>
          <w:sz w:val="22"/>
          <w:szCs w:val="22"/>
        </w:rPr>
        <w:t xml:space="preserve">. Pakalpojuma ‘Mobility as a Service’ sniedzējiem </w:t>
      </w:r>
      <w:r w:rsidR="0027612B" w:rsidRPr="00CE513A">
        <w:rPr>
          <w:rFonts w:ascii="Arial" w:hAnsi="Arial"/>
          <w:sz w:val="22"/>
          <w:szCs w:val="22"/>
        </w:rPr>
        <w:t xml:space="preserve">šis ir izšķiroši svarīgs punkts, lai paaugstinātu </w:t>
      </w:r>
      <w:r w:rsidRPr="00CE513A">
        <w:rPr>
          <w:rFonts w:ascii="Arial" w:hAnsi="Arial"/>
          <w:sz w:val="22"/>
          <w:szCs w:val="22"/>
        </w:rPr>
        <w:t xml:space="preserve">mobilitāti,” sacīja Goodyear Eiropas, Tuvo Austrumu un Āfrikas reģiona prezidents Žans Klods Kīns [Jean-Claude Kihn].   </w:t>
      </w:r>
    </w:p>
    <w:p w14:paraId="12D38AA4" w14:textId="77777777" w:rsidR="007E252B" w:rsidRPr="00CE513A" w:rsidRDefault="007E252B" w:rsidP="005E06AF">
      <w:pPr>
        <w:spacing w:line="276" w:lineRule="auto"/>
        <w:rPr>
          <w:rFonts w:ascii="Arial" w:hAnsi="Arial" w:cs="Arial"/>
          <w:sz w:val="22"/>
          <w:szCs w:val="22"/>
        </w:rPr>
      </w:pPr>
    </w:p>
    <w:p w14:paraId="40D7A1A1" w14:textId="5226056A" w:rsidR="000578D8" w:rsidRPr="00CE513A" w:rsidRDefault="00130306" w:rsidP="0027612B">
      <w:pPr>
        <w:spacing w:line="276" w:lineRule="auto"/>
        <w:jc w:val="both"/>
        <w:rPr>
          <w:rFonts w:ascii="Arial" w:hAnsi="Arial" w:cs="Arial"/>
          <w:sz w:val="22"/>
          <w:szCs w:val="22"/>
        </w:rPr>
      </w:pPr>
      <w:r w:rsidRPr="00CE513A">
        <w:rPr>
          <w:rFonts w:ascii="Arial" w:hAnsi="Arial"/>
          <w:sz w:val="22"/>
          <w:szCs w:val="22"/>
        </w:rPr>
        <w:t>A</w:t>
      </w:r>
      <w:r w:rsidR="00220B8F" w:rsidRPr="00CE513A">
        <w:rPr>
          <w:rFonts w:ascii="Arial" w:hAnsi="Arial"/>
          <w:sz w:val="22"/>
          <w:szCs w:val="22"/>
        </w:rPr>
        <w:t xml:space="preserve">r </w:t>
      </w:r>
      <w:r w:rsidR="0027612B" w:rsidRPr="00CE513A">
        <w:rPr>
          <w:rFonts w:ascii="Arial" w:hAnsi="Arial"/>
          <w:sz w:val="22"/>
          <w:szCs w:val="22"/>
        </w:rPr>
        <w:t xml:space="preserve">tajā iestrādāto </w:t>
      </w:r>
      <w:r w:rsidR="00220B8F" w:rsidRPr="00CE513A">
        <w:rPr>
          <w:rFonts w:ascii="Arial" w:hAnsi="Arial"/>
          <w:sz w:val="22"/>
          <w:szCs w:val="22"/>
        </w:rPr>
        <w:t xml:space="preserve">moderno tehnoloģiju </w:t>
      </w:r>
      <w:r w:rsidR="0027612B" w:rsidRPr="00CE513A">
        <w:rPr>
          <w:rFonts w:ascii="Arial" w:hAnsi="Arial"/>
          <w:sz w:val="22"/>
          <w:szCs w:val="22"/>
        </w:rPr>
        <w:t>“</w:t>
      </w:r>
      <w:r w:rsidR="00220B8F" w:rsidRPr="00CE513A">
        <w:rPr>
          <w:rFonts w:ascii="Arial" w:hAnsi="Arial"/>
          <w:sz w:val="22"/>
          <w:szCs w:val="22"/>
        </w:rPr>
        <w:t>Sensor-in-Tire</w:t>
      </w:r>
      <w:r w:rsidR="0027612B" w:rsidRPr="00CE513A">
        <w:rPr>
          <w:rFonts w:ascii="Arial" w:hAnsi="Arial"/>
          <w:sz w:val="22"/>
          <w:szCs w:val="22"/>
        </w:rPr>
        <w:t>”</w:t>
      </w:r>
      <w:r w:rsidR="00220B8F" w:rsidRPr="00CE513A">
        <w:rPr>
          <w:rFonts w:ascii="Arial" w:hAnsi="Arial"/>
          <w:sz w:val="22"/>
          <w:szCs w:val="22"/>
        </w:rPr>
        <w:t xml:space="preserve"> </w:t>
      </w:r>
      <w:r w:rsidRPr="00CE513A">
        <w:rPr>
          <w:rFonts w:ascii="Arial" w:hAnsi="Arial"/>
          <w:sz w:val="22"/>
          <w:szCs w:val="22"/>
        </w:rPr>
        <w:t xml:space="preserve">Goodyear IntelliGrip Urban </w:t>
      </w:r>
      <w:r w:rsidR="00220B8F" w:rsidRPr="00CE513A">
        <w:rPr>
          <w:rFonts w:ascii="Arial" w:hAnsi="Arial"/>
          <w:sz w:val="22"/>
          <w:szCs w:val="22"/>
        </w:rPr>
        <w:t xml:space="preserve">ir vieda riepa, kas </w:t>
      </w:r>
      <w:r w:rsidR="0027612B" w:rsidRPr="00CE513A">
        <w:rPr>
          <w:rFonts w:ascii="Arial" w:hAnsi="Arial"/>
          <w:sz w:val="22"/>
          <w:szCs w:val="22"/>
        </w:rPr>
        <w:t>radīta</w:t>
      </w:r>
      <w:r w:rsidR="00220B8F" w:rsidRPr="00CE513A">
        <w:rPr>
          <w:rFonts w:ascii="Arial" w:hAnsi="Arial"/>
          <w:sz w:val="22"/>
          <w:szCs w:val="22"/>
        </w:rPr>
        <w:t xml:space="preserve">, lai atbalstītu </w:t>
      </w:r>
      <w:r w:rsidR="0027612B" w:rsidRPr="00CE513A">
        <w:rPr>
          <w:rFonts w:ascii="Arial" w:hAnsi="Arial"/>
          <w:sz w:val="22"/>
          <w:szCs w:val="22"/>
        </w:rPr>
        <w:t>bezpilota</w:t>
      </w:r>
      <w:r w:rsidR="00220B8F" w:rsidRPr="00CE513A">
        <w:rPr>
          <w:rFonts w:ascii="Arial" w:hAnsi="Arial"/>
          <w:sz w:val="22"/>
          <w:szCs w:val="22"/>
        </w:rPr>
        <w:t xml:space="preserve"> transporta līdzekļu vadības sistēmas un uzlabotu pasažieru drošību. Konceptriepa </w:t>
      </w:r>
      <w:r w:rsidR="0027612B" w:rsidRPr="00CE513A">
        <w:rPr>
          <w:rFonts w:ascii="Arial" w:hAnsi="Arial"/>
          <w:sz w:val="22"/>
          <w:szCs w:val="22"/>
        </w:rPr>
        <w:t>spēj novērtēt</w:t>
      </w:r>
      <w:r w:rsidR="00220B8F" w:rsidRPr="00CE513A">
        <w:rPr>
          <w:rFonts w:ascii="Arial" w:hAnsi="Arial"/>
          <w:sz w:val="22"/>
          <w:szCs w:val="22"/>
        </w:rPr>
        <w:t xml:space="preserve"> ceļa</w:t>
      </w:r>
      <w:r w:rsidR="0027612B" w:rsidRPr="00CE513A">
        <w:rPr>
          <w:rFonts w:ascii="Arial" w:hAnsi="Arial"/>
          <w:sz w:val="22"/>
          <w:szCs w:val="22"/>
        </w:rPr>
        <w:t xml:space="preserve"> segumu</w:t>
      </w:r>
      <w:r w:rsidR="00220B8F" w:rsidRPr="00CE513A">
        <w:rPr>
          <w:rFonts w:ascii="Arial" w:hAnsi="Arial"/>
          <w:sz w:val="22"/>
          <w:szCs w:val="22"/>
        </w:rPr>
        <w:t xml:space="preserve"> un laikapstākļus. Apkopojot šo svarīgo </w:t>
      </w:r>
      <w:r w:rsidR="0027612B" w:rsidRPr="00CE513A">
        <w:rPr>
          <w:rFonts w:ascii="Arial" w:hAnsi="Arial"/>
          <w:sz w:val="22"/>
          <w:szCs w:val="22"/>
        </w:rPr>
        <w:t>informāciju</w:t>
      </w:r>
      <w:r w:rsidR="00220B8F" w:rsidRPr="00CE513A">
        <w:rPr>
          <w:rFonts w:ascii="Arial" w:hAnsi="Arial"/>
          <w:sz w:val="22"/>
          <w:szCs w:val="22"/>
        </w:rPr>
        <w:t xml:space="preserve"> un nosūtot to tieši uz transporta līdzekļa </w:t>
      </w:r>
      <w:r w:rsidR="0027612B" w:rsidRPr="00CE513A">
        <w:rPr>
          <w:rFonts w:ascii="Arial" w:hAnsi="Arial"/>
          <w:sz w:val="22"/>
          <w:szCs w:val="22"/>
        </w:rPr>
        <w:t xml:space="preserve">vadības </w:t>
      </w:r>
      <w:r w:rsidR="00220B8F" w:rsidRPr="00CE513A">
        <w:rPr>
          <w:rFonts w:ascii="Arial" w:hAnsi="Arial"/>
          <w:sz w:val="22"/>
          <w:szCs w:val="22"/>
        </w:rPr>
        <w:t xml:space="preserve">sistēmu, </w:t>
      </w:r>
      <w:r w:rsidR="00CE513A" w:rsidRPr="00CE513A">
        <w:rPr>
          <w:rFonts w:ascii="Arial" w:hAnsi="Arial"/>
          <w:sz w:val="22"/>
          <w:szCs w:val="22"/>
        </w:rPr>
        <w:t>riepa</w:t>
      </w:r>
      <w:r w:rsidR="00220B8F" w:rsidRPr="00CE513A">
        <w:rPr>
          <w:rFonts w:ascii="Arial" w:hAnsi="Arial"/>
          <w:sz w:val="22"/>
          <w:szCs w:val="22"/>
        </w:rPr>
        <w:t xml:space="preserve"> ļauj automobilim </w:t>
      </w:r>
      <w:r w:rsidR="00CE3D09" w:rsidRPr="00CE513A">
        <w:rPr>
          <w:rFonts w:ascii="Arial" w:hAnsi="Arial"/>
          <w:sz w:val="22"/>
          <w:szCs w:val="22"/>
        </w:rPr>
        <w:t xml:space="preserve">izvēlēties pareizāko ātrumu, regulēt </w:t>
      </w:r>
      <w:r w:rsidR="00220B8F" w:rsidRPr="00CE513A">
        <w:rPr>
          <w:rFonts w:ascii="Arial" w:hAnsi="Arial"/>
          <w:sz w:val="22"/>
          <w:szCs w:val="22"/>
        </w:rPr>
        <w:t xml:space="preserve">bremzēšanu, </w:t>
      </w:r>
      <w:r w:rsidR="00CE3D09" w:rsidRPr="00CE513A">
        <w:rPr>
          <w:rFonts w:ascii="Arial" w:hAnsi="Arial"/>
          <w:sz w:val="22"/>
          <w:szCs w:val="22"/>
        </w:rPr>
        <w:t xml:space="preserve">kā arī optimizēt </w:t>
      </w:r>
      <w:r w:rsidR="00220B8F" w:rsidRPr="00CE513A">
        <w:rPr>
          <w:rFonts w:ascii="Arial" w:hAnsi="Arial"/>
          <w:sz w:val="22"/>
          <w:szCs w:val="22"/>
        </w:rPr>
        <w:t>vadīšanu un stabilitāti.</w:t>
      </w:r>
    </w:p>
    <w:p w14:paraId="3BD8B8A7" w14:textId="5DB7CD0D" w:rsidR="000578D8" w:rsidRPr="00CE513A" w:rsidRDefault="00CE513A" w:rsidP="005E06AF">
      <w:pPr>
        <w:spacing w:line="276" w:lineRule="auto"/>
        <w:rPr>
          <w:rFonts w:ascii="Arial" w:hAnsi="Arial" w:cs="Arial"/>
          <w:sz w:val="22"/>
          <w:szCs w:val="22"/>
        </w:rPr>
      </w:pPr>
      <w:r w:rsidRPr="00CE513A">
        <w:rPr>
          <w:rFonts w:ascii="Arial" w:hAnsi="Arial" w:cs="Arial"/>
          <w:sz w:val="22"/>
          <w:szCs w:val="22"/>
        </w:rPr>
        <w:t xml:space="preserve"> </w:t>
      </w:r>
    </w:p>
    <w:p w14:paraId="1B7025E4" w14:textId="034594CB" w:rsidR="009C26A3" w:rsidRPr="00CE513A" w:rsidRDefault="00191A15" w:rsidP="0027612B">
      <w:pPr>
        <w:spacing w:line="276" w:lineRule="auto"/>
        <w:jc w:val="both"/>
        <w:rPr>
          <w:rFonts w:ascii="Arial" w:hAnsi="Arial" w:cs="Arial"/>
          <w:sz w:val="22"/>
          <w:szCs w:val="22"/>
        </w:rPr>
      </w:pPr>
      <w:r w:rsidRPr="00CE513A">
        <w:rPr>
          <w:rFonts w:ascii="Arial" w:hAnsi="Arial"/>
          <w:sz w:val="22"/>
          <w:szCs w:val="22"/>
        </w:rPr>
        <w:t xml:space="preserve">Nākotnes </w:t>
      </w:r>
      <w:r w:rsidR="00CE3D09" w:rsidRPr="00CE513A">
        <w:rPr>
          <w:rFonts w:ascii="Arial" w:hAnsi="Arial"/>
          <w:sz w:val="22"/>
          <w:szCs w:val="22"/>
        </w:rPr>
        <w:t>autonomās vadības</w:t>
      </w:r>
      <w:r w:rsidRPr="00CE513A">
        <w:rPr>
          <w:rFonts w:ascii="Arial" w:hAnsi="Arial"/>
          <w:sz w:val="22"/>
          <w:szCs w:val="22"/>
        </w:rPr>
        <w:t xml:space="preserve"> auto</w:t>
      </w:r>
      <w:r w:rsidR="00CE3D09" w:rsidRPr="00CE513A">
        <w:rPr>
          <w:rFonts w:ascii="Arial" w:hAnsi="Arial"/>
          <w:sz w:val="22"/>
          <w:szCs w:val="22"/>
        </w:rPr>
        <w:t>mobiļi</w:t>
      </w:r>
      <w:r w:rsidRPr="00CE513A">
        <w:rPr>
          <w:rFonts w:ascii="Arial" w:hAnsi="Arial"/>
          <w:sz w:val="22"/>
          <w:szCs w:val="22"/>
        </w:rPr>
        <w:t xml:space="preserve"> darbosies sarežģītā vidē</w:t>
      </w:r>
      <w:r w:rsidR="00CE3D09" w:rsidRPr="00CE513A">
        <w:rPr>
          <w:rFonts w:ascii="Arial" w:hAnsi="Arial"/>
          <w:sz w:val="22"/>
          <w:szCs w:val="22"/>
        </w:rPr>
        <w:t xml:space="preserve"> kopā</w:t>
      </w:r>
      <w:r w:rsidRPr="00CE513A">
        <w:rPr>
          <w:rFonts w:ascii="Arial" w:hAnsi="Arial"/>
          <w:sz w:val="22"/>
          <w:szCs w:val="22"/>
        </w:rPr>
        <w:t xml:space="preserve"> ar </w:t>
      </w:r>
      <w:r w:rsidR="00CE513A" w:rsidRPr="00CE513A">
        <w:rPr>
          <w:rFonts w:ascii="Arial" w:hAnsi="Arial"/>
          <w:sz w:val="22"/>
          <w:szCs w:val="22"/>
        </w:rPr>
        <w:t xml:space="preserve">daudziem </w:t>
      </w:r>
      <w:r w:rsidRPr="00CE513A">
        <w:rPr>
          <w:rFonts w:ascii="Arial" w:hAnsi="Arial"/>
          <w:sz w:val="22"/>
          <w:szCs w:val="22"/>
        </w:rPr>
        <w:t xml:space="preserve">citiem transporta līdzekļiem, autovadītājiem, kājāmgājējiem un informāciju </w:t>
      </w:r>
      <w:r w:rsidR="00CE3D09" w:rsidRPr="00CE513A">
        <w:rPr>
          <w:rFonts w:ascii="Arial" w:hAnsi="Arial"/>
          <w:sz w:val="22"/>
          <w:szCs w:val="22"/>
        </w:rPr>
        <w:t>par dažādiem ietekmējošiem elementiem. Riepas</w:t>
      </w:r>
      <w:r w:rsidRPr="00CE513A">
        <w:rPr>
          <w:rFonts w:ascii="Arial" w:hAnsi="Arial"/>
          <w:sz w:val="22"/>
          <w:szCs w:val="22"/>
        </w:rPr>
        <w:t xml:space="preserve">, kā </w:t>
      </w:r>
      <w:r w:rsidR="00CE3D09" w:rsidRPr="00CE513A">
        <w:rPr>
          <w:rFonts w:ascii="Arial" w:hAnsi="Arial"/>
          <w:sz w:val="22"/>
          <w:szCs w:val="22"/>
        </w:rPr>
        <w:t xml:space="preserve">piemēram, </w:t>
      </w:r>
      <w:r w:rsidRPr="00CE513A">
        <w:rPr>
          <w:rFonts w:ascii="Arial" w:hAnsi="Arial"/>
          <w:sz w:val="22"/>
          <w:szCs w:val="22"/>
        </w:rPr>
        <w:t>Goodyear IntelliGrip Urban</w:t>
      </w:r>
      <w:r w:rsidR="00CE3D09" w:rsidRPr="00CE513A">
        <w:rPr>
          <w:rFonts w:ascii="Arial" w:hAnsi="Arial"/>
          <w:sz w:val="22"/>
          <w:szCs w:val="22"/>
        </w:rPr>
        <w:t>,</w:t>
      </w:r>
      <w:r w:rsidRPr="00CE513A">
        <w:rPr>
          <w:rFonts w:ascii="Arial" w:hAnsi="Arial"/>
          <w:sz w:val="22"/>
          <w:szCs w:val="22"/>
        </w:rPr>
        <w:t xml:space="preserve"> šajā ekosistēmā varētu spēlēt </w:t>
      </w:r>
      <w:r w:rsidR="00CE3D09" w:rsidRPr="00CE513A">
        <w:rPr>
          <w:rFonts w:ascii="Arial" w:hAnsi="Arial"/>
          <w:sz w:val="22"/>
          <w:szCs w:val="22"/>
        </w:rPr>
        <w:t>izšķiroši</w:t>
      </w:r>
      <w:r w:rsidRPr="00CE513A">
        <w:rPr>
          <w:rFonts w:ascii="Arial" w:hAnsi="Arial"/>
          <w:sz w:val="22"/>
          <w:szCs w:val="22"/>
        </w:rPr>
        <w:t xml:space="preserve"> svarīgu lomu.</w:t>
      </w:r>
    </w:p>
    <w:p w14:paraId="25C2535C" w14:textId="5E9B61A8" w:rsidR="005714EA" w:rsidRPr="00CE513A" w:rsidRDefault="005714EA" w:rsidP="005E06AF">
      <w:pPr>
        <w:spacing w:line="276" w:lineRule="auto"/>
        <w:rPr>
          <w:rFonts w:ascii="Arial" w:hAnsi="Arial" w:cs="Arial"/>
          <w:b/>
          <w:sz w:val="22"/>
          <w:szCs w:val="22"/>
        </w:rPr>
      </w:pPr>
    </w:p>
    <w:p w14:paraId="09FE49DE" w14:textId="460D9C61" w:rsidR="003F5753" w:rsidRPr="00CE513A" w:rsidRDefault="003F5753" w:rsidP="00CC0245">
      <w:pPr>
        <w:spacing w:line="276" w:lineRule="auto"/>
        <w:jc w:val="both"/>
        <w:rPr>
          <w:rFonts w:ascii="Arial" w:hAnsi="Arial" w:cs="Arial"/>
          <w:sz w:val="22"/>
          <w:szCs w:val="22"/>
        </w:rPr>
      </w:pPr>
      <w:r w:rsidRPr="00CE513A">
        <w:rPr>
          <w:rFonts w:ascii="Arial" w:hAnsi="Arial"/>
          <w:sz w:val="22"/>
          <w:szCs w:val="22"/>
        </w:rPr>
        <w:t xml:space="preserve">Turklāt autoparku operatori būs ieguvēji no riepas augstās un šaurās formas, kas samazina rites pretestību, </w:t>
      </w:r>
      <w:r w:rsidR="00E310C2" w:rsidRPr="00CE513A">
        <w:rPr>
          <w:rFonts w:ascii="Arial" w:hAnsi="Arial"/>
          <w:sz w:val="22"/>
          <w:szCs w:val="22"/>
        </w:rPr>
        <w:t>tādējādi</w:t>
      </w:r>
      <w:r w:rsidRPr="00CE513A">
        <w:rPr>
          <w:rFonts w:ascii="Arial" w:hAnsi="Arial"/>
          <w:sz w:val="22"/>
          <w:szCs w:val="22"/>
        </w:rPr>
        <w:t xml:space="preserve"> paaugstin</w:t>
      </w:r>
      <w:r w:rsidR="00E310C2" w:rsidRPr="00CE513A">
        <w:rPr>
          <w:rFonts w:ascii="Arial" w:hAnsi="Arial"/>
          <w:sz w:val="22"/>
          <w:szCs w:val="22"/>
        </w:rPr>
        <w:t>ot</w:t>
      </w:r>
      <w:r w:rsidRPr="00CE513A">
        <w:rPr>
          <w:rFonts w:ascii="Arial" w:hAnsi="Arial"/>
          <w:sz w:val="22"/>
          <w:szCs w:val="22"/>
        </w:rPr>
        <w:t xml:space="preserve"> energoefektivitāti</w:t>
      </w:r>
      <w:r w:rsidR="00E310C2" w:rsidRPr="00CE513A">
        <w:rPr>
          <w:rFonts w:ascii="Arial" w:hAnsi="Arial"/>
          <w:sz w:val="22"/>
          <w:szCs w:val="22"/>
        </w:rPr>
        <w:t xml:space="preserve"> un elektroautomobiļu skaitu pilsētās.</w:t>
      </w:r>
      <w:r w:rsidRPr="00CE513A">
        <w:rPr>
          <w:rFonts w:ascii="Arial" w:hAnsi="Arial"/>
          <w:sz w:val="22"/>
          <w:szCs w:val="22"/>
        </w:rPr>
        <w:t xml:space="preserve"> IntelliGrip pilsētas sensoru tehnoloģija arī ļautu operatoriem precīzi noteikt un risināt ar riepām saistītas problēmas vēl pirms to rašanās.  </w:t>
      </w:r>
    </w:p>
    <w:p w14:paraId="2B04B369" w14:textId="77777777" w:rsidR="005714EA" w:rsidRPr="005D4140" w:rsidRDefault="005714EA" w:rsidP="005E06AF">
      <w:pPr>
        <w:spacing w:line="276" w:lineRule="auto"/>
        <w:rPr>
          <w:rFonts w:ascii="Arial" w:hAnsi="Arial" w:cs="Arial"/>
          <w:sz w:val="22"/>
          <w:szCs w:val="22"/>
        </w:rPr>
      </w:pPr>
    </w:p>
    <w:p w14:paraId="2987E7C3" w14:textId="77777777" w:rsidR="00AE7428" w:rsidRPr="005D4140" w:rsidRDefault="00AE7428" w:rsidP="005E06AF">
      <w:pPr>
        <w:spacing w:line="276" w:lineRule="auto"/>
        <w:rPr>
          <w:rFonts w:ascii="Arial" w:hAnsi="Arial" w:cs="Arial"/>
          <w:b/>
          <w:sz w:val="22"/>
          <w:szCs w:val="22"/>
        </w:rPr>
      </w:pPr>
    </w:p>
    <w:p w14:paraId="0ED1538A" w14:textId="77777777" w:rsidR="004056EF" w:rsidRPr="005D4140" w:rsidRDefault="004056EF" w:rsidP="005E06AF">
      <w:pPr>
        <w:spacing w:line="276" w:lineRule="auto"/>
        <w:rPr>
          <w:rFonts w:ascii="Arial" w:hAnsi="Arial" w:cs="Arial"/>
          <w:b/>
          <w:sz w:val="22"/>
          <w:szCs w:val="22"/>
        </w:rPr>
      </w:pPr>
    </w:p>
    <w:p w14:paraId="78390DE0" w14:textId="77777777" w:rsidR="009D0B84" w:rsidRPr="005D4140" w:rsidRDefault="009D0B84" w:rsidP="005E06AF">
      <w:pPr>
        <w:spacing w:line="276" w:lineRule="auto"/>
        <w:rPr>
          <w:rFonts w:ascii="Arial" w:hAnsi="Arial" w:cs="Arial"/>
          <w:b/>
          <w:sz w:val="22"/>
          <w:szCs w:val="22"/>
        </w:rPr>
      </w:pPr>
    </w:p>
    <w:p w14:paraId="3FD6317A" w14:textId="77777777" w:rsidR="009D0B84" w:rsidRPr="005D4140" w:rsidRDefault="009D0B84" w:rsidP="005E06AF">
      <w:pPr>
        <w:spacing w:line="276" w:lineRule="auto"/>
        <w:rPr>
          <w:rFonts w:ascii="Arial" w:hAnsi="Arial" w:cs="Arial"/>
          <w:b/>
          <w:sz w:val="22"/>
          <w:szCs w:val="22"/>
        </w:rPr>
      </w:pPr>
    </w:p>
    <w:p w14:paraId="5DD2E21B" w14:textId="05BF1690" w:rsidR="00AE7428" w:rsidRPr="00CE513A" w:rsidRDefault="003F5753" w:rsidP="005E06AF">
      <w:pPr>
        <w:spacing w:line="276" w:lineRule="auto"/>
        <w:rPr>
          <w:rFonts w:ascii="Arial" w:hAnsi="Arial" w:cs="Arial"/>
          <w:b/>
          <w:sz w:val="22"/>
          <w:szCs w:val="22"/>
        </w:rPr>
      </w:pPr>
      <w:r w:rsidRPr="00CE513A">
        <w:rPr>
          <w:rFonts w:ascii="Arial" w:hAnsi="Arial"/>
          <w:b/>
          <w:sz w:val="22"/>
          <w:szCs w:val="22"/>
        </w:rPr>
        <w:t>SVARĪGĀKĀS ĪPAŠĪBAS UN IEGUVUMI</w:t>
      </w:r>
    </w:p>
    <w:p w14:paraId="41A1E57A" w14:textId="77777777" w:rsidR="003F5753" w:rsidRPr="005D4140" w:rsidRDefault="003F5753" w:rsidP="005E06AF">
      <w:pPr>
        <w:spacing w:line="276" w:lineRule="auto"/>
        <w:rPr>
          <w:rFonts w:ascii="Arial" w:hAnsi="Arial" w:cs="Arial"/>
          <w:b/>
          <w:sz w:val="22"/>
          <w:szCs w:val="22"/>
        </w:rPr>
      </w:pPr>
    </w:p>
    <w:p w14:paraId="4D8DBB77" w14:textId="4AEFE2E7" w:rsidR="003F5753" w:rsidRPr="00CE513A" w:rsidRDefault="003F5753" w:rsidP="00CE3D09">
      <w:pPr>
        <w:jc w:val="both"/>
        <w:rPr>
          <w:rFonts w:ascii="Arial" w:hAnsi="Arial" w:cs="Arial"/>
          <w:sz w:val="22"/>
          <w:szCs w:val="22"/>
        </w:rPr>
      </w:pPr>
      <w:r w:rsidRPr="00CE513A">
        <w:rPr>
          <w:rFonts w:ascii="Arial" w:hAnsi="Arial"/>
          <w:sz w:val="22"/>
          <w:szCs w:val="22"/>
        </w:rPr>
        <w:t>IntelliGrip Urban ļautu autoparkiem reālā laikā uzraudzīt savus transporta līdzekļus</w:t>
      </w:r>
      <w:r w:rsidR="00CE513A" w:rsidRPr="00CE513A">
        <w:rPr>
          <w:rFonts w:ascii="Arial" w:hAnsi="Arial"/>
          <w:sz w:val="22"/>
          <w:szCs w:val="22"/>
        </w:rPr>
        <w:t>,</w:t>
      </w:r>
      <w:r w:rsidRPr="00CE513A">
        <w:rPr>
          <w:rFonts w:ascii="Arial" w:hAnsi="Arial"/>
          <w:sz w:val="22"/>
          <w:szCs w:val="22"/>
        </w:rPr>
        <w:t xml:space="preserve"> </w:t>
      </w:r>
      <w:r w:rsidR="00CE3D09" w:rsidRPr="00CE513A">
        <w:rPr>
          <w:rFonts w:ascii="Arial" w:hAnsi="Arial"/>
          <w:sz w:val="22"/>
          <w:szCs w:val="22"/>
        </w:rPr>
        <w:t>sniedzot</w:t>
      </w:r>
      <w:r w:rsidRPr="00CE513A">
        <w:rPr>
          <w:rFonts w:ascii="Arial" w:hAnsi="Arial"/>
          <w:sz w:val="22"/>
          <w:szCs w:val="22"/>
        </w:rPr>
        <w:t xml:space="preserve"> konkurences priekšrocības un palīdzot paaugstināt rentabilitāti, ko veicinātu svarīgākās </w:t>
      </w:r>
      <w:r w:rsidR="00D92623" w:rsidRPr="00CE513A">
        <w:rPr>
          <w:rFonts w:ascii="Arial" w:hAnsi="Arial"/>
          <w:sz w:val="22"/>
          <w:szCs w:val="22"/>
        </w:rPr>
        <w:t xml:space="preserve">riepu </w:t>
      </w:r>
      <w:r w:rsidRPr="00CE513A">
        <w:rPr>
          <w:rFonts w:ascii="Arial" w:hAnsi="Arial"/>
          <w:sz w:val="22"/>
          <w:szCs w:val="22"/>
        </w:rPr>
        <w:t xml:space="preserve">īpašības: </w:t>
      </w:r>
    </w:p>
    <w:p w14:paraId="515DA676" w14:textId="77777777" w:rsidR="003F5753" w:rsidRPr="00CE513A" w:rsidRDefault="003F5753" w:rsidP="003F5753">
      <w:pPr>
        <w:rPr>
          <w:rFonts w:ascii="Arial" w:hAnsi="Arial" w:cs="Arial"/>
          <w:sz w:val="22"/>
          <w:szCs w:val="22"/>
        </w:rPr>
      </w:pPr>
    </w:p>
    <w:p w14:paraId="10C7DBBB" w14:textId="09361E3F" w:rsidR="003F5753" w:rsidRPr="00CE513A" w:rsidRDefault="003F5753" w:rsidP="00D92623">
      <w:pPr>
        <w:pStyle w:val="ListParagraph"/>
        <w:numPr>
          <w:ilvl w:val="0"/>
          <w:numId w:val="20"/>
        </w:numPr>
        <w:jc w:val="both"/>
        <w:rPr>
          <w:rFonts w:ascii="Arial" w:hAnsi="Arial" w:cs="Arial"/>
          <w:sz w:val="22"/>
          <w:szCs w:val="22"/>
        </w:rPr>
      </w:pPr>
      <w:r w:rsidRPr="00CE513A">
        <w:rPr>
          <w:rFonts w:ascii="Arial" w:hAnsi="Arial"/>
          <w:b/>
          <w:sz w:val="22"/>
          <w:szCs w:val="22"/>
        </w:rPr>
        <w:t>Tehnoloģija '</w:t>
      </w:r>
      <w:r w:rsidR="00D92623" w:rsidRPr="00CE513A">
        <w:rPr>
          <w:rFonts w:ascii="Arial" w:hAnsi="Arial"/>
          <w:b/>
          <w:sz w:val="22"/>
          <w:szCs w:val="22"/>
        </w:rPr>
        <w:t>Sensor-in-Tire</w:t>
      </w:r>
      <w:r w:rsidRPr="00CE513A">
        <w:rPr>
          <w:rFonts w:ascii="Arial" w:hAnsi="Arial"/>
          <w:b/>
          <w:sz w:val="22"/>
          <w:szCs w:val="22"/>
        </w:rPr>
        <w:t>'</w:t>
      </w:r>
      <w:r w:rsidRPr="00CE513A">
        <w:rPr>
          <w:rFonts w:ascii="Arial" w:hAnsi="Arial"/>
          <w:sz w:val="22"/>
          <w:szCs w:val="22"/>
        </w:rPr>
        <w:t xml:space="preserve"> </w:t>
      </w:r>
      <w:r w:rsidR="006D675A" w:rsidRPr="00CE513A">
        <w:rPr>
          <w:rFonts w:ascii="Arial" w:hAnsi="Arial"/>
          <w:sz w:val="22"/>
          <w:szCs w:val="22"/>
        </w:rPr>
        <w:t>palīdz bezpilota</w:t>
      </w:r>
      <w:r w:rsidRPr="00CE513A">
        <w:rPr>
          <w:rFonts w:ascii="Arial" w:hAnsi="Arial"/>
          <w:sz w:val="22"/>
          <w:szCs w:val="22"/>
        </w:rPr>
        <w:t xml:space="preserve"> automobiļiem labāk no</w:t>
      </w:r>
      <w:r w:rsidR="006D675A" w:rsidRPr="00CE513A">
        <w:rPr>
          <w:rFonts w:ascii="Arial" w:hAnsi="Arial"/>
          <w:sz w:val="22"/>
          <w:szCs w:val="22"/>
        </w:rPr>
        <w:t>vērtēt</w:t>
      </w:r>
      <w:r w:rsidRPr="00CE513A">
        <w:rPr>
          <w:rFonts w:ascii="Arial" w:hAnsi="Arial"/>
          <w:sz w:val="22"/>
          <w:szCs w:val="22"/>
        </w:rPr>
        <w:t xml:space="preserve"> ceļa </w:t>
      </w:r>
      <w:r w:rsidR="006D675A" w:rsidRPr="00CE513A">
        <w:rPr>
          <w:rFonts w:ascii="Arial" w:hAnsi="Arial"/>
          <w:sz w:val="22"/>
          <w:szCs w:val="22"/>
        </w:rPr>
        <w:t>segumu</w:t>
      </w:r>
      <w:r w:rsidRPr="00CE513A">
        <w:rPr>
          <w:rFonts w:ascii="Arial" w:hAnsi="Arial"/>
          <w:sz w:val="22"/>
          <w:szCs w:val="22"/>
        </w:rPr>
        <w:t>, atbalstot un uzlabojot pasažieru drošību</w:t>
      </w:r>
      <w:r w:rsidR="006D675A" w:rsidRPr="00CE513A">
        <w:rPr>
          <w:rFonts w:ascii="Arial" w:hAnsi="Arial"/>
          <w:sz w:val="22"/>
          <w:szCs w:val="22"/>
        </w:rPr>
        <w:t>. Svarīgā informācijas apmaiņa</w:t>
      </w:r>
      <w:r w:rsidRPr="00CE513A">
        <w:rPr>
          <w:rFonts w:ascii="Arial" w:hAnsi="Arial"/>
          <w:sz w:val="22"/>
          <w:szCs w:val="22"/>
        </w:rPr>
        <w:t xml:space="preserve"> 'no riepas uz transporta līdzekli', kas tiek nodrošināta ar māko</w:t>
      </w:r>
      <w:r w:rsidR="006D675A" w:rsidRPr="00CE513A">
        <w:rPr>
          <w:rFonts w:ascii="Arial" w:hAnsi="Arial"/>
          <w:sz w:val="22"/>
          <w:szCs w:val="22"/>
        </w:rPr>
        <w:t>ņdatošanas palīdzību, sniedz ieguvumus visam transporta līdzekļu parkam.</w:t>
      </w:r>
    </w:p>
    <w:p w14:paraId="5E4546C2" w14:textId="77777777" w:rsidR="003F5753" w:rsidRPr="00CE513A" w:rsidRDefault="003F5753" w:rsidP="003F5753">
      <w:pPr>
        <w:pStyle w:val="ListParagraph"/>
        <w:rPr>
          <w:rFonts w:ascii="Arial" w:hAnsi="Arial" w:cs="Arial"/>
          <w:sz w:val="22"/>
          <w:szCs w:val="22"/>
        </w:rPr>
      </w:pPr>
    </w:p>
    <w:p w14:paraId="22B878AA" w14:textId="1BB9673B" w:rsidR="003F5753" w:rsidRPr="00CE513A" w:rsidRDefault="003F5753" w:rsidP="00D92623">
      <w:pPr>
        <w:pStyle w:val="ListParagraph"/>
        <w:numPr>
          <w:ilvl w:val="0"/>
          <w:numId w:val="20"/>
        </w:numPr>
        <w:jc w:val="both"/>
        <w:rPr>
          <w:rFonts w:ascii="Arial" w:hAnsi="Arial" w:cs="Arial"/>
          <w:sz w:val="22"/>
          <w:szCs w:val="22"/>
        </w:rPr>
      </w:pPr>
      <w:r w:rsidRPr="00CE513A">
        <w:rPr>
          <w:rFonts w:ascii="Arial" w:hAnsi="Arial"/>
          <w:b/>
          <w:sz w:val="22"/>
          <w:szCs w:val="22"/>
        </w:rPr>
        <w:t xml:space="preserve">Proaktīvā </w:t>
      </w:r>
      <w:r w:rsidR="00FD1BF9" w:rsidRPr="00FD1BF9">
        <w:rPr>
          <w:rFonts w:ascii="Arial" w:hAnsi="Arial"/>
          <w:b/>
          <w:sz w:val="22"/>
          <w:szCs w:val="22"/>
        </w:rPr>
        <w:t>uzturēšana</w:t>
      </w:r>
      <w:r w:rsidR="00FD1BF9" w:rsidRPr="00CE513A">
        <w:rPr>
          <w:rFonts w:ascii="Arial" w:hAnsi="Arial"/>
          <w:b/>
          <w:sz w:val="22"/>
          <w:szCs w:val="22"/>
        </w:rPr>
        <w:t xml:space="preserve"> </w:t>
      </w:r>
      <w:r w:rsidRPr="00CE513A">
        <w:rPr>
          <w:rFonts w:ascii="Arial" w:hAnsi="Arial"/>
          <w:sz w:val="22"/>
          <w:szCs w:val="22"/>
        </w:rPr>
        <w:t>ļauj transporta līdzekļu parku operatoriem precīzi noteikt un risināt ar riepām saistītas problēmas vēl pirms to rašanās.</w:t>
      </w:r>
      <w:r w:rsidR="00130306" w:rsidRPr="00CE513A">
        <w:rPr>
          <w:rFonts w:ascii="Arial" w:hAnsi="Arial"/>
          <w:sz w:val="22"/>
          <w:szCs w:val="22"/>
        </w:rPr>
        <w:t xml:space="preserve"> Lietotājiem draudzīgs </w:t>
      </w:r>
      <w:r w:rsidR="00130306" w:rsidRPr="00CE513A">
        <w:rPr>
          <w:rFonts w:ascii="Arial" w:hAnsi="Arial"/>
          <w:i/>
          <w:sz w:val="22"/>
          <w:szCs w:val="22"/>
        </w:rPr>
        <w:t>vienas-pieturas</w:t>
      </w:r>
      <w:r w:rsidR="00130306" w:rsidRPr="00CE513A">
        <w:rPr>
          <w:rFonts w:ascii="Arial" w:hAnsi="Arial"/>
          <w:sz w:val="22"/>
          <w:szCs w:val="22"/>
        </w:rPr>
        <w:t xml:space="preserve"> risinājums sniedz iespēju</w:t>
      </w:r>
      <w:r w:rsidRPr="00CE513A">
        <w:rPr>
          <w:rFonts w:ascii="Arial" w:hAnsi="Arial"/>
          <w:sz w:val="22"/>
          <w:szCs w:val="22"/>
        </w:rPr>
        <w:t xml:space="preserve"> </w:t>
      </w:r>
      <w:r w:rsidR="00130306" w:rsidRPr="00CE513A">
        <w:rPr>
          <w:rFonts w:ascii="Arial" w:hAnsi="Arial"/>
          <w:sz w:val="22"/>
          <w:szCs w:val="22"/>
        </w:rPr>
        <w:t>maksimāli palielināt riepu veiktspēju un plānota</w:t>
      </w:r>
      <w:r w:rsidRPr="00CE513A">
        <w:rPr>
          <w:rFonts w:ascii="Arial" w:hAnsi="Arial"/>
          <w:sz w:val="22"/>
          <w:szCs w:val="22"/>
        </w:rPr>
        <w:t xml:space="preserve"> pro</w:t>
      </w:r>
      <w:r w:rsidR="00CE513A" w:rsidRPr="00CE513A">
        <w:rPr>
          <w:rFonts w:ascii="Arial" w:hAnsi="Arial"/>
          <w:sz w:val="22"/>
          <w:szCs w:val="22"/>
        </w:rPr>
        <w:t>-</w:t>
      </w:r>
      <w:r w:rsidRPr="00CE513A">
        <w:rPr>
          <w:rFonts w:ascii="Arial" w:hAnsi="Arial"/>
          <w:sz w:val="22"/>
          <w:szCs w:val="22"/>
        </w:rPr>
        <w:t>aktīv</w:t>
      </w:r>
      <w:r w:rsidR="00130306" w:rsidRPr="00CE513A">
        <w:rPr>
          <w:rFonts w:ascii="Arial" w:hAnsi="Arial"/>
          <w:sz w:val="22"/>
          <w:szCs w:val="22"/>
        </w:rPr>
        <w:t>a</w:t>
      </w:r>
      <w:r w:rsidRPr="00CE513A">
        <w:rPr>
          <w:rFonts w:ascii="Arial" w:hAnsi="Arial"/>
          <w:sz w:val="22"/>
          <w:szCs w:val="22"/>
        </w:rPr>
        <w:t xml:space="preserve"> </w:t>
      </w:r>
      <w:r w:rsidR="00FD1BF9">
        <w:rPr>
          <w:rFonts w:ascii="Arial" w:hAnsi="Arial"/>
          <w:sz w:val="22"/>
          <w:szCs w:val="22"/>
        </w:rPr>
        <w:t>uzturēšana</w:t>
      </w:r>
      <w:r w:rsidR="00FD1BF9" w:rsidRPr="00CE513A">
        <w:rPr>
          <w:rFonts w:ascii="Arial" w:hAnsi="Arial"/>
          <w:sz w:val="22"/>
          <w:szCs w:val="22"/>
        </w:rPr>
        <w:t xml:space="preserve"> </w:t>
      </w:r>
      <w:r w:rsidRPr="00CE513A">
        <w:rPr>
          <w:rFonts w:ascii="Arial" w:hAnsi="Arial"/>
          <w:sz w:val="22"/>
          <w:szCs w:val="22"/>
        </w:rPr>
        <w:t xml:space="preserve">palīdz samazināt izmaksas un uzlabot </w:t>
      </w:r>
      <w:r w:rsidR="00130306" w:rsidRPr="00CE513A">
        <w:rPr>
          <w:rFonts w:ascii="Arial" w:hAnsi="Arial"/>
          <w:sz w:val="22"/>
          <w:szCs w:val="22"/>
        </w:rPr>
        <w:t>auto</w:t>
      </w:r>
      <w:r w:rsidRPr="00CE513A">
        <w:rPr>
          <w:rFonts w:ascii="Arial" w:hAnsi="Arial"/>
          <w:sz w:val="22"/>
          <w:szCs w:val="22"/>
        </w:rPr>
        <w:t>parka darbspējas laiku, efektivitāti un ilgtspēju.</w:t>
      </w:r>
    </w:p>
    <w:p w14:paraId="19F9D2B9" w14:textId="77777777" w:rsidR="003F5753" w:rsidRPr="00CE513A" w:rsidRDefault="003F5753" w:rsidP="003F5753">
      <w:pPr>
        <w:pStyle w:val="ListParagraph"/>
        <w:rPr>
          <w:rFonts w:ascii="Arial" w:hAnsi="Arial" w:cs="Arial"/>
          <w:sz w:val="22"/>
          <w:szCs w:val="22"/>
        </w:rPr>
      </w:pPr>
    </w:p>
    <w:p w14:paraId="3DB1A110" w14:textId="3C98877C" w:rsidR="00C447EA" w:rsidRPr="00CE513A" w:rsidRDefault="002C259A" w:rsidP="00D92623">
      <w:pPr>
        <w:pStyle w:val="ListParagraph"/>
        <w:numPr>
          <w:ilvl w:val="0"/>
          <w:numId w:val="20"/>
        </w:numPr>
        <w:jc w:val="both"/>
        <w:rPr>
          <w:rFonts w:ascii="Arial" w:hAnsi="Arial" w:cs="Arial"/>
          <w:sz w:val="22"/>
          <w:szCs w:val="22"/>
        </w:rPr>
      </w:pPr>
      <w:r w:rsidRPr="00CE513A">
        <w:rPr>
          <w:rFonts w:ascii="Arial" w:hAnsi="Arial"/>
          <w:sz w:val="22"/>
          <w:szCs w:val="22"/>
        </w:rPr>
        <w:t xml:space="preserve">Riepas </w:t>
      </w:r>
      <w:r w:rsidRPr="00CE513A">
        <w:rPr>
          <w:rFonts w:ascii="Arial" w:hAnsi="Arial"/>
          <w:b/>
          <w:sz w:val="22"/>
          <w:szCs w:val="22"/>
        </w:rPr>
        <w:t xml:space="preserve">augstā un šaurā forma </w:t>
      </w:r>
      <w:r w:rsidRPr="00CE513A">
        <w:rPr>
          <w:rFonts w:ascii="Arial" w:hAnsi="Arial"/>
          <w:sz w:val="22"/>
          <w:szCs w:val="22"/>
        </w:rPr>
        <w:t xml:space="preserve">samazina rites pretestību, </w:t>
      </w:r>
      <w:r w:rsidR="00E310C2" w:rsidRPr="00CE513A">
        <w:rPr>
          <w:rFonts w:ascii="Arial" w:hAnsi="Arial"/>
          <w:sz w:val="22"/>
          <w:szCs w:val="22"/>
        </w:rPr>
        <w:t>tādējādi paaugstinot energoefektivitāti un elektroautomobi</w:t>
      </w:r>
      <w:r w:rsidR="00CE513A" w:rsidRPr="00CE513A">
        <w:rPr>
          <w:rFonts w:ascii="Arial" w:hAnsi="Arial"/>
          <w:sz w:val="22"/>
          <w:szCs w:val="22"/>
        </w:rPr>
        <w:t>ļ</w:t>
      </w:r>
      <w:r w:rsidR="00E310C2" w:rsidRPr="00CE513A">
        <w:rPr>
          <w:rFonts w:ascii="Arial" w:hAnsi="Arial"/>
          <w:sz w:val="22"/>
          <w:szCs w:val="22"/>
        </w:rPr>
        <w:t xml:space="preserve">u skaitu pilsētās. </w:t>
      </w:r>
      <w:r w:rsidRPr="00CE513A">
        <w:rPr>
          <w:rFonts w:ascii="Arial" w:hAnsi="Arial"/>
          <w:sz w:val="22"/>
          <w:szCs w:val="22"/>
        </w:rPr>
        <w:t>Konceptriepas forma nodro</w:t>
      </w:r>
      <w:r w:rsidR="00134D77" w:rsidRPr="00CE513A">
        <w:rPr>
          <w:rFonts w:ascii="Arial" w:hAnsi="Arial"/>
          <w:sz w:val="22"/>
          <w:szCs w:val="22"/>
        </w:rPr>
        <w:t>šina uzlabotu akvaplanēšanu.</w:t>
      </w:r>
      <w:r w:rsidRPr="00CE513A">
        <w:rPr>
          <w:rFonts w:ascii="Arial" w:hAnsi="Arial"/>
          <w:sz w:val="22"/>
          <w:szCs w:val="22"/>
        </w:rPr>
        <w:t xml:space="preserve"> </w:t>
      </w:r>
      <w:r w:rsidR="00134D77" w:rsidRPr="00CE513A">
        <w:rPr>
          <w:rFonts w:ascii="Arial" w:hAnsi="Arial"/>
          <w:sz w:val="22"/>
          <w:szCs w:val="22"/>
        </w:rPr>
        <w:t>T</w:t>
      </w:r>
      <w:r w:rsidRPr="00CE513A">
        <w:rPr>
          <w:rFonts w:ascii="Arial" w:hAnsi="Arial"/>
          <w:sz w:val="22"/>
          <w:szCs w:val="22"/>
        </w:rPr>
        <w:t xml:space="preserve">as Goodyear dizaineriem </w:t>
      </w:r>
      <w:r w:rsidR="00E310C2" w:rsidRPr="00CE513A">
        <w:rPr>
          <w:rFonts w:ascii="Arial" w:hAnsi="Arial"/>
          <w:sz w:val="22"/>
          <w:szCs w:val="22"/>
        </w:rPr>
        <w:t xml:space="preserve">deva iespēju </w:t>
      </w:r>
      <w:r w:rsidR="00E310C2" w:rsidRPr="00CE513A">
        <w:rPr>
          <w:rFonts w:ascii="Arial" w:hAnsi="Arial" w:cs="Arial"/>
          <w:sz w:val="22"/>
          <w:szCs w:val="22"/>
        </w:rPr>
        <w:t>samazināt rievu apjomu, nodrošin</w:t>
      </w:r>
      <w:r w:rsidR="00134D77" w:rsidRPr="00CE513A">
        <w:rPr>
          <w:rFonts w:ascii="Arial" w:hAnsi="Arial" w:cs="Arial"/>
          <w:sz w:val="22"/>
          <w:szCs w:val="22"/>
        </w:rPr>
        <w:t>ot</w:t>
      </w:r>
      <w:r w:rsidR="00E310C2" w:rsidRPr="00CE513A">
        <w:rPr>
          <w:rFonts w:ascii="Arial" w:hAnsi="Arial" w:cs="Arial"/>
          <w:sz w:val="22"/>
          <w:szCs w:val="22"/>
        </w:rPr>
        <w:t xml:space="preserve"> lielāku nobraukumu un </w:t>
      </w:r>
      <w:r w:rsidR="008F454E">
        <w:rPr>
          <w:rFonts w:ascii="Arial" w:hAnsi="Arial" w:cs="Arial"/>
          <w:sz w:val="22"/>
          <w:szCs w:val="22"/>
        </w:rPr>
        <w:t>zemāku</w:t>
      </w:r>
      <w:r w:rsidR="008F454E" w:rsidRPr="00CE513A">
        <w:rPr>
          <w:rFonts w:ascii="Arial" w:hAnsi="Arial" w:cs="Arial"/>
          <w:sz w:val="22"/>
          <w:szCs w:val="22"/>
        </w:rPr>
        <w:t xml:space="preserve"> </w:t>
      </w:r>
      <w:r w:rsidR="00E310C2" w:rsidRPr="00CE513A">
        <w:rPr>
          <w:rFonts w:ascii="Arial" w:hAnsi="Arial" w:cs="Arial"/>
          <w:sz w:val="22"/>
          <w:szCs w:val="22"/>
        </w:rPr>
        <w:t>trokšņa līmeni</w:t>
      </w:r>
      <w:r w:rsidR="00134D77" w:rsidRPr="00CE513A">
        <w:rPr>
          <w:rFonts w:ascii="Arial" w:hAnsi="Arial" w:cs="Arial"/>
          <w:sz w:val="22"/>
          <w:szCs w:val="22"/>
        </w:rPr>
        <w:t>.</w:t>
      </w:r>
    </w:p>
    <w:p w14:paraId="627CC2A5" w14:textId="77777777" w:rsidR="00C447EA" w:rsidRPr="00CE513A" w:rsidRDefault="00C447EA" w:rsidP="00C447EA">
      <w:pPr>
        <w:pStyle w:val="ListParagraph"/>
        <w:rPr>
          <w:rFonts w:ascii="Arial" w:hAnsi="Arial" w:cs="Arial"/>
          <w:sz w:val="22"/>
          <w:szCs w:val="22"/>
        </w:rPr>
      </w:pPr>
    </w:p>
    <w:p w14:paraId="674419FE" w14:textId="697CE18B" w:rsidR="00C447EA" w:rsidRPr="00CE513A" w:rsidRDefault="00281A41" w:rsidP="00D92623">
      <w:pPr>
        <w:ind w:left="720"/>
        <w:jc w:val="both"/>
        <w:rPr>
          <w:rFonts w:ascii="Arial" w:hAnsi="Arial" w:cs="Arial"/>
          <w:sz w:val="22"/>
          <w:szCs w:val="22"/>
        </w:rPr>
      </w:pPr>
      <w:r w:rsidRPr="00CE513A">
        <w:rPr>
          <w:rFonts w:ascii="Arial" w:hAnsi="Arial"/>
          <w:sz w:val="22"/>
          <w:szCs w:val="22"/>
        </w:rPr>
        <w:t>Īpaši izstrādātais protektors nodrošina saķeri gan ziemas, gan vasaras apstākļos, maksimāli palielinot elektromobiļu darbspējas laiku un optimizējot efektivitāti.</w:t>
      </w:r>
    </w:p>
    <w:p w14:paraId="7DCA1B7E" w14:textId="77777777" w:rsidR="003F5753" w:rsidRPr="00130306" w:rsidRDefault="003F5753" w:rsidP="005E06AF">
      <w:pPr>
        <w:spacing w:line="276" w:lineRule="auto"/>
        <w:rPr>
          <w:rFonts w:ascii="Arial" w:hAnsi="Arial" w:cs="Arial"/>
          <w:b/>
          <w:sz w:val="22"/>
          <w:szCs w:val="22"/>
        </w:rPr>
      </w:pPr>
    </w:p>
    <w:p w14:paraId="00ED4187" w14:textId="77777777" w:rsidR="00082101" w:rsidRPr="00130306" w:rsidRDefault="00082101" w:rsidP="00082101">
      <w:pPr>
        <w:jc w:val="center"/>
        <w:rPr>
          <w:rFonts w:ascii="Arial" w:hAnsi="Arial" w:cs="Arial"/>
          <w:sz w:val="18"/>
          <w:szCs w:val="18"/>
        </w:rPr>
      </w:pPr>
      <w:r w:rsidRPr="00130306">
        <w:rPr>
          <w:rFonts w:ascii="Arial" w:hAnsi="Arial" w:cs="Arial"/>
          <w:sz w:val="18"/>
          <w:szCs w:val="18"/>
        </w:rPr>
        <w:t>###</w:t>
      </w:r>
    </w:p>
    <w:p w14:paraId="4A0FC26A" w14:textId="77777777" w:rsidR="00082101" w:rsidRPr="00130306" w:rsidRDefault="00082101" w:rsidP="00082101">
      <w:pPr>
        <w:jc w:val="center"/>
        <w:rPr>
          <w:rFonts w:ascii="Arial" w:hAnsi="Arial" w:cs="Arial"/>
          <w:sz w:val="18"/>
          <w:szCs w:val="18"/>
        </w:rPr>
      </w:pPr>
    </w:p>
    <w:p w14:paraId="472E5FBB" w14:textId="77777777" w:rsidR="00082101" w:rsidRPr="00130306" w:rsidRDefault="00082101" w:rsidP="00082101">
      <w:pPr>
        <w:jc w:val="both"/>
        <w:rPr>
          <w:rFonts w:ascii="Arial" w:hAnsi="Arial"/>
          <w:sz w:val="18"/>
          <w:szCs w:val="18"/>
        </w:rPr>
      </w:pPr>
    </w:p>
    <w:p w14:paraId="28F7769E" w14:textId="77777777" w:rsidR="00082101" w:rsidRPr="00130306" w:rsidRDefault="00082101" w:rsidP="00082101">
      <w:pPr>
        <w:jc w:val="both"/>
        <w:rPr>
          <w:rFonts w:ascii="Arial" w:hAnsi="Arial"/>
          <w:sz w:val="18"/>
          <w:szCs w:val="18"/>
        </w:rPr>
      </w:pPr>
      <w:r w:rsidRPr="00130306">
        <w:rPr>
          <w:rFonts w:ascii="Arial" w:hAnsi="Arial"/>
          <w:sz w:val="18"/>
          <w:szCs w:val="18"/>
        </w:rPr>
        <w:t xml:space="preserve">Sekojiet mums Twitter @GoodyearPress un pievienoties mūsu ThinkGoodMobility grupai LinkedIn. Visus preses materiālus var lejupielādēt news.goodyear.eu   </w:t>
      </w:r>
    </w:p>
    <w:p w14:paraId="388E4312" w14:textId="77777777" w:rsidR="00082101" w:rsidRPr="00130306" w:rsidRDefault="00082101" w:rsidP="00082101">
      <w:pPr>
        <w:autoSpaceDE w:val="0"/>
        <w:autoSpaceDN w:val="0"/>
        <w:spacing w:line="360" w:lineRule="auto"/>
        <w:jc w:val="both"/>
        <w:rPr>
          <w:rFonts w:ascii="Arial" w:hAnsi="Arial" w:cs="Arial"/>
          <w:b/>
          <w:sz w:val="18"/>
          <w:szCs w:val="18"/>
        </w:rPr>
      </w:pPr>
    </w:p>
    <w:p w14:paraId="44AFED4E" w14:textId="77777777" w:rsidR="00082101" w:rsidRPr="00130306" w:rsidRDefault="00082101" w:rsidP="00082101">
      <w:pPr>
        <w:autoSpaceDE w:val="0"/>
        <w:autoSpaceDN w:val="0"/>
        <w:spacing w:line="360" w:lineRule="auto"/>
        <w:jc w:val="both"/>
        <w:rPr>
          <w:rFonts w:ascii="Arial" w:hAnsi="Arial" w:cs="Arial"/>
          <w:b/>
          <w:sz w:val="18"/>
          <w:szCs w:val="18"/>
        </w:rPr>
      </w:pPr>
      <w:r w:rsidRPr="00130306">
        <w:rPr>
          <w:rFonts w:ascii="Arial" w:hAnsi="Arial" w:cs="Arial"/>
          <w:b/>
          <w:sz w:val="18"/>
          <w:szCs w:val="18"/>
        </w:rPr>
        <w:t>Par Goodyear</w:t>
      </w:r>
    </w:p>
    <w:p w14:paraId="2C2FB0BD" w14:textId="77777777" w:rsidR="00082101" w:rsidRPr="00130306" w:rsidRDefault="00082101" w:rsidP="00082101">
      <w:pPr>
        <w:jc w:val="both"/>
        <w:rPr>
          <w:rFonts w:ascii="Arial" w:hAnsi="Arial" w:cs="Arial"/>
          <w:sz w:val="18"/>
          <w:szCs w:val="18"/>
        </w:rPr>
      </w:pPr>
      <w:r w:rsidRPr="00130306">
        <w:rPr>
          <w:rFonts w:ascii="Arial" w:hAnsi="Arial" w:cs="Arial"/>
          <w:sz w:val="18"/>
          <w:szCs w:val="18"/>
          <w:shd w:val="clear" w:color="auto" w:fill="FFFFFF"/>
        </w:rPr>
        <w:t>Goodyear ir viens no lielākajiem riepu ražotājiem pasaulē. Kompānija nodarbina aptuveni 66 000 cilvēku, un tās izstrādājumi tiek ražoti 48 ražotnēs 21 pasaules valstī. Divos inovāciju centros, kas atrodas Akronā (Ohaijo štatā) un Kolmārbergā (Luksemburgā), tiek izstrādāti moderni produkti un pakalpojumi, kas nosaka nozares tehnoloģiju un snieguma standartu. Plašāku informāciju par Goodyear un tā izstrādājumiem skatiet šeit: www.goodyear.eu</w:t>
      </w:r>
      <w:r w:rsidRPr="00130306">
        <w:rPr>
          <w:rFonts w:ascii="Arial" w:hAnsi="Arial" w:cs="Arial"/>
          <w:sz w:val="18"/>
          <w:szCs w:val="18"/>
        </w:rPr>
        <w:t>.</w:t>
      </w:r>
    </w:p>
    <w:p w14:paraId="3C9C0F9D" w14:textId="77777777" w:rsidR="00082101" w:rsidRPr="00130306" w:rsidRDefault="00082101" w:rsidP="00082101">
      <w:pPr>
        <w:rPr>
          <w:rFonts w:ascii="Arial" w:hAnsi="Arial" w:cs="Arial"/>
          <w:sz w:val="18"/>
          <w:szCs w:val="18"/>
        </w:rPr>
      </w:pPr>
    </w:p>
    <w:p w14:paraId="37D9E531" w14:textId="77777777" w:rsidR="00082101" w:rsidRPr="00082101" w:rsidRDefault="00082101" w:rsidP="00DF7D45">
      <w:pPr>
        <w:autoSpaceDE w:val="0"/>
        <w:autoSpaceDN w:val="0"/>
        <w:adjustRightInd w:val="0"/>
        <w:spacing w:line="276" w:lineRule="auto"/>
        <w:ind w:right="119"/>
        <w:rPr>
          <w:rFonts w:ascii="Arial" w:hAnsi="Arial" w:cs="Arial"/>
          <w:color w:val="FF0000"/>
          <w:sz w:val="18"/>
          <w:szCs w:val="18"/>
        </w:rPr>
      </w:pPr>
    </w:p>
    <w:sectPr w:rsidR="00082101" w:rsidRPr="00082101" w:rsidSect="00F05D09">
      <w:headerReference w:type="even" r:id="rId8"/>
      <w:headerReference w:type="default" r:id="rId9"/>
      <w:footerReference w:type="even" r:id="rId10"/>
      <w:footerReference w:type="default" r:id="rId11"/>
      <w:headerReference w:type="first" r:id="rId12"/>
      <w:footerReference w:type="first" r:id="rId13"/>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4FA0" w14:textId="77777777" w:rsidR="001D3A88" w:rsidRDefault="001D3A88" w:rsidP="0068646D">
      <w:r>
        <w:separator/>
      </w:r>
    </w:p>
  </w:endnote>
  <w:endnote w:type="continuationSeparator" w:id="0">
    <w:p w14:paraId="7D67D32D" w14:textId="77777777" w:rsidR="001D3A88" w:rsidRDefault="001D3A88"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C058" w14:textId="77777777" w:rsidR="00411E3E" w:rsidRDefault="0041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sv-SE"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val="sv-SE"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color w:val="000000"/>
                        <w:rFonts w:ascii="Helvetica Neue Light" w:hAnsi="Helvetica Neue Light" w:cs="Arial"/>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F686" w14:textId="77777777" w:rsidR="00411E3E" w:rsidRDefault="0041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12DA" w14:textId="77777777" w:rsidR="001D3A88" w:rsidRDefault="001D3A88" w:rsidP="0068646D">
      <w:r>
        <w:separator/>
      </w:r>
    </w:p>
  </w:footnote>
  <w:footnote w:type="continuationSeparator" w:id="0">
    <w:p w14:paraId="470E48FE" w14:textId="77777777" w:rsidR="001D3A88" w:rsidRDefault="001D3A88"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89ED" w14:textId="77777777" w:rsidR="00411E3E" w:rsidRDefault="00411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595B9564" w:rsidR="00063B95" w:rsidRDefault="00082101">
    <w:r w:rsidRPr="00695E42">
      <w:rPr>
        <w:noProof/>
        <w:lang w:val="sv-SE" w:eastAsia="sv-SE"/>
      </w:rPr>
      <mc:AlternateContent>
        <mc:Choice Requires="wps">
          <w:drawing>
            <wp:anchor distT="45720" distB="45720" distL="114300" distR="114300" simplePos="0" relativeHeight="251660800" behindDoc="0" locked="0" layoutInCell="1" allowOverlap="1" wp14:anchorId="576CDE80" wp14:editId="7F0FA5D5">
              <wp:simplePos x="0" y="0"/>
              <wp:positionH relativeFrom="margin">
                <wp:posOffset>-90170</wp:posOffset>
              </wp:positionH>
              <wp:positionV relativeFrom="paragraph">
                <wp:posOffset>952500</wp:posOffset>
              </wp:positionV>
              <wp:extent cx="38957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5275"/>
                      </a:xfrm>
                      <a:prstGeom prst="rect">
                        <a:avLst/>
                      </a:prstGeom>
                      <a:noFill/>
                      <a:ln w="9525">
                        <a:noFill/>
                        <a:miter lim="800000"/>
                        <a:headEnd/>
                        <a:tailEnd/>
                      </a:ln>
                    </wps:spPr>
                    <wps:txbx>
                      <w:txbxContent>
                        <w:p w14:paraId="29197218" w14:textId="666C9188" w:rsidR="00695E42" w:rsidRPr="00C20EE5" w:rsidRDefault="00082101" w:rsidP="00695E42">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7.1pt;margin-top:75pt;width:306.7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" filled="f" stroked="f">
              <v:textbox>
                <w:txbxContent>
                  <w:p w14:paraId="29197218" w14:textId="666C9188" w:rsidR="00695E42" w:rsidRPr="00C20EE5" w:rsidRDefault="00082101" w:rsidP="00695E42">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v:textbox>
              <w10:wrap type="square" anchorx="margin"/>
            </v:shape>
          </w:pict>
        </mc:Fallback>
      </mc:AlternateContent>
    </w:r>
    <w:r w:rsidR="00695E42" w:rsidRPr="00695E42">
      <w:rPr>
        <w:noProof/>
        <w:lang w:val="sv-SE"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sv-SE"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mc:AlternateContent>
        <mc:Choice Requires="wps">
          <w:drawing>
            <wp:anchor distT="45720" distB="45720" distL="114300" distR="114300" simplePos="0" relativeHeight="251661824" behindDoc="0" locked="0" layoutInCell="1" allowOverlap="1" wp14:anchorId="1C9960E8" wp14:editId="297F0B79">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30A2F5E7" w:rsidR="00695E42" w:rsidRPr="00C20EE5" w:rsidRDefault="00082101" w:rsidP="00695E42">
                          <w:pPr>
                            <w:rPr>
                              <w:rFonts w:ascii="Arial" w:hAnsi="Arial" w:cs="Arial"/>
                              <w:color w:val="FFFFFF" w:themeColor="background1"/>
                              <w:sz w:val="28"/>
                            </w:rPr>
                          </w:pPr>
                          <w:r>
                            <w:rPr>
                              <w:rFonts w:ascii="Arial" w:hAnsi="Arial"/>
                              <w:color w:val="FFFFFF" w:themeColor="background1"/>
                              <w:sz w:val="28"/>
                            </w:rPr>
                            <w:t>07/03/2017 – Ženēva</w:t>
                          </w:r>
                        </w:p>
                        <w:p w14:paraId="53E503CE" w14:textId="77777777" w:rsidR="00695E42" w:rsidRPr="001E7F5F" w:rsidRDefault="00695E42"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60E8"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" filled="f" stroked="f">
              <v:textbox>
                <w:txbxContent>
                  <w:p w14:paraId="53DCACFB" w14:textId="30A2F5E7" w:rsidR="00695E42" w:rsidRPr="00C20EE5" w:rsidRDefault="00082101" w:rsidP="00695E42">
                    <w:pPr>
                      <w:rPr>
                        <w:rFonts w:ascii="Arial" w:hAnsi="Arial" w:cs="Arial"/>
                        <w:color w:val="FFFFFF" w:themeColor="background1"/>
                        <w:sz w:val="28"/>
                      </w:rPr>
                    </w:pPr>
                    <w:r>
                      <w:rPr>
                        <w:rFonts w:ascii="Arial" w:hAnsi="Arial"/>
                        <w:color w:val="FFFFFF" w:themeColor="background1"/>
                        <w:sz w:val="28"/>
                      </w:rPr>
                      <w:t>07/03/2017 – Ženēva</w:t>
                    </w:r>
                  </w:p>
                  <w:p w14:paraId="53E503CE" w14:textId="77777777" w:rsidR="00695E42" w:rsidRPr="001E7F5F" w:rsidRDefault="00695E42" w:rsidP="00695E42">
                    <w:pPr>
                      <w:rPr>
                        <w:sz w:val="28"/>
                      </w:rPr>
                    </w:pPr>
                  </w:p>
                </w:txbxContent>
              </v:textbox>
              <w10:wrap type="square" anchorx="margin"/>
            </v:shape>
          </w:pict>
        </mc:Fallback>
      </mc:AlternateContent>
    </w:r>
    <w:r w:rsidR="00695E42" w:rsidRPr="00695E42">
      <w:rPr>
        <w:noProof/>
        <w:lang w:val="sv-SE"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FC0E" w14:textId="77777777" w:rsidR="00411E3E" w:rsidRDefault="00411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6EF0"/>
    <w:rsid w:val="00037070"/>
    <w:rsid w:val="0005014D"/>
    <w:rsid w:val="00050EFB"/>
    <w:rsid w:val="00052BBB"/>
    <w:rsid w:val="00053E35"/>
    <w:rsid w:val="00055EE6"/>
    <w:rsid w:val="0005748A"/>
    <w:rsid w:val="000578D8"/>
    <w:rsid w:val="0006060E"/>
    <w:rsid w:val="00060ED0"/>
    <w:rsid w:val="0006334A"/>
    <w:rsid w:val="00063B95"/>
    <w:rsid w:val="00063F65"/>
    <w:rsid w:val="00070847"/>
    <w:rsid w:val="00082101"/>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0306"/>
    <w:rsid w:val="00134D77"/>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3A8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612B"/>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1E3E"/>
    <w:rsid w:val="004120C3"/>
    <w:rsid w:val="00416B93"/>
    <w:rsid w:val="00422BE1"/>
    <w:rsid w:val="00424BAF"/>
    <w:rsid w:val="004260A9"/>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4140"/>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D675A"/>
    <w:rsid w:val="006E443F"/>
    <w:rsid w:val="006E542F"/>
    <w:rsid w:val="006E6D43"/>
    <w:rsid w:val="006F0815"/>
    <w:rsid w:val="006F2717"/>
    <w:rsid w:val="006F4CCF"/>
    <w:rsid w:val="006F587D"/>
    <w:rsid w:val="007007D0"/>
    <w:rsid w:val="00704A73"/>
    <w:rsid w:val="007109CC"/>
    <w:rsid w:val="00722E77"/>
    <w:rsid w:val="00724140"/>
    <w:rsid w:val="00724CA6"/>
    <w:rsid w:val="0072613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454E"/>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5735"/>
    <w:rsid w:val="00A970A4"/>
    <w:rsid w:val="00AB0FAC"/>
    <w:rsid w:val="00AB10EA"/>
    <w:rsid w:val="00AB2AEF"/>
    <w:rsid w:val="00AD285B"/>
    <w:rsid w:val="00AD3912"/>
    <w:rsid w:val="00AE141C"/>
    <w:rsid w:val="00AE7428"/>
    <w:rsid w:val="00AF420F"/>
    <w:rsid w:val="00AF5FF9"/>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4A3B"/>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C0245"/>
    <w:rsid w:val="00CD40C7"/>
    <w:rsid w:val="00CD7CF0"/>
    <w:rsid w:val="00CE3A85"/>
    <w:rsid w:val="00CE3D09"/>
    <w:rsid w:val="00CE513A"/>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92623"/>
    <w:rsid w:val="00D95D1F"/>
    <w:rsid w:val="00D97793"/>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27D13"/>
    <w:rsid w:val="00E310C2"/>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26955"/>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C652B"/>
    <w:rsid w:val="00FD1BF9"/>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lv-LV"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lv-LV"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lv-LV"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B1BB-DC12-47C9-BA67-FBD6C37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3946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2017-03-06T12:54:00Z</dcterms:created>
  <dcterms:modified xsi:type="dcterms:W3CDTF">2017-03-06T12:55:00Z</dcterms:modified>
</cp:coreProperties>
</file>