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CD2F" w14:textId="6475B674" w:rsidR="00492337" w:rsidRPr="0056063D" w:rsidRDefault="00CD1397" w:rsidP="009D0B84">
      <w:pPr>
        <w:spacing w:line="276" w:lineRule="auto"/>
        <w:jc w:val="center"/>
        <w:rPr>
          <w:color w:val="767171" w:themeColor="background2" w:themeShade="80"/>
          <w:lang w:val="en-US"/>
        </w:rPr>
      </w:pPr>
      <w:bookmarkStart w:id="0" w:name="_GoBack"/>
      <w:bookmarkEnd w:id="0"/>
      <w:r>
        <w:rPr>
          <w:rFonts w:ascii="Arial" w:eastAsiaTheme="majorEastAsia" w:hAnsi="Arial" w:cstheme="majorBidi"/>
          <w:b/>
          <w:color w:val="1F497D"/>
          <w:sz w:val="30"/>
          <w:szCs w:val="30"/>
        </w:rPr>
        <w:t>Goodyear tutvustab</w:t>
      </w:r>
      <w:r w:rsidRPr="00CD1397">
        <w:rPr>
          <w:rFonts w:ascii="Arial" w:eastAsiaTheme="majorEastAsia" w:hAnsi="Arial" w:cstheme="majorBidi"/>
          <w:b/>
          <w:color w:val="1F497D"/>
          <w:sz w:val="30"/>
          <w:szCs w:val="30"/>
        </w:rPr>
        <w:t xml:space="preserve"> nutikat ideerehvi IntelliGrip Urban</w:t>
      </w:r>
    </w:p>
    <w:p w14:paraId="547BA4A0" w14:textId="77777777" w:rsidR="00F205D5" w:rsidRPr="0056063D" w:rsidRDefault="00F205D5" w:rsidP="005E06AF">
      <w:pPr>
        <w:spacing w:line="276" w:lineRule="auto"/>
        <w:ind w:left="720"/>
        <w:rPr>
          <w:rFonts w:ascii="Arial" w:hAnsi="Arial" w:cs="Arial"/>
          <w:sz w:val="22"/>
          <w:szCs w:val="22"/>
          <w:lang w:val="en-US"/>
        </w:rPr>
      </w:pPr>
    </w:p>
    <w:p w14:paraId="00FF7AAC" w14:textId="3973A18C" w:rsidR="00493FD9" w:rsidRDefault="00CD1397" w:rsidP="00D163D7">
      <w:pPr>
        <w:rPr>
          <w:rFonts w:ascii="Arial" w:hAnsi="Arial"/>
          <w:b/>
          <w:sz w:val="22"/>
          <w:szCs w:val="22"/>
        </w:rPr>
      </w:pPr>
      <w:r w:rsidRPr="00CD1397">
        <w:rPr>
          <w:rFonts w:ascii="Arial" w:hAnsi="Arial"/>
          <w:b/>
          <w:sz w:val="22"/>
          <w:szCs w:val="22"/>
        </w:rPr>
        <w:t>Goodyear tutvustab Genfi rahvusvahelisel autonäitusel uut ideerehvi IntelliGrip Urban, mis on mõeldud autojagamiseks ettenähtud isesõitvate elektrisõidukite jaoks.</w:t>
      </w:r>
    </w:p>
    <w:p w14:paraId="240948B6" w14:textId="77777777" w:rsidR="00CD1397" w:rsidRPr="0056063D" w:rsidRDefault="00CD1397" w:rsidP="00D163D7">
      <w:pPr>
        <w:rPr>
          <w:rFonts w:ascii="Arial" w:hAnsi="Arial" w:cs="Arial"/>
          <w:sz w:val="22"/>
          <w:szCs w:val="22"/>
          <w:lang w:val="en-US"/>
        </w:rPr>
      </w:pPr>
    </w:p>
    <w:p w14:paraId="3ADD37A7" w14:textId="77777777" w:rsidR="00CD1397" w:rsidRPr="00CD1397" w:rsidRDefault="00CD1397" w:rsidP="00CD1397">
      <w:pPr>
        <w:spacing w:line="276" w:lineRule="auto"/>
        <w:rPr>
          <w:rFonts w:ascii="Arial" w:hAnsi="Arial"/>
          <w:sz w:val="22"/>
          <w:szCs w:val="22"/>
        </w:rPr>
      </w:pPr>
      <w:r w:rsidRPr="00CD1397">
        <w:rPr>
          <w:rFonts w:ascii="Arial" w:hAnsi="Arial"/>
          <w:sz w:val="22"/>
          <w:szCs w:val="22"/>
        </w:rPr>
        <w:t xml:space="preserve">„Uudsete linnasõidukite jaoks loodud ideerehvi IntelliGrip Urban väljatöötamisel on peetud silmas eelkõige energiatõhusust ja rehvide pikemat kestvust. Need omadused on sõidujagamisteenuse pakkujate jaoks väga olulised,“ sõnas Goodyeari Euroopa, Lähis-Ida ja Aafrika piirkonna president Jean-Claude Kihn.   </w:t>
      </w:r>
    </w:p>
    <w:p w14:paraId="53ACCD58" w14:textId="77777777" w:rsidR="00CD1397" w:rsidRPr="00CD1397" w:rsidRDefault="00CD1397" w:rsidP="00CD1397">
      <w:pPr>
        <w:spacing w:line="276" w:lineRule="auto"/>
        <w:rPr>
          <w:rFonts w:ascii="Arial" w:hAnsi="Arial"/>
          <w:sz w:val="22"/>
          <w:szCs w:val="22"/>
        </w:rPr>
      </w:pPr>
    </w:p>
    <w:p w14:paraId="274E9458" w14:textId="77777777" w:rsidR="00CD1397" w:rsidRPr="00CD1397" w:rsidRDefault="00CD1397" w:rsidP="00CD1397">
      <w:pPr>
        <w:spacing w:line="276" w:lineRule="auto"/>
        <w:rPr>
          <w:rFonts w:ascii="Arial" w:hAnsi="Arial"/>
          <w:sz w:val="22"/>
          <w:szCs w:val="22"/>
        </w:rPr>
      </w:pPr>
      <w:r w:rsidRPr="00CD1397">
        <w:rPr>
          <w:rFonts w:ascii="Arial" w:hAnsi="Arial"/>
          <w:sz w:val="22"/>
          <w:szCs w:val="22"/>
        </w:rPr>
        <w:t xml:space="preserve">Goodyear IntelliGrip Urban rehvil on sisseehitatud sensortehnoloogia, mis toetab isesõitva auto juhtimissüsteeme ning aitab tagada reisijate ohutuse. Ideerehv oskab lugeda tee- ja ilmastikutingimusi ning kogutud andmed edastab sõiduki arvutisüsteemidele, et teha informeeritud otsused parima kiiruse ja pidurdamise osas ning tagada parem juhitavus ja stabiilsus. </w:t>
      </w:r>
    </w:p>
    <w:p w14:paraId="0C9DB29D" w14:textId="77777777" w:rsidR="00CD1397" w:rsidRPr="00CD1397" w:rsidRDefault="00CD1397" w:rsidP="00CD1397">
      <w:pPr>
        <w:spacing w:line="276" w:lineRule="auto"/>
        <w:rPr>
          <w:rFonts w:ascii="Arial" w:hAnsi="Arial"/>
          <w:sz w:val="22"/>
          <w:szCs w:val="22"/>
        </w:rPr>
      </w:pPr>
    </w:p>
    <w:p w14:paraId="78390DE0" w14:textId="5C839E06" w:rsidR="009D0B84" w:rsidRPr="00366CEE" w:rsidRDefault="00CD1397" w:rsidP="005E06A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D1397">
        <w:rPr>
          <w:rFonts w:ascii="Arial" w:hAnsi="Arial"/>
          <w:sz w:val="22"/>
          <w:szCs w:val="22"/>
        </w:rPr>
        <w:t xml:space="preserve">Tänu rehvi kitsale ja kõrgele kujule väheneb veeretakistus ning suureneb elektrisõidukite energiatõhusus ja sõiduulatus. Rehvi sensortehnoloogia võimaldab tuvastada ja lahendada ka rehvidega seotud probleeme.  </w:t>
      </w:r>
    </w:p>
    <w:p w14:paraId="3FD6317A" w14:textId="77777777" w:rsidR="009D0B84" w:rsidRPr="00366CEE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A1E57A" w14:textId="433F0D15" w:rsidR="003F5753" w:rsidRDefault="00CD1397" w:rsidP="005E06AF">
      <w:pPr>
        <w:spacing w:line="276" w:lineRule="auto"/>
        <w:rPr>
          <w:rFonts w:ascii="Arial" w:hAnsi="Arial"/>
          <w:b/>
          <w:sz w:val="22"/>
          <w:szCs w:val="22"/>
        </w:rPr>
      </w:pPr>
      <w:r w:rsidRPr="00CD1397">
        <w:rPr>
          <w:rFonts w:ascii="Arial" w:hAnsi="Arial"/>
          <w:b/>
          <w:sz w:val="22"/>
          <w:szCs w:val="22"/>
        </w:rPr>
        <w:t>Rehvi põhiomadused ja eelised</w:t>
      </w:r>
    </w:p>
    <w:p w14:paraId="64E5BCA9" w14:textId="77777777" w:rsidR="00CD1397" w:rsidRPr="00366CEE" w:rsidRDefault="00CD1397" w:rsidP="005E06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8C5D99" w14:textId="77777777" w:rsidR="00CD1397" w:rsidRPr="00CD1397" w:rsidRDefault="00CD1397" w:rsidP="00CD13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397">
        <w:rPr>
          <w:rFonts w:ascii="Arial" w:hAnsi="Arial" w:cs="Arial"/>
          <w:sz w:val="22"/>
          <w:szCs w:val="22"/>
        </w:rPr>
        <w:t xml:space="preserve">IntelliGrip Urban </w:t>
      </w:r>
      <w:r w:rsidRPr="00CD1397">
        <w:rPr>
          <w:rFonts w:ascii="Arial" w:hAnsi="Arial" w:cs="Arial"/>
          <w:color w:val="000000"/>
          <w:sz w:val="22"/>
          <w:szCs w:val="22"/>
        </w:rPr>
        <w:t>võimaldab sõidujagamisteenuse pakkujatel jälgida reaalajas sõidukeid ja rehve. Rehvi peamised omadused:</w:t>
      </w:r>
    </w:p>
    <w:p w14:paraId="53EFB091" w14:textId="77777777" w:rsidR="00CD1397" w:rsidRPr="00CD1397" w:rsidRDefault="00CD1397" w:rsidP="00CD139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D5584F7" w14:textId="77777777" w:rsidR="00CD1397" w:rsidRPr="00CD1397" w:rsidRDefault="00CD1397" w:rsidP="00CD139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397">
        <w:rPr>
          <w:rFonts w:ascii="Arial" w:hAnsi="Arial" w:cs="Arial"/>
          <w:b/>
          <w:sz w:val="22"/>
          <w:szCs w:val="22"/>
        </w:rPr>
        <w:t>Rehvisisene sensortehnoloogia</w:t>
      </w:r>
      <w:r w:rsidRPr="00CD1397">
        <w:rPr>
          <w:rFonts w:ascii="Arial" w:hAnsi="Arial" w:cs="Arial"/>
          <w:sz w:val="22"/>
          <w:szCs w:val="22"/>
        </w:rPr>
        <w:t xml:space="preserve"> aitab isesõitvatel autodel paremini tuvastada teetingimusi ning tagada reisijatele rahulikum ja turvalisem sõit. Pilveteenuse kaudu toimuvast rehvi ja sõiduki vahelisest teabevahetusest saab kasu kogu tööstus laiemalt.</w:t>
      </w:r>
    </w:p>
    <w:p w14:paraId="44DACCD9" w14:textId="77777777" w:rsidR="00CD1397" w:rsidRPr="00CD1397" w:rsidRDefault="00CD1397" w:rsidP="00CD139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F187DC" w14:textId="77777777" w:rsidR="00CD1397" w:rsidRPr="00CD1397" w:rsidRDefault="00CD1397" w:rsidP="00CD139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397">
        <w:rPr>
          <w:rFonts w:ascii="Arial" w:hAnsi="Arial" w:cs="Arial"/>
          <w:b/>
          <w:sz w:val="22"/>
          <w:szCs w:val="22"/>
        </w:rPr>
        <w:t xml:space="preserve">Ennetav hooldusteavitus </w:t>
      </w:r>
      <w:r w:rsidRPr="00CD1397">
        <w:rPr>
          <w:rFonts w:ascii="Arial" w:hAnsi="Arial" w:cs="Arial"/>
          <w:color w:val="000000"/>
          <w:sz w:val="22"/>
          <w:szCs w:val="22"/>
        </w:rPr>
        <w:t xml:space="preserve">võimaldab juba eos tuvastada ja lahendada võimalikke rehvi- ja turvalisusprobleeme. Kasutajasõbralik lahendus tagab rehvide parima sooritusvõime ja ajastab rehvihoolduse, et vähendada sõidukite käitluskulusid ning suurendada kestvust, tõhusust ja vastupidavust. </w:t>
      </w:r>
    </w:p>
    <w:p w14:paraId="04F5D366" w14:textId="77777777" w:rsidR="00CD1397" w:rsidRPr="00CD1397" w:rsidRDefault="00CD1397" w:rsidP="00CD139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BA6AD" w14:textId="77777777" w:rsidR="00CD1397" w:rsidRPr="00CD1397" w:rsidRDefault="00CD1397" w:rsidP="00CD139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1397">
        <w:rPr>
          <w:rFonts w:ascii="Arial" w:hAnsi="Arial" w:cs="Arial"/>
          <w:b/>
          <w:sz w:val="22"/>
          <w:szCs w:val="22"/>
        </w:rPr>
        <w:t>Kitsas ja kõrge</w:t>
      </w:r>
      <w:r w:rsidRPr="00CD1397">
        <w:rPr>
          <w:rFonts w:ascii="Arial" w:hAnsi="Arial" w:cs="Arial"/>
          <w:sz w:val="22"/>
          <w:szCs w:val="22"/>
        </w:rPr>
        <w:t xml:space="preserve"> </w:t>
      </w:r>
      <w:r w:rsidRPr="00CD1397">
        <w:rPr>
          <w:rFonts w:ascii="Arial" w:hAnsi="Arial" w:cs="Arial"/>
          <w:b/>
          <w:sz w:val="22"/>
          <w:szCs w:val="22"/>
        </w:rPr>
        <w:t>rehv</w:t>
      </w:r>
      <w:r w:rsidRPr="00CD1397">
        <w:rPr>
          <w:rFonts w:ascii="Arial" w:hAnsi="Arial" w:cs="Arial"/>
          <w:sz w:val="22"/>
          <w:szCs w:val="22"/>
        </w:rPr>
        <w:t xml:space="preserve"> on väiksema veeretakistusega ning suurendab elektrisõiduki energiatõhusust ja sõiduulatust. Rehvi kuju parandab sõiduki omadusi vesiliugu sattumisel, mis võimaldas rehvidisaineritel vähendada rehvisoonte arvu, tänu millele suureneb rehvi vastupidavus ja väheneb müratase.</w:t>
      </w:r>
    </w:p>
    <w:p w14:paraId="6AF624A5" w14:textId="77777777" w:rsidR="00CD1397" w:rsidRPr="00CD1397" w:rsidRDefault="00CD1397" w:rsidP="00CD139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E8BA0F" w14:textId="77777777" w:rsidR="00CD1397" w:rsidRPr="00CD1397" w:rsidRDefault="00CD1397" w:rsidP="00CD139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D1397">
        <w:rPr>
          <w:rFonts w:ascii="Arial" w:hAnsi="Arial" w:cs="Arial"/>
          <w:sz w:val="22"/>
          <w:szCs w:val="22"/>
        </w:rPr>
        <w:t>Spetsiaalne rehvimuster tagab linnakeskkonnas parema pidamise nii suve- kui talveoludes.  Lisaks pikendab see rehvi tööiga ning tagab sõidukile optimaalse energiatõhususe.</w:t>
      </w:r>
    </w:p>
    <w:p w14:paraId="7DCA1B7E" w14:textId="77777777" w:rsidR="003F5753" w:rsidRPr="00366CEE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7DB1FB" w14:textId="77777777" w:rsidR="003F5753" w:rsidRPr="00366CEE" w:rsidRDefault="003F5753" w:rsidP="004C4F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73EC29" w14:textId="77777777" w:rsidR="00E40944" w:rsidRPr="00366CEE" w:rsidRDefault="00E40944" w:rsidP="00E40944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sz w:val="22"/>
          <w:szCs w:val="22"/>
        </w:rPr>
      </w:pPr>
    </w:p>
    <w:p w14:paraId="6F6BC82E" w14:textId="2F47A5F9" w:rsidR="00E40944" w:rsidRDefault="00CD1397" w:rsidP="00DF7D45">
      <w:pPr>
        <w:autoSpaceDE w:val="0"/>
        <w:autoSpaceDN w:val="0"/>
        <w:adjustRightInd w:val="0"/>
        <w:spacing w:line="276" w:lineRule="auto"/>
        <w:ind w:right="119"/>
        <w:rPr>
          <w:rFonts w:ascii="Arial" w:hAnsi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/>
          <w:color w:val="0055A4"/>
          <w:sz w:val="18"/>
          <w:szCs w:val="18"/>
        </w:rPr>
        <w:t>Goodyearist</w:t>
      </w:r>
      <w:r w:rsidR="003707AE">
        <w:rPr>
          <w:rFonts w:ascii="Arial" w:hAnsi="Arial"/>
          <w:color w:val="0055A4"/>
          <w:sz w:val="18"/>
          <w:szCs w:val="18"/>
        </w:rPr>
        <w:t xml:space="preserve"> </w:t>
      </w:r>
      <w:r w:rsidR="003707AE">
        <w:rPr>
          <w:rFonts w:ascii="Arial" w:hAnsi="Arial"/>
          <w:color w:val="58595B"/>
          <w:sz w:val="18"/>
          <w:szCs w:val="18"/>
        </w:rPr>
        <w:br/>
      </w:r>
      <w:r w:rsidRPr="00CD1397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Goodyear on maailma suurimaid rehvitootjaid. Goodyeari rehve toodetakse 49 üksuses 22 riigis üle maailma ning ettevõttes töötab ligikaudu 66 000 inimest. Toote- ja teenusearendusega tegeletakse kahes innovatsioonikeskuses, millest üks asub Akronis Ohios ja teine Colmar-Bergis Luksemburgis. 1898. aastal rajatud Goodyear on rohkem kui 100 aasta jooksul pannud autotööstuses paika kõrgeimad kvaliteedistandardid. Lähemalt: http://www.goodyear.ee; Twitter: @Goodyearpress; LinkedIn: ThinkGoodMobility.  </w:t>
      </w:r>
    </w:p>
    <w:p w14:paraId="0A466AD3" w14:textId="77777777" w:rsidR="00CD1397" w:rsidRDefault="00CD1397" w:rsidP="00DF7D45">
      <w:pPr>
        <w:autoSpaceDE w:val="0"/>
        <w:autoSpaceDN w:val="0"/>
        <w:adjustRightInd w:val="0"/>
        <w:spacing w:line="276" w:lineRule="auto"/>
        <w:ind w:right="119"/>
        <w:rPr>
          <w:rFonts w:ascii="Arial" w:hAnsi="Arial"/>
          <w:color w:val="000000"/>
          <w:sz w:val="18"/>
          <w:szCs w:val="18"/>
          <w:shd w:val="clear" w:color="auto" w:fill="FFFFFF"/>
        </w:rPr>
      </w:pPr>
    </w:p>
    <w:p w14:paraId="4A7CD421" w14:textId="5801052D" w:rsidR="00CD1397" w:rsidRDefault="00CD1397" w:rsidP="00DF7D45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color w:val="58595B"/>
          <w:sz w:val="18"/>
          <w:szCs w:val="18"/>
        </w:rPr>
      </w:pPr>
      <w:r w:rsidRPr="00CD1397">
        <w:rPr>
          <w:rFonts w:ascii="Arial" w:hAnsi="Arial" w:cs="Arial"/>
          <w:color w:val="58595B"/>
          <w:sz w:val="18"/>
          <w:szCs w:val="18"/>
        </w:rPr>
        <w:t>Kõiki pressimaterjale saab alla laadida aadressil news.goodyear.eu</w:t>
      </w:r>
    </w:p>
    <w:p w14:paraId="3A3080CA" w14:textId="77777777" w:rsidR="00CD1397" w:rsidRPr="009D0B84" w:rsidRDefault="00CD1397" w:rsidP="00DF7D45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color w:val="58595B"/>
          <w:sz w:val="18"/>
          <w:szCs w:val="18"/>
        </w:rPr>
      </w:pPr>
    </w:p>
    <w:sectPr w:rsidR="00CD1397" w:rsidRPr="009D0B84" w:rsidSect="00F05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35DCF" w14:textId="77777777" w:rsidR="00C328E7" w:rsidRDefault="00C328E7" w:rsidP="0068646D">
      <w:r>
        <w:separator/>
      </w:r>
    </w:p>
  </w:endnote>
  <w:endnote w:type="continuationSeparator" w:id="0">
    <w:p w14:paraId="37AB0258" w14:textId="77777777" w:rsidR="00C328E7" w:rsidRDefault="00C328E7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D4F4" w14:textId="77777777" w:rsidR="006F341F" w:rsidRDefault="006F3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7AB8" w14:textId="77777777"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15FA24" wp14:editId="4929FB0A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EE9C695" w14:textId="77777777" w:rsidR="00063B95" w:rsidRPr="00E35992" w:rsidRDefault="00063B95" w:rsidP="00491772">
                          <w:pPr>
                            <w:ind w:left="-180" w:firstLine="9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FA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6jPQIAAIE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" filled="f" stroked="f">
              <v:path arrowok="t"/>
              <v:textbox>
                <w:txbxContent>
                  <w:p w14:paraId="1EE9C695" w14:textId="77777777" w:rsidR="00063B95" w:rsidRPr="00E35992" w:rsidRDefault="00063B95" w:rsidP="00491772">
                    <w:pPr>
                      <w:ind w:left="-180" w:firstLine="9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07ECE" wp14:editId="445D8C50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30091B1" w14:textId="77777777"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07ECE" id="Textfeld 1" o:spid="_x0000_s102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I5JzKA7AgAAgQQAAA4AAAAA&#10;AAAAAAAAAAAALgIAAGRycy9lMm9Eb2MueG1sUEsBAi0AFAAGAAgAAAAhAO3KUMLfAAAACwEAAA8A&#10;AAAAAAAAAAAAAAAAlQQAAGRycy9kb3ducmV2LnhtbFBLBQYAAAAABAAEAPMAAAChBQAAAAA=&#10;" filled="f" stroked="f">
              <v:path arrowok="t"/>
              <v:textbox>
                <w:txbxContent>
                  <w:p w14:paraId="430091B1" w14:textId="77777777"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43B9BD" w14:textId="77777777" w:rsidR="00063B95" w:rsidRPr="00914CF1" w:rsidRDefault="00063B9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DFAD" w14:textId="77777777" w:rsidR="006F341F" w:rsidRDefault="006F3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8C328" w14:textId="77777777" w:rsidR="00C328E7" w:rsidRDefault="00C328E7" w:rsidP="0068646D">
      <w:r>
        <w:separator/>
      </w:r>
    </w:p>
  </w:footnote>
  <w:footnote w:type="continuationSeparator" w:id="0">
    <w:p w14:paraId="080F94D9" w14:textId="77777777" w:rsidR="00C328E7" w:rsidRDefault="00C328E7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C1D8" w14:textId="77777777" w:rsidR="006F341F" w:rsidRDefault="006F3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2BBD" w14:textId="77777777" w:rsidR="00063B95" w:rsidRDefault="00695E42">
    <w:r w:rsidRPr="00695E42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8FFB6" wp14:editId="5546BE16">
              <wp:simplePos x="0" y="0"/>
              <wp:positionH relativeFrom="margin">
                <wp:posOffset>13970</wp:posOffset>
              </wp:positionH>
              <wp:positionV relativeFrom="paragraph">
                <wp:posOffset>1323340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60CA5E5C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    <v:stroke joinstyle="miter"/>
              <w10:wrap anchorx="margin"/>
            </v:line>
          </w:pict>
        </mc:Fallback>
      </mc:AlternateContent>
    </w:r>
    <w:r w:rsidRPr="00695E42">
      <w:rPr>
        <w:noProof/>
        <w:lang w:val="sv-SE" w:eastAsia="sv-SE"/>
      </w:rPr>
      <w:drawing>
        <wp:anchor distT="0" distB="0" distL="114300" distR="114300" simplePos="0" relativeHeight="251664896" behindDoc="0" locked="0" layoutInCell="1" allowOverlap="1" wp14:anchorId="15F72B16" wp14:editId="463C9D58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42">
      <w:rPr>
        <w:noProof/>
        <w:lang w:val="sv-SE" w:eastAsia="sv-SE"/>
      </w:rPr>
      <w:drawing>
        <wp:anchor distT="0" distB="0" distL="114300" distR="114300" simplePos="0" relativeHeight="251663872" behindDoc="0" locked="0" layoutInCell="1" allowOverlap="1" wp14:anchorId="1E6D1535" wp14:editId="59D35CBB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42"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C9960E8" wp14:editId="43275822">
              <wp:simplePos x="0" y="0"/>
              <wp:positionH relativeFrom="margin">
                <wp:posOffset>-57150</wp:posOffset>
              </wp:positionH>
              <wp:positionV relativeFrom="paragraph">
                <wp:posOffset>1513205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CACFB" w14:textId="28ECA448" w:rsidR="00695E42" w:rsidRPr="00C20EE5" w:rsidRDefault="00695E42" w:rsidP="00695E4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  <w:t xml:space="preserve">7.3.2017 – Genf – lk </w: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instrText xml:space="preserve"> PAGE   \* MERGEFORMAT </w:instrTex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6F341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  <w:t>/2</w:t>
                          </w:r>
                        </w:p>
                        <w:p w14:paraId="53E503CE" w14:textId="77777777" w:rsidR="00695E42" w:rsidRPr="001E7F5F" w:rsidRDefault="00695E42" w:rsidP="00695E42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60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YxFLYt8A&#10;AAAKAQAADwAAAAAAAAAAAAAAAABkBAAAZHJzL2Rvd25yZXYueG1sUEsFBgAAAAAEAAQA8wAAAHAF&#10;AAAAAA==&#10;" filled="f" stroked="f">
              <v:textbox>
                <w:txbxContent>
                  <w:p w14:paraId="53DCACFB" w14:textId="28ECA448" w:rsidR="00695E42" w:rsidRPr="00C20EE5" w:rsidRDefault="00695E42" w:rsidP="00695E42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8"/>
                      </w:rPr>
                      <w:t xml:space="preserve">7.3.2017 – Genf – lk </w: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  <w:fldChar w:fldCharType="begin"/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  <w:instrText xml:space="preserve"> PAGE   \* MERGEFORMAT </w:instrTex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  <w:fldChar w:fldCharType="separate"/>
                    </w:r>
                    <w:r w:rsidR="006F341F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FFFFFF" w:themeColor="background1"/>
                        <w:sz w:val="28"/>
                      </w:rPr>
                      <w:t>/2</w:t>
                    </w:r>
                  </w:p>
                  <w:p w14:paraId="53E503CE" w14:textId="77777777" w:rsidR="00695E42" w:rsidRPr="001E7F5F" w:rsidRDefault="00695E42" w:rsidP="00695E42">
                    <w:pPr>
                      <w:rPr>
                        <w:sz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95E42"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76CDE80" wp14:editId="06A0BFA7">
              <wp:simplePos x="0" y="0"/>
              <wp:positionH relativeFrom="margin">
                <wp:posOffset>-86360</wp:posOffset>
              </wp:positionH>
              <wp:positionV relativeFrom="paragraph">
                <wp:posOffset>952500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97218" w14:textId="77777777" w:rsidR="00695E42" w:rsidRPr="00C20EE5" w:rsidRDefault="00695E42" w:rsidP="00695E4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PRESSITEADE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CDE80" id="_x0000_s1027" type="#_x0000_t202" style="position:absolute;margin-left:-6.8pt;margin-top:75pt;width:155.2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7DAIAAPs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" filled="f" stroked="f">
              <v:textbox>
                <w:txbxContent>
                  <w:p w14:paraId="29197218" w14:textId="77777777" w:rsidR="00695E42" w:rsidRPr="00C20EE5" w:rsidRDefault="00695E42" w:rsidP="00695E4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0"/>
                      </w:rPr>
                      <w:t>PRESSITEADE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95E42"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 wp14:anchorId="5FE51367" wp14:editId="722636EC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09CF" w14:textId="77777777" w:rsidR="006F341F" w:rsidRDefault="006F3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54BC9"/>
    <w:rsid w:val="00263D98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66CEE"/>
    <w:rsid w:val="003707AE"/>
    <w:rsid w:val="00371B8B"/>
    <w:rsid w:val="00371EB9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B4386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341F"/>
    <w:rsid w:val="006F4CCF"/>
    <w:rsid w:val="006F587D"/>
    <w:rsid w:val="007007D0"/>
    <w:rsid w:val="00704A73"/>
    <w:rsid w:val="007109CC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47F2"/>
    <w:rsid w:val="00961B6C"/>
    <w:rsid w:val="0096660C"/>
    <w:rsid w:val="00970B3E"/>
    <w:rsid w:val="00981B54"/>
    <w:rsid w:val="0098622D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D1397"/>
    <w:rsid w:val="00CD40C7"/>
    <w:rsid w:val="00CD7CF0"/>
    <w:rsid w:val="00CE3A85"/>
    <w:rsid w:val="00CE56B5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4B37"/>
    <w:rsid w:val="00EB4E57"/>
    <w:rsid w:val="00EC053D"/>
    <w:rsid w:val="00EC169B"/>
    <w:rsid w:val="00EC7821"/>
    <w:rsid w:val="00ED67B6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C652B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B74E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et-E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de-D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3F5753"/>
    <w:rPr>
      <w:sz w:val="24"/>
      <w:szCs w:val="24"/>
      <w:lang w:val="et-E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435B-6440-445C-8676-541FE6F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2017-03-06T16:35:00Z</dcterms:created>
  <dcterms:modified xsi:type="dcterms:W3CDTF">2017-03-06T16:35:00Z</dcterms:modified>
</cp:coreProperties>
</file>