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133E2" w14:textId="77777777" w:rsidR="001F6EDD" w:rsidRPr="006677CE" w:rsidRDefault="003914A2" w:rsidP="009D0B84">
      <w:pPr>
        <w:pStyle w:val="Heading1"/>
        <w:spacing w:before="0" w:line="276" w:lineRule="auto"/>
        <w:contextualSpacing/>
        <w:jc w:val="center"/>
        <w:rPr>
          <w:rFonts w:ascii="Arial" w:hAnsi="Arial" w:cs="Arial"/>
          <w:b/>
          <w:color w:val="1F497D"/>
          <w:sz w:val="30"/>
          <w:szCs w:val="30"/>
          <w:lang w:val="fr-FR"/>
        </w:rPr>
      </w:pPr>
      <w:r w:rsidRPr="006677CE">
        <w:rPr>
          <w:rFonts w:ascii="Arial" w:hAnsi="Arial" w:cs="Arial"/>
          <w:b/>
          <w:color w:val="1F497D"/>
          <w:sz w:val="30"/>
          <w:szCs w:val="30"/>
          <w:lang w:val="fr-FR"/>
        </w:rPr>
        <w:t xml:space="preserve">Goodyear </w:t>
      </w:r>
      <w:r w:rsidR="001F6EDD" w:rsidRPr="006677CE">
        <w:rPr>
          <w:rFonts w:ascii="Arial" w:hAnsi="Arial" w:cs="Arial"/>
          <w:b/>
          <w:color w:val="1F497D"/>
          <w:sz w:val="30"/>
          <w:szCs w:val="30"/>
          <w:lang w:val="fr-FR"/>
        </w:rPr>
        <w:t xml:space="preserve">présente le concept pneu </w:t>
      </w:r>
      <w:r w:rsidR="00640F60" w:rsidRPr="006677CE">
        <w:rPr>
          <w:rFonts w:ascii="Arial" w:hAnsi="Arial" w:cs="Arial"/>
          <w:b/>
          <w:color w:val="1F497D"/>
          <w:sz w:val="30"/>
          <w:szCs w:val="30"/>
          <w:lang w:val="fr-FR"/>
        </w:rPr>
        <w:t>IntelliGrip Urban</w:t>
      </w:r>
      <w:r w:rsidR="004056EF" w:rsidRPr="006677CE">
        <w:rPr>
          <w:rFonts w:ascii="Arial" w:hAnsi="Arial" w:cs="Arial"/>
          <w:b/>
          <w:color w:val="1F497D"/>
          <w:sz w:val="30"/>
          <w:szCs w:val="30"/>
          <w:lang w:val="fr-FR"/>
        </w:rPr>
        <w:t xml:space="preserve"> </w:t>
      </w:r>
      <w:r w:rsidR="001F6EDD" w:rsidRPr="006677CE">
        <w:rPr>
          <w:rFonts w:ascii="Arial" w:hAnsi="Arial" w:cs="Arial"/>
          <w:b/>
          <w:color w:val="1F497D"/>
          <w:sz w:val="30"/>
          <w:szCs w:val="30"/>
          <w:lang w:val="fr-FR"/>
        </w:rPr>
        <w:t>:</w:t>
      </w:r>
    </w:p>
    <w:p w14:paraId="7AFBCD2F" w14:textId="44767FBD" w:rsidR="00492337" w:rsidRPr="006677CE" w:rsidRDefault="004056EF" w:rsidP="001F6EDD">
      <w:pPr>
        <w:pStyle w:val="Heading1"/>
        <w:spacing w:before="0" w:line="276" w:lineRule="auto"/>
        <w:contextualSpacing/>
        <w:jc w:val="center"/>
        <w:rPr>
          <w:rFonts w:ascii="Arial" w:hAnsi="Arial" w:cs="Arial"/>
          <w:b/>
          <w:color w:val="1F497D"/>
          <w:sz w:val="30"/>
          <w:szCs w:val="30"/>
          <w:lang w:val="fr-FR"/>
        </w:rPr>
      </w:pPr>
      <w:r w:rsidRPr="006677CE">
        <w:rPr>
          <w:rFonts w:ascii="Arial" w:hAnsi="Arial" w:cs="Arial"/>
          <w:b/>
          <w:color w:val="1F497D"/>
          <w:sz w:val="30"/>
          <w:szCs w:val="30"/>
          <w:lang w:val="fr-FR"/>
        </w:rPr>
        <w:t xml:space="preserve"> </w:t>
      </w:r>
      <w:r w:rsidR="001F6EDD" w:rsidRPr="006677CE">
        <w:rPr>
          <w:rFonts w:ascii="Arial" w:hAnsi="Arial" w:cs="Arial"/>
          <w:b/>
          <w:color w:val="1F497D"/>
          <w:sz w:val="30"/>
          <w:szCs w:val="30"/>
          <w:lang w:val="fr-FR"/>
        </w:rPr>
        <w:t xml:space="preserve">un pneu intelligent pour les flottes urbaines du futur </w:t>
      </w:r>
      <w:r w:rsidR="00640F60" w:rsidRPr="006677CE">
        <w:rPr>
          <w:rFonts w:ascii="Arial" w:hAnsi="Arial" w:cs="Arial"/>
          <w:b/>
          <w:color w:val="1F497D"/>
          <w:sz w:val="30"/>
          <w:szCs w:val="30"/>
          <w:lang w:val="fr-FR"/>
        </w:rPr>
        <w:t xml:space="preserve"> </w:t>
      </w:r>
    </w:p>
    <w:p w14:paraId="110F4B75" w14:textId="77777777" w:rsidR="001F6EDD" w:rsidRPr="006677CE" w:rsidRDefault="001F6EDD" w:rsidP="001F6EDD">
      <w:pPr>
        <w:rPr>
          <w:lang w:val="fr-FR"/>
        </w:rPr>
      </w:pPr>
    </w:p>
    <w:p w14:paraId="28FB8720" w14:textId="6F582872" w:rsidR="00F205D5" w:rsidRPr="006677CE" w:rsidRDefault="001F6EDD" w:rsidP="009D0B84">
      <w:pPr>
        <w:spacing w:line="276" w:lineRule="auto"/>
        <w:jc w:val="center"/>
        <w:rPr>
          <w:rFonts w:ascii="Arial" w:hAnsi="Arial" w:cs="Arial"/>
          <w:color w:val="767171" w:themeColor="background2" w:themeShade="80"/>
          <w:lang w:val="fr-FR"/>
        </w:rPr>
      </w:pPr>
      <w:r w:rsidRPr="006677CE">
        <w:rPr>
          <w:rFonts w:ascii="Arial" w:hAnsi="Arial" w:cs="Arial"/>
          <w:color w:val="767171" w:themeColor="background2" w:themeShade="80"/>
          <w:lang w:val="fr-FR"/>
        </w:rPr>
        <w:t>Le pneu concept</w:t>
      </w:r>
      <w:r w:rsidR="00F92997" w:rsidRPr="006677CE">
        <w:rPr>
          <w:rFonts w:ascii="Arial" w:hAnsi="Arial" w:cs="Arial"/>
          <w:color w:val="767171" w:themeColor="background2" w:themeShade="80"/>
          <w:lang w:val="fr-FR"/>
        </w:rPr>
        <w:t xml:space="preserve"> </w:t>
      </w:r>
      <w:r w:rsidR="00D163D7" w:rsidRPr="006677CE">
        <w:rPr>
          <w:rFonts w:ascii="Arial" w:hAnsi="Arial" w:cs="Arial"/>
          <w:color w:val="767171" w:themeColor="background2" w:themeShade="80"/>
          <w:lang w:val="fr-FR"/>
        </w:rPr>
        <w:t>Goodye</w:t>
      </w:r>
      <w:r w:rsidR="00152F55" w:rsidRPr="006677CE">
        <w:rPr>
          <w:rFonts w:ascii="Arial" w:hAnsi="Arial" w:cs="Arial"/>
          <w:color w:val="767171" w:themeColor="background2" w:themeShade="80"/>
          <w:lang w:val="fr-FR"/>
        </w:rPr>
        <w:t xml:space="preserve">ar IntelliGrip </w:t>
      </w:r>
      <w:r w:rsidRPr="006677CE">
        <w:rPr>
          <w:rFonts w:ascii="Arial" w:hAnsi="Arial" w:cs="Arial"/>
          <w:color w:val="767171" w:themeColor="background2" w:themeShade="80"/>
          <w:lang w:val="fr-FR"/>
        </w:rPr>
        <w:t>Urban vise à améliorer la sécurité</w:t>
      </w:r>
      <w:r w:rsidRPr="006677CE">
        <w:rPr>
          <w:lang w:val="fr-FR"/>
        </w:rPr>
        <w:t xml:space="preserve"> </w:t>
      </w:r>
      <w:r w:rsidRPr="006677CE">
        <w:rPr>
          <w:rFonts w:ascii="Arial" w:hAnsi="Arial" w:cs="Arial"/>
          <w:color w:val="767171" w:themeColor="background2" w:themeShade="80"/>
          <w:lang w:val="fr-FR"/>
        </w:rPr>
        <w:t>et l'efficacité énergétique, en proposant des solutions aux flottes urbaines de véhicules électriques autonomes de la future génération</w:t>
      </w:r>
    </w:p>
    <w:p w14:paraId="547BA4A0" w14:textId="77777777" w:rsidR="00F205D5" w:rsidRPr="006677CE" w:rsidRDefault="00F205D5" w:rsidP="001F6EDD">
      <w:pPr>
        <w:spacing w:line="276" w:lineRule="auto"/>
        <w:ind w:left="720"/>
        <w:jc w:val="both"/>
        <w:rPr>
          <w:rFonts w:ascii="Arial" w:hAnsi="Arial" w:cs="Arial"/>
          <w:sz w:val="22"/>
          <w:szCs w:val="22"/>
          <w:lang w:val="fr-FR"/>
        </w:rPr>
      </w:pPr>
    </w:p>
    <w:p w14:paraId="4AC9BD00" w14:textId="6D6B825A" w:rsidR="00493FD9" w:rsidRPr="006677CE" w:rsidRDefault="001F6EDD" w:rsidP="00AE7FC1">
      <w:pPr>
        <w:spacing w:line="360" w:lineRule="auto"/>
        <w:jc w:val="both"/>
        <w:rPr>
          <w:rFonts w:ascii="Arial" w:hAnsi="Arial" w:cs="Arial"/>
          <w:sz w:val="22"/>
          <w:szCs w:val="22"/>
          <w:lang w:val="fr-FR"/>
        </w:rPr>
      </w:pPr>
      <w:r w:rsidRPr="006677CE">
        <w:rPr>
          <w:rFonts w:ascii="Arial" w:hAnsi="Arial" w:cs="Arial"/>
          <w:b/>
          <w:sz w:val="22"/>
          <w:szCs w:val="22"/>
          <w:lang w:val="fr-FR"/>
        </w:rPr>
        <w:t>Genève, le 7 mars 2017</w:t>
      </w:r>
      <w:r w:rsidR="008E5F31" w:rsidRPr="006677CE">
        <w:rPr>
          <w:rFonts w:ascii="Arial" w:hAnsi="Arial" w:cs="Arial"/>
          <w:b/>
          <w:sz w:val="22"/>
          <w:szCs w:val="22"/>
          <w:lang w:val="fr-FR"/>
        </w:rPr>
        <w:t xml:space="preserve"> –</w:t>
      </w:r>
      <w:r w:rsidR="00D163D7" w:rsidRPr="006677CE">
        <w:rPr>
          <w:rFonts w:ascii="Arial" w:hAnsi="Arial" w:cs="Arial"/>
          <w:b/>
          <w:sz w:val="22"/>
          <w:szCs w:val="22"/>
          <w:lang w:val="fr-FR"/>
        </w:rPr>
        <w:t xml:space="preserve"> </w:t>
      </w:r>
      <w:r w:rsidR="000578D8" w:rsidRPr="006677CE">
        <w:rPr>
          <w:rFonts w:ascii="Arial" w:hAnsi="Arial" w:cs="Arial"/>
          <w:sz w:val="22"/>
          <w:szCs w:val="22"/>
          <w:lang w:val="fr-FR"/>
        </w:rPr>
        <w:t>A</w:t>
      </w:r>
      <w:r w:rsidRPr="006677CE">
        <w:rPr>
          <w:rFonts w:ascii="Arial" w:hAnsi="Arial" w:cs="Arial"/>
          <w:sz w:val="22"/>
          <w:szCs w:val="22"/>
          <w:lang w:val="fr-FR"/>
        </w:rPr>
        <w:t xml:space="preserve">u Salon International de l’Automobile de Genève 2017, Goodyear présente ce qui pourrait être le pneu du « futur proche ». Le concept pneu </w:t>
      </w:r>
      <w:r w:rsidR="00152F55" w:rsidRPr="006677CE">
        <w:rPr>
          <w:rFonts w:ascii="Arial" w:hAnsi="Arial" w:cs="Arial"/>
          <w:sz w:val="22"/>
          <w:szCs w:val="22"/>
          <w:lang w:val="fr-FR"/>
        </w:rPr>
        <w:t>IntelliGrip Urban</w:t>
      </w:r>
      <w:r w:rsidRPr="006677CE">
        <w:rPr>
          <w:rFonts w:ascii="Arial" w:hAnsi="Arial" w:cs="Arial"/>
          <w:sz w:val="22"/>
          <w:szCs w:val="22"/>
          <w:lang w:val="fr-FR"/>
        </w:rPr>
        <w:t xml:space="preserve"> a été développé pour la future génération de véhicules autonomes électriques </w:t>
      </w:r>
      <w:r w:rsidR="006164A7" w:rsidRPr="006677CE">
        <w:rPr>
          <w:rFonts w:ascii="Arial" w:hAnsi="Arial" w:cs="Arial"/>
          <w:sz w:val="22"/>
          <w:szCs w:val="22"/>
          <w:lang w:val="fr-FR"/>
        </w:rPr>
        <w:t>en auto-partage</w:t>
      </w:r>
      <w:r w:rsidRPr="006677CE">
        <w:rPr>
          <w:rFonts w:ascii="Arial" w:hAnsi="Arial" w:cs="Arial"/>
          <w:sz w:val="22"/>
          <w:szCs w:val="22"/>
          <w:lang w:val="fr-FR"/>
        </w:rPr>
        <w:t xml:space="preserve"> dans les villes ou </w:t>
      </w:r>
      <w:r w:rsidR="006677CE">
        <w:rPr>
          <w:rFonts w:ascii="Arial" w:hAnsi="Arial" w:cs="Arial"/>
          <w:sz w:val="22"/>
          <w:szCs w:val="22"/>
          <w:lang w:val="fr-FR"/>
        </w:rPr>
        <w:t>agglomérations</w:t>
      </w:r>
      <w:r w:rsidRPr="006677CE">
        <w:rPr>
          <w:rFonts w:ascii="Arial" w:hAnsi="Arial" w:cs="Arial"/>
          <w:sz w:val="22"/>
          <w:szCs w:val="22"/>
          <w:lang w:val="fr-FR"/>
        </w:rPr>
        <w:t xml:space="preserve">. </w:t>
      </w:r>
      <w:r w:rsidR="00191A15" w:rsidRPr="006677CE">
        <w:rPr>
          <w:rFonts w:ascii="Arial" w:hAnsi="Arial" w:cs="Arial"/>
          <w:sz w:val="22"/>
          <w:szCs w:val="22"/>
          <w:lang w:val="fr-FR"/>
        </w:rPr>
        <w:t xml:space="preserve"> </w:t>
      </w:r>
    </w:p>
    <w:p w14:paraId="00FF7AAC" w14:textId="77777777" w:rsidR="00493FD9" w:rsidRPr="006677CE" w:rsidRDefault="00493FD9" w:rsidP="00AE7FC1">
      <w:pPr>
        <w:spacing w:line="360" w:lineRule="auto"/>
        <w:rPr>
          <w:rFonts w:ascii="Arial" w:hAnsi="Arial" w:cs="Arial"/>
          <w:sz w:val="22"/>
          <w:szCs w:val="22"/>
          <w:lang w:val="fr-FR"/>
        </w:rPr>
      </w:pPr>
    </w:p>
    <w:p w14:paraId="01ED9793" w14:textId="171E4156" w:rsidR="00037070" w:rsidRPr="006677CE" w:rsidRDefault="006164A7" w:rsidP="00AE7FC1">
      <w:pPr>
        <w:spacing w:line="360" w:lineRule="auto"/>
        <w:jc w:val="both"/>
        <w:rPr>
          <w:rFonts w:ascii="Arial" w:hAnsi="Arial" w:cs="Arial"/>
          <w:sz w:val="22"/>
          <w:szCs w:val="22"/>
          <w:lang w:val="fr-FR"/>
        </w:rPr>
      </w:pPr>
      <w:r w:rsidRPr="006677CE">
        <w:rPr>
          <w:rFonts w:ascii="Arial" w:hAnsi="Arial" w:cs="Arial"/>
          <w:sz w:val="22"/>
          <w:szCs w:val="22"/>
          <w:lang w:val="fr-FR"/>
        </w:rPr>
        <w:t>Le transport à la demande – ou l’auto partage – en alternative aux taxis, voitures de locations ou</w:t>
      </w:r>
      <w:r w:rsidR="00B40FD6" w:rsidRPr="006677CE">
        <w:rPr>
          <w:rFonts w:ascii="Arial" w:hAnsi="Arial" w:cs="Arial"/>
          <w:sz w:val="22"/>
          <w:szCs w:val="22"/>
          <w:lang w:val="fr-FR"/>
        </w:rPr>
        <w:t xml:space="preserve"> à</w:t>
      </w:r>
      <w:r w:rsidRPr="006677CE">
        <w:rPr>
          <w:rFonts w:ascii="Arial" w:hAnsi="Arial" w:cs="Arial"/>
          <w:sz w:val="22"/>
          <w:szCs w:val="22"/>
          <w:lang w:val="fr-FR"/>
        </w:rPr>
        <w:t xml:space="preserve"> la conduite </w:t>
      </w:r>
      <w:r w:rsidR="00B40FD6" w:rsidRPr="006677CE">
        <w:rPr>
          <w:rFonts w:ascii="Arial" w:hAnsi="Arial" w:cs="Arial"/>
          <w:sz w:val="22"/>
          <w:szCs w:val="22"/>
          <w:lang w:val="fr-FR"/>
        </w:rPr>
        <w:t>telle qu’</w:t>
      </w:r>
      <w:r w:rsidRPr="006677CE">
        <w:rPr>
          <w:rFonts w:ascii="Arial" w:hAnsi="Arial" w:cs="Arial"/>
          <w:sz w:val="22"/>
          <w:szCs w:val="22"/>
          <w:lang w:val="fr-FR"/>
        </w:rPr>
        <w:t>on la connait aujourd’</w:t>
      </w:r>
      <w:r w:rsidR="00B40FD6" w:rsidRPr="006677CE">
        <w:rPr>
          <w:rFonts w:ascii="Arial" w:hAnsi="Arial" w:cs="Arial"/>
          <w:sz w:val="22"/>
          <w:szCs w:val="22"/>
          <w:lang w:val="fr-FR"/>
        </w:rPr>
        <w:t>hui, ne concerne</w:t>
      </w:r>
      <w:r w:rsidRPr="006677CE">
        <w:rPr>
          <w:rFonts w:ascii="Arial" w:hAnsi="Arial" w:cs="Arial"/>
          <w:sz w:val="22"/>
          <w:szCs w:val="22"/>
          <w:lang w:val="fr-FR"/>
        </w:rPr>
        <w:t xml:space="preserve"> pas seulement les « </w:t>
      </w:r>
      <w:r w:rsidR="00B40FD6" w:rsidRPr="006677CE">
        <w:rPr>
          <w:rFonts w:ascii="Arial" w:hAnsi="Arial" w:cs="Arial"/>
          <w:sz w:val="22"/>
          <w:szCs w:val="22"/>
          <w:lang w:val="fr-FR"/>
        </w:rPr>
        <w:t>millennials</w:t>
      </w:r>
      <w:r w:rsidRPr="006677CE">
        <w:rPr>
          <w:rFonts w:ascii="Arial" w:hAnsi="Arial" w:cs="Arial"/>
          <w:sz w:val="22"/>
          <w:szCs w:val="22"/>
          <w:lang w:val="fr-FR"/>
        </w:rPr>
        <w:t> »</w:t>
      </w:r>
      <w:r w:rsidR="00B40FD6" w:rsidRPr="006677CE">
        <w:rPr>
          <w:rFonts w:ascii="Arial" w:hAnsi="Arial" w:cs="Arial"/>
          <w:sz w:val="22"/>
          <w:szCs w:val="22"/>
          <w:lang w:val="fr-FR"/>
        </w:rPr>
        <w:t xml:space="preserve">. </w:t>
      </w:r>
      <w:r w:rsidR="0065610D">
        <w:rPr>
          <w:rFonts w:ascii="Arial" w:hAnsi="Arial" w:cs="Arial"/>
          <w:sz w:val="22"/>
          <w:szCs w:val="22"/>
          <w:lang w:val="fr-FR"/>
        </w:rPr>
        <w:t>L’immédiateté, la localisation et le</w:t>
      </w:r>
      <w:r w:rsidR="006E34FF" w:rsidRPr="006677CE">
        <w:rPr>
          <w:rFonts w:ascii="Arial" w:hAnsi="Arial" w:cs="Arial"/>
          <w:sz w:val="22"/>
          <w:szCs w:val="22"/>
          <w:lang w:val="fr-FR"/>
        </w:rPr>
        <w:t xml:space="preserve"> paiement sont attrayants pour tout le monde et mettent ces services d’auto-partage à la mode</w:t>
      </w:r>
      <w:r w:rsidR="00037070" w:rsidRPr="006677CE">
        <w:rPr>
          <w:rFonts w:ascii="Arial" w:hAnsi="Arial" w:cs="Arial"/>
          <w:sz w:val="22"/>
          <w:szCs w:val="22"/>
          <w:lang w:val="fr-FR"/>
        </w:rPr>
        <w:t>.</w:t>
      </w:r>
      <w:r w:rsidR="000578D8" w:rsidRPr="006677CE">
        <w:rPr>
          <w:rFonts w:ascii="Arial" w:hAnsi="Arial" w:cs="Arial"/>
          <w:sz w:val="22"/>
          <w:szCs w:val="22"/>
          <w:lang w:val="fr-FR"/>
        </w:rPr>
        <w:t xml:space="preserve"> </w:t>
      </w:r>
      <w:r w:rsidR="006E34FF" w:rsidRPr="006677CE">
        <w:rPr>
          <w:rFonts w:ascii="Arial" w:hAnsi="Arial" w:cs="Arial"/>
          <w:sz w:val="22"/>
          <w:szCs w:val="22"/>
          <w:lang w:val="fr-FR"/>
        </w:rPr>
        <w:t xml:space="preserve">L’engouement pour la vie urbaine crée un environnement idéal pour l’adoption de ces nouveaux modes de transport. </w:t>
      </w:r>
    </w:p>
    <w:p w14:paraId="37CE41EF" w14:textId="77777777" w:rsidR="00DF7D45" w:rsidRPr="006677CE" w:rsidRDefault="00DF7D45" w:rsidP="00AE7FC1">
      <w:pPr>
        <w:spacing w:line="360" w:lineRule="auto"/>
        <w:jc w:val="both"/>
        <w:rPr>
          <w:rFonts w:ascii="Arial" w:hAnsi="Arial" w:cs="Arial"/>
          <w:sz w:val="22"/>
          <w:szCs w:val="22"/>
          <w:lang w:val="fr-FR"/>
        </w:rPr>
      </w:pPr>
    </w:p>
    <w:p w14:paraId="26676B56" w14:textId="22823D94" w:rsidR="00220B8F" w:rsidRPr="006677CE" w:rsidRDefault="00025DC1" w:rsidP="00AE7FC1">
      <w:pPr>
        <w:spacing w:line="360" w:lineRule="auto"/>
        <w:jc w:val="both"/>
        <w:rPr>
          <w:rFonts w:ascii="Arial" w:hAnsi="Arial" w:cs="Arial"/>
          <w:sz w:val="22"/>
          <w:szCs w:val="22"/>
          <w:lang w:val="fr-FR"/>
        </w:rPr>
      </w:pPr>
      <w:r w:rsidRPr="006677CE">
        <w:rPr>
          <w:rFonts w:ascii="Arial" w:hAnsi="Arial" w:cs="Arial"/>
          <w:sz w:val="22"/>
          <w:szCs w:val="22"/>
          <w:lang w:val="fr-FR"/>
        </w:rPr>
        <w:t>“</w:t>
      </w:r>
      <w:r w:rsidR="006E34FF" w:rsidRPr="006677CE">
        <w:rPr>
          <w:rFonts w:ascii="Arial" w:hAnsi="Arial" w:cs="Arial"/>
          <w:sz w:val="22"/>
          <w:szCs w:val="22"/>
          <w:lang w:val="fr-FR"/>
        </w:rPr>
        <w:t>Dédié aux véhicules du futur pour les villes</w:t>
      </w:r>
      <w:r w:rsidR="00A3094A">
        <w:rPr>
          <w:rFonts w:ascii="Arial" w:hAnsi="Arial" w:cs="Arial"/>
          <w:sz w:val="22"/>
          <w:szCs w:val="22"/>
          <w:lang w:val="fr-FR"/>
        </w:rPr>
        <w:t xml:space="preserve"> et agglomérations</w:t>
      </w:r>
      <w:r w:rsidR="006E34FF" w:rsidRPr="006677CE">
        <w:rPr>
          <w:rFonts w:ascii="Arial" w:hAnsi="Arial" w:cs="Arial"/>
          <w:sz w:val="22"/>
          <w:szCs w:val="22"/>
          <w:lang w:val="fr-FR"/>
        </w:rPr>
        <w:t>, le</w:t>
      </w:r>
      <w:r w:rsidR="000B3D14" w:rsidRPr="006677CE">
        <w:rPr>
          <w:rFonts w:ascii="Arial" w:hAnsi="Arial" w:cs="Arial"/>
          <w:sz w:val="22"/>
          <w:szCs w:val="22"/>
          <w:lang w:val="fr-FR"/>
        </w:rPr>
        <w:t>s caractéristiques du</w:t>
      </w:r>
      <w:r w:rsidR="006E34FF" w:rsidRPr="006677CE">
        <w:rPr>
          <w:rFonts w:ascii="Arial" w:hAnsi="Arial" w:cs="Arial"/>
          <w:sz w:val="22"/>
          <w:szCs w:val="22"/>
          <w:lang w:val="fr-FR"/>
        </w:rPr>
        <w:t xml:space="preserve"> </w:t>
      </w:r>
      <w:r w:rsidR="000B3D14" w:rsidRPr="006677CE">
        <w:rPr>
          <w:rFonts w:ascii="Arial" w:hAnsi="Arial" w:cs="Arial"/>
          <w:sz w:val="22"/>
          <w:szCs w:val="22"/>
          <w:lang w:val="fr-FR"/>
        </w:rPr>
        <w:t xml:space="preserve">pneu concept </w:t>
      </w:r>
      <w:r w:rsidR="006E34FF" w:rsidRPr="006677CE">
        <w:rPr>
          <w:rFonts w:ascii="Arial" w:hAnsi="Arial" w:cs="Arial"/>
          <w:sz w:val="22"/>
          <w:szCs w:val="22"/>
          <w:lang w:val="fr-FR"/>
        </w:rPr>
        <w:t xml:space="preserve">Goodyear </w:t>
      </w:r>
      <w:r w:rsidR="000B3D14" w:rsidRPr="006677CE">
        <w:rPr>
          <w:rFonts w:ascii="Arial" w:hAnsi="Arial" w:cs="Arial"/>
          <w:sz w:val="22"/>
          <w:szCs w:val="22"/>
          <w:lang w:val="fr-FR"/>
        </w:rPr>
        <w:t xml:space="preserve">visent à maximiser la </w:t>
      </w:r>
      <w:r w:rsidR="0013270B">
        <w:rPr>
          <w:rFonts w:ascii="Arial" w:hAnsi="Arial" w:cs="Arial"/>
          <w:sz w:val="22"/>
          <w:szCs w:val="22"/>
          <w:lang w:val="fr-FR"/>
        </w:rPr>
        <w:t>disponibilité</w:t>
      </w:r>
      <w:r w:rsidR="000B3D14" w:rsidRPr="006677CE">
        <w:rPr>
          <w:rFonts w:ascii="Arial" w:hAnsi="Arial" w:cs="Arial"/>
          <w:sz w:val="22"/>
          <w:szCs w:val="22"/>
          <w:lang w:val="fr-FR"/>
        </w:rPr>
        <w:t xml:space="preserve"> et l’efficacité énergétique. C’est </w:t>
      </w:r>
      <w:r w:rsidR="006677CE">
        <w:rPr>
          <w:rFonts w:ascii="Arial" w:hAnsi="Arial" w:cs="Arial"/>
          <w:sz w:val="22"/>
          <w:szCs w:val="22"/>
          <w:lang w:val="fr-FR"/>
        </w:rPr>
        <w:t>vital</w:t>
      </w:r>
      <w:r w:rsidR="000B3D14" w:rsidRPr="006677CE">
        <w:rPr>
          <w:rFonts w:ascii="Arial" w:hAnsi="Arial" w:cs="Arial"/>
          <w:sz w:val="22"/>
          <w:szCs w:val="22"/>
          <w:lang w:val="fr-FR"/>
        </w:rPr>
        <w:t xml:space="preserve"> pour les fournisseurs de « la mobilité à la demande » afin d’améliorer la mobilité de leurs clients</w:t>
      </w:r>
      <w:r w:rsidRPr="006677CE">
        <w:rPr>
          <w:rFonts w:ascii="Arial" w:hAnsi="Arial" w:cs="Arial"/>
          <w:sz w:val="22"/>
          <w:szCs w:val="22"/>
          <w:lang w:val="fr-FR"/>
        </w:rPr>
        <w:t xml:space="preserve">” </w:t>
      </w:r>
      <w:r w:rsidR="000B3D14" w:rsidRPr="006677CE">
        <w:rPr>
          <w:rFonts w:ascii="Arial" w:hAnsi="Arial" w:cs="Arial"/>
          <w:sz w:val="22"/>
          <w:szCs w:val="22"/>
          <w:lang w:val="fr-FR"/>
        </w:rPr>
        <w:t xml:space="preserve">commente </w:t>
      </w:r>
      <w:r w:rsidR="00871129" w:rsidRPr="006677CE">
        <w:rPr>
          <w:rFonts w:ascii="Arial" w:hAnsi="Arial" w:cs="Arial"/>
          <w:sz w:val="22"/>
          <w:szCs w:val="22"/>
          <w:lang w:val="fr-FR"/>
        </w:rPr>
        <w:t>Jean-Claude Kihn, p</w:t>
      </w:r>
      <w:r w:rsidR="000B3D14" w:rsidRPr="006677CE">
        <w:rPr>
          <w:rFonts w:ascii="Arial" w:hAnsi="Arial" w:cs="Arial"/>
          <w:sz w:val="22"/>
          <w:szCs w:val="22"/>
          <w:lang w:val="fr-FR"/>
        </w:rPr>
        <w:t>ré</w:t>
      </w:r>
      <w:r w:rsidRPr="006677CE">
        <w:rPr>
          <w:rFonts w:ascii="Arial" w:hAnsi="Arial" w:cs="Arial"/>
          <w:sz w:val="22"/>
          <w:szCs w:val="22"/>
          <w:lang w:val="fr-FR"/>
        </w:rPr>
        <w:t xml:space="preserve">sident </w:t>
      </w:r>
      <w:r w:rsidR="000B3D14" w:rsidRPr="006677CE">
        <w:rPr>
          <w:rFonts w:ascii="Arial" w:hAnsi="Arial" w:cs="Arial"/>
          <w:sz w:val="22"/>
          <w:szCs w:val="22"/>
          <w:lang w:val="fr-FR"/>
        </w:rPr>
        <w:t>de</w:t>
      </w:r>
      <w:r w:rsidRPr="006677CE">
        <w:rPr>
          <w:rFonts w:ascii="Arial" w:hAnsi="Arial" w:cs="Arial"/>
          <w:sz w:val="22"/>
          <w:szCs w:val="22"/>
          <w:lang w:val="fr-FR"/>
        </w:rPr>
        <w:t xml:space="preserve"> Goodyear E</w:t>
      </w:r>
      <w:r w:rsidR="00871129" w:rsidRPr="006677CE">
        <w:rPr>
          <w:rFonts w:ascii="Arial" w:hAnsi="Arial" w:cs="Arial"/>
          <w:sz w:val="22"/>
          <w:szCs w:val="22"/>
          <w:lang w:val="fr-FR"/>
        </w:rPr>
        <w:t xml:space="preserve">urope, </w:t>
      </w:r>
      <w:r w:rsidR="000B3D14" w:rsidRPr="006677CE">
        <w:rPr>
          <w:rFonts w:ascii="Arial" w:hAnsi="Arial" w:cs="Arial"/>
          <w:sz w:val="22"/>
          <w:szCs w:val="22"/>
          <w:lang w:val="fr-FR"/>
        </w:rPr>
        <w:t>Moyen-Orient et Afrique.</w:t>
      </w:r>
    </w:p>
    <w:p w14:paraId="12D38AA4" w14:textId="77777777" w:rsidR="007E252B" w:rsidRPr="006677CE" w:rsidRDefault="007E252B" w:rsidP="00AE7FC1">
      <w:pPr>
        <w:spacing w:line="360" w:lineRule="auto"/>
        <w:rPr>
          <w:rFonts w:ascii="Arial" w:hAnsi="Arial" w:cs="Arial"/>
          <w:sz w:val="22"/>
          <w:szCs w:val="22"/>
          <w:lang w:val="fr-FR"/>
        </w:rPr>
      </w:pPr>
    </w:p>
    <w:p w14:paraId="4AAEBE5D" w14:textId="79812357" w:rsidR="000B3D14" w:rsidRPr="006677CE" w:rsidRDefault="000B3D14" w:rsidP="00AE7FC1">
      <w:pPr>
        <w:spacing w:line="360" w:lineRule="auto"/>
        <w:jc w:val="both"/>
        <w:rPr>
          <w:rFonts w:ascii="Arial" w:hAnsi="Arial" w:cs="Arial"/>
          <w:sz w:val="22"/>
          <w:szCs w:val="22"/>
          <w:lang w:val="fr-FR"/>
        </w:rPr>
      </w:pPr>
      <w:r w:rsidRPr="006677CE">
        <w:rPr>
          <w:rFonts w:ascii="Arial" w:hAnsi="Arial" w:cs="Arial"/>
          <w:sz w:val="22"/>
          <w:szCs w:val="22"/>
          <w:lang w:val="fr-FR"/>
        </w:rPr>
        <w:t>Grâce à sa technologie avancée de capteurs, le</w:t>
      </w:r>
      <w:r w:rsidR="00220B8F" w:rsidRPr="006677CE">
        <w:rPr>
          <w:rFonts w:ascii="Arial" w:hAnsi="Arial" w:cs="Arial"/>
          <w:sz w:val="22"/>
          <w:szCs w:val="22"/>
          <w:lang w:val="fr-FR"/>
        </w:rPr>
        <w:t xml:space="preserve"> Goodyear IntelliGrip Urban,</w:t>
      </w:r>
      <w:r w:rsidRPr="006677CE">
        <w:rPr>
          <w:rFonts w:ascii="Arial" w:hAnsi="Arial" w:cs="Arial"/>
          <w:sz w:val="22"/>
          <w:szCs w:val="22"/>
          <w:lang w:val="fr-FR"/>
        </w:rPr>
        <w:t xml:space="preserve"> </w:t>
      </w:r>
      <w:r w:rsidR="006677CE">
        <w:rPr>
          <w:rFonts w:ascii="Arial" w:hAnsi="Arial" w:cs="Arial"/>
          <w:sz w:val="22"/>
          <w:szCs w:val="22"/>
          <w:lang w:val="fr-FR"/>
        </w:rPr>
        <w:t>est un pneu intelligent. Il assiste</w:t>
      </w:r>
      <w:r w:rsidRPr="006677CE">
        <w:rPr>
          <w:rFonts w:ascii="Arial" w:hAnsi="Arial" w:cs="Arial"/>
          <w:sz w:val="22"/>
          <w:szCs w:val="22"/>
          <w:lang w:val="fr-FR"/>
        </w:rPr>
        <w:t xml:space="preserve"> les systèmes de contrôle des </w:t>
      </w:r>
      <w:r w:rsidR="006677CE">
        <w:rPr>
          <w:rFonts w:ascii="Arial" w:hAnsi="Arial" w:cs="Arial"/>
          <w:sz w:val="22"/>
          <w:szCs w:val="22"/>
          <w:lang w:val="fr-FR"/>
        </w:rPr>
        <w:t>véhicules autonomes et améliore</w:t>
      </w:r>
      <w:r w:rsidRPr="006677CE">
        <w:rPr>
          <w:rFonts w:ascii="Arial" w:hAnsi="Arial" w:cs="Arial"/>
          <w:sz w:val="22"/>
          <w:szCs w:val="22"/>
          <w:lang w:val="fr-FR"/>
        </w:rPr>
        <w:t xml:space="preserve"> la sécurité des passagers. Le pneu concept ressent la route et les conditions météorologiques. En recueillant ces informations essentielles et en les communiquant directement au système informatique du véhicule, il lui permettra d’optimiser la vitesse, le freinage, la tenue de route et la stabilité. </w:t>
      </w:r>
    </w:p>
    <w:p w14:paraId="3BD8B8A7" w14:textId="77777777" w:rsidR="000578D8" w:rsidRPr="006677CE" w:rsidRDefault="000578D8" w:rsidP="00AE7FC1">
      <w:pPr>
        <w:spacing w:line="360" w:lineRule="auto"/>
        <w:rPr>
          <w:rFonts w:ascii="Arial" w:hAnsi="Arial" w:cs="Arial"/>
          <w:sz w:val="22"/>
          <w:szCs w:val="22"/>
          <w:lang w:val="fr-FR"/>
        </w:rPr>
      </w:pPr>
    </w:p>
    <w:p w14:paraId="0EFAB1AE" w14:textId="60C11F54" w:rsidR="00844939" w:rsidRPr="006677CE" w:rsidRDefault="00844939" w:rsidP="00AE7FC1">
      <w:pPr>
        <w:spacing w:line="360" w:lineRule="auto"/>
        <w:jc w:val="both"/>
        <w:rPr>
          <w:rFonts w:ascii="Arial" w:hAnsi="Arial" w:cs="Arial"/>
          <w:sz w:val="22"/>
          <w:szCs w:val="22"/>
          <w:lang w:val="fr-FR"/>
        </w:rPr>
      </w:pPr>
      <w:r w:rsidRPr="006677CE">
        <w:rPr>
          <w:rFonts w:ascii="Arial" w:hAnsi="Arial" w:cs="Arial"/>
          <w:sz w:val="22"/>
          <w:szCs w:val="22"/>
          <w:lang w:val="fr-FR"/>
        </w:rPr>
        <w:t xml:space="preserve">Les futures générations de flottes de véhicules autonomes vont évoluer dans un environnement complexe, avec les autres véhicules, conducteurs, piétons et des données provenant de tous </w:t>
      </w:r>
      <w:r w:rsidRPr="006677CE">
        <w:rPr>
          <w:rFonts w:ascii="Arial" w:hAnsi="Arial" w:cs="Arial"/>
          <w:sz w:val="22"/>
          <w:szCs w:val="22"/>
          <w:lang w:val="fr-FR"/>
        </w:rPr>
        <w:lastRenderedPageBreak/>
        <w:t xml:space="preserve">les éléments composants l’internet des objets (IdO). Des pneus comme le Goodyear IntelliGrip Urban pourront jouer un rôle clé dans l’évolution de cet écosystème. </w:t>
      </w:r>
    </w:p>
    <w:p w14:paraId="25C2535C" w14:textId="5E9B61A8" w:rsidR="005714EA" w:rsidRPr="006677CE" w:rsidRDefault="005714EA" w:rsidP="00AE7FC1">
      <w:pPr>
        <w:spacing w:line="360" w:lineRule="auto"/>
        <w:rPr>
          <w:rFonts w:ascii="Arial" w:hAnsi="Arial" w:cs="Arial"/>
          <w:b/>
          <w:sz w:val="22"/>
          <w:szCs w:val="22"/>
          <w:lang w:val="fr-FR"/>
        </w:rPr>
      </w:pPr>
    </w:p>
    <w:p w14:paraId="2B04B369" w14:textId="6EF105DE" w:rsidR="005714EA" w:rsidRPr="006677CE" w:rsidRDefault="00780034" w:rsidP="00AE7FC1">
      <w:pPr>
        <w:spacing w:line="360" w:lineRule="auto"/>
        <w:jc w:val="both"/>
        <w:rPr>
          <w:rFonts w:ascii="Arial" w:hAnsi="Arial" w:cs="Arial"/>
          <w:sz w:val="22"/>
          <w:szCs w:val="22"/>
          <w:lang w:val="fr-FR"/>
        </w:rPr>
      </w:pPr>
      <w:r w:rsidRPr="006677CE">
        <w:rPr>
          <w:rFonts w:ascii="Arial" w:hAnsi="Arial" w:cs="Arial"/>
          <w:sz w:val="22"/>
          <w:szCs w:val="22"/>
          <w:lang w:val="fr-FR"/>
        </w:rPr>
        <w:t>L</w:t>
      </w:r>
      <w:r w:rsidR="00E405D6" w:rsidRPr="006677CE">
        <w:rPr>
          <w:rFonts w:ascii="Arial" w:hAnsi="Arial" w:cs="Arial"/>
          <w:sz w:val="22"/>
          <w:szCs w:val="22"/>
          <w:lang w:val="fr-FR"/>
        </w:rPr>
        <w:t>a forme du pneu “tall &amp; narrow’” (haut et étroit)</w:t>
      </w:r>
      <w:r w:rsidR="00BD0248" w:rsidRPr="006677CE">
        <w:rPr>
          <w:rFonts w:ascii="Arial" w:hAnsi="Arial" w:cs="Arial"/>
          <w:sz w:val="22"/>
          <w:szCs w:val="22"/>
          <w:lang w:val="fr-FR"/>
        </w:rPr>
        <w:t xml:space="preserve"> – déjà </w:t>
      </w:r>
      <w:r w:rsidR="006677CE">
        <w:rPr>
          <w:rFonts w:ascii="Arial" w:hAnsi="Arial" w:cs="Arial"/>
          <w:sz w:val="22"/>
          <w:szCs w:val="22"/>
          <w:lang w:val="fr-FR"/>
        </w:rPr>
        <w:t>utilisée</w:t>
      </w:r>
      <w:r w:rsidR="00BD0248" w:rsidRPr="006677CE">
        <w:rPr>
          <w:rFonts w:ascii="Arial" w:hAnsi="Arial" w:cs="Arial"/>
          <w:sz w:val="22"/>
          <w:szCs w:val="22"/>
          <w:lang w:val="fr-FR"/>
        </w:rPr>
        <w:t xml:space="preserve"> aujourd’hui - </w:t>
      </w:r>
      <w:r w:rsidRPr="006677CE">
        <w:rPr>
          <w:rFonts w:ascii="Arial" w:hAnsi="Arial" w:cs="Arial"/>
          <w:sz w:val="22"/>
          <w:szCs w:val="22"/>
          <w:lang w:val="fr-FR"/>
        </w:rPr>
        <w:t>réduit la résistance au roulement et augmente l’</w:t>
      </w:r>
      <w:r w:rsidR="00BD0248" w:rsidRPr="006677CE">
        <w:rPr>
          <w:rFonts w:ascii="Arial" w:hAnsi="Arial" w:cs="Arial"/>
          <w:sz w:val="22"/>
          <w:szCs w:val="22"/>
          <w:lang w:val="fr-FR"/>
        </w:rPr>
        <w:t xml:space="preserve">efficacité énergétique. </w:t>
      </w:r>
      <w:r w:rsidR="0068538B">
        <w:rPr>
          <w:rFonts w:ascii="Arial" w:hAnsi="Arial" w:cs="Arial"/>
          <w:sz w:val="22"/>
          <w:szCs w:val="22"/>
          <w:lang w:val="fr-FR"/>
        </w:rPr>
        <w:t xml:space="preserve">Les </w:t>
      </w:r>
      <w:r w:rsidR="0068538B" w:rsidRPr="006677CE">
        <w:rPr>
          <w:rFonts w:ascii="Arial" w:hAnsi="Arial" w:cs="Arial"/>
          <w:sz w:val="22"/>
          <w:szCs w:val="22"/>
          <w:lang w:val="fr-FR"/>
        </w:rPr>
        <w:t>véhicules électriques</w:t>
      </w:r>
      <w:r w:rsidR="0068538B">
        <w:rPr>
          <w:rFonts w:ascii="Arial" w:hAnsi="Arial" w:cs="Arial"/>
          <w:sz w:val="22"/>
          <w:szCs w:val="22"/>
          <w:lang w:val="fr-FR"/>
        </w:rPr>
        <w:t xml:space="preserve"> des</w:t>
      </w:r>
      <w:r w:rsidR="0068538B" w:rsidRPr="006677CE">
        <w:rPr>
          <w:rFonts w:ascii="Arial" w:hAnsi="Arial" w:cs="Arial"/>
          <w:sz w:val="22"/>
          <w:szCs w:val="22"/>
          <w:lang w:val="fr-FR"/>
        </w:rPr>
        <w:t xml:space="preserve"> </w:t>
      </w:r>
      <w:r w:rsidR="00844939" w:rsidRPr="006677CE">
        <w:rPr>
          <w:rFonts w:ascii="Arial" w:hAnsi="Arial" w:cs="Arial"/>
          <w:sz w:val="22"/>
          <w:szCs w:val="22"/>
          <w:lang w:val="fr-FR"/>
        </w:rPr>
        <w:t xml:space="preserve">flottes </w:t>
      </w:r>
      <w:r w:rsidR="0068538B">
        <w:rPr>
          <w:rFonts w:ascii="Arial" w:hAnsi="Arial" w:cs="Arial"/>
          <w:sz w:val="22"/>
          <w:szCs w:val="22"/>
          <w:lang w:val="fr-FR"/>
        </w:rPr>
        <w:t>bénéficieront ainsi d’</w:t>
      </w:r>
      <w:r w:rsidRPr="006677CE">
        <w:rPr>
          <w:rFonts w:ascii="Arial" w:hAnsi="Arial" w:cs="Arial"/>
          <w:sz w:val="22"/>
          <w:szCs w:val="22"/>
          <w:lang w:val="fr-FR"/>
        </w:rPr>
        <w:t xml:space="preserve">une autonomie accrue. </w:t>
      </w:r>
      <w:r w:rsidRPr="006677CE">
        <w:rPr>
          <w:rFonts w:ascii="Arial" w:hAnsi="Arial" w:cs="Arial"/>
          <w:color w:val="000000" w:themeColor="text1"/>
          <w:sz w:val="22"/>
          <w:szCs w:val="22"/>
          <w:lang w:val="fr-FR"/>
        </w:rPr>
        <w:t>La technologie des capteurs de l’</w:t>
      </w:r>
      <w:r w:rsidR="003F5753" w:rsidRPr="006677CE">
        <w:rPr>
          <w:rFonts w:ascii="Arial" w:hAnsi="Arial" w:cs="Arial"/>
          <w:sz w:val="22"/>
          <w:szCs w:val="22"/>
          <w:lang w:val="fr-FR"/>
        </w:rPr>
        <w:t>IntelliGrip Urban</w:t>
      </w:r>
      <w:r w:rsidRPr="006677CE">
        <w:rPr>
          <w:rFonts w:ascii="Arial" w:hAnsi="Arial" w:cs="Arial"/>
          <w:sz w:val="22"/>
          <w:szCs w:val="22"/>
          <w:lang w:val="fr-FR"/>
        </w:rPr>
        <w:t xml:space="preserve"> devrait </w:t>
      </w:r>
      <w:r w:rsidR="00BD0248" w:rsidRPr="006677CE">
        <w:rPr>
          <w:rFonts w:ascii="Arial" w:hAnsi="Arial" w:cs="Arial"/>
          <w:sz w:val="22"/>
          <w:szCs w:val="22"/>
          <w:lang w:val="fr-FR"/>
        </w:rPr>
        <w:t>permettre d’</w:t>
      </w:r>
      <w:r w:rsidRPr="006677CE">
        <w:rPr>
          <w:rFonts w:ascii="Arial" w:hAnsi="Arial" w:cs="Arial"/>
          <w:sz w:val="22"/>
          <w:szCs w:val="22"/>
          <w:lang w:val="fr-FR"/>
        </w:rPr>
        <w:t xml:space="preserve">identifier et </w:t>
      </w:r>
      <w:r w:rsidR="00BD0248" w:rsidRPr="006677CE">
        <w:rPr>
          <w:rFonts w:ascii="Arial" w:hAnsi="Arial" w:cs="Arial"/>
          <w:sz w:val="22"/>
          <w:szCs w:val="22"/>
          <w:lang w:val="fr-FR"/>
        </w:rPr>
        <w:t xml:space="preserve">de </w:t>
      </w:r>
      <w:r w:rsidRPr="006677CE">
        <w:rPr>
          <w:rFonts w:ascii="Arial" w:hAnsi="Arial" w:cs="Arial"/>
          <w:sz w:val="22"/>
          <w:szCs w:val="22"/>
          <w:lang w:val="fr-FR"/>
        </w:rPr>
        <w:t xml:space="preserve">résoudre les problèmes liés à un pneumatique avant qu’ils n’arrivent. </w:t>
      </w:r>
    </w:p>
    <w:p w14:paraId="6F403C69" w14:textId="77777777" w:rsidR="00780034" w:rsidRPr="006677CE" w:rsidRDefault="00780034" w:rsidP="00AE7FC1">
      <w:pPr>
        <w:spacing w:line="360" w:lineRule="auto"/>
        <w:rPr>
          <w:rFonts w:ascii="Arial" w:hAnsi="Arial" w:cs="Arial"/>
          <w:sz w:val="22"/>
          <w:szCs w:val="22"/>
          <w:lang w:val="fr-FR"/>
        </w:rPr>
      </w:pPr>
    </w:p>
    <w:p w14:paraId="0ED1538A" w14:textId="77777777" w:rsidR="004056EF" w:rsidRPr="006677CE" w:rsidRDefault="004056EF" w:rsidP="00AE7FC1">
      <w:pPr>
        <w:spacing w:line="360" w:lineRule="auto"/>
        <w:rPr>
          <w:rFonts w:ascii="Arial" w:hAnsi="Arial" w:cs="Arial"/>
          <w:b/>
          <w:sz w:val="22"/>
          <w:szCs w:val="22"/>
          <w:lang w:val="fr-FR"/>
        </w:rPr>
      </w:pPr>
    </w:p>
    <w:p w14:paraId="5DD2E21B" w14:textId="08AA0C5A" w:rsidR="00AE7428" w:rsidRPr="006677CE" w:rsidRDefault="00BD0248" w:rsidP="00AE7FC1">
      <w:pPr>
        <w:spacing w:line="360" w:lineRule="auto"/>
        <w:rPr>
          <w:rFonts w:ascii="Arial" w:hAnsi="Arial" w:cs="Arial"/>
          <w:b/>
          <w:i/>
          <w:sz w:val="22"/>
          <w:szCs w:val="22"/>
          <w:lang w:val="fr-FR"/>
        </w:rPr>
      </w:pPr>
      <w:r w:rsidRPr="006677CE">
        <w:rPr>
          <w:rFonts w:ascii="Arial" w:hAnsi="Arial" w:cs="Arial"/>
          <w:b/>
          <w:i/>
          <w:sz w:val="22"/>
          <w:szCs w:val="22"/>
          <w:lang w:val="fr-FR"/>
        </w:rPr>
        <w:t xml:space="preserve">Caractéristiques principales et avantages </w:t>
      </w:r>
    </w:p>
    <w:p w14:paraId="41A1E57A" w14:textId="77777777" w:rsidR="003F5753" w:rsidRPr="006677CE" w:rsidRDefault="003F5753" w:rsidP="00AE7FC1">
      <w:pPr>
        <w:spacing w:line="360" w:lineRule="auto"/>
        <w:jc w:val="both"/>
        <w:rPr>
          <w:rFonts w:ascii="Arial" w:hAnsi="Arial" w:cs="Arial"/>
          <w:b/>
          <w:sz w:val="22"/>
          <w:szCs w:val="22"/>
          <w:lang w:val="fr-FR"/>
        </w:rPr>
      </w:pPr>
    </w:p>
    <w:p w14:paraId="515DA676" w14:textId="6182FBBD" w:rsidR="003F5753" w:rsidRPr="006677CE" w:rsidRDefault="00BD0248" w:rsidP="00AE7FC1">
      <w:pPr>
        <w:spacing w:line="360" w:lineRule="auto"/>
        <w:jc w:val="both"/>
        <w:rPr>
          <w:rFonts w:ascii="Arial" w:hAnsi="Arial" w:cs="Arial"/>
          <w:color w:val="000000"/>
          <w:sz w:val="22"/>
          <w:szCs w:val="22"/>
          <w:lang w:val="fr-FR"/>
        </w:rPr>
      </w:pPr>
      <w:r w:rsidRPr="006677CE">
        <w:rPr>
          <w:rFonts w:ascii="Arial" w:hAnsi="Arial" w:cs="Arial"/>
          <w:sz w:val="22"/>
          <w:szCs w:val="22"/>
          <w:lang w:val="fr-FR"/>
        </w:rPr>
        <w:t>L’</w:t>
      </w:r>
      <w:r w:rsidR="003F5753" w:rsidRPr="006677CE">
        <w:rPr>
          <w:rFonts w:ascii="Arial" w:hAnsi="Arial" w:cs="Arial"/>
          <w:sz w:val="22"/>
          <w:szCs w:val="22"/>
          <w:lang w:val="fr-FR"/>
        </w:rPr>
        <w:t xml:space="preserve">IntelliGrip Urban </w:t>
      </w:r>
      <w:r w:rsidRPr="006677CE">
        <w:rPr>
          <w:rFonts w:ascii="Arial" w:hAnsi="Arial" w:cs="Arial"/>
          <w:sz w:val="22"/>
          <w:szCs w:val="22"/>
          <w:lang w:val="fr-FR"/>
        </w:rPr>
        <w:t xml:space="preserve">devrait permettre aux flottes de </w:t>
      </w:r>
      <w:r w:rsidR="0090421E" w:rsidRPr="006677CE">
        <w:rPr>
          <w:rFonts w:ascii="Arial" w:hAnsi="Arial" w:cs="Arial"/>
          <w:sz w:val="22"/>
          <w:szCs w:val="22"/>
          <w:lang w:val="fr-FR"/>
        </w:rPr>
        <w:t>contrôler</w:t>
      </w:r>
      <w:r w:rsidRPr="006677CE">
        <w:rPr>
          <w:rFonts w:ascii="Arial" w:hAnsi="Arial" w:cs="Arial"/>
          <w:sz w:val="22"/>
          <w:szCs w:val="22"/>
          <w:lang w:val="fr-FR"/>
        </w:rPr>
        <w:t xml:space="preserve"> leurs véhicules et leurs pneumatiques en temps </w:t>
      </w:r>
      <w:r w:rsidR="0090421E" w:rsidRPr="006677CE">
        <w:rPr>
          <w:rFonts w:ascii="Arial" w:hAnsi="Arial" w:cs="Arial"/>
          <w:sz w:val="22"/>
          <w:szCs w:val="22"/>
          <w:lang w:val="fr-FR"/>
        </w:rPr>
        <w:t>réel</w:t>
      </w:r>
      <w:r w:rsidRPr="006677CE">
        <w:rPr>
          <w:rFonts w:ascii="Arial" w:hAnsi="Arial" w:cs="Arial"/>
          <w:sz w:val="22"/>
          <w:szCs w:val="22"/>
          <w:lang w:val="fr-FR"/>
        </w:rPr>
        <w:t>, leur donnant un avantage compétitif tout en les aidant à augmenter leur profitabilité</w:t>
      </w:r>
      <w:r w:rsidR="0090421E" w:rsidRPr="006677CE">
        <w:rPr>
          <w:rFonts w:ascii="Arial" w:hAnsi="Arial" w:cs="Arial"/>
          <w:sz w:val="22"/>
          <w:szCs w:val="22"/>
          <w:lang w:val="fr-FR"/>
        </w:rPr>
        <w:t xml:space="preserve">, grâce aux caractéristiques principales suivantes : </w:t>
      </w:r>
      <w:r w:rsidR="003F5753" w:rsidRPr="006677CE">
        <w:rPr>
          <w:rFonts w:ascii="Arial" w:hAnsi="Arial" w:cs="Arial"/>
          <w:color w:val="000000"/>
          <w:sz w:val="22"/>
          <w:szCs w:val="22"/>
          <w:lang w:val="fr-FR"/>
        </w:rPr>
        <w:t xml:space="preserve"> </w:t>
      </w:r>
    </w:p>
    <w:p w14:paraId="31311F5E" w14:textId="77777777" w:rsidR="0090421E" w:rsidRPr="006677CE" w:rsidRDefault="0090421E" w:rsidP="00AE7FC1">
      <w:pPr>
        <w:spacing w:line="360" w:lineRule="auto"/>
        <w:rPr>
          <w:rFonts w:ascii="Arial" w:hAnsi="Arial" w:cs="Arial"/>
          <w:sz w:val="22"/>
          <w:szCs w:val="22"/>
          <w:lang w:val="fr-FR"/>
        </w:rPr>
      </w:pPr>
    </w:p>
    <w:p w14:paraId="5E4546C2" w14:textId="1D27FECB" w:rsidR="003F5753" w:rsidRPr="006677CE" w:rsidRDefault="0090421E" w:rsidP="00AE7FC1">
      <w:pPr>
        <w:pStyle w:val="ListParagraph"/>
        <w:numPr>
          <w:ilvl w:val="0"/>
          <w:numId w:val="20"/>
        </w:numPr>
        <w:spacing w:line="360" w:lineRule="auto"/>
        <w:jc w:val="both"/>
        <w:rPr>
          <w:rFonts w:ascii="Arial" w:hAnsi="Arial" w:cs="Arial"/>
          <w:sz w:val="22"/>
          <w:szCs w:val="22"/>
          <w:lang w:val="fr-FR"/>
        </w:rPr>
      </w:pPr>
      <w:r w:rsidRPr="006677CE">
        <w:rPr>
          <w:rFonts w:ascii="Arial" w:hAnsi="Arial" w:cs="Arial"/>
          <w:b/>
          <w:sz w:val="22"/>
          <w:szCs w:val="22"/>
          <w:lang w:val="fr-FR"/>
        </w:rPr>
        <w:t>Technologie des capteurs dans le pneu</w:t>
      </w:r>
      <w:r w:rsidR="003F5753" w:rsidRPr="006677CE">
        <w:rPr>
          <w:rFonts w:ascii="Arial" w:hAnsi="Arial" w:cs="Arial"/>
          <w:sz w:val="22"/>
          <w:szCs w:val="22"/>
          <w:lang w:val="fr-FR"/>
        </w:rPr>
        <w:t xml:space="preserve"> </w:t>
      </w:r>
      <w:r w:rsidRPr="006677CE">
        <w:rPr>
          <w:rFonts w:ascii="Arial" w:hAnsi="Arial" w:cs="Arial"/>
          <w:sz w:val="22"/>
          <w:szCs w:val="22"/>
          <w:lang w:val="fr-FR"/>
        </w:rPr>
        <w:t>aide les voitures autonomes à mieux appréhender les conditions de route, renforçant la sécurité des passagers et la tranquillité d’esprit. La flotte dans son ensemble peut bénéficier de l’échange d’information « pneu</w:t>
      </w:r>
      <w:r w:rsidR="0068538B">
        <w:rPr>
          <w:rFonts w:ascii="Arial" w:hAnsi="Arial" w:cs="Arial"/>
          <w:sz w:val="22"/>
          <w:szCs w:val="22"/>
          <w:lang w:val="fr-FR"/>
        </w:rPr>
        <w:t>/</w:t>
      </w:r>
      <w:r w:rsidRPr="006677CE">
        <w:rPr>
          <w:rFonts w:ascii="Arial" w:hAnsi="Arial" w:cs="Arial"/>
          <w:sz w:val="22"/>
          <w:szCs w:val="22"/>
          <w:lang w:val="fr-FR"/>
        </w:rPr>
        <w:t xml:space="preserve">véhicule » via le « Cloud ». </w:t>
      </w:r>
    </w:p>
    <w:p w14:paraId="306E9564" w14:textId="77777777" w:rsidR="0090421E" w:rsidRPr="006677CE" w:rsidRDefault="0090421E" w:rsidP="00AE7FC1">
      <w:pPr>
        <w:pStyle w:val="ListParagraph"/>
        <w:spacing w:line="360" w:lineRule="auto"/>
        <w:rPr>
          <w:rFonts w:ascii="Arial" w:hAnsi="Arial" w:cs="Arial"/>
          <w:sz w:val="22"/>
          <w:szCs w:val="22"/>
          <w:lang w:val="fr-FR"/>
        </w:rPr>
      </w:pPr>
    </w:p>
    <w:p w14:paraId="25BB124A" w14:textId="0CAAE64A" w:rsidR="0090421E" w:rsidRPr="006677CE" w:rsidRDefault="0068538B" w:rsidP="00AE7FC1">
      <w:pPr>
        <w:pStyle w:val="ListParagraph"/>
        <w:numPr>
          <w:ilvl w:val="0"/>
          <w:numId w:val="20"/>
        </w:numPr>
        <w:spacing w:line="360" w:lineRule="auto"/>
        <w:jc w:val="both"/>
        <w:rPr>
          <w:rFonts w:ascii="Arial" w:hAnsi="Arial" w:cs="Arial"/>
          <w:sz w:val="22"/>
          <w:szCs w:val="22"/>
          <w:lang w:val="fr-FR"/>
        </w:rPr>
      </w:pPr>
      <w:r>
        <w:rPr>
          <w:rFonts w:ascii="Arial" w:hAnsi="Arial" w:cs="Arial"/>
          <w:b/>
          <w:sz w:val="22"/>
          <w:szCs w:val="22"/>
          <w:lang w:val="fr-FR"/>
        </w:rPr>
        <w:t>La m</w:t>
      </w:r>
      <w:r w:rsidR="0090421E" w:rsidRPr="006677CE">
        <w:rPr>
          <w:rFonts w:ascii="Arial" w:hAnsi="Arial" w:cs="Arial"/>
          <w:b/>
          <w:sz w:val="22"/>
          <w:szCs w:val="22"/>
          <w:lang w:val="fr-FR"/>
        </w:rPr>
        <w:t xml:space="preserve">aintenance </w:t>
      </w:r>
      <w:r>
        <w:rPr>
          <w:rFonts w:ascii="Arial" w:hAnsi="Arial" w:cs="Arial"/>
          <w:b/>
          <w:sz w:val="22"/>
          <w:szCs w:val="22"/>
          <w:lang w:val="fr-FR"/>
        </w:rPr>
        <w:t>p</w:t>
      </w:r>
      <w:r w:rsidR="003F5753" w:rsidRPr="006677CE">
        <w:rPr>
          <w:rFonts w:ascii="Arial" w:hAnsi="Arial" w:cs="Arial"/>
          <w:b/>
          <w:sz w:val="22"/>
          <w:szCs w:val="22"/>
          <w:lang w:val="fr-FR"/>
        </w:rPr>
        <w:t xml:space="preserve">roactive </w:t>
      </w:r>
      <w:r w:rsidR="0090421E" w:rsidRPr="006677CE">
        <w:rPr>
          <w:rFonts w:ascii="Arial" w:hAnsi="Arial" w:cs="Arial"/>
          <w:color w:val="000000"/>
          <w:sz w:val="22"/>
          <w:szCs w:val="22"/>
          <w:lang w:val="fr-FR"/>
        </w:rPr>
        <w:t>permet aux flottes d’identifier précisément et de résoud</w:t>
      </w:r>
      <w:r w:rsidR="006677CE" w:rsidRPr="006677CE">
        <w:rPr>
          <w:rFonts w:ascii="Arial" w:hAnsi="Arial" w:cs="Arial"/>
          <w:color w:val="000000"/>
          <w:sz w:val="22"/>
          <w:szCs w:val="22"/>
          <w:lang w:val="fr-FR"/>
        </w:rPr>
        <w:t xml:space="preserve">re les problèmes liés à un pneu, pouvant avoir </w:t>
      </w:r>
      <w:r w:rsidR="0090421E" w:rsidRPr="006677CE">
        <w:rPr>
          <w:rFonts w:ascii="Arial" w:hAnsi="Arial" w:cs="Arial"/>
          <w:color w:val="000000"/>
          <w:sz w:val="22"/>
          <w:szCs w:val="22"/>
          <w:lang w:val="fr-FR"/>
        </w:rPr>
        <w:t xml:space="preserve">un impact sur la sécurité, avant qu’ils n’arrivent. Une solution “tout-en-un” et facile </w:t>
      </w:r>
      <w:r w:rsidR="006677CE" w:rsidRPr="006677CE">
        <w:rPr>
          <w:rFonts w:ascii="Arial" w:hAnsi="Arial" w:cs="Arial"/>
          <w:color w:val="000000"/>
          <w:sz w:val="22"/>
          <w:szCs w:val="22"/>
          <w:lang w:val="fr-FR"/>
        </w:rPr>
        <w:t>à utiliser</w:t>
      </w:r>
      <w:r w:rsidR="0090421E" w:rsidRPr="006677CE">
        <w:rPr>
          <w:rFonts w:ascii="Arial" w:hAnsi="Arial" w:cs="Arial"/>
          <w:color w:val="000000"/>
          <w:sz w:val="22"/>
          <w:szCs w:val="22"/>
          <w:lang w:val="fr-FR"/>
        </w:rPr>
        <w:t xml:space="preserve"> pour optimiser les performances des pneus et programmer la maintenance proactive aide à réduire le coût d’exploitation et améliore la longévité, l’efficacité et la durabilité de la flotte.</w:t>
      </w:r>
    </w:p>
    <w:p w14:paraId="19F9D2B9" w14:textId="77777777" w:rsidR="003F5753" w:rsidRPr="006677CE" w:rsidRDefault="003F5753" w:rsidP="00AE7FC1">
      <w:pPr>
        <w:pStyle w:val="ListParagraph"/>
        <w:spacing w:line="360" w:lineRule="auto"/>
        <w:rPr>
          <w:rFonts w:ascii="Arial" w:hAnsi="Arial" w:cs="Arial"/>
          <w:sz w:val="22"/>
          <w:szCs w:val="22"/>
          <w:lang w:val="fr-FR"/>
        </w:rPr>
      </w:pPr>
    </w:p>
    <w:p w14:paraId="2427C980" w14:textId="13D20F70" w:rsidR="006677CE" w:rsidRPr="006677CE" w:rsidRDefault="006677CE" w:rsidP="00AE7FC1">
      <w:pPr>
        <w:pStyle w:val="ListParagraph"/>
        <w:numPr>
          <w:ilvl w:val="0"/>
          <w:numId w:val="20"/>
        </w:numPr>
        <w:spacing w:line="360" w:lineRule="auto"/>
        <w:jc w:val="both"/>
        <w:rPr>
          <w:rFonts w:ascii="Arial" w:hAnsi="Arial" w:cs="Arial"/>
          <w:color w:val="000000" w:themeColor="text1"/>
          <w:sz w:val="22"/>
          <w:szCs w:val="22"/>
          <w:lang w:val="fr-FR"/>
        </w:rPr>
      </w:pPr>
      <w:r w:rsidRPr="006677CE">
        <w:rPr>
          <w:rFonts w:ascii="Arial" w:hAnsi="Arial" w:cs="Arial"/>
          <w:b/>
          <w:sz w:val="22"/>
          <w:szCs w:val="22"/>
          <w:lang w:val="fr-FR"/>
        </w:rPr>
        <w:t>La forme Haute &amp; Etroite (</w:t>
      </w:r>
      <w:r w:rsidR="002C259A" w:rsidRPr="006677CE">
        <w:rPr>
          <w:rFonts w:ascii="Arial" w:hAnsi="Arial" w:cs="Arial"/>
          <w:b/>
          <w:sz w:val="22"/>
          <w:szCs w:val="22"/>
          <w:lang w:val="fr-FR"/>
        </w:rPr>
        <w:t xml:space="preserve">Tall and </w:t>
      </w:r>
      <w:r w:rsidR="003F5753" w:rsidRPr="006677CE">
        <w:rPr>
          <w:rFonts w:ascii="Arial" w:hAnsi="Arial" w:cs="Arial"/>
          <w:b/>
          <w:sz w:val="22"/>
          <w:szCs w:val="22"/>
          <w:lang w:val="fr-FR"/>
        </w:rPr>
        <w:t>Narrow</w:t>
      </w:r>
      <w:r w:rsidRPr="006677CE">
        <w:rPr>
          <w:rFonts w:ascii="Arial" w:hAnsi="Arial" w:cs="Arial"/>
          <w:b/>
          <w:sz w:val="22"/>
          <w:szCs w:val="22"/>
          <w:lang w:val="fr-FR"/>
        </w:rPr>
        <w:t xml:space="preserve">) </w:t>
      </w:r>
      <w:r w:rsidRPr="006677CE">
        <w:rPr>
          <w:rFonts w:ascii="Arial" w:hAnsi="Arial" w:cs="Arial"/>
          <w:sz w:val="22"/>
          <w:szCs w:val="22"/>
          <w:lang w:val="fr-FR"/>
        </w:rPr>
        <w:t>réduit la résistance au roulement du pneu pour améliorer l’efficacité énergétique et l’autonomie des véhicules électriques dans les agglomérations.</w:t>
      </w:r>
      <w:r w:rsidR="0068538B">
        <w:rPr>
          <w:rFonts w:ascii="Arial" w:hAnsi="Arial" w:cs="Arial"/>
          <w:sz w:val="22"/>
          <w:szCs w:val="22"/>
          <w:lang w:val="fr-FR"/>
        </w:rPr>
        <w:t xml:space="preserve"> </w:t>
      </w:r>
      <w:r w:rsidRPr="006677CE">
        <w:rPr>
          <w:rFonts w:ascii="Arial" w:hAnsi="Arial" w:cs="Arial"/>
          <w:sz w:val="22"/>
          <w:szCs w:val="22"/>
          <w:lang w:val="fr-FR"/>
        </w:rPr>
        <w:t>Cette forme contribue également à améliorer la résistance à l’aquaplaning, ce q</w:t>
      </w:r>
      <w:r w:rsidR="0068538B">
        <w:rPr>
          <w:rFonts w:ascii="Arial" w:hAnsi="Arial" w:cs="Arial"/>
          <w:sz w:val="22"/>
          <w:szCs w:val="22"/>
          <w:lang w:val="fr-FR"/>
        </w:rPr>
        <w:t>ui a permis</w:t>
      </w:r>
      <w:r w:rsidRPr="006677CE">
        <w:rPr>
          <w:rFonts w:ascii="Arial" w:hAnsi="Arial" w:cs="Arial"/>
          <w:sz w:val="22"/>
          <w:szCs w:val="22"/>
          <w:lang w:val="fr-FR"/>
        </w:rPr>
        <w:t xml:space="preserve"> aux designers de Goodyear de diminuer le nombre de </w:t>
      </w:r>
      <w:r w:rsidRPr="006677CE">
        <w:rPr>
          <w:rFonts w:ascii="Arial" w:hAnsi="Arial" w:cs="Arial"/>
          <w:sz w:val="22"/>
          <w:szCs w:val="22"/>
          <w:lang w:val="fr-FR"/>
        </w:rPr>
        <w:lastRenderedPageBreak/>
        <w:t xml:space="preserve">rainures du pneumatique, améliorant le potentiel kilométrique et réduisant les niveaux sonores. </w:t>
      </w:r>
    </w:p>
    <w:p w14:paraId="627CC2A5" w14:textId="77777777" w:rsidR="00C447EA" w:rsidRPr="006677CE" w:rsidRDefault="00C447EA" w:rsidP="00AE7FC1">
      <w:pPr>
        <w:pStyle w:val="ListParagraph"/>
        <w:spacing w:line="360" w:lineRule="auto"/>
        <w:rPr>
          <w:rFonts w:ascii="Arial" w:hAnsi="Arial" w:cs="Arial"/>
          <w:sz w:val="22"/>
          <w:szCs w:val="22"/>
          <w:lang w:val="fr-FR"/>
        </w:rPr>
      </w:pPr>
    </w:p>
    <w:p w14:paraId="26CE6856" w14:textId="554228F3" w:rsidR="006677CE" w:rsidRPr="006677CE" w:rsidRDefault="006677CE" w:rsidP="00AE7FC1">
      <w:pPr>
        <w:spacing w:line="360" w:lineRule="auto"/>
        <w:ind w:left="720"/>
        <w:rPr>
          <w:rFonts w:ascii="Arial" w:hAnsi="Arial" w:cs="Arial"/>
          <w:sz w:val="22"/>
          <w:szCs w:val="22"/>
          <w:lang w:val="fr-FR"/>
        </w:rPr>
      </w:pPr>
      <w:r w:rsidRPr="006677CE">
        <w:rPr>
          <w:rFonts w:ascii="Arial" w:hAnsi="Arial" w:cs="Arial"/>
          <w:sz w:val="22"/>
          <w:szCs w:val="22"/>
          <w:lang w:val="fr-FR"/>
        </w:rPr>
        <w:t xml:space="preserve">La bande de roulement spécialement créée procure de l’adhérence aussi bien en hiver qu’en été, améliore la longévité et optimise l’efficacité des flottes. </w:t>
      </w:r>
    </w:p>
    <w:p w14:paraId="027DB1FB" w14:textId="77777777" w:rsidR="003F5753" w:rsidRPr="006677CE" w:rsidRDefault="003F5753" w:rsidP="00AE7FC1">
      <w:pPr>
        <w:spacing w:line="360" w:lineRule="auto"/>
        <w:rPr>
          <w:rFonts w:ascii="Arial" w:hAnsi="Arial" w:cs="Arial"/>
          <w:sz w:val="22"/>
          <w:szCs w:val="22"/>
          <w:lang w:val="fr-FR"/>
        </w:rPr>
      </w:pPr>
    </w:p>
    <w:p w14:paraId="5358692A" w14:textId="77777777" w:rsidR="004C4F99" w:rsidRPr="0065610D" w:rsidRDefault="004C4F99" w:rsidP="004C4F99">
      <w:pPr>
        <w:spacing w:line="276" w:lineRule="auto"/>
        <w:jc w:val="center"/>
        <w:rPr>
          <w:rFonts w:ascii="Arial" w:hAnsi="Arial" w:cs="Arial"/>
          <w:sz w:val="22"/>
          <w:szCs w:val="22"/>
          <w:lang w:val="fr-FR"/>
        </w:rPr>
      </w:pPr>
      <w:r w:rsidRPr="0065610D">
        <w:rPr>
          <w:rFonts w:ascii="Arial" w:hAnsi="Arial" w:cs="Arial"/>
          <w:sz w:val="22"/>
          <w:szCs w:val="22"/>
          <w:lang w:val="fr-FR"/>
        </w:rPr>
        <w:t>###</w:t>
      </w:r>
    </w:p>
    <w:p w14:paraId="4E9E1BA2" w14:textId="77777777" w:rsidR="004C4F99" w:rsidRPr="0065610D" w:rsidRDefault="004C4F99" w:rsidP="004C4F99">
      <w:pPr>
        <w:spacing w:line="276" w:lineRule="auto"/>
        <w:jc w:val="center"/>
        <w:rPr>
          <w:rFonts w:ascii="Arial" w:hAnsi="Arial" w:cs="Arial"/>
          <w:sz w:val="22"/>
          <w:szCs w:val="22"/>
          <w:lang w:val="fr-FR"/>
        </w:rPr>
      </w:pPr>
    </w:p>
    <w:p w14:paraId="577FCCDE" w14:textId="2FACB29C" w:rsidR="0068538B" w:rsidRDefault="00A3094A" w:rsidP="004C4F99">
      <w:pPr>
        <w:spacing w:line="276" w:lineRule="auto"/>
        <w:rPr>
          <w:rFonts w:ascii="Arial" w:hAnsi="Arial" w:cs="Arial"/>
          <w:i/>
          <w:sz w:val="22"/>
          <w:szCs w:val="22"/>
          <w:lang w:val="fr-FR"/>
        </w:rPr>
      </w:pPr>
      <w:r>
        <w:rPr>
          <w:rFonts w:ascii="Arial" w:hAnsi="Arial" w:cs="Arial"/>
          <w:i/>
          <w:sz w:val="22"/>
          <w:szCs w:val="22"/>
          <w:lang w:val="fr-FR"/>
        </w:rPr>
        <w:t>S</w:t>
      </w:r>
      <w:r w:rsidR="0068538B" w:rsidRPr="0068538B">
        <w:rPr>
          <w:rFonts w:ascii="Arial" w:hAnsi="Arial" w:cs="Arial"/>
          <w:i/>
          <w:sz w:val="22"/>
          <w:szCs w:val="22"/>
          <w:lang w:val="fr-FR"/>
        </w:rPr>
        <w:t>uivez nous sur</w:t>
      </w:r>
      <w:r w:rsidR="006E6D43" w:rsidRPr="0068538B">
        <w:rPr>
          <w:rFonts w:ascii="Arial" w:hAnsi="Arial" w:cs="Arial"/>
          <w:i/>
          <w:sz w:val="22"/>
          <w:szCs w:val="22"/>
          <w:lang w:val="fr-FR"/>
        </w:rPr>
        <w:t xml:space="preserve"> </w:t>
      </w:r>
      <w:r w:rsidR="006E6D43" w:rsidRPr="0068538B">
        <w:rPr>
          <w:rFonts w:ascii="Arial" w:hAnsi="Arial" w:cs="Arial"/>
          <w:i/>
          <w:color w:val="0070C0"/>
          <w:sz w:val="22"/>
          <w:szCs w:val="22"/>
          <w:lang w:val="fr-FR"/>
        </w:rPr>
        <w:t>Twitter @GoodyearP</w:t>
      </w:r>
      <w:r w:rsidR="004C4F99" w:rsidRPr="0068538B">
        <w:rPr>
          <w:rFonts w:ascii="Arial" w:hAnsi="Arial" w:cs="Arial"/>
          <w:i/>
          <w:color w:val="0070C0"/>
          <w:sz w:val="22"/>
          <w:szCs w:val="22"/>
          <w:lang w:val="fr-FR"/>
        </w:rPr>
        <w:t xml:space="preserve">ress </w:t>
      </w:r>
      <w:r w:rsidR="0068538B" w:rsidRPr="0068538B">
        <w:rPr>
          <w:rFonts w:ascii="Arial" w:hAnsi="Arial" w:cs="Arial"/>
          <w:i/>
          <w:sz w:val="22"/>
          <w:szCs w:val="22"/>
          <w:lang w:val="fr-FR"/>
        </w:rPr>
        <w:t xml:space="preserve">et rejoignez notre groupe </w:t>
      </w:r>
      <w:r w:rsidR="004C4F99" w:rsidRPr="0068538B">
        <w:rPr>
          <w:rFonts w:ascii="Arial" w:hAnsi="Arial" w:cs="Arial"/>
          <w:i/>
          <w:sz w:val="22"/>
          <w:szCs w:val="22"/>
          <w:lang w:val="fr-FR"/>
        </w:rPr>
        <w:t xml:space="preserve"> </w:t>
      </w:r>
      <w:hyperlink r:id="rId8" w:history="1">
        <w:r w:rsidR="004C4F99" w:rsidRPr="0068538B">
          <w:rPr>
            <w:rStyle w:val="Hyperlink"/>
            <w:rFonts w:ascii="Arial" w:hAnsi="Arial" w:cs="Arial"/>
            <w:i/>
            <w:sz w:val="22"/>
            <w:szCs w:val="22"/>
            <w:lang w:val="fr-FR"/>
          </w:rPr>
          <w:t>ThinkGoodMobility group</w:t>
        </w:r>
      </w:hyperlink>
      <w:r w:rsidR="0068538B">
        <w:rPr>
          <w:rFonts w:ascii="Arial" w:hAnsi="Arial" w:cs="Arial"/>
          <w:i/>
          <w:sz w:val="22"/>
          <w:szCs w:val="22"/>
          <w:lang w:val="fr-FR"/>
        </w:rPr>
        <w:t xml:space="preserve"> sur</w:t>
      </w:r>
      <w:r w:rsidR="004C4F99" w:rsidRPr="0068538B">
        <w:rPr>
          <w:rFonts w:ascii="Arial" w:hAnsi="Arial" w:cs="Arial"/>
          <w:i/>
          <w:sz w:val="22"/>
          <w:szCs w:val="22"/>
          <w:lang w:val="fr-FR"/>
        </w:rPr>
        <w:t xml:space="preserve"> LinkedIn. </w:t>
      </w:r>
    </w:p>
    <w:p w14:paraId="55584211" w14:textId="77777777" w:rsidR="001C7248" w:rsidRDefault="001C7248" w:rsidP="004C4F99">
      <w:pPr>
        <w:spacing w:line="276" w:lineRule="auto"/>
        <w:rPr>
          <w:rFonts w:ascii="Arial" w:hAnsi="Arial" w:cs="Arial"/>
          <w:i/>
          <w:sz w:val="22"/>
          <w:szCs w:val="22"/>
          <w:lang w:val="fr-FR"/>
        </w:rPr>
      </w:pPr>
    </w:p>
    <w:p w14:paraId="54303A79" w14:textId="77777777" w:rsidR="001C7248" w:rsidRPr="001C7248" w:rsidRDefault="001C7248" w:rsidP="001C7248">
      <w:pPr>
        <w:rPr>
          <w:sz w:val="22"/>
          <w:szCs w:val="22"/>
          <w:lang w:val="fr-CH" w:eastAsia="fr-CH"/>
        </w:rPr>
      </w:pPr>
      <w:bookmarkStart w:id="0" w:name="_GoBack"/>
      <w:r w:rsidRPr="001C7248">
        <w:rPr>
          <w:rFonts w:ascii="Arial" w:hAnsi="Arial" w:cs="Arial"/>
          <w:i/>
          <w:sz w:val="22"/>
          <w:szCs w:val="22"/>
          <w:lang w:val="fr-FR"/>
        </w:rPr>
        <w:t xml:space="preserve">Vidéo sur YouTube : </w:t>
      </w:r>
      <w:hyperlink r:id="rId9" w:history="1">
        <w:r w:rsidRPr="001C7248">
          <w:rPr>
            <w:rStyle w:val="Hyperlink"/>
            <w:rFonts w:ascii="Arial" w:hAnsi="Arial" w:cs="Arial"/>
            <w:lang w:val="fr-CH"/>
          </w:rPr>
          <w:t>https://youtu.be/m25iCQCN_t8</w:t>
        </w:r>
      </w:hyperlink>
      <w:r w:rsidRPr="001C7248">
        <w:rPr>
          <w:lang w:val="fr-CH"/>
        </w:rPr>
        <w:t xml:space="preserve"> </w:t>
      </w:r>
    </w:p>
    <w:bookmarkEnd w:id="0"/>
    <w:p w14:paraId="35EB5779" w14:textId="47FF65E6" w:rsidR="001C7248" w:rsidRPr="001C7248" w:rsidRDefault="001C7248" w:rsidP="004C4F99">
      <w:pPr>
        <w:spacing w:line="276" w:lineRule="auto"/>
        <w:rPr>
          <w:rFonts w:ascii="Arial" w:hAnsi="Arial" w:cs="Arial"/>
          <w:i/>
          <w:sz w:val="22"/>
          <w:szCs w:val="22"/>
          <w:lang w:val="fr-CH"/>
        </w:rPr>
      </w:pPr>
    </w:p>
    <w:p w14:paraId="208799DF" w14:textId="77777777" w:rsidR="001C7248" w:rsidRDefault="001C7248" w:rsidP="004C4F99">
      <w:pPr>
        <w:spacing w:line="276" w:lineRule="auto"/>
        <w:rPr>
          <w:rFonts w:ascii="Arial" w:hAnsi="Arial" w:cs="Arial"/>
          <w:i/>
          <w:sz w:val="22"/>
          <w:szCs w:val="22"/>
          <w:lang w:val="fr-FR"/>
        </w:rPr>
      </w:pPr>
    </w:p>
    <w:p w14:paraId="277BACBA" w14:textId="374685F1" w:rsidR="004C4F99" w:rsidRPr="0068538B" w:rsidRDefault="0068538B" w:rsidP="004C4F99">
      <w:pPr>
        <w:spacing w:line="276" w:lineRule="auto"/>
        <w:rPr>
          <w:rFonts w:ascii="Arial" w:hAnsi="Arial" w:cs="Arial"/>
          <w:i/>
          <w:sz w:val="22"/>
          <w:szCs w:val="22"/>
          <w:lang w:val="fr-FR"/>
        </w:rPr>
      </w:pPr>
      <w:r>
        <w:rPr>
          <w:rFonts w:ascii="Arial" w:hAnsi="Arial" w:cs="Arial"/>
          <w:i/>
          <w:sz w:val="22"/>
          <w:szCs w:val="22"/>
          <w:lang w:val="fr-FR"/>
        </w:rPr>
        <w:t xml:space="preserve">Toutes les informations presse sont disponibles sur : </w:t>
      </w:r>
      <w:hyperlink r:id="rId10" w:history="1">
        <w:r w:rsidR="004C4F99" w:rsidRPr="0068538B">
          <w:rPr>
            <w:rStyle w:val="Hyperlink"/>
            <w:rFonts w:ascii="Arial" w:hAnsi="Arial" w:cs="Arial"/>
            <w:i/>
            <w:sz w:val="22"/>
            <w:szCs w:val="22"/>
            <w:lang w:val="fr-FR"/>
          </w:rPr>
          <w:t>news.goodyear.eu</w:t>
        </w:r>
      </w:hyperlink>
    </w:p>
    <w:p w14:paraId="3273EC29" w14:textId="77777777" w:rsidR="00E40944" w:rsidRPr="0068538B" w:rsidRDefault="00E40944" w:rsidP="00E40944">
      <w:pPr>
        <w:autoSpaceDE w:val="0"/>
        <w:autoSpaceDN w:val="0"/>
        <w:adjustRightInd w:val="0"/>
        <w:spacing w:line="276" w:lineRule="auto"/>
        <w:ind w:right="119"/>
        <w:rPr>
          <w:rFonts w:ascii="Arial" w:hAnsi="Arial" w:cs="Arial"/>
          <w:sz w:val="22"/>
          <w:szCs w:val="22"/>
          <w:lang w:val="fr-FR"/>
        </w:rPr>
      </w:pPr>
    </w:p>
    <w:p w14:paraId="0559512F" w14:textId="77777777" w:rsidR="00AE7FC1" w:rsidRPr="00E022A0" w:rsidRDefault="00AE7FC1" w:rsidP="00AE7FC1">
      <w:pPr>
        <w:autoSpaceDE w:val="0"/>
        <w:autoSpaceDN w:val="0"/>
        <w:jc w:val="both"/>
        <w:rPr>
          <w:rFonts w:ascii="Arial" w:hAnsi="Arial" w:cs="Arial"/>
          <w:color w:val="0055A4"/>
          <w:sz w:val="18"/>
          <w:szCs w:val="18"/>
          <w:lang w:val="fr-FR"/>
        </w:rPr>
      </w:pPr>
      <w:r w:rsidRPr="00E022A0">
        <w:rPr>
          <w:rFonts w:ascii="Arial" w:hAnsi="Arial" w:cs="Arial"/>
          <w:color w:val="0055A4"/>
          <w:sz w:val="18"/>
          <w:szCs w:val="18"/>
          <w:lang w:val="fr-FR"/>
        </w:rPr>
        <w:t>A propos de Goodyear</w:t>
      </w:r>
    </w:p>
    <w:p w14:paraId="4E8C18F8" w14:textId="77777777" w:rsidR="00AE7FC1" w:rsidRPr="00E022A0" w:rsidRDefault="00AE7FC1" w:rsidP="00AE7FC1">
      <w:pPr>
        <w:autoSpaceDE w:val="0"/>
        <w:autoSpaceDN w:val="0"/>
        <w:jc w:val="both"/>
        <w:rPr>
          <w:rFonts w:ascii="Arial" w:hAnsi="Arial" w:cs="Arial"/>
          <w:i/>
          <w:sz w:val="18"/>
          <w:szCs w:val="18"/>
          <w:lang w:val="fr-FR"/>
        </w:rPr>
      </w:pPr>
      <w:r w:rsidRPr="00E022A0">
        <w:rPr>
          <w:rFonts w:ascii="Arial" w:hAnsi="Arial" w:cs="Arial"/>
          <w:i/>
          <w:sz w:val="18"/>
          <w:szCs w:val="18"/>
          <w:lang w:val="fr-FR"/>
        </w:rPr>
        <w:t>Goodyear est l’un des principaux fabricants de pneumatiques au monde. La société, dont le siège mondial est à Akron, aux Etats-Unis, fabrique des pneumatiques dans 48 usines réparties dans 21 pays. Présent dans presque tous les pays du monde, le groupe emploie environ 66 000 personnes. Ses deux centres d’innovation, à Akron (Ohio) au siège de la société et à Colmar-Berg au Luxembourg conçoivent et développent des produits et services à la pointe de l’innovation, qui sont pour la plupart devenus des standards.</w:t>
      </w:r>
    </w:p>
    <w:p w14:paraId="6FA6B1F7" w14:textId="77777777" w:rsidR="00AE7FC1" w:rsidRPr="00E022A0" w:rsidRDefault="00AE7FC1" w:rsidP="00AE7FC1">
      <w:pPr>
        <w:autoSpaceDE w:val="0"/>
        <w:autoSpaceDN w:val="0"/>
        <w:spacing w:line="276" w:lineRule="auto"/>
        <w:rPr>
          <w:rFonts w:ascii="Arial" w:hAnsi="Arial" w:cs="Arial"/>
          <w:sz w:val="18"/>
          <w:szCs w:val="18"/>
          <w:lang w:val="fr-FR"/>
        </w:rPr>
      </w:pPr>
    </w:p>
    <w:p w14:paraId="690642B2" w14:textId="77777777" w:rsidR="00AE7FC1" w:rsidRPr="00E022A0" w:rsidRDefault="00AE7FC1" w:rsidP="00AE7FC1">
      <w:pPr>
        <w:autoSpaceDE w:val="0"/>
        <w:autoSpaceDN w:val="0"/>
        <w:adjustRightInd w:val="0"/>
        <w:jc w:val="both"/>
        <w:rPr>
          <w:rFonts w:ascii="Arial" w:hAnsi="Arial" w:cs="Arial"/>
          <w:i/>
          <w:iCs/>
          <w:color w:val="000000"/>
          <w:sz w:val="20"/>
          <w:szCs w:val="20"/>
          <w:lang w:val="fr-FR"/>
        </w:rPr>
      </w:pPr>
      <w:r w:rsidRPr="00E022A0">
        <w:rPr>
          <w:rFonts w:ascii="Arial" w:hAnsi="Arial" w:cs="Arial"/>
          <w:i/>
          <w:iCs/>
          <w:color w:val="000000"/>
          <w:sz w:val="20"/>
          <w:szCs w:val="20"/>
          <w:lang w:val="fr-FR"/>
        </w:rPr>
        <w:t>Pour toutes informations complémentaires et pour télécharger les photos et vidéo, nous vous invitons à consulter les sites :</w:t>
      </w:r>
    </w:p>
    <w:p w14:paraId="30398B25" w14:textId="77777777" w:rsidR="00AE7FC1" w:rsidRPr="00E022A0" w:rsidRDefault="00AE7FC1" w:rsidP="00AE7FC1">
      <w:pPr>
        <w:autoSpaceDE w:val="0"/>
        <w:autoSpaceDN w:val="0"/>
        <w:adjustRightInd w:val="0"/>
        <w:jc w:val="both"/>
        <w:rPr>
          <w:rFonts w:ascii="Arial" w:hAnsi="Arial" w:cs="Arial"/>
          <w:i/>
          <w:iCs/>
          <w:color w:val="004282"/>
          <w:sz w:val="20"/>
          <w:szCs w:val="20"/>
          <w:lang w:val="fr-FR"/>
        </w:rPr>
      </w:pPr>
      <w:r w:rsidRPr="00E022A0">
        <w:rPr>
          <w:rFonts w:ascii="Arial" w:hAnsi="Arial" w:cs="Arial"/>
          <w:i/>
          <w:iCs/>
          <w:color w:val="004282"/>
          <w:sz w:val="20"/>
          <w:szCs w:val="20"/>
          <w:lang w:val="fr-FR"/>
        </w:rPr>
        <w:t xml:space="preserve">http://news.goodyear.eu </w:t>
      </w:r>
      <w:r w:rsidRPr="00E022A0">
        <w:rPr>
          <w:rFonts w:ascii="Arial" w:hAnsi="Arial" w:cs="Arial"/>
          <w:i/>
          <w:iCs/>
          <w:color w:val="000000"/>
          <w:sz w:val="20"/>
          <w:szCs w:val="20"/>
          <w:lang w:val="fr-FR"/>
        </w:rPr>
        <w:t xml:space="preserve">- </w:t>
      </w:r>
      <w:r>
        <w:rPr>
          <w:rFonts w:ascii="Arial" w:hAnsi="Arial" w:cs="Arial"/>
          <w:i/>
          <w:iCs/>
          <w:color w:val="004282"/>
          <w:sz w:val="20"/>
          <w:szCs w:val="20"/>
          <w:lang w:val="fr-FR"/>
        </w:rPr>
        <w:t>www.goodyear.com/corporate</w:t>
      </w:r>
    </w:p>
    <w:p w14:paraId="2A9BD42C" w14:textId="77777777" w:rsidR="00AE7FC1" w:rsidRPr="00E022A0" w:rsidRDefault="00AE7FC1" w:rsidP="00AE7FC1">
      <w:pPr>
        <w:autoSpaceDE w:val="0"/>
        <w:autoSpaceDN w:val="0"/>
        <w:adjustRightInd w:val="0"/>
        <w:rPr>
          <w:rFonts w:ascii="Arial" w:hAnsi="Arial" w:cs="Arial"/>
          <w:b/>
          <w:bCs/>
          <w:i/>
          <w:iCs/>
          <w:color w:val="2E4899"/>
          <w:sz w:val="20"/>
          <w:szCs w:val="20"/>
          <w:lang w:val="fr-FR"/>
        </w:rPr>
      </w:pPr>
    </w:p>
    <w:p w14:paraId="37276BA2" w14:textId="77777777" w:rsidR="00AE7FC1" w:rsidRPr="00E022A0" w:rsidRDefault="00AE7FC1" w:rsidP="00AE7FC1">
      <w:pPr>
        <w:autoSpaceDE w:val="0"/>
        <w:autoSpaceDN w:val="0"/>
        <w:adjustRightInd w:val="0"/>
        <w:rPr>
          <w:rFonts w:ascii="Arial" w:hAnsi="Arial" w:cs="Arial"/>
          <w:b/>
          <w:bCs/>
          <w:i/>
          <w:iCs/>
          <w:color w:val="2E4899"/>
          <w:sz w:val="20"/>
          <w:szCs w:val="20"/>
          <w:lang w:val="fr-FR"/>
        </w:rPr>
      </w:pPr>
    </w:p>
    <w:p w14:paraId="7E5902E9" w14:textId="77777777" w:rsidR="00AE7FC1" w:rsidRPr="00E022A0" w:rsidRDefault="00AE7FC1" w:rsidP="00AE7FC1">
      <w:pPr>
        <w:autoSpaceDE w:val="0"/>
        <w:autoSpaceDN w:val="0"/>
        <w:adjustRightInd w:val="0"/>
        <w:rPr>
          <w:rFonts w:ascii="Arial" w:hAnsi="Arial" w:cs="Arial"/>
          <w:b/>
          <w:bCs/>
          <w:i/>
          <w:iCs/>
          <w:color w:val="2E4899"/>
          <w:sz w:val="20"/>
          <w:szCs w:val="20"/>
          <w:lang w:val="fr-FR"/>
        </w:rPr>
      </w:pPr>
      <w:r w:rsidRPr="00E022A0">
        <w:rPr>
          <w:rFonts w:ascii="Arial" w:hAnsi="Arial" w:cs="Arial"/>
          <w:b/>
          <w:bCs/>
          <w:i/>
          <w:iCs/>
          <w:color w:val="2E4899"/>
          <w:sz w:val="20"/>
          <w:szCs w:val="20"/>
          <w:lang w:val="fr-FR"/>
        </w:rPr>
        <w:t>Contact presse :</w:t>
      </w:r>
    </w:p>
    <w:p w14:paraId="37D1956A" w14:textId="77777777" w:rsidR="00AE7FC1" w:rsidRPr="00900DD3" w:rsidRDefault="00AE7FC1" w:rsidP="00AE7FC1">
      <w:pPr>
        <w:autoSpaceDE w:val="0"/>
        <w:autoSpaceDN w:val="0"/>
        <w:adjustRightInd w:val="0"/>
        <w:rPr>
          <w:rFonts w:ascii="Arial" w:hAnsi="Arial" w:cs="Arial"/>
          <w:i/>
          <w:iCs/>
          <w:color w:val="000000"/>
          <w:sz w:val="20"/>
          <w:szCs w:val="20"/>
        </w:rPr>
      </w:pPr>
      <w:r w:rsidRPr="00900DD3">
        <w:rPr>
          <w:rFonts w:ascii="Arial" w:hAnsi="Arial" w:cs="Arial"/>
          <w:b/>
          <w:bCs/>
          <w:i/>
          <w:iCs/>
          <w:color w:val="000000"/>
          <w:sz w:val="20"/>
          <w:szCs w:val="20"/>
        </w:rPr>
        <w:t xml:space="preserve">Goodyear Dunlop Tires Operations: </w:t>
      </w:r>
      <w:r w:rsidRPr="00900DD3">
        <w:rPr>
          <w:rFonts w:ascii="Arial" w:hAnsi="Arial" w:cs="Arial"/>
          <w:i/>
          <w:iCs/>
          <w:color w:val="000000"/>
          <w:sz w:val="20"/>
          <w:szCs w:val="20"/>
        </w:rPr>
        <w:t>Jean-Paul Bruck, Manager Corporate and Brand Communication – Luxembourg</w:t>
      </w:r>
    </w:p>
    <w:p w14:paraId="7E5DC537" w14:textId="77777777" w:rsidR="00AE7FC1" w:rsidRPr="00900DD3" w:rsidRDefault="00AE7FC1" w:rsidP="00AE7FC1">
      <w:pPr>
        <w:autoSpaceDE w:val="0"/>
        <w:autoSpaceDN w:val="0"/>
        <w:adjustRightInd w:val="0"/>
        <w:rPr>
          <w:rFonts w:ascii="Arial" w:hAnsi="Arial" w:cs="Arial"/>
          <w:sz w:val="20"/>
          <w:szCs w:val="20"/>
        </w:rPr>
      </w:pPr>
      <w:r>
        <w:rPr>
          <w:rFonts w:ascii="Arial" w:hAnsi="Arial" w:cs="Arial"/>
          <w:i/>
          <w:iCs/>
          <w:color w:val="000000"/>
          <w:sz w:val="20"/>
          <w:szCs w:val="20"/>
          <w:lang w:val="fr-FR"/>
        </w:rPr>
        <w:sym w:font="Wingdings" w:char="F028"/>
      </w:r>
      <w:r w:rsidRPr="00900DD3">
        <w:rPr>
          <w:rFonts w:ascii="Arial" w:hAnsi="Arial" w:cs="Arial"/>
          <w:i/>
          <w:iCs/>
          <w:color w:val="000000"/>
          <w:sz w:val="20"/>
          <w:szCs w:val="20"/>
        </w:rPr>
        <w:t xml:space="preserve"> +352 8199 2294 -  </w:t>
      </w:r>
      <w:r>
        <w:rPr>
          <w:rFonts w:ascii="Arial" w:hAnsi="Arial" w:cs="Arial"/>
          <w:i/>
          <w:iCs/>
          <w:color w:val="000000"/>
          <w:sz w:val="20"/>
          <w:szCs w:val="20"/>
          <w:lang w:val="fr-FR"/>
        </w:rPr>
        <w:sym w:font="Wingdings" w:char="F02A"/>
      </w:r>
      <w:r w:rsidRPr="00900DD3">
        <w:rPr>
          <w:rFonts w:ascii="Arial" w:hAnsi="Arial" w:cs="Arial"/>
          <w:i/>
          <w:iCs/>
          <w:color w:val="000000"/>
          <w:sz w:val="20"/>
          <w:szCs w:val="20"/>
        </w:rPr>
        <w:t xml:space="preserve">  jean-paul.bruck@goodyear.com</w:t>
      </w:r>
    </w:p>
    <w:p w14:paraId="781AA022" w14:textId="77777777" w:rsidR="0068538B" w:rsidRPr="006677CE" w:rsidRDefault="0068538B" w:rsidP="0068538B">
      <w:pPr>
        <w:autoSpaceDE w:val="0"/>
        <w:autoSpaceDN w:val="0"/>
        <w:adjustRightInd w:val="0"/>
        <w:spacing w:line="276" w:lineRule="auto"/>
        <w:ind w:right="119"/>
        <w:rPr>
          <w:rFonts w:ascii="Arial" w:hAnsi="Arial" w:cs="Arial"/>
          <w:color w:val="58595B"/>
          <w:sz w:val="18"/>
          <w:szCs w:val="18"/>
          <w:lang w:val="fr-FR"/>
        </w:rPr>
      </w:pPr>
    </w:p>
    <w:sectPr w:rsidR="0068538B" w:rsidRPr="006677CE" w:rsidSect="00F05D09">
      <w:headerReference w:type="default" r:id="rId11"/>
      <w:footerReference w:type="default" r:id="rId12"/>
      <w:pgSz w:w="11900" w:h="16840"/>
      <w:pgMar w:top="1417" w:right="1280" w:bottom="1134" w:left="141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908DB" w14:textId="77777777" w:rsidR="0009450E" w:rsidRDefault="0009450E" w:rsidP="0068646D">
      <w:r>
        <w:separator/>
      </w:r>
    </w:p>
  </w:endnote>
  <w:endnote w:type="continuationSeparator" w:id="0">
    <w:p w14:paraId="12D150FD" w14:textId="77777777" w:rsidR="0009450E" w:rsidRDefault="0009450E" w:rsidP="0068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Helvetica Neue Light">
    <w:altName w:val="Microsoft YaHei"/>
    <w:charset w:val="00"/>
    <w:family w:val="auto"/>
    <w:pitch w:val="variable"/>
    <w:sig w:usb0="A00002FF" w:usb1="5000205B" w:usb2="00000002" w:usb3="00000000" w:csb0="00000007"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7AB8" w14:textId="6A0ADE14" w:rsidR="00063B95" w:rsidRPr="00A832D7" w:rsidRDefault="004C691E" w:rsidP="00BA3057">
    <w:pPr>
      <w:tabs>
        <w:tab w:val="center" w:pos="4536"/>
        <w:tab w:val="right" w:pos="9360"/>
      </w:tabs>
      <w:ind w:left="7110" w:right="-607" w:hanging="1080"/>
    </w:pPr>
    <w:r>
      <w:rPr>
        <w:noProof/>
        <w:lang w:val="fr-CH" w:eastAsia="fr-CH"/>
      </w:rPr>
      <mc:AlternateContent>
        <mc:Choice Requires="wps">
          <w:drawing>
            <wp:anchor distT="0" distB="0" distL="114300" distR="114300" simplePos="0" relativeHeight="251657728" behindDoc="0" locked="0" layoutInCell="1" allowOverlap="1" wp14:anchorId="6A907ECE" wp14:editId="3DF68506">
              <wp:simplePos x="0" y="0"/>
              <wp:positionH relativeFrom="column">
                <wp:posOffset>5056505</wp:posOffset>
              </wp:positionH>
              <wp:positionV relativeFrom="paragraph">
                <wp:posOffset>-147955</wp:posOffset>
              </wp:positionV>
              <wp:extent cx="1539240" cy="262890"/>
              <wp:effectExtent l="0" t="0" r="0" b="381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262890"/>
                      </a:xfrm>
                      <a:prstGeom prst="rect">
                        <a:avLst/>
                      </a:prstGeom>
                      <a:noFill/>
                      <a:ln>
                        <a:noFill/>
                      </a:ln>
                      <a:effectLst/>
                      <a:extLst/>
                    </wps:spPr>
                    <wps:txbx>
                      <w:txbxContent>
                        <w:p w14:paraId="430091B1" w14:textId="77777777" w:rsidR="00063B95" w:rsidRPr="004C1308" w:rsidRDefault="00063B95" w:rsidP="00A05872">
                          <w:pPr>
                            <w:tabs>
                              <w:tab w:val="left" w:pos="1440"/>
                              <w:tab w:val="left" w:pos="1710"/>
                              <w:tab w:val="left" w:pos="1890"/>
                              <w:tab w:val="left" w:pos="1980"/>
                            </w:tabs>
                            <w:autoSpaceDE w:val="0"/>
                            <w:autoSpaceDN w:val="0"/>
                            <w:adjustRightInd w:val="0"/>
                            <w:ind w:right="148"/>
                            <w:rPr>
                              <w:rFonts w:ascii="Helvetica Neue Light" w:hAnsi="Helvetica Neue Light" w:cs="Arial"/>
                              <w:color w:val="000000"/>
                              <w:lang w:val="en-GB"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A907ECE" id="_x0000_t202" coordsize="21600,21600" o:spt="202" path="m,l,21600r21600,l21600,xe">
              <v:stroke joinstyle="miter"/>
              <v:path gradientshapeok="t" o:connecttype="rect"/>
            </v:shapetype>
            <v:shape id="Textfeld 1" o:spid="_x0000_s1028" type="#_x0000_t202" style="position:absolute;left:0;text-align:left;margin-left:398.15pt;margin-top:-11.65pt;width:121.2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" filled="f" stroked="f">
              <v:path arrowok="t"/>
              <v:textbox>
                <w:txbxContent>
                  <w:p w14:paraId="430091B1" w14:textId="77777777" w:rsidR="00063B95" w:rsidRPr="004C1308" w:rsidRDefault="00063B95" w:rsidP="00A05872">
                    <w:pPr>
                      <w:tabs>
                        <w:tab w:val="left" w:pos="1440"/>
                        <w:tab w:val="left" w:pos="1710"/>
                        <w:tab w:val="left" w:pos="1890"/>
                        <w:tab w:val="left" w:pos="1980"/>
                      </w:tabs>
                      <w:autoSpaceDE w:val="0"/>
                      <w:autoSpaceDN w:val="0"/>
                      <w:adjustRightInd w:val="0"/>
                      <w:ind w:right="148"/>
                      <w:rPr>
                        <w:rFonts w:ascii="Helvetica Neue Light" w:hAnsi="Helvetica Neue Light" w:cs="Arial"/>
                        <w:color w:val="000000"/>
                        <w:lang w:val="en-GB" w:eastAsia="en-US"/>
                      </w:rPr>
                    </w:pPr>
                  </w:p>
                </w:txbxContent>
              </v:textbox>
              <w10:wrap type="square"/>
            </v:shape>
          </w:pict>
        </mc:Fallback>
      </mc:AlternateContent>
    </w:r>
  </w:p>
  <w:p w14:paraId="1C43B9BD" w14:textId="77777777" w:rsidR="00063B95" w:rsidRPr="00914CF1" w:rsidRDefault="00063B9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7B71E" w14:textId="77777777" w:rsidR="0009450E" w:rsidRDefault="0009450E" w:rsidP="0068646D">
      <w:r>
        <w:separator/>
      </w:r>
    </w:p>
  </w:footnote>
  <w:footnote w:type="continuationSeparator" w:id="0">
    <w:p w14:paraId="32A7E244" w14:textId="77777777" w:rsidR="0009450E" w:rsidRDefault="0009450E" w:rsidP="00686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62BBD" w14:textId="48F84FF8" w:rsidR="00063B95" w:rsidRDefault="001F6EDD">
    <w:r w:rsidRPr="00695E42">
      <w:rPr>
        <w:noProof/>
        <w:lang w:val="fr-CH" w:eastAsia="fr-CH"/>
      </w:rPr>
      <mc:AlternateContent>
        <mc:Choice Requires="wps">
          <w:drawing>
            <wp:anchor distT="45720" distB="45720" distL="114300" distR="114300" simplePos="0" relativeHeight="251660800" behindDoc="0" locked="0" layoutInCell="1" allowOverlap="1" wp14:anchorId="576CDE80" wp14:editId="639B5766">
              <wp:simplePos x="0" y="0"/>
              <wp:positionH relativeFrom="margin">
                <wp:posOffset>-86995</wp:posOffset>
              </wp:positionH>
              <wp:positionV relativeFrom="paragraph">
                <wp:posOffset>952500</wp:posOffset>
              </wp:positionV>
              <wp:extent cx="24066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295275"/>
                      </a:xfrm>
                      <a:prstGeom prst="rect">
                        <a:avLst/>
                      </a:prstGeom>
                      <a:noFill/>
                      <a:ln w="9525">
                        <a:noFill/>
                        <a:miter lim="800000"/>
                        <a:headEnd/>
                        <a:tailEnd/>
                      </a:ln>
                    </wps:spPr>
                    <wps:txbx>
                      <w:txbxContent>
                        <w:p w14:paraId="29197218" w14:textId="70BEBA5F" w:rsidR="00695E42" w:rsidRPr="00C20EE5" w:rsidRDefault="002D5DB6" w:rsidP="00695E42">
                          <w:pPr>
                            <w:rPr>
                              <w:rFonts w:ascii="Arial" w:hAnsi="Arial" w:cs="Arial"/>
                              <w:b/>
                              <w:color w:val="FFFFFF" w:themeColor="background1"/>
                              <w:sz w:val="32"/>
                              <w:szCs w:val="30"/>
                            </w:rPr>
                          </w:pPr>
                          <w:r>
                            <w:rPr>
                              <w:rFonts w:ascii="Arial" w:hAnsi="Arial" w:cs="Arial"/>
                              <w:b/>
                              <w:color w:val="FFFFFF" w:themeColor="background1"/>
                              <w:sz w:val="32"/>
                              <w:szCs w:val="30"/>
                            </w:rPr>
                            <w:t>Informat</w:t>
                          </w:r>
                          <w:r w:rsidR="001F6EDD">
                            <w:rPr>
                              <w:rFonts w:ascii="Arial" w:hAnsi="Arial" w:cs="Arial"/>
                              <w:b/>
                              <w:color w:val="FFFFFF" w:themeColor="background1"/>
                              <w:sz w:val="32"/>
                              <w:szCs w:val="30"/>
                            </w:rPr>
                            <w:t>ion 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CDE80" id="_x0000_t202" coordsize="21600,21600" o:spt="202" path="m,l,21600r21600,l21600,xe">
              <v:stroke joinstyle="miter"/>
              <v:path gradientshapeok="t" o:connecttype="rect"/>
            </v:shapetype>
            <v:shape id="Text Box 2" o:spid="_x0000_s1026" type="#_x0000_t202" style="position:absolute;margin-left:-6.85pt;margin-top:75pt;width:189.5pt;height:23.2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" filled="f" stroked="f">
              <v:textbox>
                <w:txbxContent>
                  <w:p w14:paraId="29197218" w14:textId="70BEBA5F" w:rsidR="00695E42" w:rsidRPr="00C20EE5" w:rsidRDefault="002D5DB6" w:rsidP="00695E42">
                    <w:pPr>
                      <w:rPr>
                        <w:rFonts w:ascii="Arial" w:hAnsi="Arial" w:cs="Arial"/>
                        <w:b/>
                        <w:color w:val="FFFFFF" w:themeColor="background1"/>
                        <w:sz w:val="32"/>
                        <w:szCs w:val="30"/>
                      </w:rPr>
                    </w:pPr>
                    <w:r>
                      <w:rPr>
                        <w:rFonts w:ascii="Arial" w:hAnsi="Arial" w:cs="Arial"/>
                        <w:b/>
                        <w:color w:val="FFFFFF" w:themeColor="background1"/>
                        <w:sz w:val="32"/>
                        <w:szCs w:val="30"/>
                      </w:rPr>
                      <w:t>Informat</w:t>
                    </w:r>
                    <w:r w:rsidR="001F6EDD">
                      <w:rPr>
                        <w:rFonts w:ascii="Arial" w:hAnsi="Arial" w:cs="Arial"/>
                        <w:b/>
                        <w:color w:val="FFFFFF" w:themeColor="background1"/>
                        <w:sz w:val="32"/>
                        <w:szCs w:val="30"/>
                      </w:rPr>
                      <w:t>ion Presse</w:t>
                    </w:r>
                  </w:p>
                </w:txbxContent>
              </v:textbox>
              <w10:wrap type="square" anchorx="margin"/>
            </v:shape>
          </w:pict>
        </mc:Fallback>
      </mc:AlternateContent>
    </w:r>
    <w:r w:rsidR="00695E42" w:rsidRPr="00695E42">
      <w:rPr>
        <w:noProof/>
        <w:lang w:val="fr-CH" w:eastAsia="fr-CH"/>
      </w:rPr>
      <mc:AlternateContent>
        <mc:Choice Requires="wps">
          <w:drawing>
            <wp:anchor distT="0" distB="0" distL="114300" distR="114300" simplePos="0" relativeHeight="251662848" behindDoc="0" locked="0" layoutInCell="1" allowOverlap="1" wp14:anchorId="5508FFB6" wp14:editId="5546BE16">
              <wp:simplePos x="0" y="0"/>
              <wp:positionH relativeFrom="margin">
                <wp:posOffset>13970</wp:posOffset>
              </wp:positionH>
              <wp:positionV relativeFrom="paragraph">
                <wp:posOffset>1323340</wp:posOffset>
              </wp:positionV>
              <wp:extent cx="4029075" cy="9525"/>
              <wp:effectExtent l="0" t="19050" r="47625" b="47625"/>
              <wp:wrapNone/>
              <wp:docPr id="4" name="Straight Connector 4"/>
              <wp:cNvGraphicFramePr/>
              <a:graphic xmlns:a="http://schemas.openxmlformats.org/drawingml/2006/main">
                <a:graphicData uri="http://schemas.microsoft.com/office/word/2010/wordprocessingShape">
                  <wps:wsp>
                    <wps:cNvCnPr/>
                    <wps:spPr>
                      <a:xfrm>
                        <a:off x="0" y="0"/>
                        <a:ext cx="4029075" cy="9525"/>
                      </a:xfrm>
                      <a:prstGeom prst="line">
                        <a:avLst/>
                      </a:prstGeom>
                      <a:ln w="57150">
                        <a:solidFill>
                          <a:srgbClr val="0055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mv="urn:schemas-microsoft-com:mac:vml" xmlns:mo="http://schemas.microsoft.com/office/mac/office/2008/main">
          <w:pict>
            <v:line w14:anchorId="60CA5E5C" id="Straight Connector 4"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104.2pt" to="318.35pt,1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" strokecolor="#0055a4" strokeweight="4.5pt">
              <v:stroke joinstyle="miter"/>
              <w10:wrap anchorx="margin"/>
            </v:line>
          </w:pict>
        </mc:Fallback>
      </mc:AlternateContent>
    </w:r>
    <w:r w:rsidR="00695E42" w:rsidRPr="00695E42">
      <w:rPr>
        <w:noProof/>
        <w:lang w:val="fr-CH" w:eastAsia="fr-CH"/>
      </w:rPr>
      <w:drawing>
        <wp:anchor distT="0" distB="0" distL="114300" distR="114300" simplePos="0" relativeHeight="251664896" behindDoc="0" locked="0" layoutInCell="1" allowOverlap="1" wp14:anchorId="15F72B16" wp14:editId="463C9D58">
          <wp:simplePos x="0" y="0"/>
          <wp:positionH relativeFrom="page">
            <wp:posOffset>4947920</wp:posOffset>
          </wp:positionH>
          <wp:positionV relativeFrom="paragraph">
            <wp:posOffset>1190625</wp:posOffset>
          </wp:positionV>
          <wp:extent cx="2194560" cy="5238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Y_Logo+Claim_white_cmyk.tif"/>
                  <pic:cNvPicPr/>
                </pic:nvPicPr>
                <pic:blipFill rotWithShape="1">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b="28385"/>
                  <a:stretch/>
                </pic:blipFill>
                <pic:spPr bwMode="auto">
                  <a:xfrm>
                    <a:off x="0" y="0"/>
                    <a:ext cx="2194560" cy="52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5E42" w:rsidRPr="00695E42">
      <w:rPr>
        <w:noProof/>
        <w:lang w:val="fr-CH" w:eastAsia="fr-CH"/>
      </w:rPr>
      <w:drawing>
        <wp:anchor distT="0" distB="0" distL="114300" distR="114300" simplePos="0" relativeHeight="251663872" behindDoc="0" locked="0" layoutInCell="1" allowOverlap="1" wp14:anchorId="1E6D1535" wp14:editId="59D35CBB">
          <wp:simplePos x="0" y="0"/>
          <wp:positionH relativeFrom="column">
            <wp:posOffset>4029075</wp:posOffset>
          </wp:positionH>
          <wp:positionV relativeFrom="paragraph">
            <wp:posOffset>1702435</wp:posOffset>
          </wp:positionV>
          <wp:extent cx="2152650" cy="2222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gline.jpg"/>
                  <pic:cNvPicPr/>
                </pic:nvPicPr>
                <pic:blipFill rotWithShape="1">
                  <a:blip r:embed="rId2">
                    <a:clrChange>
                      <a:clrFrom>
                        <a:srgbClr val="FEFEFE"/>
                      </a:clrFrom>
                      <a:clrTo>
                        <a:srgbClr val="FEFEFE">
                          <a:alpha val="0"/>
                        </a:srgbClr>
                      </a:clrTo>
                    </a:clrChange>
                    <a:biLevel thresh="25000"/>
                    <a:extLst>
                      <a:ext uri="{28A0092B-C50C-407E-A947-70E740481C1C}">
                        <a14:useLocalDpi xmlns:a14="http://schemas.microsoft.com/office/drawing/2010/main" val="0"/>
                      </a:ext>
                    </a:extLst>
                  </a:blip>
                  <a:srcRect t="69027"/>
                  <a:stretch/>
                </pic:blipFill>
                <pic:spPr bwMode="auto">
                  <a:xfrm>
                    <a:off x="0" y="0"/>
                    <a:ext cx="2152650" cy="222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5E42" w:rsidRPr="00695E42">
      <w:rPr>
        <w:noProof/>
        <w:lang w:val="fr-CH" w:eastAsia="fr-CH"/>
      </w:rPr>
      <mc:AlternateContent>
        <mc:Choice Requires="wps">
          <w:drawing>
            <wp:anchor distT="45720" distB="45720" distL="114300" distR="114300" simplePos="0" relativeHeight="251661824" behindDoc="0" locked="0" layoutInCell="1" allowOverlap="1" wp14:anchorId="1C9960E8" wp14:editId="7920C577">
              <wp:simplePos x="0" y="0"/>
              <wp:positionH relativeFrom="margin">
                <wp:posOffset>-57150</wp:posOffset>
              </wp:positionH>
              <wp:positionV relativeFrom="paragraph">
                <wp:posOffset>1513205</wp:posOffset>
              </wp:positionV>
              <wp:extent cx="3072765" cy="29527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295275"/>
                      </a:xfrm>
                      <a:prstGeom prst="rect">
                        <a:avLst/>
                      </a:prstGeom>
                      <a:noFill/>
                      <a:ln w="9525">
                        <a:noFill/>
                        <a:miter lim="800000"/>
                        <a:headEnd/>
                        <a:tailEnd/>
                      </a:ln>
                    </wps:spPr>
                    <wps:txbx>
                      <w:txbxContent>
                        <w:p w14:paraId="53DCACFB" w14:textId="6EEDA8A1" w:rsidR="00695E42" w:rsidRPr="00C20EE5" w:rsidRDefault="00695E42" w:rsidP="00695E42">
                          <w:pPr>
                            <w:rPr>
                              <w:rFonts w:ascii="Arial" w:hAnsi="Arial" w:cs="Arial"/>
                              <w:color w:val="FFFFFF" w:themeColor="background1"/>
                              <w:sz w:val="28"/>
                              <w:lang w:val="fr-BE"/>
                            </w:rPr>
                          </w:pPr>
                          <w:r>
                            <w:rPr>
                              <w:rFonts w:ascii="Arial" w:hAnsi="Arial" w:cs="Arial"/>
                              <w:color w:val="FFFFFF" w:themeColor="background1"/>
                              <w:sz w:val="28"/>
                              <w:lang w:val="fr-BE"/>
                            </w:rPr>
                            <w:t>07/03/2017 – Gen</w:t>
                          </w:r>
                          <w:r w:rsidR="001F6EDD">
                            <w:rPr>
                              <w:rFonts w:ascii="Arial" w:hAnsi="Arial" w:cs="Arial"/>
                              <w:color w:val="FFFFFF" w:themeColor="background1"/>
                              <w:sz w:val="28"/>
                              <w:lang w:val="fr-BE"/>
                            </w:rPr>
                            <w:t>ève</w:t>
                          </w:r>
                          <w:r>
                            <w:rPr>
                              <w:rFonts w:ascii="Arial" w:hAnsi="Arial" w:cs="Arial"/>
                              <w:color w:val="FFFFFF" w:themeColor="background1"/>
                              <w:sz w:val="28"/>
                              <w:lang w:val="fr-BE"/>
                            </w:rPr>
                            <w:t xml:space="preserve"> – page </w:t>
                          </w:r>
                          <w:r w:rsidRPr="00683786">
                            <w:rPr>
                              <w:rFonts w:ascii="Arial" w:hAnsi="Arial" w:cs="Arial"/>
                              <w:color w:val="FFFFFF" w:themeColor="background1"/>
                              <w:sz w:val="28"/>
                              <w:lang w:val="fr-BE"/>
                            </w:rPr>
                            <w:fldChar w:fldCharType="begin"/>
                          </w:r>
                          <w:r w:rsidRPr="00683786">
                            <w:rPr>
                              <w:rFonts w:ascii="Arial" w:hAnsi="Arial" w:cs="Arial"/>
                              <w:color w:val="FFFFFF" w:themeColor="background1"/>
                              <w:sz w:val="28"/>
                              <w:lang w:val="fr-BE"/>
                            </w:rPr>
                            <w:instrText xml:space="preserve"> PAGE   \* MERGEFORMAT </w:instrText>
                          </w:r>
                          <w:r w:rsidRPr="00683786">
                            <w:rPr>
                              <w:rFonts w:ascii="Arial" w:hAnsi="Arial" w:cs="Arial"/>
                              <w:color w:val="FFFFFF" w:themeColor="background1"/>
                              <w:sz w:val="28"/>
                              <w:lang w:val="fr-BE"/>
                            </w:rPr>
                            <w:fldChar w:fldCharType="separate"/>
                          </w:r>
                          <w:r w:rsidR="001C7248">
                            <w:rPr>
                              <w:rFonts w:ascii="Arial" w:hAnsi="Arial" w:cs="Arial"/>
                              <w:noProof/>
                              <w:color w:val="FFFFFF" w:themeColor="background1"/>
                              <w:sz w:val="28"/>
                              <w:lang w:val="fr-BE"/>
                            </w:rPr>
                            <w:t>3</w:t>
                          </w:r>
                          <w:r w:rsidRPr="00683786">
                            <w:rPr>
                              <w:rFonts w:ascii="Arial" w:hAnsi="Arial" w:cs="Arial"/>
                              <w:noProof/>
                              <w:color w:val="FFFFFF" w:themeColor="background1"/>
                              <w:sz w:val="28"/>
                              <w:lang w:val="fr-BE"/>
                            </w:rPr>
                            <w:fldChar w:fldCharType="end"/>
                          </w:r>
                          <w:r w:rsidR="00C212A9">
                            <w:rPr>
                              <w:rFonts w:ascii="Arial" w:hAnsi="Arial" w:cs="Arial"/>
                              <w:color w:val="FFFFFF" w:themeColor="background1"/>
                              <w:sz w:val="28"/>
                              <w:lang w:val="fr-BE"/>
                            </w:rPr>
                            <w:t>/2</w:t>
                          </w:r>
                        </w:p>
                        <w:p w14:paraId="53E503CE" w14:textId="77777777" w:rsidR="00695E42" w:rsidRPr="001E7F5F" w:rsidRDefault="00695E42" w:rsidP="00695E42">
                          <w:pPr>
                            <w:rPr>
                              <w:sz w:val="28"/>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960E8" id="_x0000_s1027" type="#_x0000_t202" style="position:absolute;margin-left:-4.5pt;margin-top:119.15pt;width:241.95pt;height:23.2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" filled="f" stroked="f">
              <v:textbox>
                <w:txbxContent>
                  <w:p w14:paraId="53DCACFB" w14:textId="6EEDA8A1" w:rsidR="00695E42" w:rsidRPr="00C20EE5" w:rsidRDefault="00695E42" w:rsidP="00695E42">
                    <w:pPr>
                      <w:rPr>
                        <w:rFonts w:ascii="Arial" w:hAnsi="Arial" w:cs="Arial"/>
                        <w:color w:val="FFFFFF" w:themeColor="background1"/>
                        <w:sz w:val="28"/>
                        <w:lang w:val="fr-BE"/>
                      </w:rPr>
                    </w:pPr>
                    <w:r>
                      <w:rPr>
                        <w:rFonts w:ascii="Arial" w:hAnsi="Arial" w:cs="Arial"/>
                        <w:color w:val="FFFFFF" w:themeColor="background1"/>
                        <w:sz w:val="28"/>
                        <w:lang w:val="fr-BE"/>
                      </w:rPr>
                      <w:t>07/03/2017 – Gen</w:t>
                    </w:r>
                    <w:r w:rsidR="001F6EDD">
                      <w:rPr>
                        <w:rFonts w:ascii="Arial" w:hAnsi="Arial" w:cs="Arial"/>
                        <w:color w:val="FFFFFF" w:themeColor="background1"/>
                        <w:sz w:val="28"/>
                        <w:lang w:val="fr-BE"/>
                      </w:rPr>
                      <w:t>ève</w:t>
                    </w:r>
                    <w:r>
                      <w:rPr>
                        <w:rFonts w:ascii="Arial" w:hAnsi="Arial" w:cs="Arial"/>
                        <w:color w:val="FFFFFF" w:themeColor="background1"/>
                        <w:sz w:val="28"/>
                        <w:lang w:val="fr-BE"/>
                      </w:rPr>
                      <w:t xml:space="preserve"> – page </w:t>
                    </w:r>
                    <w:r w:rsidRPr="00683786">
                      <w:rPr>
                        <w:rFonts w:ascii="Arial" w:hAnsi="Arial" w:cs="Arial"/>
                        <w:color w:val="FFFFFF" w:themeColor="background1"/>
                        <w:sz w:val="28"/>
                        <w:lang w:val="fr-BE"/>
                      </w:rPr>
                      <w:fldChar w:fldCharType="begin"/>
                    </w:r>
                    <w:r w:rsidRPr="00683786">
                      <w:rPr>
                        <w:rFonts w:ascii="Arial" w:hAnsi="Arial" w:cs="Arial"/>
                        <w:color w:val="FFFFFF" w:themeColor="background1"/>
                        <w:sz w:val="28"/>
                        <w:lang w:val="fr-BE"/>
                      </w:rPr>
                      <w:instrText xml:space="preserve"> PAGE   \* MERGEFORMAT </w:instrText>
                    </w:r>
                    <w:r w:rsidRPr="00683786">
                      <w:rPr>
                        <w:rFonts w:ascii="Arial" w:hAnsi="Arial" w:cs="Arial"/>
                        <w:color w:val="FFFFFF" w:themeColor="background1"/>
                        <w:sz w:val="28"/>
                        <w:lang w:val="fr-BE"/>
                      </w:rPr>
                      <w:fldChar w:fldCharType="separate"/>
                    </w:r>
                    <w:r w:rsidR="001C7248">
                      <w:rPr>
                        <w:rFonts w:ascii="Arial" w:hAnsi="Arial" w:cs="Arial"/>
                        <w:noProof/>
                        <w:color w:val="FFFFFF" w:themeColor="background1"/>
                        <w:sz w:val="28"/>
                        <w:lang w:val="fr-BE"/>
                      </w:rPr>
                      <w:t>3</w:t>
                    </w:r>
                    <w:r w:rsidRPr="00683786">
                      <w:rPr>
                        <w:rFonts w:ascii="Arial" w:hAnsi="Arial" w:cs="Arial"/>
                        <w:noProof/>
                        <w:color w:val="FFFFFF" w:themeColor="background1"/>
                        <w:sz w:val="28"/>
                        <w:lang w:val="fr-BE"/>
                      </w:rPr>
                      <w:fldChar w:fldCharType="end"/>
                    </w:r>
                    <w:r w:rsidR="00C212A9">
                      <w:rPr>
                        <w:rFonts w:ascii="Arial" w:hAnsi="Arial" w:cs="Arial"/>
                        <w:color w:val="FFFFFF" w:themeColor="background1"/>
                        <w:sz w:val="28"/>
                        <w:lang w:val="fr-BE"/>
                      </w:rPr>
                      <w:t>/2</w:t>
                    </w:r>
                  </w:p>
                  <w:p w14:paraId="53E503CE" w14:textId="77777777" w:rsidR="00695E42" w:rsidRPr="001E7F5F" w:rsidRDefault="00695E42" w:rsidP="00695E42">
                    <w:pPr>
                      <w:rPr>
                        <w:sz w:val="28"/>
                        <w:lang w:val="fr-BE"/>
                      </w:rPr>
                    </w:pPr>
                  </w:p>
                </w:txbxContent>
              </v:textbox>
              <w10:wrap type="square" anchorx="margin"/>
            </v:shape>
          </w:pict>
        </mc:Fallback>
      </mc:AlternateContent>
    </w:r>
    <w:r w:rsidR="00695E42" w:rsidRPr="00695E42">
      <w:rPr>
        <w:noProof/>
        <w:lang w:val="fr-CH" w:eastAsia="fr-CH"/>
      </w:rPr>
      <w:drawing>
        <wp:anchor distT="0" distB="0" distL="114300" distR="114300" simplePos="0" relativeHeight="251659776" behindDoc="0" locked="0" layoutInCell="1" allowOverlap="1" wp14:anchorId="5FE51367" wp14:editId="722636EC">
          <wp:simplePos x="0" y="0"/>
          <wp:positionH relativeFrom="page">
            <wp:posOffset>4445</wp:posOffset>
          </wp:positionH>
          <wp:positionV relativeFrom="paragraph">
            <wp:posOffset>0</wp:posOffset>
          </wp:positionV>
          <wp:extent cx="7830820" cy="20478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fort.jpg"/>
                  <pic:cNvPicPr/>
                </pic:nvPicPr>
                <pic:blipFill rotWithShape="1">
                  <a:blip r:embed="rId3">
                    <a:extLst>
                      <a:ext uri="{28A0092B-C50C-407E-A947-70E740481C1C}">
                        <a14:useLocalDpi xmlns:a14="http://schemas.microsoft.com/office/drawing/2010/main" val="0"/>
                      </a:ext>
                    </a:extLst>
                  </a:blip>
                  <a:srcRect t="20530" b="8278"/>
                  <a:stretch/>
                </pic:blipFill>
                <pic:spPr bwMode="auto">
                  <a:xfrm>
                    <a:off x="0" y="0"/>
                    <a:ext cx="7830820" cy="2047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678"/>
    <w:multiLevelType w:val="hybridMultilevel"/>
    <w:tmpl w:val="7AAE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270F8"/>
    <w:multiLevelType w:val="hybridMultilevel"/>
    <w:tmpl w:val="35A8CFAC"/>
    <w:lvl w:ilvl="0" w:tplc="761A59F2">
      <w:start w:val="1"/>
      <w:numFmt w:val="bullet"/>
      <w:lvlText w:val=""/>
      <w:lvlJc w:val="left"/>
      <w:pPr>
        <w:ind w:left="720" w:hanging="360"/>
      </w:pPr>
      <w:rPr>
        <w:rFonts w:ascii="Symbol" w:hAnsi="Symbol" w:hint="default"/>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2" w15:restartNumberingAfterBreak="0">
    <w:nsid w:val="15AC2568"/>
    <w:multiLevelType w:val="hybridMultilevel"/>
    <w:tmpl w:val="5F4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D4D06"/>
    <w:multiLevelType w:val="hybridMultilevel"/>
    <w:tmpl w:val="626C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37CCC"/>
    <w:multiLevelType w:val="hybridMultilevel"/>
    <w:tmpl w:val="5C34C5BC"/>
    <w:lvl w:ilvl="0" w:tplc="809A046E">
      <w:numFmt w:val="bullet"/>
      <w:lvlText w:val="-"/>
      <w:lvlJc w:val="left"/>
      <w:pPr>
        <w:ind w:left="1068" w:hanging="360"/>
      </w:pPr>
      <w:rPr>
        <w:rFonts w:ascii="Arial" w:eastAsia="MS Mincho"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228D2E76"/>
    <w:multiLevelType w:val="hybridMultilevel"/>
    <w:tmpl w:val="326E31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07A45"/>
    <w:multiLevelType w:val="hybridMultilevel"/>
    <w:tmpl w:val="53B6F134"/>
    <w:lvl w:ilvl="0" w:tplc="1B7EF3DE">
      <w:start w:val="1"/>
      <w:numFmt w:val="decimal"/>
      <w:lvlText w:val="%1"/>
      <w:lvlJc w:val="left"/>
      <w:pPr>
        <w:ind w:left="720" w:hanging="360"/>
      </w:pPr>
      <w:rPr>
        <w:rFonts w:ascii="Arial" w:eastAsia="MS Mincho"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839C5"/>
    <w:multiLevelType w:val="hybridMultilevel"/>
    <w:tmpl w:val="25D4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FC3E11"/>
    <w:multiLevelType w:val="hybridMultilevel"/>
    <w:tmpl w:val="B39A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A0ADC"/>
    <w:multiLevelType w:val="hybridMultilevel"/>
    <w:tmpl w:val="B9EE9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D0A27"/>
    <w:multiLevelType w:val="hybridMultilevel"/>
    <w:tmpl w:val="68BE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27240"/>
    <w:multiLevelType w:val="hybridMultilevel"/>
    <w:tmpl w:val="3E908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34CED"/>
    <w:multiLevelType w:val="hybridMultilevel"/>
    <w:tmpl w:val="A73C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8367C"/>
    <w:multiLevelType w:val="hybridMultilevel"/>
    <w:tmpl w:val="E31C3036"/>
    <w:lvl w:ilvl="0" w:tplc="E87EB372">
      <w:start w:val="1"/>
      <w:numFmt w:val="bullet"/>
      <w:lvlText w:val=""/>
      <w:lvlJc w:val="left"/>
      <w:pPr>
        <w:tabs>
          <w:tab w:val="num" w:pos="720"/>
        </w:tabs>
        <w:ind w:left="720" w:hanging="360"/>
      </w:pPr>
      <w:rPr>
        <w:rFonts w:ascii="Wingdings" w:hAnsi="Wingdings" w:hint="default"/>
      </w:rPr>
    </w:lvl>
    <w:lvl w:ilvl="1" w:tplc="AB627910" w:tentative="1">
      <w:start w:val="1"/>
      <w:numFmt w:val="bullet"/>
      <w:lvlText w:val=""/>
      <w:lvlJc w:val="left"/>
      <w:pPr>
        <w:tabs>
          <w:tab w:val="num" w:pos="1440"/>
        </w:tabs>
        <w:ind w:left="1440" w:hanging="360"/>
      </w:pPr>
      <w:rPr>
        <w:rFonts w:ascii="Wingdings" w:hAnsi="Wingdings" w:hint="default"/>
      </w:rPr>
    </w:lvl>
    <w:lvl w:ilvl="2" w:tplc="CE2CE804" w:tentative="1">
      <w:start w:val="1"/>
      <w:numFmt w:val="bullet"/>
      <w:lvlText w:val=""/>
      <w:lvlJc w:val="left"/>
      <w:pPr>
        <w:tabs>
          <w:tab w:val="num" w:pos="2160"/>
        </w:tabs>
        <w:ind w:left="2160" w:hanging="360"/>
      </w:pPr>
      <w:rPr>
        <w:rFonts w:ascii="Wingdings" w:hAnsi="Wingdings" w:hint="default"/>
      </w:rPr>
    </w:lvl>
    <w:lvl w:ilvl="3" w:tplc="7BB2EE44" w:tentative="1">
      <w:start w:val="1"/>
      <w:numFmt w:val="bullet"/>
      <w:lvlText w:val=""/>
      <w:lvlJc w:val="left"/>
      <w:pPr>
        <w:tabs>
          <w:tab w:val="num" w:pos="2880"/>
        </w:tabs>
        <w:ind w:left="2880" w:hanging="360"/>
      </w:pPr>
      <w:rPr>
        <w:rFonts w:ascii="Wingdings" w:hAnsi="Wingdings" w:hint="default"/>
      </w:rPr>
    </w:lvl>
    <w:lvl w:ilvl="4" w:tplc="3ABA5E8E" w:tentative="1">
      <w:start w:val="1"/>
      <w:numFmt w:val="bullet"/>
      <w:lvlText w:val=""/>
      <w:lvlJc w:val="left"/>
      <w:pPr>
        <w:tabs>
          <w:tab w:val="num" w:pos="3600"/>
        </w:tabs>
        <w:ind w:left="3600" w:hanging="360"/>
      </w:pPr>
      <w:rPr>
        <w:rFonts w:ascii="Wingdings" w:hAnsi="Wingdings" w:hint="default"/>
      </w:rPr>
    </w:lvl>
    <w:lvl w:ilvl="5" w:tplc="F7284568" w:tentative="1">
      <w:start w:val="1"/>
      <w:numFmt w:val="bullet"/>
      <w:lvlText w:val=""/>
      <w:lvlJc w:val="left"/>
      <w:pPr>
        <w:tabs>
          <w:tab w:val="num" w:pos="4320"/>
        </w:tabs>
        <w:ind w:left="4320" w:hanging="360"/>
      </w:pPr>
      <w:rPr>
        <w:rFonts w:ascii="Wingdings" w:hAnsi="Wingdings" w:hint="default"/>
      </w:rPr>
    </w:lvl>
    <w:lvl w:ilvl="6" w:tplc="F1ECA244" w:tentative="1">
      <w:start w:val="1"/>
      <w:numFmt w:val="bullet"/>
      <w:lvlText w:val=""/>
      <w:lvlJc w:val="left"/>
      <w:pPr>
        <w:tabs>
          <w:tab w:val="num" w:pos="5040"/>
        </w:tabs>
        <w:ind w:left="5040" w:hanging="360"/>
      </w:pPr>
      <w:rPr>
        <w:rFonts w:ascii="Wingdings" w:hAnsi="Wingdings" w:hint="default"/>
      </w:rPr>
    </w:lvl>
    <w:lvl w:ilvl="7" w:tplc="A80C5EEA" w:tentative="1">
      <w:start w:val="1"/>
      <w:numFmt w:val="bullet"/>
      <w:lvlText w:val=""/>
      <w:lvlJc w:val="left"/>
      <w:pPr>
        <w:tabs>
          <w:tab w:val="num" w:pos="5760"/>
        </w:tabs>
        <w:ind w:left="5760" w:hanging="360"/>
      </w:pPr>
      <w:rPr>
        <w:rFonts w:ascii="Wingdings" w:hAnsi="Wingdings" w:hint="default"/>
      </w:rPr>
    </w:lvl>
    <w:lvl w:ilvl="8" w:tplc="C8005F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C9350C"/>
    <w:multiLevelType w:val="hybridMultilevel"/>
    <w:tmpl w:val="731C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02AFF"/>
    <w:multiLevelType w:val="hybridMultilevel"/>
    <w:tmpl w:val="6076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25325"/>
    <w:multiLevelType w:val="hybridMultilevel"/>
    <w:tmpl w:val="FBEE9766"/>
    <w:lvl w:ilvl="0" w:tplc="8E6A094E">
      <w:start w:val="1"/>
      <w:numFmt w:val="bullet"/>
      <w:lvlText w:val="•"/>
      <w:lvlJc w:val="left"/>
      <w:pPr>
        <w:tabs>
          <w:tab w:val="num" w:pos="720"/>
        </w:tabs>
        <w:ind w:left="720" w:hanging="360"/>
      </w:pPr>
      <w:rPr>
        <w:rFonts w:ascii="Arial" w:hAnsi="Arial" w:hint="default"/>
      </w:rPr>
    </w:lvl>
    <w:lvl w:ilvl="1" w:tplc="6FB4D89A" w:tentative="1">
      <w:start w:val="1"/>
      <w:numFmt w:val="bullet"/>
      <w:lvlText w:val="•"/>
      <w:lvlJc w:val="left"/>
      <w:pPr>
        <w:tabs>
          <w:tab w:val="num" w:pos="1440"/>
        </w:tabs>
        <w:ind w:left="1440" w:hanging="360"/>
      </w:pPr>
      <w:rPr>
        <w:rFonts w:ascii="Arial" w:hAnsi="Arial" w:hint="default"/>
      </w:rPr>
    </w:lvl>
    <w:lvl w:ilvl="2" w:tplc="1C78869C" w:tentative="1">
      <w:start w:val="1"/>
      <w:numFmt w:val="bullet"/>
      <w:lvlText w:val="•"/>
      <w:lvlJc w:val="left"/>
      <w:pPr>
        <w:tabs>
          <w:tab w:val="num" w:pos="2160"/>
        </w:tabs>
        <w:ind w:left="2160" w:hanging="360"/>
      </w:pPr>
      <w:rPr>
        <w:rFonts w:ascii="Arial" w:hAnsi="Arial" w:hint="default"/>
      </w:rPr>
    </w:lvl>
    <w:lvl w:ilvl="3" w:tplc="933E4C22" w:tentative="1">
      <w:start w:val="1"/>
      <w:numFmt w:val="bullet"/>
      <w:lvlText w:val="•"/>
      <w:lvlJc w:val="left"/>
      <w:pPr>
        <w:tabs>
          <w:tab w:val="num" w:pos="2880"/>
        </w:tabs>
        <w:ind w:left="2880" w:hanging="360"/>
      </w:pPr>
      <w:rPr>
        <w:rFonts w:ascii="Arial" w:hAnsi="Arial" w:hint="default"/>
      </w:rPr>
    </w:lvl>
    <w:lvl w:ilvl="4" w:tplc="16F072D0" w:tentative="1">
      <w:start w:val="1"/>
      <w:numFmt w:val="bullet"/>
      <w:lvlText w:val="•"/>
      <w:lvlJc w:val="left"/>
      <w:pPr>
        <w:tabs>
          <w:tab w:val="num" w:pos="3600"/>
        </w:tabs>
        <w:ind w:left="3600" w:hanging="360"/>
      </w:pPr>
      <w:rPr>
        <w:rFonts w:ascii="Arial" w:hAnsi="Arial" w:hint="default"/>
      </w:rPr>
    </w:lvl>
    <w:lvl w:ilvl="5" w:tplc="1D1ABB14" w:tentative="1">
      <w:start w:val="1"/>
      <w:numFmt w:val="bullet"/>
      <w:lvlText w:val="•"/>
      <w:lvlJc w:val="left"/>
      <w:pPr>
        <w:tabs>
          <w:tab w:val="num" w:pos="4320"/>
        </w:tabs>
        <w:ind w:left="4320" w:hanging="360"/>
      </w:pPr>
      <w:rPr>
        <w:rFonts w:ascii="Arial" w:hAnsi="Arial" w:hint="default"/>
      </w:rPr>
    </w:lvl>
    <w:lvl w:ilvl="6" w:tplc="6DB07760" w:tentative="1">
      <w:start w:val="1"/>
      <w:numFmt w:val="bullet"/>
      <w:lvlText w:val="•"/>
      <w:lvlJc w:val="left"/>
      <w:pPr>
        <w:tabs>
          <w:tab w:val="num" w:pos="5040"/>
        </w:tabs>
        <w:ind w:left="5040" w:hanging="360"/>
      </w:pPr>
      <w:rPr>
        <w:rFonts w:ascii="Arial" w:hAnsi="Arial" w:hint="default"/>
      </w:rPr>
    </w:lvl>
    <w:lvl w:ilvl="7" w:tplc="189A2E6C" w:tentative="1">
      <w:start w:val="1"/>
      <w:numFmt w:val="bullet"/>
      <w:lvlText w:val="•"/>
      <w:lvlJc w:val="left"/>
      <w:pPr>
        <w:tabs>
          <w:tab w:val="num" w:pos="5760"/>
        </w:tabs>
        <w:ind w:left="5760" w:hanging="360"/>
      </w:pPr>
      <w:rPr>
        <w:rFonts w:ascii="Arial" w:hAnsi="Arial" w:hint="default"/>
      </w:rPr>
    </w:lvl>
    <w:lvl w:ilvl="8" w:tplc="491C47C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DAE0180"/>
    <w:multiLevelType w:val="hybridMultilevel"/>
    <w:tmpl w:val="948E8614"/>
    <w:lvl w:ilvl="0" w:tplc="4C8E5750">
      <w:start w:val="1"/>
      <w:numFmt w:val="bullet"/>
      <w:lvlText w:val=""/>
      <w:lvlJc w:val="left"/>
      <w:pPr>
        <w:tabs>
          <w:tab w:val="num" w:pos="720"/>
        </w:tabs>
        <w:ind w:left="720" w:hanging="360"/>
      </w:pPr>
      <w:rPr>
        <w:rFonts w:ascii="Wingdings" w:hAnsi="Wingdings" w:hint="default"/>
      </w:rPr>
    </w:lvl>
    <w:lvl w:ilvl="1" w:tplc="31F03152" w:tentative="1">
      <w:start w:val="1"/>
      <w:numFmt w:val="bullet"/>
      <w:lvlText w:val=""/>
      <w:lvlJc w:val="left"/>
      <w:pPr>
        <w:tabs>
          <w:tab w:val="num" w:pos="1440"/>
        </w:tabs>
        <w:ind w:left="1440" w:hanging="360"/>
      </w:pPr>
      <w:rPr>
        <w:rFonts w:ascii="Wingdings" w:hAnsi="Wingdings" w:hint="default"/>
      </w:rPr>
    </w:lvl>
    <w:lvl w:ilvl="2" w:tplc="64F46096" w:tentative="1">
      <w:start w:val="1"/>
      <w:numFmt w:val="bullet"/>
      <w:lvlText w:val=""/>
      <w:lvlJc w:val="left"/>
      <w:pPr>
        <w:tabs>
          <w:tab w:val="num" w:pos="2160"/>
        </w:tabs>
        <w:ind w:left="2160" w:hanging="360"/>
      </w:pPr>
      <w:rPr>
        <w:rFonts w:ascii="Wingdings" w:hAnsi="Wingdings" w:hint="default"/>
      </w:rPr>
    </w:lvl>
    <w:lvl w:ilvl="3" w:tplc="F83CB602" w:tentative="1">
      <w:start w:val="1"/>
      <w:numFmt w:val="bullet"/>
      <w:lvlText w:val=""/>
      <w:lvlJc w:val="left"/>
      <w:pPr>
        <w:tabs>
          <w:tab w:val="num" w:pos="2880"/>
        </w:tabs>
        <w:ind w:left="2880" w:hanging="360"/>
      </w:pPr>
      <w:rPr>
        <w:rFonts w:ascii="Wingdings" w:hAnsi="Wingdings" w:hint="default"/>
      </w:rPr>
    </w:lvl>
    <w:lvl w:ilvl="4" w:tplc="04544C9E" w:tentative="1">
      <w:start w:val="1"/>
      <w:numFmt w:val="bullet"/>
      <w:lvlText w:val=""/>
      <w:lvlJc w:val="left"/>
      <w:pPr>
        <w:tabs>
          <w:tab w:val="num" w:pos="3600"/>
        </w:tabs>
        <w:ind w:left="3600" w:hanging="360"/>
      </w:pPr>
      <w:rPr>
        <w:rFonts w:ascii="Wingdings" w:hAnsi="Wingdings" w:hint="default"/>
      </w:rPr>
    </w:lvl>
    <w:lvl w:ilvl="5" w:tplc="BE22C3B0" w:tentative="1">
      <w:start w:val="1"/>
      <w:numFmt w:val="bullet"/>
      <w:lvlText w:val=""/>
      <w:lvlJc w:val="left"/>
      <w:pPr>
        <w:tabs>
          <w:tab w:val="num" w:pos="4320"/>
        </w:tabs>
        <w:ind w:left="4320" w:hanging="360"/>
      </w:pPr>
      <w:rPr>
        <w:rFonts w:ascii="Wingdings" w:hAnsi="Wingdings" w:hint="default"/>
      </w:rPr>
    </w:lvl>
    <w:lvl w:ilvl="6" w:tplc="D820D846" w:tentative="1">
      <w:start w:val="1"/>
      <w:numFmt w:val="bullet"/>
      <w:lvlText w:val=""/>
      <w:lvlJc w:val="left"/>
      <w:pPr>
        <w:tabs>
          <w:tab w:val="num" w:pos="5040"/>
        </w:tabs>
        <w:ind w:left="5040" w:hanging="360"/>
      </w:pPr>
      <w:rPr>
        <w:rFonts w:ascii="Wingdings" w:hAnsi="Wingdings" w:hint="default"/>
      </w:rPr>
    </w:lvl>
    <w:lvl w:ilvl="7" w:tplc="A9942B3E" w:tentative="1">
      <w:start w:val="1"/>
      <w:numFmt w:val="bullet"/>
      <w:lvlText w:val=""/>
      <w:lvlJc w:val="left"/>
      <w:pPr>
        <w:tabs>
          <w:tab w:val="num" w:pos="5760"/>
        </w:tabs>
        <w:ind w:left="5760" w:hanging="360"/>
      </w:pPr>
      <w:rPr>
        <w:rFonts w:ascii="Wingdings" w:hAnsi="Wingdings" w:hint="default"/>
      </w:rPr>
    </w:lvl>
    <w:lvl w:ilvl="8" w:tplc="2E54D31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4D27D1"/>
    <w:multiLevelType w:val="hybridMultilevel"/>
    <w:tmpl w:val="53F2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8340F"/>
    <w:multiLevelType w:val="hybridMultilevel"/>
    <w:tmpl w:val="274CF150"/>
    <w:lvl w:ilvl="0" w:tplc="2A38ED7A">
      <w:numFmt w:val="bullet"/>
      <w:lvlText w:val="-"/>
      <w:lvlJc w:val="left"/>
      <w:pPr>
        <w:ind w:left="510" w:hanging="150"/>
      </w:pPr>
      <w:rPr>
        <w:rFonts w:ascii="Arial" w:eastAsia="MS Mincho"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4C5605"/>
    <w:multiLevelType w:val="hybridMultilevel"/>
    <w:tmpl w:val="7D06AD00"/>
    <w:lvl w:ilvl="0" w:tplc="2A38ED7A">
      <w:numFmt w:val="bullet"/>
      <w:lvlText w:val="-"/>
      <w:lvlJc w:val="left"/>
      <w:pPr>
        <w:ind w:left="510" w:hanging="150"/>
      </w:pPr>
      <w:rPr>
        <w:rFonts w:ascii="Arial" w:eastAsia="MS Mincho"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3"/>
  </w:num>
  <w:num w:numId="4">
    <w:abstractNumId w:val="17"/>
  </w:num>
  <w:num w:numId="5">
    <w:abstractNumId w:val="15"/>
  </w:num>
  <w:num w:numId="6">
    <w:abstractNumId w:val="14"/>
  </w:num>
  <w:num w:numId="7">
    <w:abstractNumId w:val="18"/>
  </w:num>
  <w:num w:numId="8">
    <w:abstractNumId w:val="19"/>
  </w:num>
  <w:num w:numId="9">
    <w:abstractNumId w:val="20"/>
  </w:num>
  <w:num w:numId="10">
    <w:abstractNumId w:val="9"/>
  </w:num>
  <w:num w:numId="11">
    <w:abstractNumId w:val="11"/>
  </w:num>
  <w:num w:numId="12">
    <w:abstractNumId w:val="12"/>
  </w:num>
  <w:num w:numId="13">
    <w:abstractNumId w:val="6"/>
  </w:num>
  <w:num w:numId="14">
    <w:abstractNumId w:val="10"/>
  </w:num>
  <w:num w:numId="15">
    <w:abstractNumId w:val="0"/>
  </w:num>
  <w:num w:numId="16">
    <w:abstractNumId w:val="2"/>
  </w:num>
  <w:num w:numId="17">
    <w:abstractNumId w:val="8"/>
  </w:num>
  <w:num w:numId="18">
    <w:abstractNumId w:val="4"/>
  </w:num>
  <w:num w:numId="19">
    <w:abstractNumId w:val="1"/>
  </w:num>
  <w:num w:numId="20">
    <w:abstractNumId w:val="5"/>
  </w:num>
  <w:num w:numId="2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77"/>
    <w:rsid w:val="000069F8"/>
    <w:rsid w:val="00016F69"/>
    <w:rsid w:val="0002030E"/>
    <w:rsid w:val="00023456"/>
    <w:rsid w:val="00023D32"/>
    <w:rsid w:val="0002498B"/>
    <w:rsid w:val="00025B7B"/>
    <w:rsid w:val="00025DC1"/>
    <w:rsid w:val="00027D21"/>
    <w:rsid w:val="00034FBF"/>
    <w:rsid w:val="00037070"/>
    <w:rsid w:val="0005014D"/>
    <w:rsid w:val="00050EFB"/>
    <w:rsid w:val="00052BBB"/>
    <w:rsid w:val="00053E35"/>
    <w:rsid w:val="00055EE6"/>
    <w:rsid w:val="0005748A"/>
    <w:rsid w:val="000578D8"/>
    <w:rsid w:val="0006060E"/>
    <w:rsid w:val="00060ED0"/>
    <w:rsid w:val="0006334A"/>
    <w:rsid w:val="00063B95"/>
    <w:rsid w:val="00070847"/>
    <w:rsid w:val="0008228C"/>
    <w:rsid w:val="00082FC8"/>
    <w:rsid w:val="000853D9"/>
    <w:rsid w:val="0009450E"/>
    <w:rsid w:val="00094E7E"/>
    <w:rsid w:val="000960CE"/>
    <w:rsid w:val="000A39B9"/>
    <w:rsid w:val="000B3D14"/>
    <w:rsid w:val="000B4F2F"/>
    <w:rsid w:val="000B6828"/>
    <w:rsid w:val="000C009D"/>
    <w:rsid w:val="000C04AF"/>
    <w:rsid w:val="000C0BE7"/>
    <w:rsid w:val="000D06DD"/>
    <w:rsid w:val="000D3889"/>
    <w:rsid w:val="000D6093"/>
    <w:rsid w:val="000D70CF"/>
    <w:rsid w:val="000E2AE9"/>
    <w:rsid w:val="000E5F3D"/>
    <w:rsid w:val="000E6F08"/>
    <w:rsid w:val="000F066D"/>
    <w:rsid w:val="000F2286"/>
    <w:rsid w:val="000F4A00"/>
    <w:rsid w:val="000F526D"/>
    <w:rsid w:val="000F5360"/>
    <w:rsid w:val="000F76B2"/>
    <w:rsid w:val="00105F12"/>
    <w:rsid w:val="00106768"/>
    <w:rsid w:val="00107D46"/>
    <w:rsid w:val="00113FD2"/>
    <w:rsid w:val="00122299"/>
    <w:rsid w:val="00125051"/>
    <w:rsid w:val="0013270B"/>
    <w:rsid w:val="00136E18"/>
    <w:rsid w:val="001472D3"/>
    <w:rsid w:val="001507BF"/>
    <w:rsid w:val="00152F55"/>
    <w:rsid w:val="00157B15"/>
    <w:rsid w:val="001617BA"/>
    <w:rsid w:val="0016271F"/>
    <w:rsid w:val="00163745"/>
    <w:rsid w:val="00163D00"/>
    <w:rsid w:val="001742AA"/>
    <w:rsid w:val="0017604D"/>
    <w:rsid w:val="00182866"/>
    <w:rsid w:val="00186408"/>
    <w:rsid w:val="00191086"/>
    <w:rsid w:val="00191A15"/>
    <w:rsid w:val="00194839"/>
    <w:rsid w:val="001A0230"/>
    <w:rsid w:val="001A19FB"/>
    <w:rsid w:val="001A1B6F"/>
    <w:rsid w:val="001B4A24"/>
    <w:rsid w:val="001C0F2F"/>
    <w:rsid w:val="001C4ED9"/>
    <w:rsid w:val="001C5376"/>
    <w:rsid w:val="001C7248"/>
    <w:rsid w:val="001C77FD"/>
    <w:rsid w:val="001C7B28"/>
    <w:rsid w:val="001D5A22"/>
    <w:rsid w:val="001D60C9"/>
    <w:rsid w:val="001E008B"/>
    <w:rsid w:val="001E4C71"/>
    <w:rsid w:val="001E622F"/>
    <w:rsid w:val="001F6EDD"/>
    <w:rsid w:val="001F7ED1"/>
    <w:rsid w:val="00203C95"/>
    <w:rsid w:val="00203F20"/>
    <w:rsid w:val="002103EC"/>
    <w:rsid w:val="00210B19"/>
    <w:rsid w:val="00213BB5"/>
    <w:rsid w:val="00220B8F"/>
    <w:rsid w:val="00220E37"/>
    <w:rsid w:val="00221558"/>
    <w:rsid w:val="00244A0D"/>
    <w:rsid w:val="0024544A"/>
    <w:rsid w:val="00254BC9"/>
    <w:rsid w:val="00263D98"/>
    <w:rsid w:val="00275B11"/>
    <w:rsid w:val="0027752E"/>
    <w:rsid w:val="00281A41"/>
    <w:rsid w:val="00281EBE"/>
    <w:rsid w:val="002835BD"/>
    <w:rsid w:val="0028741E"/>
    <w:rsid w:val="00294B1F"/>
    <w:rsid w:val="002A591E"/>
    <w:rsid w:val="002C259A"/>
    <w:rsid w:val="002C6E31"/>
    <w:rsid w:val="002D47C7"/>
    <w:rsid w:val="002D5DB6"/>
    <w:rsid w:val="002D60CB"/>
    <w:rsid w:val="002E09EF"/>
    <w:rsid w:val="002E1B8B"/>
    <w:rsid w:val="002E45F5"/>
    <w:rsid w:val="002F102A"/>
    <w:rsid w:val="002F385E"/>
    <w:rsid w:val="002F5530"/>
    <w:rsid w:val="002F7C58"/>
    <w:rsid w:val="003019B7"/>
    <w:rsid w:val="00306C63"/>
    <w:rsid w:val="00311BD3"/>
    <w:rsid w:val="00312306"/>
    <w:rsid w:val="00322C68"/>
    <w:rsid w:val="00324F37"/>
    <w:rsid w:val="003377D0"/>
    <w:rsid w:val="00337A6B"/>
    <w:rsid w:val="00341528"/>
    <w:rsid w:val="00353364"/>
    <w:rsid w:val="00357798"/>
    <w:rsid w:val="003602A9"/>
    <w:rsid w:val="00362F69"/>
    <w:rsid w:val="00363966"/>
    <w:rsid w:val="003707AE"/>
    <w:rsid w:val="00371B8B"/>
    <w:rsid w:val="00371EB9"/>
    <w:rsid w:val="0038331F"/>
    <w:rsid w:val="00385ADF"/>
    <w:rsid w:val="00386654"/>
    <w:rsid w:val="003914A2"/>
    <w:rsid w:val="00391A73"/>
    <w:rsid w:val="003A0255"/>
    <w:rsid w:val="003A080A"/>
    <w:rsid w:val="003A0933"/>
    <w:rsid w:val="003A15DD"/>
    <w:rsid w:val="003A2677"/>
    <w:rsid w:val="003B574D"/>
    <w:rsid w:val="003B5CC7"/>
    <w:rsid w:val="003C182F"/>
    <w:rsid w:val="003C4797"/>
    <w:rsid w:val="003C4FE7"/>
    <w:rsid w:val="003C6ECB"/>
    <w:rsid w:val="003D0392"/>
    <w:rsid w:val="003D13E4"/>
    <w:rsid w:val="003D3826"/>
    <w:rsid w:val="003E03C6"/>
    <w:rsid w:val="003E07E4"/>
    <w:rsid w:val="003E18E1"/>
    <w:rsid w:val="003E18F6"/>
    <w:rsid w:val="003E3BCE"/>
    <w:rsid w:val="003F05F3"/>
    <w:rsid w:val="003F5753"/>
    <w:rsid w:val="003F622D"/>
    <w:rsid w:val="003F6358"/>
    <w:rsid w:val="003F6528"/>
    <w:rsid w:val="003F7DE8"/>
    <w:rsid w:val="003F7F75"/>
    <w:rsid w:val="00400915"/>
    <w:rsid w:val="00401EF3"/>
    <w:rsid w:val="004056EF"/>
    <w:rsid w:val="004101A8"/>
    <w:rsid w:val="004115E8"/>
    <w:rsid w:val="004120C3"/>
    <w:rsid w:val="00416B93"/>
    <w:rsid w:val="00422BE1"/>
    <w:rsid w:val="00424BAF"/>
    <w:rsid w:val="00434E25"/>
    <w:rsid w:val="00436F17"/>
    <w:rsid w:val="004474FD"/>
    <w:rsid w:val="00456164"/>
    <w:rsid w:val="00457707"/>
    <w:rsid w:val="00460AF6"/>
    <w:rsid w:val="00461BB3"/>
    <w:rsid w:val="00465A29"/>
    <w:rsid w:val="004835DE"/>
    <w:rsid w:val="004845D3"/>
    <w:rsid w:val="00487B65"/>
    <w:rsid w:val="0049025D"/>
    <w:rsid w:val="00491772"/>
    <w:rsid w:val="00492337"/>
    <w:rsid w:val="00492B39"/>
    <w:rsid w:val="00493FD9"/>
    <w:rsid w:val="00495D5C"/>
    <w:rsid w:val="0049731B"/>
    <w:rsid w:val="004A4F07"/>
    <w:rsid w:val="004B5C61"/>
    <w:rsid w:val="004B6A8D"/>
    <w:rsid w:val="004C1308"/>
    <w:rsid w:val="004C35B9"/>
    <w:rsid w:val="004C482C"/>
    <w:rsid w:val="004C4F99"/>
    <w:rsid w:val="004C691E"/>
    <w:rsid w:val="004C6DC5"/>
    <w:rsid w:val="004D34F6"/>
    <w:rsid w:val="004D5838"/>
    <w:rsid w:val="004D65EB"/>
    <w:rsid w:val="004D6E8F"/>
    <w:rsid w:val="004E03AF"/>
    <w:rsid w:val="004E063A"/>
    <w:rsid w:val="004E2FAA"/>
    <w:rsid w:val="004F65AF"/>
    <w:rsid w:val="004F7D53"/>
    <w:rsid w:val="00506BBE"/>
    <w:rsid w:val="00507072"/>
    <w:rsid w:val="00510E9C"/>
    <w:rsid w:val="005139E0"/>
    <w:rsid w:val="00514BB5"/>
    <w:rsid w:val="00517D75"/>
    <w:rsid w:val="00534308"/>
    <w:rsid w:val="005378C3"/>
    <w:rsid w:val="005419BB"/>
    <w:rsid w:val="00541ECF"/>
    <w:rsid w:val="00546C6C"/>
    <w:rsid w:val="00551518"/>
    <w:rsid w:val="00553E55"/>
    <w:rsid w:val="0056063D"/>
    <w:rsid w:val="0056526A"/>
    <w:rsid w:val="0057029A"/>
    <w:rsid w:val="005714EA"/>
    <w:rsid w:val="00571C4C"/>
    <w:rsid w:val="005753F9"/>
    <w:rsid w:val="00576543"/>
    <w:rsid w:val="00586CB1"/>
    <w:rsid w:val="005926F8"/>
    <w:rsid w:val="005B4386"/>
    <w:rsid w:val="005C4BBE"/>
    <w:rsid w:val="005D5507"/>
    <w:rsid w:val="005D56D6"/>
    <w:rsid w:val="005D6902"/>
    <w:rsid w:val="005E06AF"/>
    <w:rsid w:val="005E323E"/>
    <w:rsid w:val="005F7943"/>
    <w:rsid w:val="005F7FD3"/>
    <w:rsid w:val="006015E5"/>
    <w:rsid w:val="0060264B"/>
    <w:rsid w:val="00604A88"/>
    <w:rsid w:val="00604A9D"/>
    <w:rsid w:val="00605263"/>
    <w:rsid w:val="006077C3"/>
    <w:rsid w:val="00612310"/>
    <w:rsid w:val="006164A7"/>
    <w:rsid w:val="0062453B"/>
    <w:rsid w:val="0064022D"/>
    <w:rsid w:val="00640EA4"/>
    <w:rsid w:val="00640F60"/>
    <w:rsid w:val="00643B96"/>
    <w:rsid w:val="00643F48"/>
    <w:rsid w:val="006467FB"/>
    <w:rsid w:val="00654BF6"/>
    <w:rsid w:val="0065610D"/>
    <w:rsid w:val="00656D6C"/>
    <w:rsid w:val="00660084"/>
    <w:rsid w:val="006618F0"/>
    <w:rsid w:val="00663594"/>
    <w:rsid w:val="00664FE4"/>
    <w:rsid w:val="00667016"/>
    <w:rsid w:val="006677CE"/>
    <w:rsid w:val="00673C06"/>
    <w:rsid w:val="00681CC1"/>
    <w:rsid w:val="00682A4F"/>
    <w:rsid w:val="006850EA"/>
    <w:rsid w:val="0068538B"/>
    <w:rsid w:val="0068646D"/>
    <w:rsid w:val="0069365F"/>
    <w:rsid w:val="00695D3D"/>
    <w:rsid w:val="00695E42"/>
    <w:rsid w:val="006A0879"/>
    <w:rsid w:val="006A2B24"/>
    <w:rsid w:val="006B2CC8"/>
    <w:rsid w:val="006B3650"/>
    <w:rsid w:val="006B52D9"/>
    <w:rsid w:val="006B675C"/>
    <w:rsid w:val="006C525A"/>
    <w:rsid w:val="006C68B2"/>
    <w:rsid w:val="006D148D"/>
    <w:rsid w:val="006D3AD3"/>
    <w:rsid w:val="006E34FF"/>
    <w:rsid w:val="006E443F"/>
    <w:rsid w:val="006E542F"/>
    <w:rsid w:val="006E6D43"/>
    <w:rsid w:val="006F0815"/>
    <w:rsid w:val="006F2717"/>
    <w:rsid w:val="006F4CCF"/>
    <w:rsid w:val="006F587D"/>
    <w:rsid w:val="007007D0"/>
    <w:rsid w:val="00704A73"/>
    <w:rsid w:val="007109CC"/>
    <w:rsid w:val="00722E77"/>
    <w:rsid w:val="00724140"/>
    <w:rsid w:val="00724CA6"/>
    <w:rsid w:val="00730D36"/>
    <w:rsid w:val="00731531"/>
    <w:rsid w:val="007346FC"/>
    <w:rsid w:val="00735BA1"/>
    <w:rsid w:val="00743202"/>
    <w:rsid w:val="00750C90"/>
    <w:rsid w:val="00752D09"/>
    <w:rsid w:val="0076368D"/>
    <w:rsid w:val="0076757C"/>
    <w:rsid w:val="00780034"/>
    <w:rsid w:val="0078154D"/>
    <w:rsid w:val="007841EC"/>
    <w:rsid w:val="00784A13"/>
    <w:rsid w:val="00792192"/>
    <w:rsid w:val="00797C78"/>
    <w:rsid w:val="007A5FA7"/>
    <w:rsid w:val="007B36C2"/>
    <w:rsid w:val="007B4252"/>
    <w:rsid w:val="007B575D"/>
    <w:rsid w:val="007C202B"/>
    <w:rsid w:val="007C2C30"/>
    <w:rsid w:val="007C3C85"/>
    <w:rsid w:val="007C63A0"/>
    <w:rsid w:val="007D209F"/>
    <w:rsid w:val="007D5973"/>
    <w:rsid w:val="007E064E"/>
    <w:rsid w:val="007E120A"/>
    <w:rsid w:val="007E252B"/>
    <w:rsid w:val="007E7CBA"/>
    <w:rsid w:val="007F0C18"/>
    <w:rsid w:val="007F184E"/>
    <w:rsid w:val="007F564F"/>
    <w:rsid w:val="007F5CFD"/>
    <w:rsid w:val="007F77B6"/>
    <w:rsid w:val="0080175B"/>
    <w:rsid w:val="0080496A"/>
    <w:rsid w:val="00804CD8"/>
    <w:rsid w:val="008148F7"/>
    <w:rsid w:val="008170EC"/>
    <w:rsid w:val="0082667E"/>
    <w:rsid w:val="008352C4"/>
    <w:rsid w:val="008360DB"/>
    <w:rsid w:val="008406CB"/>
    <w:rsid w:val="00840A0D"/>
    <w:rsid w:val="00844939"/>
    <w:rsid w:val="00846B7D"/>
    <w:rsid w:val="00857901"/>
    <w:rsid w:val="00865DDA"/>
    <w:rsid w:val="00871129"/>
    <w:rsid w:val="008724FE"/>
    <w:rsid w:val="00874BFF"/>
    <w:rsid w:val="00876CDB"/>
    <w:rsid w:val="00884824"/>
    <w:rsid w:val="00891249"/>
    <w:rsid w:val="008A10F1"/>
    <w:rsid w:val="008B5A90"/>
    <w:rsid w:val="008B5EE9"/>
    <w:rsid w:val="008B671A"/>
    <w:rsid w:val="008B7F50"/>
    <w:rsid w:val="008C3EA2"/>
    <w:rsid w:val="008C659D"/>
    <w:rsid w:val="008C7B1A"/>
    <w:rsid w:val="008D10CE"/>
    <w:rsid w:val="008D325A"/>
    <w:rsid w:val="008E09D5"/>
    <w:rsid w:val="008E1502"/>
    <w:rsid w:val="008E3942"/>
    <w:rsid w:val="008E5F31"/>
    <w:rsid w:val="008F1382"/>
    <w:rsid w:val="008F182B"/>
    <w:rsid w:val="008F1C10"/>
    <w:rsid w:val="008F60C1"/>
    <w:rsid w:val="0090421E"/>
    <w:rsid w:val="00904E85"/>
    <w:rsid w:val="00906D0D"/>
    <w:rsid w:val="00907092"/>
    <w:rsid w:val="0091362E"/>
    <w:rsid w:val="00913F3E"/>
    <w:rsid w:val="00914CF1"/>
    <w:rsid w:val="00914F7D"/>
    <w:rsid w:val="0091749A"/>
    <w:rsid w:val="00917A57"/>
    <w:rsid w:val="009229B2"/>
    <w:rsid w:val="00923A0E"/>
    <w:rsid w:val="0092429A"/>
    <w:rsid w:val="00931243"/>
    <w:rsid w:val="009547F2"/>
    <w:rsid w:val="00961B6C"/>
    <w:rsid w:val="0096660C"/>
    <w:rsid w:val="00970B3E"/>
    <w:rsid w:val="00981B54"/>
    <w:rsid w:val="0098622D"/>
    <w:rsid w:val="00990289"/>
    <w:rsid w:val="009A6F7D"/>
    <w:rsid w:val="009B7DC3"/>
    <w:rsid w:val="009C26A3"/>
    <w:rsid w:val="009C395F"/>
    <w:rsid w:val="009D07BF"/>
    <w:rsid w:val="009D0B84"/>
    <w:rsid w:val="009D0CB8"/>
    <w:rsid w:val="009D1AF6"/>
    <w:rsid w:val="009D55DA"/>
    <w:rsid w:val="009E2BAD"/>
    <w:rsid w:val="009E5A49"/>
    <w:rsid w:val="009F0B45"/>
    <w:rsid w:val="009F14DF"/>
    <w:rsid w:val="009F5892"/>
    <w:rsid w:val="009F6D0F"/>
    <w:rsid w:val="00A034B4"/>
    <w:rsid w:val="00A05872"/>
    <w:rsid w:val="00A0759D"/>
    <w:rsid w:val="00A10B29"/>
    <w:rsid w:val="00A1787E"/>
    <w:rsid w:val="00A20173"/>
    <w:rsid w:val="00A22F9A"/>
    <w:rsid w:val="00A23F4D"/>
    <w:rsid w:val="00A3094A"/>
    <w:rsid w:val="00A35CEC"/>
    <w:rsid w:val="00A37900"/>
    <w:rsid w:val="00A4216F"/>
    <w:rsid w:val="00A441E1"/>
    <w:rsid w:val="00A45F7E"/>
    <w:rsid w:val="00A50B0B"/>
    <w:rsid w:val="00A5491A"/>
    <w:rsid w:val="00A54BD5"/>
    <w:rsid w:val="00A6042F"/>
    <w:rsid w:val="00A6076D"/>
    <w:rsid w:val="00A713CD"/>
    <w:rsid w:val="00A72989"/>
    <w:rsid w:val="00A73CA7"/>
    <w:rsid w:val="00A744D9"/>
    <w:rsid w:val="00A764BC"/>
    <w:rsid w:val="00A818CD"/>
    <w:rsid w:val="00A81E2A"/>
    <w:rsid w:val="00A832D7"/>
    <w:rsid w:val="00A8713D"/>
    <w:rsid w:val="00A87886"/>
    <w:rsid w:val="00A947D5"/>
    <w:rsid w:val="00A95513"/>
    <w:rsid w:val="00A970A4"/>
    <w:rsid w:val="00AB0FAC"/>
    <w:rsid w:val="00AB10EA"/>
    <w:rsid w:val="00AB2AEF"/>
    <w:rsid w:val="00AD285B"/>
    <w:rsid w:val="00AD3912"/>
    <w:rsid w:val="00AE141C"/>
    <w:rsid w:val="00AE7428"/>
    <w:rsid w:val="00AE7FC1"/>
    <w:rsid w:val="00AF420F"/>
    <w:rsid w:val="00AF5FF9"/>
    <w:rsid w:val="00B02BE7"/>
    <w:rsid w:val="00B02DCD"/>
    <w:rsid w:val="00B1775A"/>
    <w:rsid w:val="00B2485F"/>
    <w:rsid w:val="00B27254"/>
    <w:rsid w:val="00B33280"/>
    <w:rsid w:val="00B40FD6"/>
    <w:rsid w:val="00B42106"/>
    <w:rsid w:val="00B50D22"/>
    <w:rsid w:val="00B52977"/>
    <w:rsid w:val="00B55778"/>
    <w:rsid w:val="00B661E7"/>
    <w:rsid w:val="00B662C3"/>
    <w:rsid w:val="00B723FD"/>
    <w:rsid w:val="00B72D2A"/>
    <w:rsid w:val="00B74E20"/>
    <w:rsid w:val="00B75198"/>
    <w:rsid w:val="00B7560B"/>
    <w:rsid w:val="00B828F3"/>
    <w:rsid w:val="00B82F35"/>
    <w:rsid w:val="00B85B5C"/>
    <w:rsid w:val="00B875D2"/>
    <w:rsid w:val="00B95821"/>
    <w:rsid w:val="00BA3057"/>
    <w:rsid w:val="00BA525D"/>
    <w:rsid w:val="00BA60C8"/>
    <w:rsid w:val="00BB2876"/>
    <w:rsid w:val="00BB3D49"/>
    <w:rsid w:val="00BB49C9"/>
    <w:rsid w:val="00BB5F46"/>
    <w:rsid w:val="00BB6E17"/>
    <w:rsid w:val="00BC04A2"/>
    <w:rsid w:val="00BC346A"/>
    <w:rsid w:val="00BD0248"/>
    <w:rsid w:val="00BD0E2B"/>
    <w:rsid w:val="00BD5972"/>
    <w:rsid w:val="00BD6D70"/>
    <w:rsid w:val="00BE602A"/>
    <w:rsid w:val="00BE7BFB"/>
    <w:rsid w:val="00C00A58"/>
    <w:rsid w:val="00C05E3B"/>
    <w:rsid w:val="00C14616"/>
    <w:rsid w:val="00C17381"/>
    <w:rsid w:val="00C212A9"/>
    <w:rsid w:val="00C30729"/>
    <w:rsid w:val="00C30FCE"/>
    <w:rsid w:val="00C328E7"/>
    <w:rsid w:val="00C334B4"/>
    <w:rsid w:val="00C34DA0"/>
    <w:rsid w:val="00C35269"/>
    <w:rsid w:val="00C3583A"/>
    <w:rsid w:val="00C37C79"/>
    <w:rsid w:val="00C37FB8"/>
    <w:rsid w:val="00C447EA"/>
    <w:rsid w:val="00C514BE"/>
    <w:rsid w:val="00C542B6"/>
    <w:rsid w:val="00C60412"/>
    <w:rsid w:val="00C60B23"/>
    <w:rsid w:val="00C65520"/>
    <w:rsid w:val="00C65C51"/>
    <w:rsid w:val="00C66503"/>
    <w:rsid w:val="00C72581"/>
    <w:rsid w:val="00C77C40"/>
    <w:rsid w:val="00C835F9"/>
    <w:rsid w:val="00C94F5C"/>
    <w:rsid w:val="00CA4D7C"/>
    <w:rsid w:val="00CD40C7"/>
    <w:rsid w:val="00CD7CF0"/>
    <w:rsid w:val="00CE3A85"/>
    <w:rsid w:val="00CE56B5"/>
    <w:rsid w:val="00D032CE"/>
    <w:rsid w:val="00D047F3"/>
    <w:rsid w:val="00D04D1F"/>
    <w:rsid w:val="00D04DED"/>
    <w:rsid w:val="00D111AB"/>
    <w:rsid w:val="00D11823"/>
    <w:rsid w:val="00D12F1D"/>
    <w:rsid w:val="00D1614C"/>
    <w:rsid w:val="00D163D7"/>
    <w:rsid w:val="00D23279"/>
    <w:rsid w:val="00D301A9"/>
    <w:rsid w:val="00D3124B"/>
    <w:rsid w:val="00D33F28"/>
    <w:rsid w:val="00D41365"/>
    <w:rsid w:val="00D52209"/>
    <w:rsid w:val="00D52EF0"/>
    <w:rsid w:val="00D619CA"/>
    <w:rsid w:val="00D636D9"/>
    <w:rsid w:val="00D65045"/>
    <w:rsid w:val="00D7599D"/>
    <w:rsid w:val="00D767B9"/>
    <w:rsid w:val="00D76CC9"/>
    <w:rsid w:val="00D770A1"/>
    <w:rsid w:val="00D82DF1"/>
    <w:rsid w:val="00D83017"/>
    <w:rsid w:val="00DA0FFE"/>
    <w:rsid w:val="00DA7EF5"/>
    <w:rsid w:val="00DB04BF"/>
    <w:rsid w:val="00DB0A9B"/>
    <w:rsid w:val="00DC041E"/>
    <w:rsid w:val="00DC391E"/>
    <w:rsid w:val="00DD202E"/>
    <w:rsid w:val="00DD2AD7"/>
    <w:rsid w:val="00DD2DB0"/>
    <w:rsid w:val="00DD6C59"/>
    <w:rsid w:val="00DE09D3"/>
    <w:rsid w:val="00DE5982"/>
    <w:rsid w:val="00DE67BB"/>
    <w:rsid w:val="00DE7098"/>
    <w:rsid w:val="00DF62BF"/>
    <w:rsid w:val="00DF7D45"/>
    <w:rsid w:val="00E000E9"/>
    <w:rsid w:val="00E065AD"/>
    <w:rsid w:val="00E11161"/>
    <w:rsid w:val="00E12EDA"/>
    <w:rsid w:val="00E13288"/>
    <w:rsid w:val="00E150EE"/>
    <w:rsid w:val="00E31578"/>
    <w:rsid w:val="00E339CA"/>
    <w:rsid w:val="00E35992"/>
    <w:rsid w:val="00E35EC0"/>
    <w:rsid w:val="00E365F5"/>
    <w:rsid w:val="00E405D6"/>
    <w:rsid w:val="00E405D9"/>
    <w:rsid w:val="00E40944"/>
    <w:rsid w:val="00E54EFC"/>
    <w:rsid w:val="00E607A1"/>
    <w:rsid w:val="00E67452"/>
    <w:rsid w:val="00E722D7"/>
    <w:rsid w:val="00E7474F"/>
    <w:rsid w:val="00E834B3"/>
    <w:rsid w:val="00E9038E"/>
    <w:rsid w:val="00E93221"/>
    <w:rsid w:val="00EA4326"/>
    <w:rsid w:val="00EA4B3E"/>
    <w:rsid w:val="00EB4B37"/>
    <w:rsid w:val="00EB4E57"/>
    <w:rsid w:val="00EC053D"/>
    <w:rsid w:val="00EC169B"/>
    <w:rsid w:val="00EC7821"/>
    <w:rsid w:val="00ED67B6"/>
    <w:rsid w:val="00ED75C9"/>
    <w:rsid w:val="00ED7D25"/>
    <w:rsid w:val="00EE37FD"/>
    <w:rsid w:val="00EE4D50"/>
    <w:rsid w:val="00EF03FD"/>
    <w:rsid w:val="00EF7885"/>
    <w:rsid w:val="00F039C6"/>
    <w:rsid w:val="00F0592C"/>
    <w:rsid w:val="00F05D09"/>
    <w:rsid w:val="00F205D5"/>
    <w:rsid w:val="00F22F15"/>
    <w:rsid w:val="00F254DE"/>
    <w:rsid w:val="00F258D6"/>
    <w:rsid w:val="00F41DD7"/>
    <w:rsid w:val="00F50FC9"/>
    <w:rsid w:val="00F52F37"/>
    <w:rsid w:val="00F568D7"/>
    <w:rsid w:val="00F56A9C"/>
    <w:rsid w:val="00F619AA"/>
    <w:rsid w:val="00F712E1"/>
    <w:rsid w:val="00F71C50"/>
    <w:rsid w:val="00F77BAD"/>
    <w:rsid w:val="00F81DEF"/>
    <w:rsid w:val="00F83CB1"/>
    <w:rsid w:val="00F84C28"/>
    <w:rsid w:val="00F86216"/>
    <w:rsid w:val="00F8678D"/>
    <w:rsid w:val="00F92997"/>
    <w:rsid w:val="00F94E78"/>
    <w:rsid w:val="00F95ACE"/>
    <w:rsid w:val="00F96D7B"/>
    <w:rsid w:val="00FA1B7C"/>
    <w:rsid w:val="00FA1BCF"/>
    <w:rsid w:val="00FA2198"/>
    <w:rsid w:val="00FB60CB"/>
    <w:rsid w:val="00FC0A62"/>
    <w:rsid w:val="00FC0F63"/>
    <w:rsid w:val="00FC2508"/>
    <w:rsid w:val="00FD4344"/>
    <w:rsid w:val="00FE4210"/>
    <w:rsid w:val="00FE4851"/>
    <w:rsid w:val="00FE545A"/>
    <w:rsid w:val="00FE79B4"/>
    <w:rsid w:val="00FE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CB74EC3"/>
  <w14:defaultImageDpi w14:val="96"/>
  <w15:docId w15:val="{84325E12-8E52-4FB7-8EF3-990B32CD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677"/>
    <w:pPr>
      <w:spacing w:after="0" w:line="240" w:lineRule="auto"/>
    </w:pPr>
    <w:rPr>
      <w:sz w:val="24"/>
      <w:szCs w:val="24"/>
      <w:lang w:val="de-DE" w:eastAsia="de-DE"/>
    </w:rPr>
  </w:style>
  <w:style w:type="paragraph" w:styleId="Heading1">
    <w:name w:val="heading 1"/>
    <w:basedOn w:val="Normal"/>
    <w:next w:val="Normal"/>
    <w:link w:val="Heading1Char"/>
    <w:uiPriority w:val="9"/>
    <w:qFormat/>
    <w:locked/>
    <w:rsid w:val="00654BF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5491A"/>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A5491A"/>
    <w:rPr>
      <w:rFonts w:ascii="Lucida Grande" w:hAnsi="Lucida Grande"/>
      <w:sz w:val="18"/>
    </w:rPr>
  </w:style>
  <w:style w:type="paragraph" w:styleId="Header">
    <w:name w:val="header"/>
    <w:basedOn w:val="Normal"/>
    <w:link w:val="HeaderChar"/>
    <w:uiPriority w:val="99"/>
    <w:semiHidden/>
    <w:rsid w:val="0068646D"/>
    <w:pPr>
      <w:tabs>
        <w:tab w:val="center" w:pos="4680"/>
        <w:tab w:val="right" w:pos="9360"/>
      </w:tabs>
    </w:pPr>
  </w:style>
  <w:style w:type="character" w:customStyle="1" w:styleId="HeaderChar">
    <w:name w:val="Header Char"/>
    <w:basedOn w:val="DefaultParagraphFont"/>
    <w:link w:val="Header"/>
    <w:uiPriority w:val="99"/>
    <w:semiHidden/>
    <w:locked/>
    <w:rsid w:val="0068646D"/>
  </w:style>
  <w:style w:type="paragraph" w:styleId="Footer">
    <w:name w:val="footer"/>
    <w:basedOn w:val="Normal"/>
    <w:link w:val="FooterChar"/>
    <w:uiPriority w:val="99"/>
    <w:semiHidden/>
    <w:rsid w:val="0068646D"/>
    <w:pPr>
      <w:tabs>
        <w:tab w:val="center" w:pos="4680"/>
        <w:tab w:val="right" w:pos="9360"/>
      </w:tabs>
    </w:pPr>
  </w:style>
  <w:style w:type="character" w:customStyle="1" w:styleId="FooterChar">
    <w:name w:val="Footer Char"/>
    <w:basedOn w:val="DefaultParagraphFont"/>
    <w:link w:val="Footer"/>
    <w:uiPriority w:val="99"/>
    <w:semiHidden/>
    <w:locked/>
    <w:rsid w:val="0068646D"/>
  </w:style>
  <w:style w:type="character" w:styleId="Hyperlink">
    <w:name w:val="Hyperlink"/>
    <w:basedOn w:val="DefaultParagraphFont"/>
    <w:uiPriority w:val="99"/>
    <w:rsid w:val="00A4216F"/>
    <w:rPr>
      <w:rFonts w:cs="Times New Roman"/>
      <w:color w:val="0000FF"/>
      <w:u w:val="single"/>
    </w:rPr>
  </w:style>
  <w:style w:type="character" w:styleId="CommentReference">
    <w:name w:val="annotation reference"/>
    <w:basedOn w:val="DefaultParagraphFont"/>
    <w:uiPriority w:val="99"/>
    <w:semiHidden/>
    <w:rsid w:val="00DE5982"/>
    <w:rPr>
      <w:rFonts w:cs="Times New Roman"/>
      <w:sz w:val="16"/>
    </w:rPr>
  </w:style>
  <w:style w:type="paragraph" w:styleId="CommentText">
    <w:name w:val="annotation text"/>
    <w:basedOn w:val="Normal"/>
    <w:link w:val="CommentTextChar"/>
    <w:uiPriority w:val="99"/>
    <w:semiHidden/>
    <w:rsid w:val="00DE5982"/>
    <w:rPr>
      <w:sz w:val="20"/>
      <w:szCs w:val="20"/>
    </w:rPr>
  </w:style>
  <w:style w:type="character" w:customStyle="1" w:styleId="CommentTextChar">
    <w:name w:val="Comment Text Char"/>
    <w:basedOn w:val="DefaultParagraphFont"/>
    <w:link w:val="CommentText"/>
    <w:uiPriority w:val="99"/>
    <w:semiHidden/>
    <w:locked/>
    <w:rsid w:val="00DE5982"/>
    <w:rPr>
      <w:sz w:val="20"/>
    </w:rPr>
  </w:style>
  <w:style w:type="paragraph" w:styleId="CommentSubject">
    <w:name w:val="annotation subject"/>
    <w:basedOn w:val="CommentText"/>
    <w:next w:val="CommentText"/>
    <w:link w:val="CommentSubjectChar"/>
    <w:uiPriority w:val="99"/>
    <w:semiHidden/>
    <w:rsid w:val="00DE5982"/>
    <w:rPr>
      <w:b/>
      <w:bCs/>
    </w:rPr>
  </w:style>
  <w:style w:type="character" w:customStyle="1" w:styleId="CommentSubjectChar">
    <w:name w:val="Comment Subject Char"/>
    <w:basedOn w:val="CommentTextChar"/>
    <w:link w:val="CommentSubject"/>
    <w:uiPriority w:val="99"/>
    <w:semiHidden/>
    <w:locked/>
    <w:rsid w:val="00DE5982"/>
    <w:rPr>
      <w:b/>
      <w:sz w:val="20"/>
    </w:rPr>
  </w:style>
  <w:style w:type="paragraph" w:customStyle="1" w:styleId="EinfAbs">
    <w:name w:val="[Einf. Abs.]"/>
    <w:basedOn w:val="Normal"/>
    <w:uiPriority w:val="99"/>
    <w:rsid w:val="00F95ACE"/>
    <w:pPr>
      <w:widowControl w:val="0"/>
      <w:autoSpaceDE w:val="0"/>
      <w:autoSpaceDN w:val="0"/>
      <w:adjustRightInd w:val="0"/>
      <w:spacing w:line="288" w:lineRule="auto"/>
      <w:textAlignment w:val="center"/>
    </w:pPr>
    <w:rPr>
      <w:rFonts w:ascii="Times-Roman" w:hAnsi="Times-Roman" w:cs="Times-Roman"/>
      <w:color w:val="000000"/>
      <w:lang w:eastAsia="en-US"/>
    </w:rPr>
  </w:style>
  <w:style w:type="character" w:customStyle="1" w:styleId="rpcl1">
    <w:name w:val="_rpc_l1"/>
    <w:uiPriority w:val="99"/>
    <w:rsid w:val="00C334B4"/>
  </w:style>
  <w:style w:type="character" w:customStyle="1" w:styleId="pem">
    <w:name w:val="_pe_m"/>
    <w:uiPriority w:val="99"/>
    <w:rsid w:val="00C334B4"/>
  </w:style>
  <w:style w:type="paragraph" w:styleId="FootnoteText">
    <w:name w:val="footnote text"/>
    <w:basedOn w:val="Normal"/>
    <w:link w:val="FootnoteTextChar"/>
    <w:uiPriority w:val="99"/>
    <w:semiHidden/>
    <w:unhideWhenUsed/>
    <w:locked/>
    <w:rsid w:val="00EC053D"/>
    <w:rPr>
      <w:sz w:val="20"/>
      <w:szCs w:val="20"/>
    </w:rPr>
  </w:style>
  <w:style w:type="character" w:customStyle="1" w:styleId="FootnoteTextChar">
    <w:name w:val="Footnote Text Char"/>
    <w:basedOn w:val="DefaultParagraphFont"/>
    <w:link w:val="FootnoteText"/>
    <w:uiPriority w:val="99"/>
    <w:semiHidden/>
    <w:rsid w:val="00EC053D"/>
    <w:rPr>
      <w:sz w:val="20"/>
      <w:szCs w:val="20"/>
      <w:lang w:val="de-DE" w:eastAsia="de-DE"/>
    </w:rPr>
  </w:style>
  <w:style w:type="character" w:styleId="FootnoteReference">
    <w:name w:val="footnote reference"/>
    <w:basedOn w:val="DefaultParagraphFont"/>
    <w:uiPriority w:val="99"/>
    <w:semiHidden/>
    <w:unhideWhenUsed/>
    <w:locked/>
    <w:rsid w:val="00EC053D"/>
    <w:rPr>
      <w:vertAlign w:val="superscript"/>
    </w:rPr>
  </w:style>
  <w:style w:type="paragraph" w:styleId="ListParagraph">
    <w:name w:val="List Paragraph"/>
    <w:aliases w:val="Bullet List,FooterText,List Paragraph1,numbered,Bulletr List Paragraph,列出段落,列出段落1,Párrafo de lista1,Paragraphe de liste1,List Paragraph2,List Paragraph21,Parágrafo da Lista1,リスト段落1,Listeafsnit1,פיסקת רשימה,List Paragraph11,F"/>
    <w:basedOn w:val="Normal"/>
    <w:link w:val="ListParagraphChar"/>
    <w:uiPriority w:val="34"/>
    <w:qFormat/>
    <w:rsid w:val="005F7FD3"/>
    <w:pPr>
      <w:ind w:left="720"/>
      <w:contextualSpacing/>
    </w:pPr>
  </w:style>
  <w:style w:type="character" w:customStyle="1" w:styleId="Heading1Char">
    <w:name w:val="Heading 1 Char"/>
    <w:basedOn w:val="DefaultParagraphFont"/>
    <w:link w:val="Heading1"/>
    <w:uiPriority w:val="9"/>
    <w:rsid w:val="00654BF6"/>
    <w:rPr>
      <w:rFonts w:asciiTheme="majorHAnsi" w:eastAsiaTheme="majorEastAsia" w:hAnsiTheme="majorHAnsi" w:cstheme="majorBidi"/>
      <w:color w:val="2E74B5" w:themeColor="accent1" w:themeShade="BF"/>
      <w:sz w:val="32"/>
      <w:szCs w:val="32"/>
      <w:lang w:val="de-DE" w:eastAsia="de-DE"/>
    </w:rPr>
  </w:style>
  <w:style w:type="character" w:customStyle="1" w:styleId="ListParagraphChar">
    <w:name w:val="List Paragraph Char"/>
    <w:aliases w:val="Bullet List Char,FooterText Char,List Paragraph1 Char,numbered Char,Bulletr List Paragraph Char,列出段落 Char,列出段落1 Char,Párrafo de lista1 Char,Paragraphe de liste1 Char,List Paragraph2 Char,List Paragraph21 Char,Parágrafo da Lista1 Char"/>
    <w:basedOn w:val="DefaultParagraphFont"/>
    <w:link w:val="ListParagraph"/>
    <w:uiPriority w:val="34"/>
    <w:locked/>
    <w:rsid w:val="003F5753"/>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8638">
      <w:marLeft w:val="0"/>
      <w:marRight w:val="0"/>
      <w:marTop w:val="0"/>
      <w:marBottom w:val="0"/>
      <w:divBdr>
        <w:top w:val="none" w:sz="0" w:space="0" w:color="auto"/>
        <w:left w:val="none" w:sz="0" w:space="0" w:color="auto"/>
        <w:bottom w:val="none" w:sz="0" w:space="0" w:color="auto"/>
        <w:right w:val="none" w:sz="0" w:space="0" w:color="auto"/>
      </w:divBdr>
    </w:div>
    <w:div w:id="103428639">
      <w:marLeft w:val="0"/>
      <w:marRight w:val="0"/>
      <w:marTop w:val="0"/>
      <w:marBottom w:val="0"/>
      <w:divBdr>
        <w:top w:val="none" w:sz="0" w:space="0" w:color="auto"/>
        <w:left w:val="none" w:sz="0" w:space="0" w:color="auto"/>
        <w:bottom w:val="none" w:sz="0" w:space="0" w:color="auto"/>
        <w:right w:val="none" w:sz="0" w:space="0" w:color="auto"/>
      </w:divBdr>
    </w:div>
    <w:div w:id="189758988">
      <w:bodyDiv w:val="1"/>
      <w:marLeft w:val="0"/>
      <w:marRight w:val="0"/>
      <w:marTop w:val="0"/>
      <w:marBottom w:val="0"/>
      <w:divBdr>
        <w:top w:val="none" w:sz="0" w:space="0" w:color="auto"/>
        <w:left w:val="none" w:sz="0" w:space="0" w:color="auto"/>
        <w:bottom w:val="none" w:sz="0" w:space="0" w:color="auto"/>
        <w:right w:val="none" w:sz="0" w:space="0" w:color="auto"/>
      </w:divBdr>
    </w:div>
    <w:div w:id="498152888">
      <w:bodyDiv w:val="1"/>
      <w:marLeft w:val="0"/>
      <w:marRight w:val="0"/>
      <w:marTop w:val="0"/>
      <w:marBottom w:val="0"/>
      <w:divBdr>
        <w:top w:val="none" w:sz="0" w:space="0" w:color="auto"/>
        <w:left w:val="none" w:sz="0" w:space="0" w:color="auto"/>
        <w:bottom w:val="none" w:sz="0" w:space="0" w:color="auto"/>
        <w:right w:val="none" w:sz="0" w:space="0" w:color="auto"/>
      </w:divBdr>
      <w:divsChild>
        <w:div w:id="2101027273">
          <w:marLeft w:val="331"/>
          <w:marRight w:val="0"/>
          <w:marTop w:val="0"/>
          <w:marBottom w:val="0"/>
          <w:divBdr>
            <w:top w:val="none" w:sz="0" w:space="0" w:color="auto"/>
            <w:left w:val="none" w:sz="0" w:space="0" w:color="auto"/>
            <w:bottom w:val="none" w:sz="0" w:space="0" w:color="auto"/>
            <w:right w:val="none" w:sz="0" w:space="0" w:color="auto"/>
          </w:divBdr>
        </w:div>
        <w:div w:id="586304391">
          <w:marLeft w:val="331"/>
          <w:marRight w:val="0"/>
          <w:marTop w:val="0"/>
          <w:marBottom w:val="0"/>
          <w:divBdr>
            <w:top w:val="none" w:sz="0" w:space="0" w:color="auto"/>
            <w:left w:val="none" w:sz="0" w:space="0" w:color="auto"/>
            <w:bottom w:val="none" w:sz="0" w:space="0" w:color="auto"/>
            <w:right w:val="none" w:sz="0" w:space="0" w:color="auto"/>
          </w:divBdr>
        </w:div>
      </w:divsChild>
    </w:div>
    <w:div w:id="564489647">
      <w:bodyDiv w:val="1"/>
      <w:marLeft w:val="0"/>
      <w:marRight w:val="0"/>
      <w:marTop w:val="0"/>
      <w:marBottom w:val="0"/>
      <w:divBdr>
        <w:top w:val="none" w:sz="0" w:space="0" w:color="auto"/>
        <w:left w:val="none" w:sz="0" w:space="0" w:color="auto"/>
        <w:bottom w:val="none" w:sz="0" w:space="0" w:color="auto"/>
        <w:right w:val="none" w:sz="0" w:space="0" w:color="auto"/>
      </w:divBdr>
      <w:divsChild>
        <w:div w:id="854536540">
          <w:marLeft w:val="331"/>
          <w:marRight w:val="0"/>
          <w:marTop w:val="0"/>
          <w:marBottom w:val="0"/>
          <w:divBdr>
            <w:top w:val="none" w:sz="0" w:space="0" w:color="auto"/>
            <w:left w:val="none" w:sz="0" w:space="0" w:color="auto"/>
            <w:bottom w:val="none" w:sz="0" w:space="0" w:color="auto"/>
            <w:right w:val="none" w:sz="0" w:space="0" w:color="auto"/>
          </w:divBdr>
        </w:div>
      </w:divsChild>
    </w:div>
    <w:div w:id="100312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groups/84776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ews.goodyear.eu" TargetMode="External"/><Relationship Id="rId4" Type="http://schemas.openxmlformats.org/officeDocument/2006/relationships/settings" Target="settings.xml"/><Relationship Id="rId9" Type="http://schemas.openxmlformats.org/officeDocument/2006/relationships/hyperlink" Target="https://youtu.be/m25iCQCN_t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63A1-30AC-4ECA-BCE9-637B2DDC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4748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Re:Sources Germany GmbH</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Tritt</dc:creator>
  <cp:keywords/>
  <dc:description/>
  <cp:lastModifiedBy>Jean-Paul Bruck</cp:lastModifiedBy>
  <cp:revision>3</cp:revision>
  <cp:lastPrinted>2017-01-31T16:00:00Z</cp:lastPrinted>
  <dcterms:created xsi:type="dcterms:W3CDTF">2017-03-06T13:13:00Z</dcterms:created>
  <dcterms:modified xsi:type="dcterms:W3CDTF">2017-03-06T16:05:00Z</dcterms:modified>
</cp:coreProperties>
</file>