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21F3C" w14:textId="4DEF4833" w:rsidR="0013363D" w:rsidRPr="005E6212" w:rsidRDefault="00A601A8" w:rsidP="003D1621">
      <w:pPr>
        <w:autoSpaceDE w:val="0"/>
        <w:autoSpaceDN w:val="0"/>
        <w:adjustRightInd w:val="0"/>
        <w:jc w:val="center"/>
        <w:rPr>
          <w:rFonts w:ascii="Arial" w:hAnsi="Arial" w:cs="Arial"/>
          <w:b/>
          <w:bCs/>
          <w:color w:val="1F497D"/>
          <w:sz w:val="30"/>
          <w:szCs w:val="30"/>
        </w:rPr>
      </w:pPr>
      <w:r>
        <w:rPr>
          <w:rFonts w:ascii="Arial" w:hAnsi="Arial"/>
          <w:b/>
          <w:bCs/>
          <w:color w:val="1F497D"/>
          <w:sz w:val="30"/>
          <w:szCs w:val="30"/>
        </w:rPr>
        <w:t xml:space="preserve">„Goodyear“ </w:t>
      </w:r>
      <w:r w:rsidR="008F7D92">
        <w:rPr>
          <w:rFonts w:ascii="Arial" w:hAnsi="Arial"/>
          <w:b/>
          <w:bCs/>
          <w:color w:val="1F497D"/>
          <w:sz w:val="30"/>
          <w:szCs w:val="30"/>
        </w:rPr>
        <w:t xml:space="preserve">pristatė dirbtinio intelekto valdomą </w:t>
      </w:r>
      <w:r>
        <w:rPr>
          <w:rFonts w:ascii="Arial" w:hAnsi="Arial"/>
          <w:b/>
          <w:bCs/>
          <w:color w:val="1F497D"/>
          <w:sz w:val="30"/>
          <w:szCs w:val="30"/>
        </w:rPr>
        <w:t>padang</w:t>
      </w:r>
      <w:r w:rsidR="008F7D92">
        <w:rPr>
          <w:rFonts w:ascii="Arial" w:hAnsi="Arial"/>
          <w:b/>
          <w:bCs/>
          <w:color w:val="1F497D"/>
          <w:sz w:val="30"/>
          <w:szCs w:val="30"/>
        </w:rPr>
        <w:t>ą</w:t>
      </w:r>
    </w:p>
    <w:p w14:paraId="3918D72C" w14:textId="427837B5" w:rsidR="0013363D" w:rsidRPr="001F0396" w:rsidRDefault="004406ED" w:rsidP="003D1621">
      <w:pPr>
        <w:autoSpaceDE w:val="0"/>
        <w:autoSpaceDN w:val="0"/>
        <w:adjustRightInd w:val="0"/>
        <w:spacing w:after="0" w:line="360" w:lineRule="auto"/>
        <w:jc w:val="center"/>
        <w:rPr>
          <w:rFonts w:ascii="Arial" w:hAnsi="Arial" w:cs="Arial"/>
          <w:b/>
          <w:color w:val="808080"/>
          <w:sz w:val="20"/>
          <w:szCs w:val="20"/>
        </w:rPr>
      </w:pPr>
      <w:r>
        <w:rPr>
          <w:rFonts w:ascii="Arial" w:hAnsi="Arial"/>
          <w:b/>
          <w:color w:val="808080"/>
          <w:sz w:val="24"/>
          <w:szCs w:val="24"/>
        </w:rPr>
        <w:t>Ateities padanga</w:t>
      </w:r>
      <w:r w:rsidR="008F7D92">
        <w:rPr>
          <w:rFonts w:ascii="Arial" w:hAnsi="Arial"/>
          <w:b/>
          <w:color w:val="808080"/>
          <w:sz w:val="24"/>
          <w:szCs w:val="24"/>
        </w:rPr>
        <w:t xml:space="preserve">, gebanti </w:t>
      </w:r>
      <w:r>
        <w:rPr>
          <w:rFonts w:ascii="Arial" w:hAnsi="Arial"/>
          <w:b/>
          <w:color w:val="808080"/>
          <w:sz w:val="24"/>
          <w:szCs w:val="24"/>
        </w:rPr>
        <w:t>pajusti, nuspręsti, keisti formą ir sąveikauti</w:t>
      </w:r>
      <w:r>
        <w:rPr>
          <w:rFonts w:ascii="Arial" w:hAnsi="Arial"/>
          <w:b/>
          <w:color w:val="808080"/>
          <w:sz w:val="24"/>
          <w:szCs w:val="24"/>
        </w:rPr>
        <w:br/>
      </w:r>
    </w:p>
    <w:p w14:paraId="18A1155C" w14:textId="5F9D3B48" w:rsidR="00886F5A" w:rsidRPr="001F0396" w:rsidRDefault="0012238E" w:rsidP="006738F9">
      <w:pPr>
        <w:autoSpaceDE w:val="0"/>
        <w:autoSpaceDN w:val="0"/>
        <w:adjustRightInd w:val="0"/>
        <w:spacing w:after="0" w:line="276" w:lineRule="auto"/>
        <w:contextualSpacing/>
        <w:rPr>
          <w:rFonts w:ascii="Arial" w:hAnsi="Arial" w:cs="Arial"/>
          <w:sz w:val="20"/>
          <w:szCs w:val="20"/>
        </w:rPr>
      </w:pPr>
      <w:r w:rsidRPr="001F0396">
        <w:rPr>
          <w:rFonts w:ascii="Arial" w:hAnsi="Arial" w:cs="Arial"/>
          <w:b/>
          <w:sz w:val="20"/>
          <w:szCs w:val="20"/>
        </w:rPr>
        <w:t>Ženeva, kovo 7 d.</w:t>
      </w:r>
      <w:r w:rsidRPr="001F0396">
        <w:rPr>
          <w:rFonts w:ascii="Arial" w:hAnsi="Arial" w:cs="Arial"/>
          <w:sz w:val="20"/>
          <w:szCs w:val="20"/>
        </w:rPr>
        <w:t xml:space="preserve"> </w:t>
      </w:r>
      <w:r w:rsidR="00E312E1" w:rsidRPr="001F0396">
        <w:rPr>
          <w:rFonts w:ascii="Arial" w:hAnsi="Arial" w:cs="Arial"/>
          <w:sz w:val="20"/>
          <w:szCs w:val="20"/>
        </w:rPr>
        <w:t xml:space="preserve">Ženevos tarptautinėje automobilių parodoje </w:t>
      </w:r>
      <w:r w:rsidRPr="001F0396">
        <w:rPr>
          <w:rFonts w:ascii="Arial" w:hAnsi="Arial" w:cs="Arial"/>
          <w:sz w:val="20"/>
          <w:szCs w:val="20"/>
        </w:rPr>
        <w:t xml:space="preserve">„Goodyear“ </w:t>
      </w:r>
      <w:r w:rsidR="00E312E1" w:rsidRPr="001F0396">
        <w:rPr>
          <w:rFonts w:ascii="Arial" w:hAnsi="Arial" w:cs="Arial"/>
          <w:sz w:val="20"/>
          <w:szCs w:val="20"/>
        </w:rPr>
        <w:t xml:space="preserve">pristatė </w:t>
      </w:r>
      <w:r w:rsidRPr="001F0396">
        <w:rPr>
          <w:rFonts w:ascii="Arial" w:hAnsi="Arial" w:cs="Arial"/>
          <w:sz w:val="20"/>
          <w:szCs w:val="20"/>
        </w:rPr>
        <w:t xml:space="preserve">ateities išmaniąsias, </w:t>
      </w:r>
      <w:r w:rsidR="00E312E1" w:rsidRPr="001F0396">
        <w:rPr>
          <w:rFonts w:ascii="Arial" w:hAnsi="Arial" w:cs="Arial"/>
          <w:sz w:val="20"/>
          <w:szCs w:val="20"/>
        </w:rPr>
        <w:t xml:space="preserve">su visa automobilio sistema bei jo aplinka </w:t>
      </w:r>
      <w:r w:rsidRPr="001F0396">
        <w:rPr>
          <w:rFonts w:ascii="Arial" w:hAnsi="Arial" w:cs="Arial"/>
          <w:sz w:val="20"/>
          <w:szCs w:val="20"/>
        </w:rPr>
        <w:t xml:space="preserve">nuolatinį ryšį palaikančias padangas. </w:t>
      </w:r>
      <w:r w:rsidR="00E312E1" w:rsidRPr="001F0396">
        <w:rPr>
          <w:rFonts w:ascii="Arial" w:hAnsi="Arial" w:cs="Arial"/>
          <w:sz w:val="20"/>
          <w:szCs w:val="20"/>
        </w:rPr>
        <w:t>Čia</w:t>
      </w:r>
      <w:r w:rsidRPr="001F0396">
        <w:rPr>
          <w:rFonts w:ascii="Arial" w:hAnsi="Arial" w:cs="Arial"/>
          <w:sz w:val="20"/>
          <w:szCs w:val="20"/>
        </w:rPr>
        <w:t xml:space="preserve"> pristat</w:t>
      </w:r>
      <w:r w:rsidR="00E312E1" w:rsidRPr="001F0396">
        <w:rPr>
          <w:rFonts w:ascii="Arial" w:hAnsi="Arial" w:cs="Arial"/>
          <w:sz w:val="20"/>
          <w:szCs w:val="20"/>
        </w:rPr>
        <w:t>yta</w:t>
      </w:r>
      <w:r w:rsidRPr="001F0396">
        <w:rPr>
          <w:rFonts w:ascii="Arial" w:hAnsi="Arial" w:cs="Arial"/>
          <w:sz w:val="20"/>
          <w:szCs w:val="20"/>
        </w:rPr>
        <w:t xml:space="preserve"> naujausi</w:t>
      </w:r>
      <w:r w:rsidR="00E312E1" w:rsidRPr="001F0396">
        <w:rPr>
          <w:rFonts w:ascii="Arial" w:hAnsi="Arial" w:cs="Arial"/>
          <w:sz w:val="20"/>
          <w:szCs w:val="20"/>
        </w:rPr>
        <w:t>a</w:t>
      </w:r>
      <w:r w:rsidRPr="001F0396">
        <w:rPr>
          <w:rFonts w:ascii="Arial" w:hAnsi="Arial" w:cs="Arial"/>
          <w:sz w:val="20"/>
          <w:szCs w:val="20"/>
        </w:rPr>
        <w:t xml:space="preserve"> koncepcin</w:t>
      </w:r>
      <w:r w:rsidR="00E312E1" w:rsidRPr="001F0396">
        <w:rPr>
          <w:rFonts w:ascii="Arial" w:hAnsi="Arial" w:cs="Arial"/>
          <w:sz w:val="20"/>
          <w:szCs w:val="20"/>
        </w:rPr>
        <w:t>ė</w:t>
      </w:r>
      <w:r w:rsidRPr="001F0396">
        <w:rPr>
          <w:rFonts w:ascii="Arial" w:hAnsi="Arial" w:cs="Arial"/>
          <w:sz w:val="20"/>
          <w:szCs w:val="20"/>
        </w:rPr>
        <w:t xml:space="preserve"> padang</w:t>
      </w:r>
      <w:r w:rsidR="00E312E1" w:rsidRPr="001F0396">
        <w:rPr>
          <w:rFonts w:ascii="Arial" w:hAnsi="Arial" w:cs="Arial"/>
          <w:sz w:val="20"/>
          <w:szCs w:val="20"/>
        </w:rPr>
        <w:t>a</w:t>
      </w:r>
      <w:r w:rsidRPr="001F0396">
        <w:rPr>
          <w:rFonts w:ascii="Arial" w:hAnsi="Arial" w:cs="Arial"/>
          <w:sz w:val="20"/>
          <w:szCs w:val="20"/>
        </w:rPr>
        <w:t xml:space="preserve"> </w:t>
      </w:r>
      <w:r w:rsidR="00E312E1" w:rsidRPr="001F0396">
        <w:rPr>
          <w:rFonts w:ascii="Arial" w:hAnsi="Arial" w:cs="Arial"/>
          <w:sz w:val="20"/>
          <w:szCs w:val="20"/>
        </w:rPr>
        <w:t>„</w:t>
      </w:r>
      <w:r w:rsidRPr="001F0396">
        <w:rPr>
          <w:rFonts w:ascii="Arial" w:hAnsi="Arial" w:cs="Arial"/>
          <w:b/>
          <w:i/>
          <w:sz w:val="20"/>
          <w:szCs w:val="20"/>
        </w:rPr>
        <w:t>Eagle 360 Urban</w:t>
      </w:r>
      <w:r w:rsidR="00E312E1" w:rsidRPr="001F0396">
        <w:rPr>
          <w:rFonts w:ascii="Arial" w:hAnsi="Arial" w:cs="Arial"/>
          <w:sz w:val="20"/>
          <w:szCs w:val="20"/>
        </w:rPr>
        <w:t xml:space="preserve">“ </w:t>
      </w:r>
      <w:r w:rsidR="00886F5A" w:rsidRPr="001F0396">
        <w:rPr>
          <w:rFonts w:ascii="Arial" w:hAnsi="Arial" w:cs="Arial"/>
          <w:sz w:val="20"/>
          <w:szCs w:val="20"/>
        </w:rPr>
        <w:t xml:space="preserve">buvo </w:t>
      </w:r>
      <w:r w:rsidR="00E312E1" w:rsidRPr="001F0396">
        <w:rPr>
          <w:rFonts w:ascii="Arial" w:hAnsi="Arial" w:cs="Arial"/>
          <w:sz w:val="20"/>
          <w:szCs w:val="20"/>
        </w:rPr>
        <w:t>pateikta kaip ilgalaikė kompanijos vizija</w:t>
      </w:r>
      <w:r w:rsidRPr="001F0396">
        <w:rPr>
          <w:rFonts w:ascii="Arial" w:hAnsi="Arial" w:cs="Arial"/>
          <w:sz w:val="20"/>
          <w:szCs w:val="20"/>
        </w:rPr>
        <w:t>. Ši 3D spausdinta sfer</w:t>
      </w:r>
      <w:r w:rsidR="00E312E1" w:rsidRPr="001F0396">
        <w:rPr>
          <w:rFonts w:ascii="Arial" w:hAnsi="Arial" w:cs="Arial"/>
          <w:sz w:val="20"/>
          <w:szCs w:val="20"/>
        </w:rPr>
        <w:t>inė padanga</w:t>
      </w:r>
      <w:r w:rsidRPr="001F0396">
        <w:rPr>
          <w:rFonts w:ascii="Arial" w:hAnsi="Arial" w:cs="Arial"/>
          <w:sz w:val="20"/>
          <w:szCs w:val="20"/>
        </w:rPr>
        <w:t xml:space="preserve"> yra </w:t>
      </w:r>
      <w:r w:rsidR="001F0396" w:rsidRPr="001F0396">
        <w:rPr>
          <w:rFonts w:ascii="Arial" w:hAnsi="Arial" w:cs="Arial"/>
          <w:sz w:val="20"/>
          <w:szCs w:val="20"/>
        </w:rPr>
        <w:t xml:space="preserve">pirmoji koncepcinio </w:t>
      </w:r>
      <w:r w:rsidR="00AB4EAA" w:rsidRPr="001F0396">
        <w:rPr>
          <w:rFonts w:ascii="Arial" w:hAnsi="Arial" w:cs="Arial"/>
          <w:sz w:val="20"/>
          <w:szCs w:val="20"/>
        </w:rPr>
        <w:t xml:space="preserve">dirbtinio intelekto valdoma </w:t>
      </w:r>
      <w:r w:rsidR="001F0396" w:rsidRPr="001F0396">
        <w:rPr>
          <w:rFonts w:ascii="Arial" w:hAnsi="Arial" w:cs="Arial"/>
          <w:sz w:val="20"/>
          <w:szCs w:val="20"/>
        </w:rPr>
        <w:t>padanga</w:t>
      </w:r>
      <w:r w:rsidR="00AB4EAA" w:rsidRPr="001F0396">
        <w:rPr>
          <w:rFonts w:ascii="Arial" w:hAnsi="Arial" w:cs="Arial"/>
          <w:sz w:val="20"/>
          <w:szCs w:val="20"/>
        </w:rPr>
        <w:t xml:space="preserve">. </w:t>
      </w:r>
      <w:r w:rsidR="00886F5A" w:rsidRPr="001F0396">
        <w:rPr>
          <w:rFonts w:ascii="Arial" w:hAnsi="Arial" w:cs="Arial"/>
          <w:sz w:val="20"/>
          <w:szCs w:val="20"/>
        </w:rPr>
        <w:t>Ji</w:t>
      </w:r>
      <w:r w:rsidRPr="001F0396">
        <w:rPr>
          <w:rFonts w:ascii="Arial" w:hAnsi="Arial" w:cs="Arial"/>
          <w:sz w:val="20"/>
          <w:szCs w:val="20"/>
        </w:rPr>
        <w:t xml:space="preserve"> gebės </w:t>
      </w:r>
      <w:r w:rsidRPr="001F0396">
        <w:rPr>
          <w:rFonts w:ascii="Arial" w:hAnsi="Arial" w:cs="Arial"/>
          <w:b/>
          <w:sz w:val="20"/>
          <w:szCs w:val="20"/>
        </w:rPr>
        <w:t>pajusti, nuspręsti, keisti formą ir sąveikauti.</w:t>
      </w:r>
      <w:r w:rsidR="006738F9" w:rsidRPr="001F0396">
        <w:rPr>
          <w:rFonts w:ascii="Arial" w:hAnsi="Arial" w:cs="Arial"/>
          <w:sz w:val="20"/>
          <w:szCs w:val="20"/>
        </w:rPr>
        <w:t xml:space="preserve"> </w:t>
      </w:r>
    </w:p>
    <w:p w14:paraId="528C7711" w14:textId="77777777" w:rsidR="00886F5A" w:rsidRPr="001F0396" w:rsidRDefault="00886F5A" w:rsidP="006738F9">
      <w:pPr>
        <w:autoSpaceDE w:val="0"/>
        <w:autoSpaceDN w:val="0"/>
        <w:adjustRightInd w:val="0"/>
        <w:spacing w:after="0" w:line="276" w:lineRule="auto"/>
        <w:contextualSpacing/>
        <w:rPr>
          <w:rFonts w:ascii="Arial" w:hAnsi="Arial" w:cs="Arial"/>
          <w:sz w:val="20"/>
          <w:szCs w:val="20"/>
        </w:rPr>
      </w:pPr>
    </w:p>
    <w:p w14:paraId="28E05E5C" w14:textId="7427BE3A" w:rsidR="006738F9" w:rsidRPr="001F0396" w:rsidRDefault="00886F5A" w:rsidP="006738F9">
      <w:pPr>
        <w:autoSpaceDE w:val="0"/>
        <w:autoSpaceDN w:val="0"/>
        <w:adjustRightInd w:val="0"/>
        <w:spacing w:after="0" w:line="276" w:lineRule="auto"/>
        <w:contextualSpacing/>
        <w:rPr>
          <w:rFonts w:ascii="Arial" w:hAnsi="Arial" w:cs="Arial"/>
          <w:sz w:val="20"/>
          <w:szCs w:val="20"/>
        </w:rPr>
      </w:pPr>
      <w:r w:rsidRPr="001F0396">
        <w:rPr>
          <w:rFonts w:ascii="Arial" w:hAnsi="Arial" w:cs="Arial"/>
          <w:sz w:val="20"/>
          <w:szCs w:val="20"/>
        </w:rPr>
        <w:t>Ši nauja padanga – „Goodyear“ atsakas į s</w:t>
      </w:r>
      <w:r w:rsidR="00FC61AF" w:rsidRPr="001F0396">
        <w:rPr>
          <w:rFonts w:ascii="Arial" w:hAnsi="Arial" w:cs="Arial"/>
          <w:sz w:val="20"/>
          <w:szCs w:val="20"/>
        </w:rPr>
        <w:t>parčiai kintan</w:t>
      </w:r>
      <w:r w:rsidRPr="001F0396">
        <w:rPr>
          <w:rFonts w:ascii="Arial" w:hAnsi="Arial" w:cs="Arial"/>
          <w:sz w:val="20"/>
          <w:szCs w:val="20"/>
        </w:rPr>
        <w:t>čią</w:t>
      </w:r>
      <w:r w:rsidR="006738F9" w:rsidRPr="001F0396">
        <w:rPr>
          <w:rFonts w:ascii="Arial" w:hAnsi="Arial" w:cs="Arial"/>
          <w:sz w:val="20"/>
          <w:szCs w:val="20"/>
        </w:rPr>
        <w:t xml:space="preserve"> mobilumo samprat</w:t>
      </w:r>
      <w:r w:rsidRPr="001F0396">
        <w:rPr>
          <w:rFonts w:ascii="Arial" w:hAnsi="Arial" w:cs="Arial"/>
          <w:sz w:val="20"/>
          <w:szCs w:val="20"/>
        </w:rPr>
        <w:t>ą</w:t>
      </w:r>
      <w:r w:rsidR="006738F9" w:rsidRPr="001F0396">
        <w:rPr>
          <w:rFonts w:ascii="Arial" w:hAnsi="Arial" w:cs="Arial"/>
          <w:sz w:val="20"/>
          <w:szCs w:val="20"/>
        </w:rPr>
        <w:t xml:space="preserve"> – nuo </w:t>
      </w:r>
      <w:r w:rsidR="00C22F27" w:rsidRPr="001F0396">
        <w:rPr>
          <w:rFonts w:ascii="Arial" w:hAnsi="Arial" w:cs="Arial"/>
          <w:sz w:val="20"/>
          <w:szCs w:val="20"/>
        </w:rPr>
        <w:t xml:space="preserve">autonominių </w:t>
      </w:r>
      <w:r w:rsidR="006738F9" w:rsidRPr="001F0396">
        <w:rPr>
          <w:rFonts w:ascii="Arial" w:hAnsi="Arial" w:cs="Arial"/>
          <w:sz w:val="20"/>
          <w:szCs w:val="20"/>
        </w:rPr>
        <w:t>automobil</w:t>
      </w:r>
      <w:r w:rsidR="00C22F27" w:rsidRPr="001F0396">
        <w:rPr>
          <w:rFonts w:ascii="Arial" w:hAnsi="Arial" w:cs="Arial"/>
          <w:sz w:val="20"/>
          <w:szCs w:val="20"/>
        </w:rPr>
        <w:t xml:space="preserve">ių </w:t>
      </w:r>
      <w:r w:rsidR="006738F9" w:rsidRPr="001F0396">
        <w:rPr>
          <w:rFonts w:ascii="Arial" w:hAnsi="Arial" w:cs="Arial"/>
          <w:sz w:val="20"/>
          <w:szCs w:val="20"/>
        </w:rPr>
        <w:t>iki dalijimosi automobiliais miestų centruose</w:t>
      </w:r>
      <w:r w:rsidRPr="001F0396">
        <w:rPr>
          <w:rFonts w:ascii="Arial" w:hAnsi="Arial" w:cs="Arial"/>
          <w:sz w:val="20"/>
          <w:szCs w:val="20"/>
        </w:rPr>
        <w:t xml:space="preserve">. Kompanijos </w:t>
      </w:r>
      <w:r w:rsidR="006738F9" w:rsidRPr="001F0396">
        <w:rPr>
          <w:rFonts w:ascii="Arial" w:hAnsi="Arial" w:cs="Arial"/>
          <w:sz w:val="20"/>
          <w:szCs w:val="20"/>
        </w:rPr>
        <w:t>siek</w:t>
      </w:r>
      <w:r w:rsidR="00FC61AF" w:rsidRPr="001F0396">
        <w:rPr>
          <w:rFonts w:ascii="Arial" w:hAnsi="Arial" w:cs="Arial"/>
          <w:sz w:val="20"/>
          <w:szCs w:val="20"/>
        </w:rPr>
        <w:t>i</w:t>
      </w:r>
      <w:r w:rsidRPr="001F0396">
        <w:rPr>
          <w:rFonts w:ascii="Arial" w:hAnsi="Arial" w:cs="Arial"/>
          <w:sz w:val="20"/>
          <w:szCs w:val="20"/>
        </w:rPr>
        <w:t>s –</w:t>
      </w:r>
      <w:r w:rsidR="00FC61AF" w:rsidRPr="001F0396">
        <w:rPr>
          <w:rFonts w:ascii="Arial" w:hAnsi="Arial" w:cs="Arial"/>
          <w:sz w:val="20"/>
          <w:szCs w:val="20"/>
        </w:rPr>
        <w:t xml:space="preserve"> perversm</w:t>
      </w:r>
      <w:r w:rsidRPr="001F0396">
        <w:rPr>
          <w:rFonts w:ascii="Arial" w:hAnsi="Arial" w:cs="Arial"/>
          <w:sz w:val="20"/>
          <w:szCs w:val="20"/>
        </w:rPr>
        <w:t>as</w:t>
      </w:r>
      <w:r w:rsidR="006738F9" w:rsidRPr="001F0396">
        <w:rPr>
          <w:rFonts w:ascii="Arial" w:hAnsi="Arial" w:cs="Arial"/>
          <w:sz w:val="20"/>
          <w:szCs w:val="20"/>
        </w:rPr>
        <w:t xml:space="preserve"> padangų, transporto priemonių ir aplinkos sąveik</w:t>
      </w:r>
      <w:r w:rsidR="00FC61AF" w:rsidRPr="001F0396">
        <w:rPr>
          <w:rFonts w:ascii="Arial" w:hAnsi="Arial" w:cs="Arial"/>
          <w:sz w:val="20"/>
          <w:szCs w:val="20"/>
        </w:rPr>
        <w:t>o</w:t>
      </w:r>
      <w:r w:rsidR="003C5161" w:rsidRPr="001F0396">
        <w:rPr>
          <w:rFonts w:ascii="Arial" w:hAnsi="Arial" w:cs="Arial"/>
          <w:sz w:val="20"/>
          <w:szCs w:val="20"/>
        </w:rPr>
        <w:t>s srityje</w:t>
      </w:r>
      <w:r w:rsidR="006738F9" w:rsidRPr="001F0396">
        <w:rPr>
          <w:rFonts w:ascii="Arial" w:hAnsi="Arial" w:cs="Arial"/>
          <w:sz w:val="20"/>
          <w:szCs w:val="20"/>
        </w:rPr>
        <w:t>.</w:t>
      </w:r>
    </w:p>
    <w:p w14:paraId="1BE17F7A" w14:textId="77777777" w:rsidR="00A601A8" w:rsidRPr="001F0396" w:rsidRDefault="00A601A8" w:rsidP="003B21C9">
      <w:pPr>
        <w:autoSpaceDE w:val="0"/>
        <w:autoSpaceDN w:val="0"/>
        <w:adjustRightInd w:val="0"/>
        <w:spacing w:after="0" w:line="276" w:lineRule="auto"/>
        <w:contextualSpacing/>
        <w:rPr>
          <w:rFonts w:ascii="Arial" w:hAnsi="Arial" w:cs="Arial"/>
          <w:sz w:val="20"/>
          <w:szCs w:val="20"/>
        </w:rPr>
      </w:pPr>
    </w:p>
    <w:p w14:paraId="2E3C2CC2" w14:textId="62CC3FA1" w:rsidR="00A601A8" w:rsidRPr="001F0396" w:rsidRDefault="004155EA" w:rsidP="003B21C9">
      <w:pPr>
        <w:autoSpaceDE w:val="0"/>
        <w:autoSpaceDN w:val="0"/>
        <w:adjustRightInd w:val="0"/>
        <w:spacing w:after="0" w:line="276" w:lineRule="auto"/>
        <w:contextualSpacing/>
        <w:rPr>
          <w:rFonts w:ascii="Arial" w:hAnsi="Arial" w:cs="Arial"/>
          <w:sz w:val="20"/>
          <w:szCs w:val="20"/>
        </w:rPr>
      </w:pPr>
      <w:r w:rsidRPr="001F0396">
        <w:rPr>
          <w:rFonts w:ascii="Arial" w:hAnsi="Arial" w:cs="Arial"/>
          <w:sz w:val="20"/>
          <w:szCs w:val="20"/>
        </w:rPr>
        <w:t>„</w:t>
      </w:r>
      <w:r w:rsidR="00C22F27" w:rsidRPr="001F0396">
        <w:rPr>
          <w:rFonts w:ascii="Arial" w:hAnsi="Arial" w:cs="Arial"/>
          <w:sz w:val="20"/>
          <w:szCs w:val="20"/>
        </w:rPr>
        <w:t>Perversmas</w:t>
      </w:r>
      <w:r w:rsidRPr="001F0396">
        <w:rPr>
          <w:rFonts w:ascii="Arial" w:hAnsi="Arial" w:cs="Arial"/>
          <w:sz w:val="20"/>
          <w:szCs w:val="20"/>
        </w:rPr>
        <w:t xml:space="preserve"> </w:t>
      </w:r>
      <w:r w:rsidR="00C22F27" w:rsidRPr="001F0396">
        <w:rPr>
          <w:rFonts w:ascii="Arial" w:hAnsi="Arial" w:cs="Arial"/>
          <w:sz w:val="20"/>
          <w:szCs w:val="20"/>
        </w:rPr>
        <w:t>į</w:t>
      </w:r>
      <w:r w:rsidRPr="001F0396">
        <w:rPr>
          <w:rFonts w:ascii="Arial" w:hAnsi="Arial" w:cs="Arial"/>
          <w:sz w:val="20"/>
          <w:szCs w:val="20"/>
        </w:rPr>
        <w:t>vyks ten, kur susiti</w:t>
      </w:r>
      <w:r w:rsidR="00C22F27" w:rsidRPr="001F0396">
        <w:rPr>
          <w:rFonts w:ascii="Arial" w:hAnsi="Arial" w:cs="Arial"/>
          <w:sz w:val="20"/>
          <w:szCs w:val="20"/>
        </w:rPr>
        <w:t xml:space="preserve">ks </w:t>
      </w:r>
      <w:r w:rsidRPr="001F0396">
        <w:rPr>
          <w:rFonts w:ascii="Arial" w:hAnsi="Arial" w:cs="Arial"/>
          <w:sz w:val="20"/>
          <w:szCs w:val="20"/>
        </w:rPr>
        <w:t>autonomiškumas, mobilumas ir jung</w:t>
      </w:r>
      <w:r w:rsidR="00C22F27" w:rsidRPr="001F0396">
        <w:rPr>
          <w:rFonts w:ascii="Arial" w:hAnsi="Arial" w:cs="Arial"/>
          <w:sz w:val="20"/>
          <w:szCs w:val="20"/>
        </w:rPr>
        <w:t>iamumas</w:t>
      </w:r>
      <w:r w:rsidRPr="001F0396">
        <w:rPr>
          <w:rFonts w:ascii="Arial" w:hAnsi="Arial" w:cs="Arial"/>
          <w:sz w:val="20"/>
          <w:szCs w:val="20"/>
        </w:rPr>
        <w:t xml:space="preserve">. Vystantis šiam procesui, padangų technologijos taps dar svarbesnės nei šiandien. Siekiant užtikrinti saugumą, autonomiški ateities automobiliai turės </w:t>
      </w:r>
      <w:r w:rsidR="00886F5A" w:rsidRPr="001F0396">
        <w:rPr>
          <w:rFonts w:ascii="Arial" w:hAnsi="Arial" w:cs="Arial"/>
          <w:sz w:val="20"/>
          <w:szCs w:val="20"/>
        </w:rPr>
        <w:t xml:space="preserve">reaguoti </w:t>
      </w:r>
      <w:r w:rsidRPr="001F0396">
        <w:rPr>
          <w:rFonts w:ascii="Arial" w:hAnsi="Arial" w:cs="Arial"/>
          <w:sz w:val="20"/>
          <w:szCs w:val="20"/>
        </w:rPr>
        <w:t xml:space="preserve">į milijonus galimų nežinomųjų, su kuriais mes kasdien susiduriame vairuodami. </w:t>
      </w:r>
      <w:r w:rsidR="00C22F27" w:rsidRPr="001F0396">
        <w:rPr>
          <w:rFonts w:ascii="Arial" w:hAnsi="Arial" w:cs="Arial"/>
          <w:sz w:val="20"/>
          <w:szCs w:val="20"/>
        </w:rPr>
        <w:t>Autonominiams</w:t>
      </w:r>
      <w:r w:rsidRPr="001F0396">
        <w:rPr>
          <w:rFonts w:ascii="Arial" w:hAnsi="Arial" w:cs="Arial"/>
          <w:sz w:val="20"/>
          <w:szCs w:val="20"/>
        </w:rPr>
        <w:t xml:space="preserve"> automobiliams reikės duomenų prieigos ir gebėjimo mokytis bei prisitaikyti“, – teigė Europos, Viduriniųjų Rytų ir Afrikos regiono „Goodyear“ prezidentas Jean-Claude Kihn.   </w:t>
      </w:r>
    </w:p>
    <w:p w14:paraId="558DD38F" w14:textId="77777777" w:rsidR="00A601A8" w:rsidRPr="001F0396" w:rsidRDefault="00A601A8" w:rsidP="003B21C9">
      <w:pPr>
        <w:autoSpaceDE w:val="0"/>
        <w:autoSpaceDN w:val="0"/>
        <w:adjustRightInd w:val="0"/>
        <w:spacing w:after="0" w:line="276" w:lineRule="auto"/>
        <w:contextualSpacing/>
        <w:rPr>
          <w:rFonts w:ascii="Arial" w:hAnsi="Arial" w:cs="Arial"/>
          <w:color w:val="808080"/>
          <w:sz w:val="20"/>
          <w:szCs w:val="20"/>
        </w:rPr>
      </w:pPr>
    </w:p>
    <w:p w14:paraId="778261D7" w14:textId="48B9FBB5" w:rsidR="00CD1E26" w:rsidRPr="001F0396" w:rsidRDefault="0013363D" w:rsidP="00B0741C">
      <w:pPr>
        <w:autoSpaceDE w:val="0"/>
        <w:autoSpaceDN w:val="0"/>
        <w:adjustRightInd w:val="0"/>
        <w:spacing w:after="0" w:line="276" w:lineRule="auto"/>
        <w:contextualSpacing/>
        <w:rPr>
          <w:rFonts w:ascii="Arial" w:hAnsi="Arial" w:cs="Arial"/>
          <w:sz w:val="20"/>
          <w:szCs w:val="20"/>
        </w:rPr>
      </w:pPr>
      <w:r w:rsidRPr="001F0396">
        <w:rPr>
          <w:rFonts w:ascii="Arial" w:hAnsi="Arial" w:cs="Arial"/>
          <w:b/>
          <w:sz w:val="20"/>
          <w:szCs w:val="20"/>
        </w:rPr>
        <w:t>Pernai</w:t>
      </w:r>
      <w:r w:rsidRPr="001F0396">
        <w:rPr>
          <w:rFonts w:ascii="Arial" w:hAnsi="Arial" w:cs="Arial"/>
          <w:sz w:val="20"/>
          <w:szCs w:val="20"/>
        </w:rPr>
        <w:t xml:space="preserve"> „Goodyear“ pristatė unikalią daugiakryptės sferos formos koncepcinę padangą „Eagle 360“, atitinkančią autonominio vairavimo poreikius, taip kilstelėdama </w:t>
      </w:r>
      <w:r w:rsidR="009501A5" w:rsidRPr="001F0396">
        <w:rPr>
          <w:rFonts w:ascii="Arial" w:hAnsi="Arial" w:cs="Arial"/>
          <w:sz w:val="20"/>
          <w:szCs w:val="20"/>
        </w:rPr>
        <w:t xml:space="preserve">vairavimo </w:t>
      </w:r>
      <w:r w:rsidRPr="001F0396">
        <w:rPr>
          <w:rFonts w:ascii="Arial" w:hAnsi="Arial" w:cs="Arial"/>
          <w:sz w:val="20"/>
          <w:szCs w:val="20"/>
        </w:rPr>
        <w:t>komforto, saugos ir manevringumo lygį. Gauti palankūs atsiliepimai paskatino dar labiau išplėtoti šią koncepciją.</w:t>
      </w:r>
      <w:r w:rsidRPr="001F0396">
        <w:rPr>
          <w:rFonts w:ascii="Arial" w:hAnsi="Arial" w:cs="Arial"/>
          <w:b/>
          <w:sz w:val="20"/>
          <w:szCs w:val="20"/>
        </w:rPr>
        <w:t xml:space="preserve"> </w:t>
      </w:r>
    </w:p>
    <w:p w14:paraId="2CC839F8" w14:textId="77777777" w:rsidR="00CD1E26" w:rsidRPr="001F0396" w:rsidRDefault="00CD1E26" w:rsidP="003B21C9">
      <w:pPr>
        <w:contextualSpacing/>
        <w:rPr>
          <w:rFonts w:ascii="Arial" w:hAnsi="Arial" w:cs="Arial"/>
          <w:b/>
          <w:sz w:val="20"/>
          <w:szCs w:val="20"/>
        </w:rPr>
      </w:pPr>
    </w:p>
    <w:p w14:paraId="511E3D6D" w14:textId="3AC595E1" w:rsidR="00A601A8" w:rsidRPr="001F0396" w:rsidRDefault="00A601A8" w:rsidP="003B21C9">
      <w:pPr>
        <w:contextualSpacing/>
        <w:rPr>
          <w:rFonts w:ascii="Arial" w:hAnsi="Arial" w:cs="Arial"/>
          <w:kern w:val="24"/>
          <w:sz w:val="20"/>
          <w:szCs w:val="20"/>
        </w:rPr>
      </w:pPr>
      <w:r w:rsidRPr="001F0396">
        <w:rPr>
          <w:rFonts w:ascii="Arial" w:hAnsi="Arial" w:cs="Arial"/>
          <w:b/>
          <w:sz w:val="20"/>
          <w:szCs w:val="20"/>
        </w:rPr>
        <w:t xml:space="preserve">Šiemet </w:t>
      </w:r>
      <w:r w:rsidRPr="001F0396">
        <w:rPr>
          <w:rFonts w:ascii="Arial" w:hAnsi="Arial" w:cs="Arial"/>
          <w:sz w:val="20"/>
          <w:szCs w:val="20"/>
        </w:rPr>
        <w:t>„Goodyear“ žengė dar vieną žingsnį į priekį</w:t>
      </w:r>
      <w:r w:rsidR="00C22F27" w:rsidRPr="001F0396">
        <w:rPr>
          <w:rFonts w:ascii="Arial" w:hAnsi="Arial" w:cs="Arial"/>
          <w:sz w:val="20"/>
          <w:szCs w:val="20"/>
        </w:rPr>
        <w:t xml:space="preserve"> –</w:t>
      </w:r>
      <w:r w:rsidRPr="001F0396">
        <w:rPr>
          <w:rFonts w:ascii="Arial" w:hAnsi="Arial" w:cs="Arial"/>
          <w:sz w:val="20"/>
          <w:szCs w:val="20"/>
        </w:rPr>
        <w:t xml:space="preserve"> pristat</w:t>
      </w:r>
      <w:r w:rsidR="00C22F27" w:rsidRPr="001F0396">
        <w:rPr>
          <w:rFonts w:ascii="Arial" w:hAnsi="Arial" w:cs="Arial"/>
          <w:sz w:val="20"/>
          <w:szCs w:val="20"/>
        </w:rPr>
        <w:t xml:space="preserve">ė </w:t>
      </w:r>
      <w:r w:rsidR="00886F5A" w:rsidRPr="001F0396">
        <w:rPr>
          <w:rFonts w:ascii="Arial" w:hAnsi="Arial" w:cs="Arial"/>
          <w:b/>
          <w:sz w:val="20"/>
          <w:szCs w:val="20"/>
        </w:rPr>
        <w:t>„</w:t>
      </w:r>
      <w:r w:rsidRPr="001F0396">
        <w:rPr>
          <w:rFonts w:ascii="Arial" w:hAnsi="Arial" w:cs="Arial"/>
          <w:b/>
          <w:i/>
          <w:sz w:val="20"/>
          <w:szCs w:val="20"/>
        </w:rPr>
        <w:t>Eagle 360 Urban</w:t>
      </w:r>
      <w:r w:rsidR="00886F5A" w:rsidRPr="001F0396">
        <w:rPr>
          <w:rFonts w:ascii="Arial" w:hAnsi="Arial" w:cs="Arial"/>
          <w:b/>
          <w:i/>
          <w:sz w:val="20"/>
          <w:szCs w:val="20"/>
        </w:rPr>
        <w:t>“</w:t>
      </w:r>
      <w:r w:rsidRPr="001F0396">
        <w:rPr>
          <w:rFonts w:ascii="Arial" w:hAnsi="Arial" w:cs="Arial"/>
          <w:sz w:val="20"/>
          <w:szCs w:val="20"/>
        </w:rPr>
        <w:t>, vaizdžiai įkūnijančią galimos ateities viziją. „Goodyear</w:t>
      </w:r>
      <w:r w:rsidR="00C22F27" w:rsidRPr="001F0396">
        <w:rPr>
          <w:rFonts w:ascii="Arial" w:hAnsi="Arial" w:cs="Arial"/>
          <w:sz w:val="20"/>
          <w:szCs w:val="20"/>
        </w:rPr>
        <w:t>“ panaudojo</w:t>
      </w:r>
      <w:r w:rsidRPr="001F0396">
        <w:rPr>
          <w:rFonts w:ascii="Arial" w:hAnsi="Arial" w:cs="Arial"/>
          <w:sz w:val="20"/>
          <w:szCs w:val="20"/>
        </w:rPr>
        <w:t xml:space="preserve"> dirbtinio intelekto galimyb</w:t>
      </w:r>
      <w:r w:rsidR="00C22F27" w:rsidRPr="001F0396">
        <w:rPr>
          <w:rFonts w:ascii="Arial" w:hAnsi="Arial" w:cs="Arial"/>
          <w:sz w:val="20"/>
          <w:szCs w:val="20"/>
        </w:rPr>
        <w:t xml:space="preserve">es ir </w:t>
      </w:r>
      <w:r w:rsidRPr="001F0396">
        <w:rPr>
          <w:rFonts w:ascii="Arial" w:hAnsi="Arial" w:cs="Arial"/>
          <w:sz w:val="20"/>
          <w:szCs w:val="20"/>
        </w:rPr>
        <w:t>suteikė savo koncepcinei padangai „smegenis“. „Eagle 360 Urban“ padanga su bioniniu apvalkalu ir formą keičiančiu protektoriumi paverčia teorines žinias praktika. Ši padanga taps automobilio „nervų sistemos“ dalimi ir palaikys nuolatinį ryšį su daiktų internetu</w:t>
      </w:r>
      <w:r w:rsidR="00C22F27" w:rsidRPr="001F0396">
        <w:rPr>
          <w:rFonts w:ascii="Arial" w:hAnsi="Arial" w:cs="Arial"/>
          <w:sz w:val="20"/>
          <w:szCs w:val="20"/>
        </w:rPr>
        <w:t xml:space="preserve"> (angl. </w:t>
      </w:r>
      <w:r w:rsidR="002B3C8A" w:rsidRPr="001F0396">
        <w:rPr>
          <w:rFonts w:ascii="Arial" w:hAnsi="Arial" w:cs="Arial"/>
          <w:sz w:val="20"/>
          <w:szCs w:val="20"/>
        </w:rPr>
        <w:t>„</w:t>
      </w:r>
      <w:r w:rsidR="00C22F27" w:rsidRPr="001F0396">
        <w:rPr>
          <w:rFonts w:ascii="Arial" w:hAnsi="Arial" w:cs="Arial"/>
          <w:sz w:val="20"/>
          <w:szCs w:val="20"/>
        </w:rPr>
        <w:t>Internet of Things</w:t>
      </w:r>
      <w:r w:rsidR="002B3C8A" w:rsidRPr="001F0396">
        <w:rPr>
          <w:rFonts w:ascii="Arial" w:hAnsi="Arial" w:cs="Arial"/>
          <w:sz w:val="20"/>
          <w:szCs w:val="20"/>
        </w:rPr>
        <w:t>“</w:t>
      </w:r>
      <w:r w:rsidR="00C22F27" w:rsidRPr="001F0396">
        <w:rPr>
          <w:rFonts w:ascii="Arial" w:hAnsi="Arial" w:cs="Arial"/>
          <w:sz w:val="20"/>
          <w:szCs w:val="20"/>
        </w:rPr>
        <w:t xml:space="preserve"> (sutr. Io T))</w:t>
      </w:r>
      <w:r w:rsidRPr="001F0396">
        <w:rPr>
          <w:rFonts w:ascii="Arial" w:hAnsi="Arial" w:cs="Arial"/>
          <w:sz w:val="20"/>
          <w:szCs w:val="20"/>
        </w:rPr>
        <w:t xml:space="preserve">. Taip ji galės greitai prisitaikyti prie kintančių aplinkybių ir transporto </w:t>
      </w:r>
      <w:r w:rsidR="00FC61AF" w:rsidRPr="001F0396">
        <w:rPr>
          <w:rFonts w:ascii="Arial" w:hAnsi="Arial" w:cs="Arial"/>
          <w:sz w:val="20"/>
          <w:szCs w:val="20"/>
        </w:rPr>
        <w:t>naudotojų bei dalyvių</w:t>
      </w:r>
      <w:r w:rsidRPr="001F0396">
        <w:rPr>
          <w:rFonts w:ascii="Arial" w:hAnsi="Arial" w:cs="Arial"/>
          <w:sz w:val="20"/>
          <w:szCs w:val="20"/>
        </w:rPr>
        <w:t xml:space="preserve"> </w:t>
      </w:r>
      <w:r w:rsidR="00FC61AF" w:rsidRPr="001F0396">
        <w:rPr>
          <w:rFonts w:ascii="Arial" w:hAnsi="Arial" w:cs="Arial"/>
          <w:sz w:val="20"/>
          <w:szCs w:val="20"/>
        </w:rPr>
        <w:t>augančių</w:t>
      </w:r>
      <w:r w:rsidRPr="001F0396">
        <w:rPr>
          <w:rFonts w:ascii="Arial" w:hAnsi="Arial" w:cs="Arial"/>
          <w:sz w:val="20"/>
          <w:szCs w:val="20"/>
        </w:rPr>
        <w:t xml:space="preserve"> poreikių </w:t>
      </w:r>
      <w:r w:rsidR="002B3C8A" w:rsidRPr="001F0396">
        <w:rPr>
          <w:rFonts w:ascii="Arial" w:hAnsi="Arial" w:cs="Arial"/>
          <w:sz w:val="20"/>
          <w:szCs w:val="20"/>
        </w:rPr>
        <w:t>paslaugų mobilum</w:t>
      </w:r>
      <w:r w:rsidR="00FC61AF" w:rsidRPr="001F0396">
        <w:rPr>
          <w:rFonts w:ascii="Arial" w:hAnsi="Arial" w:cs="Arial"/>
          <w:sz w:val="20"/>
          <w:szCs w:val="20"/>
        </w:rPr>
        <w:t>ui</w:t>
      </w:r>
      <w:r w:rsidR="002B3C8A" w:rsidRPr="001F0396">
        <w:rPr>
          <w:rFonts w:ascii="Arial" w:hAnsi="Arial" w:cs="Arial"/>
          <w:sz w:val="20"/>
          <w:szCs w:val="20"/>
        </w:rPr>
        <w:t xml:space="preserve"> (angl. </w:t>
      </w:r>
      <w:r w:rsidRPr="001F0396">
        <w:rPr>
          <w:rFonts w:ascii="Arial" w:hAnsi="Arial" w:cs="Arial"/>
          <w:sz w:val="20"/>
          <w:szCs w:val="20"/>
        </w:rPr>
        <w:t>„Mobility as a Service“ (</w:t>
      </w:r>
      <w:r w:rsidR="002B3C8A" w:rsidRPr="001F0396">
        <w:rPr>
          <w:rFonts w:ascii="Arial" w:hAnsi="Arial" w:cs="Arial"/>
          <w:sz w:val="20"/>
          <w:szCs w:val="20"/>
        </w:rPr>
        <w:t xml:space="preserve">sutr. </w:t>
      </w:r>
      <w:r w:rsidRPr="001F0396">
        <w:rPr>
          <w:rFonts w:ascii="Arial" w:hAnsi="Arial" w:cs="Arial"/>
          <w:sz w:val="20"/>
          <w:szCs w:val="20"/>
        </w:rPr>
        <w:t>MaaS)</w:t>
      </w:r>
      <w:r w:rsidR="002B3C8A" w:rsidRPr="001F0396">
        <w:rPr>
          <w:rFonts w:ascii="Arial" w:hAnsi="Arial" w:cs="Arial"/>
          <w:sz w:val="20"/>
          <w:szCs w:val="20"/>
        </w:rPr>
        <w:t>)</w:t>
      </w:r>
      <w:r w:rsidRPr="001F0396">
        <w:rPr>
          <w:rFonts w:ascii="Arial" w:hAnsi="Arial" w:cs="Arial"/>
          <w:sz w:val="20"/>
          <w:szCs w:val="20"/>
        </w:rPr>
        <w:t>.</w:t>
      </w:r>
      <w:r w:rsidRPr="001F0396">
        <w:rPr>
          <w:rFonts w:ascii="Arial" w:hAnsi="Arial" w:cs="Arial"/>
          <w:bCs/>
          <w:color w:val="000000" w:themeColor="text1"/>
          <w:sz w:val="20"/>
          <w:szCs w:val="20"/>
        </w:rPr>
        <w:t xml:space="preserve"> </w:t>
      </w:r>
    </w:p>
    <w:p w14:paraId="63CF6805" w14:textId="77777777" w:rsidR="003B21C9" w:rsidRPr="001F0396" w:rsidRDefault="003B21C9" w:rsidP="003B21C9">
      <w:pPr>
        <w:contextualSpacing/>
        <w:rPr>
          <w:rFonts w:ascii="Arial" w:hAnsi="Arial" w:cs="Arial"/>
          <w:sz w:val="20"/>
          <w:szCs w:val="20"/>
        </w:rPr>
      </w:pPr>
    </w:p>
    <w:p w14:paraId="1FEA425C" w14:textId="15841FDE" w:rsidR="00D05740" w:rsidRPr="001F0396" w:rsidRDefault="00D05740" w:rsidP="003B21C9">
      <w:pPr>
        <w:contextualSpacing/>
        <w:rPr>
          <w:rFonts w:ascii="Arial" w:hAnsi="Arial" w:cs="Arial"/>
          <w:sz w:val="20"/>
          <w:szCs w:val="20"/>
        </w:rPr>
      </w:pPr>
      <w:r w:rsidRPr="001F0396">
        <w:rPr>
          <w:rFonts w:ascii="Arial" w:hAnsi="Arial" w:cs="Arial"/>
          <w:sz w:val="20"/>
          <w:szCs w:val="20"/>
        </w:rPr>
        <w:t>„Goodyear“ koncepcinė</w:t>
      </w:r>
      <w:r w:rsidR="002B3C8A" w:rsidRPr="001F0396">
        <w:rPr>
          <w:rFonts w:ascii="Arial" w:hAnsi="Arial" w:cs="Arial"/>
          <w:sz w:val="20"/>
          <w:szCs w:val="20"/>
        </w:rPr>
        <w:t>s</w:t>
      </w:r>
      <w:r w:rsidRPr="001F0396">
        <w:rPr>
          <w:rFonts w:ascii="Arial" w:hAnsi="Arial" w:cs="Arial"/>
          <w:sz w:val="20"/>
          <w:szCs w:val="20"/>
        </w:rPr>
        <w:t xml:space="preserve"> padang</w:t>
      </w:r>
      <w:r w:rsidR="002B3C8A" w:rsidRPr="001F0396">
        <w:rPr>
          <w:rFonts w:ascii="Arial" w:hAnsi="Arial" w:cs="Arial"/>
          <w:sz w:val="20"/>
          <w:szCs w:val="20"/>
        </w:rPr>
        <w:t>os</w:t>
      </w:r>
      <w:r w:rsidRPr="001F0396">
        <w:rPr>
          <w:rFonts w:ascii="Arial" w:hAnsi="Arial" w:cs="Arial"/>
          <w:sz w:val="20"/>
          <w:szCs w:val="20"/>
        </w:rPr>
        <w:t xml:space="preserve"> </w:t>
      </w:r>
      <w:r w:rsidR="00A460D5" w:rsidRPr="001F0396">
        <w:rPr>
          <w:rFonts w:ascii="Arial" w:hAnsi="Arial" w:cs="Arial"/>
          <w:b/>
          <w:sz w:val="20"/>
          <w:szCs w:val="20"/>
        </w:rPr>
        <w:t>„</w:t>
      </w:r>
      <w:r w:rsidRPr="001F0396">
        <w:rPr>
          <w:rFonts w:ascii="Arial" w:hAnsi="Arial" w:cs="Arial"/>
          <w:b/>
          <w:i/>
          <w:sz w:val="20"/>
          <w:szCs w:val="20"/>
        </w:rPr>
        <w:t>Eagle 360 Urban</w:t>
      </w:r>
      <w:r w:rsidR="00A460D5" w:rsidRPr="001F0396">
        <w:rPr>
          <w:rFonts w:ascii="Arial" w:hAnsi="Arial" w:cs="Arial"/>
          <w:b/>
          <w:i/>
          <w:sz w:val="20"/>
          <w:szCs w:val="20"/>
        </w:rPr>
        <w:t>“</w:t>
      </w:r>
      <w:r w:rsidRPr="001F0396">
        <w:rPr>
          <w:rFonts w:ascii="Arial" w:hAnsi="Arial" w:cs="Arial"/>
          <w:sz w:val="20"/>
          <w:szCs w:val="20"/>
        </w:rPr>
        <w:t xml:space="preserve"> bionin</w:t>
      </w:r>
      <w:r w:rsidR="002B3C8A" w:rsidRPr="001F0396">
        <w:rPr>
          <w:rFonts w:ascii="Arial" w:hAnsi="Arial" w:cs="Arial"/>
          <w:sz w:val="20"/>
          <w:szCs w:val="20"/>
        </w:rPr>
        <w:t>is</w:t>
      </w:r>
      <w:r w:rsidRPr="001F0396">
        <w:rPr>
          <w:rFonts w:ascii="Arial" w:hAnsi="Arial" w:cs="Arial"/>
          <w:sz w:val="20"/>
          <w:szCs w:val="20"/>
        </w:rPr>
        <w:t xml:space="preserve"> apvalkal</w:t>
      </w:r>
      <w:r w:rsidR="002B3C8A" w:rsidRPr="001F0396">
        <w:rPr>
          <w:rFonts w:ascii="Arial" w:hAnsi="Arial" w:cs="Arial"/>
          <w:sz w:val="20"/>
          <w:szCs w:val="20"/>
        </w:rPr>
        <w:t>as</w:t>
      </w:r>
      <w:r w:rsidRPr="001F0396">
        <w:rPr>
          <w:rFonts w:ascii="Arial" w:hAnsi="Arial" w:cs="Arial"/>
          <w:sz w:val="20"/>
          <w:szCs w:val="20"/>
        </w:rPr>
        <w:t xml:space="preserve"> su jutiklių tinklu leidžia padangai tikrinti savo pačios būklę ir rinkti informaciją apie aplinką, įskaitant kelio paviršiaus duomenis. </w:t>
      </w:r>
      <w:r w:rsidR="00A460D5" w:rsidRPr="001F0396">
        <w:rPr>
          <w:rFonts w:ascii="Arial" w:hAnsi="Arial" w:cs="Arial"/>
          <w:b/>
          <w:sz w:val="20"/>
          <w:szCs w:val="20"/>
        </w:rPr>
        <w:t>„</w:t>
      </w:r>
      <w:r w:rsidRPr="001F0396">
        <w:rPr>
          <w:rFonts w:ascii="Arial" w:hAnsi="Arial" w:cs="Arial"/>
          <w:b/>
          <w:i/>
          <w:sz w:val="20"/>
          <w:szCs w:val="20"/>
        </w:rPr>
        <w:t>Eagle 360 Urban</w:t>
      </w:r>
      <w:r w:rsidR="00A460D5" w:rsidRPr="001F0396">
        <w:rPr>
          <w:rFonts w:ascii="Arial" w:hAnsi="Arial" w:cs="Arial"/>
          <w:b/>
          <w:i/>
          <w:sz w:val="20"/>
          <w:szCs w:val="20"/>
        </w:rPr>
        <w:t>“</w:t>
      </w:r>
      <w:r w:rsidRPr="001F0396">
        <w:rPr>
          <w:rFonts w:ascii="Arial" w:hAnsi="Arial" w:cs="Arial"/>
          <w:sz w:val="20"/>
          <w:szCs w:val="20"/>
        </w:rPr>
        <w:t xml:space="preserve"> palaiko nuolatinį ryšį su kitomis transporto priemonėmis, taip pat infrastruktūros, eismo bei mobilumo valdymo sistemomis ir seka aplinkos informaciją </w:t>
      </w:r>
      <w:r w:rsidR="002B3C8A" w:rsidRPr="001F0396">
        <w:rPr>
          <w:rFonts w:ascii="Arial" w:hAnsi="Arial" w:cs="Arial"/>
          <w:sz w:val="20"/>
          <w:szCs w:val="20"/>
        </w:rPr>
        <w:t>realiu</w:t>
      </w:r>
      <w:r w:rsidRPr="001F0396">
        <w:rPr>
          <w:rFonts w:ascii="Arial" w:hAnsi="Arial" w:cs="Arial"/>
          <w:sz w:val="20"/>
          <w:szCs w:val="20"/>
        </w:rPr>
        <w:t xml:space="preserve"> laiku.</w:t>
      </w:r>
    </w:p>
    <w:p w14:paraId="0CE293E0" w14:textId="04D519F8" w:rsidR="003B21C9" w:rsidRPr="001F0396" w:rsidRDefault="003B21C9" w:rsidP="003B21C9">
      <w:pPr>
        <w:contextualSpacing/>
        <w:rPr>
          <w:rFonts w:ascii="Arial" w:hAnsi="Arial" w:cs="Arial"/>
          <w:sz w:val="20"/>
          <w:szCs w:val="20"/>
        </w:rPr>
      </w:pPr>
    </w:p>
    <w:p w14:paraId="4F1ACFB1" w14:textId="3D42479B" w:rsidR="003B21C9" w:rsidRPr="001F0396" w:rsidRDefault="00D05740" w:rsidP="003B21C9">
      <w:pPr>
        <w:contextualSpacing/>
        <w:rPr>
          <w:rFonts w:ascii="Arial" w:hAnsi="Arial" w:cs="Arial"/>
          <w:sz w:val="20"/>
          <w:szCs w:val="20"/>
        </w:rPr>
      </w:pPr>
      <w:r w:rsidRPr="001F0396">
        <w:rPr>
          <w:rFonts w:ascii="Arial" w:hAnsi="Arial" w:cs="Arial"/>
          <w:sz w:val="20"/>
          <w:szCs w:val="20"/>
        </w:rPr>
        <w:t xml:space="preserve">Derindama iš įvairių šaltinių gautą informaciją ir akimirksniu apdorodama ją per </w:t>
      </w:r>
      <w:r w:rsidR="008F7D92" w:rsidRPr="001F0396">
        <w:rPr>
          <w:rFonts w:ascii="Arial" w:hAnsi="Arial" w:cs="Arial"/>
          <w:sz w:val="20"/>
          <w:szCs w:val="20"/>
        </w:rPr>
        <w:t xml:space="preserve">dirbtinius </w:t>
      </w:r>
      <w:r w:rsidRPr="001F0396">
        <w:rPr>
          <w:rFonts w:ascii="Arial" w:hAnsi="Arial" w:cs="Arial"/>
          <w:sz w:val="20"/>
          <w:szCs w:val="20"/>
        </w:rPr>
        <w:t xml:space="preserve">neuroninius tinklus, išmokytus veikti su giliojo mokymosi algoritmais, koncepcinė padanga </w:t>
      </w:r>
      <w:r w:rsidR="00A460D5" w:rsidRPr="001F0396">
        <w:rPr>
          <w:rFonts w:ascii="Arial" w:hAnsi="Arial" w:cs="Arial"/>
          <w:b/>
          <w:sz w:val="20"/>
          <w:szCs w:val="20"/>
        </w:rPr>
        <w:t>„</w:t>
      </w:r>
      <w:r w:rsidRPr="001F0396">
        <w:rPr>
          <w:rFonts w:ascii="Arial" w:hAnsi="Arial" w:cs="Arial"/>
          <w:b/>
          <w:i/>
          <w:sz w:val="20"/>
          <w:szCs w:val="20"/>
        </w:rPr>
        <w:t>Eagle 360 Urban</w:t>
      </w:r>
      <w:r w:rsidR="00A460D5" w:rsidRPr="001F0396">
        <w:rPr>
          <w:rFonts w:ascii="Arial" w:hAnsi="Arial" w:cs="Arial"/>
          <w:b/>
          <w:i/>
          <w:sz w:val="20"/>
          <w:szCs w:val="20"/>
        </w:rPr>
        <w:t>“</w:t>
      </w:r>
      <w:r w:rsidRPr="001F0396">
        <w:rPr>
          <w:rFonts w:ascii="Arial" w:hAnsi="Arial" w:cs="Arial"/>
          <w:sz w:val="20"/>
          <w:szCs w:val="20"/>
        </w:rPr>
        <w:t xml:space="preserve"> pati nusprendžia, koks veiksmas yra tinkamiausias. Be to, turėdama įdiegtą dirbtinį intelektą, </w:t>
      </w:r>
      <w:r w:rsidR="00A460D5" w:rsidRPr="001F0396">
        <w:rPr>
          <w:rFonts w:ascii="Arial" w:hAnsi="Arial" w:cs="Arial"/>
          <w:b/>
          <w:sz w:val="20"/>
          <w:szCs w:val="20"/>
        </w:rPr>
        <w:t>„</w:t>
      </w:r>
      <w:r w:rsidRPr="001F0396">
        <w:rPr>
          <w:rFonts w:ascii="Arial" w:hAnsi="Arial" w:cs="Arial"/>
          <w:b/>
          <w:i/>
          <w:sz w:val="20"/>
          <w:szCs w:val="20"/>
        </w:rPr>
        <w:t>Eagle 360 Urban</w:t>
      </w:r>
      <w:r w:rsidR="00A460D5" w:rsidRPr="001F0396">
        <w:rPr>
          <w:rFonts w:ascii="Arial" w:hAnsi="Arial" w:cs="Arial"/>
          <w:b/>
          <w:i/>
          <w:sz w:val="20"/>
          <w:szCs w:val="20"/>
        </w:rPr>
        <w:t>“</w:t>
      </w:r>
      <w:r w:rsidRPr="001F0396">
        <w:rPr>
          <w:rFonts w:ascii="Arial" w:hAnsi="Arial" w:cs="Arial"/>
          <w:sz w:val="20"/>
          <w:szCs w:val="20"/>
        </w:rPr>
        <w:t xml:space="preserve"> mokosi iš ankstesnių veiksmų, taip optimizuodama būsimąsias reakcijas. </w:t>
      </w:r>
    </w:p>
    <w:p w14:paraId="14A5608B" w14:textId="0C904AED" w:rsidR="00361BD0" w:rsidRPr="001F0396" w:rsidRDefault="00361BD0" w:rsidP="00361BD0">
      <w:pPr>
        <w:pStyle w:val="ListParagraph"/>
        <w:ind w:left="0"/>
        <w:rPr>
          <w:rFonts w:ascii="Arial" w:hAnsi="Arial" w:cs="Arial"/>
          <w:sz w:val="20"/>
          <w:szCs w:val="20"/>
        </w:rPr>
      </w:pPr>
      <w:r w:rsidRPr="001F0396">
        <w:rPr>
          <w:rFonts w:ascii="Arial" w:hAnsi="Arial" w:cs="Arial"/>
          <w:sz w:val="20"/>
          <w:szCs w:val="20"/>
        </w:rPr>
        <w:lastRenderedPageBreak/>
        <w:t>Iš ypač elastingo polimero pagamintas bioninis padangos apvalkalas savo lankstumu panašus į žmogaus odą – gali plėstis ir trauktis. Šis išorinis sluoksnis dengia putų pavidalo medžiagą, kuri išli</w:t>
      </w:r>
      <w:r w:rsidR="00A460D5" w:rsidRPr="001F0396">
        <w:rPr>
          <w:rFonts w:ascii="Arial" w:hAnsi="Arial" w:cs="Arial"/>
          <w:sz w:val="20"/>
          <w:szCs w:val="20"/>
        </w:rPr>
        <w:t xml:space="preserve">eka </w:t>
      </w:r>
      <w:r w:rsidRPr="001F0396">
        <w:rPr>
          <w:rFonts w:ascii="Arial" w:hAnsi="Arial" w:cs="Arial"/>
          <w:sz w:val="20"/>
          <w:szCs w:val="20"/>
        </w:rPr>
        <w:t>lanksti nepaisant automobilio svorio. Toks lankstumas leidžia po padangos paviršiumi įdiegtiems</w:t>
      </w:r>
      <w:r w:rsidR="001F0396" w:rsidRPr="001F0396">
        <w:rPr>
          <w:rFonts w:ascii="Arial" w:hAnsi="Arial" w:cs="Arial"/>
          <w:sz w:val="20"/>
          <w:szCs w:val="20"/>
        </w:rPr>
        <w:t xml:space="preserve"> pavaros</w:t>
      </w:r>
      <w:r w:rsidRPr="001F0396">
        <w:rPr>
          <w:rFonts w:ascii="Arial" w:hAnsi="Arial" w:cs="Arial"/>
          <w:sz w:val="20"/>
          <w:szCs w:val="20"/>
        </w:rPr>
        <w:t xml:space="preserve"> elementams</w:t>
      </w:r>
      <w:r w:rsidR="001F0396" w:rsidRPr="001F0396">
        <w:rPr>
          <w:rFonts w:ascii="Arial" w:hAnsi="Arial" w:cs="Arial"/>
          <w:sz w:val="20"/>
          <w:szCs w:val="20"/>
        </w:rPr>
        <w:t>, elektros pagalba keičiantiems formą</w:t>
      </w:r>
      <w:r w:rsidRPr="001F0396">
        <w:rPr>
          <w:rFonts w:ascii="Arial" w:hAnsi="Arial" w:cs="Arial"/>
          <w:sz w:val="20"/>
          <w:szCs w:val="20"/>
        </w:rPr>
        <w:t xml:space="preserve">, lyg žmogaus raumenims, judinti atskirus padangos protektoriaus rašto segmentus, sudarant reikiamas „įdubas“, kai važiuojama šlapiu keliu, arba išlyginant protektorių, kai važiuojama sausu keliu. </w:t>
      </w:r>
      <w:r w:rsidR="00FF4410" w:rsidRPr="001F0396">
        <w:rPr>
          <w:rFonts w:ascii="Arial" w:hAnsi="Arial" w:cs="Arial"/>
          <w:sz w:val="20"/>
          <w:szCs w:val="20"/>
        </w:rPr>
        <w:t>Šio</w:t>
      </w:r>
      <w:r w:rsidRPr="001F0396">
        <w:rPr>
          <w:rFonts w:ascii="Arial" w:hAnsi="Arial" w:cs="Arial"/>
          <w:sz w:val="20"/>
          <w:szCs w:val="20"/>
        </w:rPr>
        <w:t xml:space="preserve"> nauj</w:t>
      </w:r>
      <w:r w:rsidR="00FF4410" w:rsidRPr="001F0396">
        <w:rPr>
          <w:rFonts w:ascii="Arial" w:hAnsi="Arial" w:cs="Arial"/>
          <w:sz w:val="20"/>
          <w:szCs w:val="20"/>
        </w:rPr>
        <w:t>o</w:t>
      </w:r>
      <w:r w:rsidRPr="001F0396">
        <w:rPr>
          <w:rFonts w:ascii="Arial" w:hAnsi="Arial" w:cs="Arial"/>
          <w:sz w:val="20"/>
          <w:szCs w:val="20"/>
        </w:rPr>
        <w:t xml:space="preserve"> protektori</w:t>
      </w:r>
      <w:r w:rsidR="00FF4410" w:rsidRPr="001F0396">
        <w:rPr>
          <w:rFonts w:ascii="Arial" w:hAnsi="Arial" w:cs="Arial"/>
          <w:sz w:val="20"/>
          <w:szCs w:val="20"/>
        </w:rPr>
        <w:t>aus</w:t>
      </w:r>
      <w:r w:rsidRPr="001F0396">
        <w:rPr>
          <w:rFonts w:ascii="Arial" w:hAnsi="Arial" w:cs="Arial"/>
          <w:sz w:val="20"/>
          <w:szCs w:val="20"/>
        </w:rPr>
        <w:t xml:space="preserve"> sąlyčio plotas </w:t>
      </w:r>
      <w:r w:rsidR="00FF4410" w:rsidRPr="001F0396">
        <w:rPr>
          <w:rFonts w:ascii="Arial" w:hAnsi="Arial" w:cs="Arial"/>
          <w:sz w:val="20"/>
          <w:szCs w:val="20"/>
        </w:rPr>
        <w:t xml:space="preserve">užtikrina </w:t>
      </w:r>
      <w:r w:rsidRPr="001F0396">
        <w:rPr>
          <w:rFonts w:ascii="Arial" w:hAnsi="Arial" w:cs="Arial"/>
          <w:sz w:val="20"/>
          <w:szCs w:val="20"/>
        </w:rPr>
        <w:t xml:space="preserve">didesnę saugą. </w:t>
      </w:r>
    </w:p>
    <w:p w14:paraId="3B295A8F" w14:textId="43031B50" w:rsidR="003B21C9" w:rsidRPr="001F0396" w:rsidRDefault="003B21C9" w:rsidP="003B21C9">
      <w:pPr>
        <w:contextualSpacing/>
        <w:rPr>
          <w:rFonts w:ascii="Arial" w:hAnsi="Arial" w:cs="Arial"/>
          <w:sz w:val="20"/>
          <w:szCs w:val="20"/>
        </w:rPr>
      </w:pPr>
    </w:p>
    <w:p w14:paraId="6FA89F0A" w14:textId="1C4AA25A" w:rsidR="004B61E4" w:rsidRPr="001F0396" w:rsidRDefault="00DA3B7A" w:rsidP="003B21C9">
      <w:pPr>
        <w:contextualSpacing/>
        <w:rPr>
          <w:rFonts w:ascii="Arial" w:hAnsi="Arial" w:cs="Arial"/>
          <w:sz w:val="20"/>
          <w:szCs w:val="20"/>
        </w:rPr>
      </w:pPr>
      <w:r w:rsidRPr="001F0396">
        <w:rPr>
          <w:rFonts w:ascii="Arial" w:hAnsi="Arial" w:cs="Arial"/>
          <w:sz w:val="20"/>
          <w:szCs w:val="20"/>
        </w:rPr>
        <w:t xml:space="preserve">Su šiuo formą keičiančiu protektoriumi </w:t>
      </w:r>
      <w:r w:rsidR="00FF4410" w:rsidRPr="001F0396">
        <w:rPr>
          <w:rFonts w:ascii="Arial" w:hAnsi="Arial" w:cs="Arial"/>
          <w:b/>
          <w:sz w:val="20"/>
          <w:szCs w:val="20"/>
        </w:rPr>
        <w:t>„</w:t>
      </w:r>
      <w:r w:rsidRPr="001F0396">
        <w:rPr>
          <w:rFonts w:ascii="Arial" w:hAnsi="Arial" w:cs="Arial"/>
          <w:b/>
          <w:i/>
          <w:sz w:val="20"/>
          <w:szCs w:val="20"/>
        </w:rPr>
        <w:t>Eagle 360 Urban</w:t>
      </w:r>
      <w:r w:rsidR="00FF4410" w:rsidRPr="001F0396">
        <w:rPr>
          <w:rFonts w:ascii="Arial" w:hAnsi="Arial" w:cs="Arial"/>
          <w:b/>
          <w:i/>
          <w:sz w:val="20"/>
          <w:szCs w:val="20"/>
        </w:rPr>
        <w:t>“</w:t>
      </w:r>
      <w:r w:rsidRPr="001F0396">
        <w:rPr>
          <w:rFonts w:ascii="Arial" w:hAnsi="Arial" w:cs="Arial"/>
          <w:sz w:val="20"/>
          <w:szCs w:val="20"/>
        </w:rPr>
        <w:t xml:space="preserve"> transformuojasi ir prisitaiko prie kintančių kelio ir oro sąlygų. Koncepcinė padanga gali sąveikauti su kitomis transporto priemonėmis ir su visais daiktų interneto elementais, dalydamasi </w:t>
      </w:r>
      <w:r w:rsidR="00A31D5C" w:rsidRPr="001F0396">
        <w:rPr>
          <w:rFonts w:ascii="Arial" w:hAnsi="Arial" w:cs="Arial"/>
          <w:sz w:val="20"/>
          <w:szCs w:val="20"/>
        </w:rPr>
        <w:t xml:space="preserve">su jais </w:t>
      </w:r>
      <w:r w:rsidRPr="001F0396">
        <w:rPr>
          <w:rFonts w:ascii="Arial" w:hAnsi="Arial" w:cs="Arial"/>
          <w:sz w:val="20"/>
          <w:szCs w:val="20"/>
        </w:rPr>
        <w:t>užfiksuota informacija, susijusiais veiksmais ir jų rezultatais.</w:t>
      </w:r>
    </w:p>
    <w:p w14:paraId="2C6C4CA9" w14:textId="77777777" w:rsidR="004B61E4" w:rsidRPr="001F0396" w:rsidRDefault="004B61E4" w:rsidP="003B21C9">
      <w:pPr>
        <w:contextualSpacing/>
        <w:rPr>
          <w:rFonts w:ascii="Arial" w:hAnsi="Arial" w:cs="Arial"/>
          <w:sz w:val="20"/>
          <w:szCs w:val="20"/>
        </w:rPr>
      </w:pPr>
    </w:p>
    <w:p w14:paraId="55468FC3" w14:textId="7BA2059B" w:rsidR="007046C2" w:rsidRPr="001F0396" w:rsidRDefault="004604BC" w:rsidP="004604BC">
      <w:pPr>
        <w:contextualSpacing/>
        <w:rPr>
          <w:rFonts w:ascii="Arial" w:hAnsi="Arial" w:cs="Arial"/>
          <w:sz w:val="20"/>
          <w:szCs w:val="20"/>
        </w:rPr>
      </w:pPr>
      <w:r w:rsidRPr="001F0396">
        <w:rPr>
          <w:rFonts w:ascii="Arial" w:hAnsi="Arial" w:cs="Arial"/>
          <w:sz w:val="20"/>
          <w:szCs w:val="20"/>
        </w:rPr>
        <w:t>Jei bioninis padangos apvalkalas pažeidžiamas, protektoriaus jutikliai gali nustatyti pažeidimo vietą. Tada padanga pasisuka, kad sąlytis su kelio paviršiumi būtų kitame plote. Taip sumažinamas slėgis pradūrimo vietoje ir gali būti pradedamas savitaisos procesas. Savitaisa vyksta naudojant medžiagas, kurios yra specialiai sukurtos taip, kad tekėtų link pradūrimo vietos. Jos fiziškai ir chemiškai reaguoja tarpusavyje, kad sudarytų naujus molekulinius ryšius</w:t>
      </w:r>
      <w:r w:rsidR="00FF4410" w:rsidRPr="001F0396">
        <w:rPr>
          <w:rFonts w:ascii="Arial" w:hAnsi="Arial" w:cs="Arial"/>
          <w:sz w:val="20"/>
          <w:szCs w:val="20"/>
        </w:rPr>
        <w:t xml:space="preserve"> –</w:t>
      </w:r>
      <w:r w:rsidRPr="001F0396">
        <w:rPr>
          <w:rFonts w:ascii="Arial" w:hAnsi="Arial" w:cs="Arial"/>
          <w:sz w:val="20"/>
          <w:szCs w:val="20"/>
        </w:rPr>
        <w:t xml:space="preserve"> taip užtaiso</w:t>
      </w:r>
      <w:r w:rsidR="00FF4410" w:rsidRPr="001F0396">
        <w:rPr>
          <w:rFonts w:ascii="Arial" w:hAnsi="Arial" w:cs="Arial"/>
          <w:sz w:val="20"/>
          <w:szCs w:val="20"/>
        </w:rPr>
        <w:t>ma</w:t>
      </w:r>
      <w:r w:rsidRPr="001F0396">
        <w:rPr>
          <w:rFonts w:ascii="Arial" w:hAnsi="Arial" w:cs="Arial"/>
          <w:sz w:val="20"/>
          <w:szCs w:val="20"/>
        </w:rPr>
        <w:t xml:space="preserve"> pradūrimo viet</w:t>
      </w:r>
      <w:r w:rsidR="00FF4410" w:rsidRPr="001F0396">
        <w:rPr>
          <w:rFonts w:ascii="Arial" w:hAnsi="Arial" w:cs="Arial"/>
          <w:sz w:val="20"/>
          <w:szCs w:val="20"/>
        </w:rPr>
        <w:t>a</w:t>
      </w:r>
      <w:r w:rsidRPr="001F0396">
        <w:rPr>
          <w:rFonts w:ascii="Arial" w:hAnsi="Arial" w:cs="Arial"/>
          <w:sz w:val="20"/>
          <w:szCs w:val="20"/>
        </w:rPr>
        <w:t>.</w:t>
      </w:r>
    </w:p>
    <w:p w14:paraId="0F06071B" w14:textId="77777777" w:rsidR="007046C2" w:rsidRPr="001F0396" w:rsidRDefault="007046C2" w:rsidP="004604BC">
      <w:pPr>
        <w:contextualSpacing/>
        <w:rPr>
          <w:rFonts w:ascii="Arial" w:hAnsi="Arial" w:cs="Arial"/>
          <w:sz w:val="20"/>
          <w:szCs w:val="20"/>
        </w:rPr>
      </w:pPr>
    </w:p>
    <w:p w14:paraId="50116720" w14:textId="6A21064A" w:rsidR="004B61E4" w:rsidRPr="001F0396" w:rsidRDefault="004B61E4" w:rsidP="007046C2">
      <w:pPr>
        <w:contextualSpacing/>
        <w:rPr>
          <w:rFonts w:ascii="Arial" w:hAnsi="Arial" w:cs="Arial"/>
          <w:b/>
          <w:sz w:val="20"/>
          <w:szCs w:val="20"/>
        </w:rPr>
      </w:pPr>
      <w:r w:rsidRPr="001F0396">
        <w:rPr>
          <w:rFonts w:ascii="Arial" w:hAnsi="Arial" w:cs="Arial"/>
          <w:sz w:val="20"/>
          <w:szCs w:val="20"/>
        </w:rPr>
        <w:t xml:space="preserve">Ši nauja padangų karta sukurs papildomą vertę originalios įrangos gamintojų partneriams ir </w:t>
      </w:r>
      <w:r w:rsidR="008F7D92" w:rsidRPr="001F0396">
        <w:rPr>
          <w:rFonts w:ascii="Arial" w:hAnsi="Arial" w:cs="Arial"/>
          <w:sz w:val="20"/>
          <w:szCs w:val="20"/>
        </w:rPr>
        <w:t>mobiliųjų</w:t>
      </w:r>
      <w:r w:rsidRPr="001F0396">
        <w:rPr>
          <w:rFonts w:ascii="Arial" w:hAnsi="Arial" w:cs="Arial"/>
          <w:sz w:val="20"/>
          <w:szCs w:val="20"/>
        </w:rPr>
        <w:t xml:space="preserve"> paslaugų teikėjams, maksimaliai padidindama transporto eksploatavimo laiką ir </w:t>
      </w:r>
      <w:r w:rsidR="00FF4410" w:rsidRPr="001F0396">
        <w:rPr>
          <w:rFonts w:ascii="Arial" w:hAnsi="Arial" w:cs="Arial"/>
          <w:sz w:val="20"/>
          <w:szCs w:val="20"/>
        </w:rPr>
        <w:t>inicijuodama</w:t>
      </w:r>
      <w:r w:rsidRPr="001F0396">
        <w:rPr>
          <w:rFonts w:ascii="Arial" w:hAnsi="Arial" w:cs="Arial"/>
          <w:sz w:val="20"/>
          <w:szCs w:val="20"/>
        </w:rPr>
        <w:t xml:space="preserve"> priežiūrą. Žmonių, kurie kasdien važinėja miesto gatvėmis, patirtį šios padangos praturtins naujomis autonominio vairavimo saugumo ir mokymosi galimybėmis.</w:t>
      </w:r>
      <w:r w:rsidRPr="001F0396">
        <w:rPr>
          <w:rFonts w:ascii="Arial" w:hAnsi="Arial" w:cs="Arial"/>
          <w:sz w:val="20"/>
          <w:szCs w:val="20"/>
        </w:rPr>
        <w:br/>
      </w:r>
      <w:r w:rsidRPr="001F0396">
        <w:rPr>
          <w:rFonts w:ascii="Arial" w:hAnsi="Arial" w:cs="Arial"/>
          <w:sz w:val="20"/>
          <w:szCs w:val="20"/>
        </w:rPr>
        <w:br/>
        <w:t xml:space="preserve">Šiemet „Goodyear“ pakvietė Prancūzijos dizaino mokyklos </w:t>
      </w:r>
      <w:r w:rsidR="00FF4410" w:rsidRPr="001F0396">
        <w:rPr>
          <w:rFonts w:ascii="Arial" w:hAnsi="Arial" w:cs="Arial"/>
          <w:sz w:val="20"/>
          <w:szCs w:val="20"/>
        </w:rPr>
        <w:t>„</w:t>
      </w:r>
      <w:hyperlink r:id="rId8" w:history="1">
        <w:r w:rsidR="00FF4410" w:rsidRPr="001F0396">
          <w:rPr>
            <w:rStyle w:val="Hyperlink"/>
            <w:rFonts w:ascii="Arial" w:hAnsi="Arial" w:cs="Arial"/>
            <w:sz w:val="20"/>
            <w:szCs w:val="20"/>
          </w:rPr>
          <w:t>ISD Rubika</w:t>
        </w:r>
      </w:hyperlink>
      <w:r w:rsidR="00FF4410" w:rsidRPr="001F0396">
        <w:rPr>
          <w:rStyle w:val="Hyperlink"/>
          <w:rFonts w:ascii="Arial" w:hAnsi="Arial" w:cs="Arial"/>
          <w:sz w:val="20"/>
          <w:szCs w:val="20"/>
        </w:rPr>
        <w:t>“</w:t>
      </w:r>
      <w:r w:rsidRPr="001F0396">
        <w:rPr>
          <w:rFonts w:ascii="Arial" w:hAnsi="Arial" w:cs="Arial"/>
          <w:sz w:val="20"/>
          <w:szCs w:val="20"/>
        </w:rPr>
        <w:t xml:space="preserve"> studentus vizualizuoti koncepcinį automobilį, specialiai pritaikytą važinėti su </w:t>
      </w:r>
      <w:r w:rsidR="00FF4410" w:rsidRPr="001F0396">
        <w:rPr>
          <w:rFonts w:ascii="Arial" w:hAnsi="Arial" w:cs="Arial"/>
          <w:b/>
          <w:sz w:val="20"/>
          <w:szCs w:val="20"/>
        </w:rPr>
        <w:t>„</w:t>
      </w:r>
      <w:r w:rsidRPr="001F0396">
        <w:rPr>
          <w:rFonts w:ascii="Arial" w:hAnsi="Arial" w:cs="Arial"/>
          <w:b/>
          <w:i/>
          <w:sz w:val="20"/>
          <w:szCs w:val="20"/>
        </w:rPr>
        <w:t>Eagle 360 Urban</w:t>
      </w:r>
      <w:r w:rsidR="00FF4410" w:rsidRPr="001F0396">
        <w:rPr>
          <w:rFonts w:ascii="Arial" w:hAnsi="Arial" w:cs="Arial"/>
          <w:b/>
          <w:i/>
          <w:sz w:val="20"/>
          <w:szCs w:val="20"/>
        </w:rPr>
        <w:t>“</w:t>
      </w:r>
      <w:r w:rsidRPr="001F0396">
        <w:rPr>
          <w:rFonts w:ascii="Arial" w:hAnsi="Arial" w:cs="Arial"/>
          <w:b/>
          <w:i/>
          <w:sz w:val="20"/>
          <w:szCs w:val="20"/>
        </w:rPr>
        <w:t xml:space="preserve"> </w:t>
      </w:r>
      <w:r w:rsidRPr="001F0396">
        <w:rPr>
          <w:rFonts w:ascii="Arial" w:hAnsi="Arial" w:cs="Arial"/>
          <w:sz w:val="20"/>
          <w:szCs w:val="20"/>
        </w:rPr>
        <w:t xml:space="preserve">koncepcinėmis padangomis. Glaudžiai bendradarbiaudami su „Goodyear“ dizaineriais, studentai sukūrė „Vision UMOD“ – ateities miesto transporto priemonę, pritaikytą ateities mobilumo reikmėms. </w:t>
      </w:r>
    </w:p>
    <w:p w14:paraId="45E0591E" w14:textId="77777777" w:rsidR="003B21C9" w:rsidRPr="001F0396" w:rsidRDefault="003B21C9" w:rsidP="003B21C9">
      <w:pPr>
        <w:contextualSpacing/>
        <w:rPr>
          <w:rFonts w:ascii="Arial" w:hAnsi="Arial" w:cs="Arial"/>
          <w:sz w:val="20"/>
          <w:szCs w:val="20"/>
        </w:rPr>
      </w:pPr>
    </w:p>
    <w:p w14:paraId="4AC7AB7D" w14:textId="690AC136" w:rsidR="003B21C9" w:rsidRPr="001F0396" w:rsidRDefault="003B21C9" w:rsidP="003B21C9">
      <w:pPr>
        <w:contextualSpacing/>
        <w:rPr>
          <w:rFonts w:ascii="Arial" w:hAnsi="Arial" w:cs="Arial"/>
          <w:b/>
          <w:sz w:val="20"/>
          <w:szCs w:val="20"/>
        </w:rPr>
      </w:pPr>
      <w:r w:rsidRPr="001F0396">
        <w:rPr>
          <w:rFonts w:ascii="Arial" w:hAnsi="Arial" w:cs="Arial"/>
          <w:b/>
          <w:sz w:val="20"/>
          <w:szCs w:val="20"/>
        </w:rPr>
        <w:t>PAGRINDINĖS SAVYBĖS IR PRANAŠUMAI</w:t>
      </w:r>
    </w:p>
    <w:p w14:paraId="7E1F40DD" w14:textId="0A4D9485" w:rsidR="00DA3B7A" w:rsidRPr="001F0396" w:rsidRDefault="00DA3B7A" w:rsidP="00DA3B7A">
      <w:pPr>
        <w:pStyle w:val="ListParagraph"/>
        <w:numPr>
          <w:ilvl w:val="0"/>
          <w:numId w:val="5"/>
        </w:numPr>
        <w:rPr>
          <w:rFonts w:ascii="Arial" w:hAnsi="Arial" w:cs="Arial"/>
          <w:sz w:val="20"/>
          <w:szCs w:val="20"/>
        </w:rPr>
      </w:pPr>
      <w:r w:rsidRPr="001F0396">
        <w:rPr>
          <w:rFonts w:ascii="Arial" w:hAnsi="Arial" w:cs="Arial"/>
          <w:b/>
          <w:sz w:val="20"/>
          <w:szCs w:val="20"/>
        </w:rPr>
        <w:t xml:space="preserve">Dirbtinio intelekto </w:t>
      </w:r>
      <w:r w:rsidRPr="001F0396">
        <w:rPr>
          <w:rFonts w:ascii="Arial" w:hAnsi="Arial" w:cs="Arial"/>
          <w:sz w:val="20"/>
          <w:szCs w:val="20"/>
        </w:rPr>
        <w:t>blokas veikia kaip padangos „smegenys“ ir įgalina padangą:</w:t>
      </w:r>
    </w:p>
    <w:p w14:paraId="58702441" w14:textId="5981CB26" w:rsidR="00200F7F" w:rsidRPr="001F0396" w:rsidRDefault="00200F7F" w:rsidP="00200F7F">
      <w:pPr>
        <w:pStyle w:val="ListParagraph"/>
        <w:numPr>
          <w:ilvl w:val="0"/>
          <w:numId w:val="1"/>
        </w:numPr>
        <w:tabs>
          <w:tab w:val="left" w:pos="1080"/>
        </w:tabs>
        <w:ind w:left="1080" w:hanging="270"/>
        <w:rPr>
          <w:rFonts w:ascii="Arial" w:hAnsi="Arial" w:cs="Arial"/>
          <w:sz w:val="20"/>
          <w:szCs w:val="20"/>
        </w:rPr>
      </w:pPr>
      <w:r w:rsidRPr="001F0396">
        <w:rPr>
          <w:rFonts w:ascii="Arial" w:hAnsi="Arial" w:cs="Arial"/>
          <w:sz w:val="20"/>
          <w:szCs w:val="20"/>
        </w:rPr>
        <w:t>nuolat sekti kelio sąlygas bei aplinką, taip pat stebėti savo pačios būklę tikruoju laiku;</w:t>
      </w:r>
    </w:p>
    <w:p w14:paraId="612BB4F7" w14:textId="7E2DC743" w:rsidR="00200F7F" w:rsidRPr="001F0396" w:rsidRDefault="00200F7F" w:rsidP="00200F7F">
      <w:pPr>
        <w:pStyle w:val="ListParagraph"/>
        <w:numPr>
          <w:ilvl w:val="0"/>
          <w:numId w:val="1"/>
        </w:numPr>
        <w:tabs>
          <w:tab w:val="left" w:pos="1080"/>
        </w:tabs>
        <w:ind w:left="1080" w:hanging="270"/>
        <w:rPr>
          <w:rFonts w:ascii="Arial" w:hAnsi="Arial" w:cs="Arial"/>
          <w:sz w:val="20"/>
          <w:szCs w:val="20"/>
        </w:rPr>
      </w:pPr>
      <w:r w:rsidRPr="001F0396">
        <w:rPr>
          <w:rFonts w:ascii="Arial" w:hAnsi="Arial" w:cs="Arial"/>
          <w:sz w:val="20"/>
          <w:szCs w:val="20"/>
        </w:rPr>
        <w:t xml:space="preserve">apdoroti gautą informaciją </w:t>
      </w:r>
      <w:r w:rsidR="008F7D92" w:rsidRPr="001F0396">
        <w:rPr>
          <w:rFonts w:ascii="Arial" w:hAnsi="Arial" w:cs="Arial"/>
          <w:sz w:val="20"/>
          <w:szCs w:val="20"/>
        </w:rPr>
        <w:t xml:space="preserve">dirbtiniais </w:t>
      </w:r>
      <w:r w:rsidRPr="001F0396">
        <w:rPr>
          <w:rFonts w:ascii="Arial" w:hAnsi="Arial" w:cs="Arial"/>
          <w:sz w:val="20"/>
          <w:szCs w:val="20"/>
        </w:rPr>
        <w:t xml:space="preserve">neuroniniais tinklais, išmokytais veikti su giliojo mokymosi algoritmais, kad nuspręstų, ką daryti ir ko išmokti ateičiai; </w:t>
      </w:r>
    </w:p>
    <w:p w14:paraId="15FA3B41" w14:textId="368FCC3E" w:rsidR="00DA3B7A" w:rsidRPr="001F0396" w:rsidRDefault="00711464" w:rsidP="00DA3B7A">
      <w:pPr>
        <w:pStyle w:val="ListParagraph"/>
        <w:numPr>
          <w:ilvl w:val="0"/>
          <w:numId w:val="1"/>
        </w:numPr>
        <w:tabs>
          <w:tab w:val="left" w:pos="1080"/>
        </w:tabs>
        <w:ind w:left="1080" w:hanging="270"/>
        <w:rPr>
          <w:rFonts w:ascii="Arial" w:hAnsi="Arial" w:cs="Arial"/>
          <w:sz w:val="20"/>
          <w:szCs w:val="20"/>
        </w:rPr>
      </w:pPr>
      <w:r w:rsidRPr="001F0396">
        <w:rPr>
          <w:rFonts w:ascii="Arial" w:hAnsi="Arial" w:cs="Arial"/>
          <w:sz w:val="20"/>
          <w:szCs w:val="20"/>
        </w:rPr>
        <w:t xml:space="preserve">transformuotis naudojant formą </w:t>
      </w:r>
      <w:r w:rsidR="00A469FE" w:rsidRPr="001F0396">
        <w:rPr>
          <w:rFonts w:ascii="Arial" w:hAnsi="Arial" w:cs="Arial"/>
          <w:sz w:val="20"/>
          <w:szCs w:val="20"/>
        </w:rPr>
        <w:t xml:space="preserve">kintantį </w:t>
      </w:r>
      <w:r w:rsidRPr="001F0396">
        <w:rPr>
          <w:rFonts w:ascii="Arial" w:hAnsi="Arial" w:cs="Arial"/>
          <w:sz w:val="20"/>
          <w:szCs w:val="20"/>
        </w:rPr>
        <w:t xml:space="preserve">protektorių ir padangos-automobilio sąsają; </w:t>
      </w:r>
    </w:p>
    <w:p w14:paraId="3BBFDE71" w14:textId="3A3410F9" w:rsidR="00DA3B7A" w:rsidRPr="001F0396" w:rsidRDefault="00711464" w:rsidP="00DA3B7A">
      <w:pPr>
        <w:pStyle w:val="ListParagraph"/>
        <w:numPr>
          <w:ilvl w:val="0"/>
          <w:numId w:val="1"/>
        </w:numPr>
        <w:tabs>
          <w:tab w:val="left" w:pos="1080"/>
        </w:tabs>
        <w:ind w:left="1080" w:hanging="270"/>
        <w:rPr>
          <w:rFonts w:ascii="Arial" w:hAnsi="Arial" w:cs="Arial"/>
          <w:sz w:val="20"/>
          <w:szCs w:val="20"/>
        </w:rPr>
      </w:pPr>
      <w:r w:rsidRPr="001F0396">
        <w:rPr>
          <w:rFonts w:ascii="Arial" w:hAnsi="Arial" w:cs="Arial"/>
          <w:sz w:val="20"/>
          <w:szCs w:val="20"/>
        </w:rPr>
        <w:t>sąveikauti su kitomis transporto priemonėmis ir visais daiktų interneto elementais, dalijantis gauta informacija ir išmoktų veiksmų rezultat</w:t>
      </w:r>
      <w:r w:rsidR="00A469FE" w:rsidRPr="001F0396">
        <w:rPr>
          <w:rFonts w:ascii="Arial" w:hAnsi="Arial" w:cs="Arial"/>
          <w:sz w:val="20"/>
          <w:szCs w:val="20"/>
        </w:rPr>
        <w:t>ai</w:t>
      </w:r>
      <w:r w:rsidRPr="001F0396">
        <w:rPr>
          <w:rFonts w:ascii="Arial" w:hAnsi="Arial" w:cs="Arial"/>
          <w:sz w:val="20"/>
          <w:szCs w:val="20"/>
        </w:rPr>
        <w:t>s.</w:t>
      </w:r>
    </w:p>
    <w:p w14:paraId="4AC566DF" w14:textId="77777777" w:rsidR="00DA3B7A" w:rsidRPr="001F0396" w:rsidRDefault="00DA3B7A" w:rsidP="00DA3B7A">
      <w:pPr>
        <w:pStyle w:val="ListParagraph"/>
        <w:rPr>
          <w:rFonts w:ascii="Arial" w:hAnsi="Arial" w:cs="Arial"/>
          <w:sz w:val="20"/>
          <w:szCs w:val="20"/>
        </w:rPr>
      </w:pPr>
    </w:p>
    <w:p w14:paraId="12086057" w14:textId="2BA6E483" w:rsidR="00DA3B7A" w:rsidRPr="001F0396" w:rsidRDefault="00DA3B7A" w:rsidP="00DA3B7A">
      <w:pPr>
        <w:pStyle w:val="ListParagraph"/>
        <w:numPr>
          <w:ilvl w:val="0"/>
          <w:numId w:val="2"/>
        </w:numPr>
        <w:rPr>
          <w:rFonts w:ascii="Arial" w:hAnsi="Arial" w:cs="Arial"/>
          <w:b/>
          <w:sz w:val="20"/>
          <w:szCs w:val="20"/>
        </w:rPr>
      </w:pPr>
      <w:r w:rsidRPr="001F0396">
        <w:rPr>
          <w:rFonts w:ascii="Arial" w:hAnsi="Arial" w:cs="Arial"/>
          <w:sz w:val="20"/>
          <w:szCs w:val="20"/>
        </w:rPr>
        <w:t xml:space="preserve">Bioninis apvalkalas su </w:t>
      </w:r>
      <w:r w:rsidRPr="001F0396">
        <w:rPr>
          <w:rFonts w:ascii="Arial" w:hAnsi="Arial" w:cs="Arial"/>
          <w:b/>
          <w:sz w:val="20"/>
          <w:szCs w:val="20"/>
        </w:rPr>
        <w:t xml:space="preserve">aukštos jautrumo gebos </w:t>
      </w:r>
      <w:r w:rsidRPr="001F0396">
        <w:rPr>
          <w:rFonts w:ascii="Arial" w:hAnsi="Arial" w:cs="Arial"/>
          <w:sz w:val="20"/>
          <w:szCs w:val="20"/>
        </w:rPr>
        <w:t>protektoriumi per jutiklių tinklą fiksuoja informaciją apie kelio bei oro sąlygas ir perduoda ją:</w:t>
      </w:r>
    </w:p>
    <w:p w14:paraId="6664AF96" w14:textId="0648F9AD" w:rsidR="00DA3B7A" w:rsidRPr="001F0396" w:rsidRDefault="00DA3B7A" w:rsidP="00DA3B7A">
      <w:pPr>
        <w:pStyle w:val="ListParagraph"/>
        <w:numPr>
          <w:ilvl w:val="1"/>
          <w:numId w:val="2"/>
        </w:numPr>
        <w:rPr>
          <w:rFonts w:ascii="Arial" w:hAnsi="Arial" w:cs="Arial"/>
          <w:b/>
          <w:sz w:val="20"/>
          <w:szCs w:val="20"/>
        </w:rPr>
      </w:pPr>
      <w:r w:rsidRPr="001F0396">
        <w:rPr>
          <w:rFonts w:ascii="Arial" w:hAnsi="Arial" w:cs="Arial"/>
          <w:sz w:val="20"/>
          <w:szCs w:val="20"/>
        </w:rPr>
        <w:t xml:space="preserve">padangai, kad optimizuotų protektoriaus formos </w:t>
      </w:r>
      <w:r w:rsidR="00A469FE" w:rsidRPr="001F0396">
        <w:rPr>
          <w:rFonts w:ascii="Arial" w:hAnsi="Arial" w:cs="Arial"/>
          <w:sz w:val="20"/>
          <w:szCs w:val="20"/>
        </w:rPr>
        <w:t>pokyčius</w:t>
      </w:r>
      <w:r w:rsidRPr="001F0396">
        <w:rPr>
          <w:rFonts w:ascii="Arial" w:hAnsi="Arial" w:cs="Arial"/>
          <w:sz w:val="20"/>
          <w:szCs w:val="20"/>
        </w:rPr>
        <w:t xml:space="preserve">; </w:t>
      </w:r>
    </w:p>
    <w:p w14:paraId="3FB1005C" w14:textId="3108DDE5" w:rsidR="00DA3B7A" w:rsidRPr="001F0396" w:rsidRDefault="00DA3B7A" w:rsidP="00DA3B7A">
      <w:pPr>
        <w:pStyle w:val="ListParagraph"/>
        <w:numPr>
          <w:ilvl w:val="1"/>
          <w:numId w:val="2"/>
        </w:numPr>
        <w:rPr>
          <w:rFonts w:ascii="Arial" w:hAnsi="Arial" w:cs="Arial"/>
          <w:sz w:val="20"/>
          <w:szCs w:val="20"/>
        </w:rPr>
      </w:pPr>
      <w:r w:rsidRPr="001F0396">
        <w:rPr>
          <w:rFonts w:ascii="Arial" w:hAnsi="Arial" w:cs="Arial"/>
          <w:sz w:val="20"/>
          <w:szCs w:val="20"/>
        </w:rPr>
        <w:t>automobilio „nervų sistemai“, kad pagerintų automobilio stabdymą, valdymą ir efektyvumą;</w:t>
      </w:r>
    </w:p>
    <w:p w14:paraId="04678E5C" w14:textId="3C355709" w:rsidR="00DA3B7A" w:rsidRPr="001F0396" w:rsidRDefault="00DA3B7A" w:rsidP="00DA3B7A">
      <w:pPr>
        <w:pStyle w:val="ListParagraph"/>
        <w:numPr>
          <w:ilvl w:val="1"/>
          <w:numId w:val="2"/>
        </w:numPr>
        <w:rPr>
          <w:rFonts w:ascii="Arial" w:hAnsi="Arial" w:cs="Arial"/>
          <w:sz w:val="20"/>
          <w:szCs w:val="20"/>
        </w:rPr>
      </w:pPr>
      <w:r w:rsidRPr="001F0396">
        <w:rPr>
          <w:rFonts w:ascii="Arial" w:hAnsi="Arial" w:cs="Arial"/>
          <w:sz w:val="20"/>
          <w:szCs w:val="20"/>
        </w:rPr>
        <w:t xml:space="preserve">visiems daiktų interneto elementams, kad informaciją gautų kitos padangos ir transporto priemonės, kurios važiuos ta pačia gatve. </w:t>
      </w:r>
    </w:p>
    <w:p w14:paraId="13CD1719" w14:textId="77777777" w:rsidR="00DA3B7A" w:rsidRPr="001F0396" w:rsidRDefault="00DA3B7A" w:rsidP="00DA3B7A">
      <w:pPr>
        <w:pStyle w:val="ListParagraph"/>
        <w:rPr>
          <w:rFonts w:ascii="Arial" w:hAnsi="Arial" w:cs="Arial"/>
          <w:sz w:val="20"/>
          <w:szCs w:val="20"/>
        </w:rPr>
      </w:pPr>
    </w:p>
    <w:p w14:paraId="3DFBCBFC" w14:textId="092FF77F" w:rsidR="00DA3B7A" w:rsidRPr="001F0396" w:rsidRDefault="00DA3B7A" w:rsidP="00DA3B7A">
      <w:pPr>
        <w:pStyle w:val="ListParagraph"/>
        <w:numPr>
          <w:ilvl w:val="0"/>
          <w:numId w:val="2"/>
        </w:numPr>
        <w:rPr>
          <w:rFonts w:ascii="Arial" w:hAnsi="Arial" w:cs="Arial"/>
          <w:sz w:val="20"/>
          <w:szCs w:val="20"/>
        </w:rPr>
      </w:pPr>
      <w:r w:rsidRPr="001F0396">
        <w:rPr>
          <w:rFonts w:ascii="Arial" w:hAnsi="Arial" w:cs="Arial"/>
          <w:b/>
          <w:sz w:val="20"/>
          <w:szCs w:val="20"/>
        </w:rPr>
        <w:lastRenderedPageBreak/>
        <w:t xml:space="preserve">Išmanusis formą keičiantis protektorius </w:t>
      </w:r>
      <w:r w:rsidRPr="001F0396">
        <w:rPr>
          <w:rFonts w:ascii="Arial" w:hAnsi="Arial" w:cs="Arial"/>
          <w:sz w:val="20"/>
          <w:szCs w:val="20"/>
        </w:rPr>
        <w:t xml:space="preserve">parengia automobilį netikėtumams, iš anksto pasirūpindamas saugumu visomis važiavimo sąlygomis. </w:t>
      </w:r>
      <w:r w:rsidRPr="001F0396">
        <w:rPr>
          <w:rFonts w:ascii="Arial" w:hAnsi="Arial" w:cs="Arial"/>
          <w:color w:val="000000" w:themeColor="text1"/>
          <w:sz w:val="20"/>
          <w:szCs w:val="20"/>
        </w:rPr>
        <w:t xml:space="preserve">Tinkamiausias pagal kelio ir oro sąlygas protektoriaus raštas sudaromas autonomiškai, veikiant bioniniam padangos apvalkalui.  </w:t>
      </w:r>
    </w:p>
    <w:p w14:paraId="7FCD5B55" w14:textId="77777777" w:rsidR="00DA3B7A" w:rsidRPr="001F0396" w:rsidRDefault="00DA3B7A" w:rsidP="00DA3B7A">
      <w:pPr>
        <w:pStyle w:val="ListParagraph"/>
        <w:rPr>
          <w:rFonts w:ascii="Arial" w:hAnsi="Arial" w:cs="Arial"/>
          <w:sz w:val="20"/>
          <w:szCs w:val="20"/>
        </w:rPr>
      </w:pPr>
    </w:p>
    <w:p w14:paraId="5D7588EF" w14:textId="672EB070" w:rsidR="00486AE1" w:rsidRPr="001F0396" w:rsidRDefault="00DA3B7A" w:rsidP="00486AE1">
      <w:pPr>
        <w:pStyle w:val="ListParagraph"/>
        <w:numPr>
          <w:ilvl w:val="0"/>
          <w:numId w:val="2"/>
        </w:numPr>
        <w:rPr>
          <w:rFonts w:ascii="Arial" w:hAnsi="Arial" w:cs="Arial"/>
          <w:sz w:val="20"/>
          <w:szCs w:val="20"/>
        </w:rPr>
      </w:pPr>
      <w:r w:rsidRPr="001F0396">
        <w:rPr>
          <w:rFonts w:ascii="Arial" w:hAnsi="Arial" w:cs="Arial"/>
          <w:b/>
          <w:sz w:val="20"/>
          <w:szCs w:val="20"/>
        </w:rPr>
        <w:t xml:space="preserve">Bioninis apvalkalas </w:t>
      </w:r>
      <w:r w:rsidRPr="001F0396">
        <w:rPr>
          <w:rFonts w:ascii="Arial" w:hAnsi="Arial" w:cs="Arial"/>
          <w:sz w:val="20"/>
          <w:szCs w:val="20"/>
        </w:rPr>
        <w:t xml:space="preserve">teikia savitaisos galimybę. Be to, šis apvalkalas kartu su dirbtinio intelekto bloku matuoja esamą ir prognozuoja būsimą padangos nusidėvėjimo laipsnį, įgalindamas automatizuotą padangos valdymą per </w:t>
      </w:r>
      <w:r w:rsidRPr="001F0396">
        <w:rPr>
          <w:rFonts w:ascii="Arial" w:hAnsi="Arial" w:cs="Arial"/>
          <w:b/>
          <w:sz w:val="20"/>
          <w:szCs w:val="20"/>
        </w:rPr>
        <w:t xml:space="preserve">nuspėjamąją ir </w:t>
      </w:r>
      <w:r w:rsidR="00A469FE" w:rsidRPr="001F0396">
        <w:rPr>
          <w:rFonts w:ascii="Arial" w:hAnsi="Arial" w:cs="Arial"/>
          <w:b/>
          <w:sz w:val="20"/>
          <w:szCs w:val="20"/>
        </w:rPr>
        <w:t xml:space="preserve">iniciatyviąją </w:t>
      </w:r>
      <w:r w:rsidRPr="001F0396">
        <w:rPr>
          <w:rFonts w:ascii="Arial" w:hAnsi="Arial" w:cs="Arial"/>
          <w:b/>
          <w:sz w:val="20"/>
          <w:szCs w:val="20"/>
        </w:rPr>
        <w:t>priežiūrą</w:t>
      </w:r>
      <w:r w:rsidRPr="001F0396">
        <w:rPr>
          <w:rFonts w:ascii="Arial" w:hAnsi="Arial" w:cs="Arial"/>
          <w:sz w:val="20"/>
          <w:szCs w:val="20"/>
        </w:rPr>
        <w:t xml:space="preserve">. Taip maksimaliai padidinamas </w:t>
      </w:r>
      <w:r w:rsidR="00A469FE" w:rsidRPr="001F0396">
        <w:rPr>
          <w:rFonts w:ascii="Arial" w:hAnsi="Arial" w:cs="Arial"/>
          <w:sz w:val="20"/>
          <w:szCs w:val="20"/>
        </w:rPr>
        <w:t xml:space="preserve">padangos </w:t>
      </w:r>
      <w:r w:rsidRPr="001F0396">
        <w:rPr>
          <w:rFonts w:ascii="Arial" w:hAnsi="Arial" w:cs="Arial"/>
          <w:sz w:val="20"/>
          <w:szCs w:val="20"/>
        </w:rPr>
        <w:t xml:space="preserve">eksploatavimo laikas ir saugumas, taip pat </w:t>
      </w:r>
      <w:r w:rsidR="008F7D92" w:rsidRPr="001F0396">
        <w:rPr>
          <w:rFonts w:ascii="Arial" w:hAnsi="Arial" w:cs="Arial"/>
          <w:sz w:val="20"/>
          <w:szCs w:val="20"/>
        </w:rPr>
        <w:t>mobiliųjų</w:t>
      </w:r>
      <w:r w:rsidRPr="001F0396">
        <w:rPr>
          <w:rFonts w:ascii="Arial" w:hAnsi="Arial" w:cs="Arial"/>
          <w:sz w:val="20"/>
          <w:szCs w:val="20"/>
        </w:rPr>
        <w:t xml:space="preserve"> paslaugų naudotojų patirtis.</w:t>
      </w:r>
      <w:r w:rsidRPr="001F0396">
        <w:rPr>
          <w:rFonts w:ascii="Arial" w:hAnsi="Arial" w:cs="Arial"/>
          <w:sz w:val="20"/>
          <w:szCs w:val="20"/>
        </w:rPr>
        <w:br/>
      </w:r>
    </w:p>
    <w:p w14:paraId="21FA1963" w14:textId="77777777" w:rsidR="009501A5" w:rsidRPr="001F0396" w:rsidRDefault="00DA3B7A" w:rsidP="00DA3B7A">
      <w:pPr>
        <w:pStyle w:val="ListParagraph"/>
        <w:numPr>
          <w:ilvl w:val="0"/>
          <w:numId w:val="3"/>
        </w:numPr>
        <w:rPr>
          <w:rFonts w:ascii="Arial" w:hAnsi="Arial" w:cs="Arial"/>
          <w:sz w:val="20"/>
          <w:szCs w:val="20"/>
        </w:rPr>
      </w:pPr>
      <w:r w:rsidRPr="001F0396">
        <w:rPr>
          <w:rFonts w:ascii="Arial" w:hAnsi="Arial" w:cs="Arial"/>
          <w:b/>
          <w:sz w:val="20"/>
          <w:szCs w:val="20"/>
        </w:rPr>
        <w:t>Sferinė forma</w:t>
      </w:r>
      <w:r w:rsidRPr="001F0396">
        <w:rPr>
          <w:rFonts w:ascii="Arial" w:hAnsi="Arial" w:cs="Arial"/>
          <w:sz w:val="20"/>
          <w:szCs w:val="20"/>
        </w:rPr>
        <w:t xml:space="preserve"> gali judėti visomis kryptimis, taip padidindama komfortą, saugumą bei manevringumą, kad atitiktų važiavimo autonomi</w:t>
      </w:r>
      <w:r w:rsidR="002B3C8A" w:rsidRPr="001F0396">
        <w:rPr>
          <w:rFonts w:ascii="Arial" w:hAnsi="Arial" w:cs="Arial"/>
          <w:sz w:val="20"/>
          <w:szCs w:val="20"/>
        </w:rPr>
        <w:t>niai</w:t>
      </w:r>
      <w:r w:rsidRPr="001F0396">
        <w:rPr>
          <w:rFonts w:ascii="Arial" w:hAnsi="Arial" w:cs="Arial"/>
          <w:sz w:val="20"/>
          <w:szCs w:val="20"/>
        </w:rPr>
        <w:t xml:space="preserve">s automobiliais ir mobilumo paslaugų poreikius. Ši forma taip pat prisitaiko prie erdvės apribojimų išmaniuosiuose miestuose (mažesnių stovėjimo vietų, važiavimo grupėmis, manevravimo, galimybių lengvai pakeisti </w:t>
      </w:r>
    </w:p>
    <w:p w14:paraId="60C9FEB1" w14:textId="03F5221F" w:rsidR="00DA3B7A" w:rsidRPr="001F0396" w:rsidRDefault="009501A5" w:rsidP="001F0396">
      <w:pPr>
        <w:pStyle w:val="ListParagraph"/>
        <w:rPr>
          <w:rFonts w:ascii="Arial" w:hAnsi="Arial" w:cs="Arial"/>
          <w:sz w:val="20"/>
          <w:szCs w:val="20"/>
        </w:rPr>
      </w:pPr>
      <w:r w:rsidRPr="001F0396">
        <w:rPr>
          <w:rFonts w:ascii="Arial" w:hAnsi="Arial" w:cs="Arial"/>
          <w:sz w:val="20"/>
          <w:szCs w:val="20"/>
        </w:rPr>
        <w:t xml:space="preserve">priemonę ar sprendimą </w:t>
      </w:r>
      <w:r w:rsidR="00DA3B7A" w:rsidRPr="001F0396">
        <w:rPr>
          <w:rFonts w:ascii="Arial" w:hAnsi="Arial" w:cs="Arial"/>
          <w:sz w:val="20"/>
          <w:szCs w:val="20"/>
        </w:rPr>
        <w:t xml:space="preserve">ir pan.). </w:t>
      </w:r>
    </w:p>
    <w:p w14:paraId="403CC95B" w14:textId="77777777" w:rsidR="00DA3B7A" w:rsidRPr="001F0396" w:rsidRDefault="00DA3B7A" w:rsidP="00DA3B7A">
      <w:pPr>
        <w:rPr>
          <w:rFonts w:ascii="Arial" w:hAnsi="Arial" w:cs="Arial"/>
          <w:b/>
          <w:color w:val="00B0F0"/>
          <w:sz w:val="20"/>
          <w:szCs w:val="20"/>
        </w:rPr>
      </w:pPr>
    </w:p>
    <w:p w14:paraId="5B1E33B8" w14:textId="77777777" w:rsidR="0096050D" w:rsidRPr="001F0396" w:rsidRDefault="0096050D" w:rsidP="00CF5ADC">
      <w:pPr>
        <w:pBdr>
          <w:bottom w:val="single" w:sz="12" w:space="1" w:color="auto"/>
        </w:pBdr>
        <w:spacing w:before="240" w:after="0" w:line="276" w:lineRule="auto"/>
        <w:jc w:val="both"/>
        <w:rPr>
          <w:rFonts w:ascii="Arial" w:hAnsi="Arial" w:cs="Arial"/>
          <w:sz w:val="20"/>
          <w:szCs w:val="20"/>
        </w:rPr>
      </w:pPr>
    </w:p>
    <w:p w14:paraId="5F2BC525" w14:textId="7CD9D647" w:rsidR="00AA0CFB" w:rsidRPr="001F0396" w:rsidRDefault="00AA0CFB" w:rsidP="00CF5ADC">
      <w:pPr>
        <w:spacing w:before="240" w:after="0" w:line="276" w:lineRule="auto"/>
        <w:jc w:val="both"/>
        <w:rPr>
          <w:rFonts w:ascii="Arial" w:hAnsi="Arial" w:cs="Arial"/>
          <w:b/>
          <w:sz w:val="20"/>
          <w:szCs w:val="20"/>
        </w:rPr>
      </w:pPr>
      <w:r w:rsidRPr="001F0396">
        <w:rPr>
          <w:rFonts w:ascii="Arial" w:hAnsi="Arial" w:cs="Arial"/>
          <w:b/>
          <w:sz w:val="20"/>
          <w:szCs w:val="20"/>
        </w:rPr>
        <w:t xml:space="preserve">Junkitės ir atsisiųskite </w:t>
      </w:r>
    </w:p>
    <w:p w14:paraId="46FACCB6" w14:textId="4E0C42EF" w:rsidR="006B4836" w:rsidRPr="001F0396" w:rsidRDefault="00AA0CFB" w:rsidP="00DA3B7A">
      <w:pPr>
        <w:spacing w:before="240" w:line="276" w:lineRule="auto"/>
        <w:rPr>
          <w:rFonts w:ascii="Arial" w:hAnsi="Arial" w:cs="Arial"/>
          <w:sz w:val="20"/>
          <w:szCs w:val="20"/>
        </w:rPr>
      </w:pPr>
      <w:r w:rsidRPr="001F0396">
        <w:rPr>
          <w:rFonts w:ascii="Arial" w:hAnsi="Arial" w:cs="Arial"/>
          <w:sz w:val="20"/>
          <w:szCs w:val="20"/>
        </w:rPr>
        <w:t xml:space="preserve">Aplankykite mus Ženevos tarptautinėje automobilių parodoje </w:t>
      </w:r>
      <w:r w:rsidR="00A469FE" w:rsidRPr="001F0396">
        <w:rPr>
          <w:rFonts w:ascii="Arial" w:hAnsi="Arial" w:cs="Arial"/>
          <w:sz w:val="20"/>
          <w:szCs w:val="20"/>
        </w:rPr>
        <w:t>(</w:t>
      </w:r>
      <w:r w:rsidRPr="001F0396">
        <w:rPr>
          <w:rFonts w:ascii="Arial" w:hAnsi="Arial" w:cs="Arial"/>
          <w:sz w:val="20"/>
          <w:szCs w:val="20"/>
        </w:rPr>
        <w:t>stendas Nr. 2056</w:t>
      </w:r>
      <w:r w:rsidR="008A377A" w:rsidRPr="001F0396">
        <w:rPr>
          <w:rFonts w:ascii="Arial" w:hAnsi="Arial" w:cs="Arial"/>
          <w:sz w:val="20"/>
          <w:szCs w:val="20"/>
        </w:rPr>
        <w:t xml:space="preserve">, </w:t>
      </w:r>
      <w:r w:rsidRPr="001F0396">
        <w:rPr>
          <w:rFonts w:ascii="Arial" w:hAnsi="Arial" w:cs="Arial"/>
          <w:sz w:val="20"/>
          <w:szCs w:val="20"/>
        </w:rPr>
        <w:t>2 salė) arba mūsų internetinių naujienų puslap</w:t>
      </w:r>
      <w:r w:rsidR="00A469FE" w:rsidRPr="001F0396">
        <w:rPr>
          <w:rFonts w:ascii="Arial" w:hAnsi="Arial" w:cs="Arial"/>
          <w:sz w:val="20"/>
          <w:szCs w:val="20"/>
        </w:rPr>
        <w:t>yje</w:t>
      </w:r>
      <w:r w:rsidRPr="001F0396">
        <w:rPr>
          <w:rFonts w:ascii="Arial" w:hAnsi="Arial" w:cs="Arial"/>
          <w:sz w:val="20"/>
          <w:szCs w:val="20"/>
        </w:rPr>
        <w:t xml:space="preserve"> </w:t>
      </w:r>
      <w:hyperlink r:id="rId9" w:history="1">
        <w:r w:rsidRPr="001F0396">
          <w:rPr>
            <w:rStyle w:val="Hyperlink"/>
            <w:rFonts w:ascii="Arial" w:hAnsi="Arial" w:cs="Arial"/>
            <w:sz w:val="20"/>
            <w:szCs w:val="20"/>
          </w:rPr>
          <w:t>EMEA newsroom</w:t>
        </w:r>
      </w:hyperlink>
      <w:r w:rsidR="00A469FE" w:rsidRPr="001F0396">
        <w:rPr>
          <w:rStyle w:val="Hyperlink"/>
          <w:rFonts w:ascii="Arial" w:hAnsi="Arial" w:cs="Arial"/>
          <w:sz w:val="20"/>
          <w:szCs w:val="20"/>
        </w:rPr>
        <w:t>.</w:t>
      </w:r>
    </w:p>
    <w:p w14:paraId="5B14FF42" w14:textId="33C404B4" w:rsidR="00935093" w:rsidRPr="00B00AA2" w:rsidRDefault="00B00AA2" w:rsidP="00B00AA2">
      <w:pPr>
        <w:spacing w:after="240"/>
        <w:rPr>
          <w:lang w:val="en-US"/>
        </w:rPr>
      </w:pPr>
      <w:r w:rsidRPr="001F0396">
        <w:rPr>
          <w:rFonts w:ascii="Arial" w:hAnsi="Arial" w:cs="Arial"/>
          <w:noProof/>
          <w:sz w:val="20"/>
          <w:szCs w:val="20"/>
          <w:lang w:val="sv-SE" w:eastAsia="sv-SE"/>
        </w:rPr>
        <mc:AlternateContent>
          <mc:Choice Requires="wps">
            <w:drawing>
              <wp:anchor distT="0" distB="0" distL="114300" distR="114300" simplePos="0" relativeHeight="251663360" behindDoc="0" locked="0" layoutInCell="1" allowOverlap="1" wp14:anchorId="6987C503" wp14:editId="46E710D2">
                <wp:simplePos x="0" y="0"/>
                <wp:positionH relativeFrom="column">
                  <wp:posOffset>193675</wp:posOffset>
                </wp:positionH>
                <wp:positionV relativeFrom="paragraph">
                  <wp:posOffset>417830</wp:posOffset>
                </wp:positionV>
                <wp:extent cx="1543050" cy="266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430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6C17B" w14:textId="77777777" w:rsidR="004406ED" w:rsidRDefault="004406ED" w:rsidP="00935093">
                            <w:pPr>
                              <w:rPr>
                                <w:rFonts w:cs="Arial"/>
                                <w:sz w:val="20"/>
                                <w:szCs w:val="20"/>
                              </w:rPr>
                            </w:pPr>
                            <w:r>
                              <w:rPr>
                                <w:sz w:val="20"/>
                                <w:szCs w:val="20"/>
                              </w:rPr>
                              <w:t xml:space="preserve">@GoodyearPress </w:t>
                            </w:r>
                          </w:p>
                          <w:p w14:paraId="25493858" w14:textId="77777777" w:rsidR="004406ED" w:rsidRPr="00DA3B7A" w:rsidRDefault="004406ED" w:rsidP="00935093">
                            <w:pPr>
                              <w:rPr>
                                <w:sz w:val="20"/>
                                <w:szCs w:val="20"/>
                              </w:rPr>
                            </w:pPr>
                            <w:r>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7C503" id="_x0000_t202" coordsize="21600,21600" o:spt="202" path="m,l,21600r21600,l21600,xe">
                <v:stroke joinstyle="miter"/>
                <v:path gradientshapeok="t" o:connecttype="rect"/>
              </v:shapetype>
              <v:shape id="Text Box 21" o:spid="_x0000_s1026" type="#_x0000_t202" style="position:absolute;margin-left:15.25pt;margin-top:32.9pt;width:12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" filled="f" stroked="f" strokeweight=".5pt">
                <v:textbox>
                  <w:txbxContent>
                    <w:p w14:paraId="1256C17B" w14:textId="77777777" w:rsidR="004406ED" w:rsidRDefault="004406ED" w:rsidP="00935093">
                      <w:pPr>
                        <w:rPr>
                          <w:rFonts w:cs="Arial"/>
                          <w:sz w:val="20"/>
                          <w:szCs w:val="20"/>
                        </w:rPr>
                      </w:pPr>
                      <w:r>
                        <w:rPr>
                          <w:sz w:val="20"/>
                          <w:szCs w:val="20"/>
                        </w:rPr>
                        <w:t xml:space="preserve">@GoodyearPress </w:t>
                      </w:r>
                    </w:p>
                    <w:p w14:paraId="25493858" w14:textId="77777777" w:rsidR="004406ED" w:rsidRPr="00DA3B7A" w:rsidRDefault="004406ED" w:rsidP="00935093">
                      <w:pPr>
                        <w:rPr>
                          <w:sz w:val="20"/>
                          <w:szCs w:val="20"/>
                        </w:rPr>
                      </w:pPr>
                      <w:r>
                        <w:rPr>
                          <w:sz w:val="20"/>
                          <w:szCs w:val="20"/>
                        </w:rPr>
                        <w:br/>
                      </w:r>
                    </w:p>
                  </w:txbxContent>
                </v:textbox>
              </v:shape>
            </w:pict>
          </mc:Fallback>
        </mc:AlternateContent>
      </w:r>
      <w:r w:rsidR="00935093" w:rsidRPr="001F0396">
        <w:rPr>
          <w:rFonts w:ascii="Arial" w:hAnsi="Arial" w:cs="Arial"/>
          <w:noProof/>
          <w:sz w:val="20"/>
          <w:szCs w:val="20"/>
          <w:lang w:val="sv-SE" w:eastAsia="sv-SE"/>
        </w:rPr>
        <w:drawing>
          <wp:inline distT="0" distB="0" distL="0" distR="0" wp14:anchorId="16532E13" wp14:editId="101B5CD5">
            <wp:extent cx="237931"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489" cy="230097"/>
                    </a:xfrm>
                    <a:prstGeom prst="rect">
                      <a:avLst/>
                    </a:prstGeom>
                  </pic:spPr>
                </pic:pic>
              </a:graphicData>
            </a:graphic>
          </wp:inline>
        </w:drawing>
      </w:r>
      <w:r w:rsidR="00935093" w:rsidRPr="00B00AA2">
        <w:rPr>
          <w:rFonts w:ascii="Arial" w:hAnsi="Arial" w:cs="Arial"/>
          <w:sz w:val="20"/>
          <w:szCs w:val="20"/>
        </w:rPr>
        <w:t xml:space="preserve"> „Goodyear“ </w:t>
      </w:r>
      <w:r w:rsidR="00A469FE" w:rsidRPr="00B00AA2">
        <w:rPr>
          <w:rFonts w:ascii="Arial" w:hAnsi="Arial" w:cs="Arial"/>
          <w:sz w:val="20"/>
          <w:szCs w:val="20"/>
        </w:rPr>
        <w:t>„</w:t>
      </w:r>
      <w:r w:rsidR="00935093" w:rsidRPr="00B00AA2">
        <w:rPr>
          <w:rFonts w:ascii="Arial" w:hAnsi="Arial" w:cs="Arial"/>
          <w:b/>
          <w:i/>
          <w:sz w:val="20"/>
          <w:szCs w:val="20"/>
        </w:rPr>
        <w:t>Eagle 360 Urban</w:t>
      </w:r>
      <w:r w:rsidR="00A469FE" w:rsidRPr="00B00AA2">
        <w:rPr>
          <w:rFonts w:ascii="Arial" w:hAnsi="Arial" w:cs="Arial"/>
          <w:b/>
          <w:i/>
          <w:sz w:val="20"/>
          <w:szCs w:val="20"/>
        </w:rPr>
        <w:t>“</w:t>
      </w:r>
      <w:r w:rsidR="00935093" w:rsidRPr="00B00AA2">
        <w:rPr>
          <w:rFonts w:ascii="Arial" w:hAnsi="Arial" w:cs="Arial"/>
          <w:sz w:val="20"/>
          <w:szCs w:val="20"/>
        </w:rPr>
        <w:t xml:space="preserve"> ir </w:t>
      </w:r>
      <w:r w:rsidR="00A469FE" w:rsidRPr="00B00AA2">
        <w:rPr>
          <w:rFonts w:ascii="Arial" w:hAnsi="Arial" w:cs="Arial"/>
          <w:sz w:val="20"/>
          <w:szCs w:val="20"/>
        </w:rPr>
        <w:t xml:space="preserve">Rubika </w:t>
      </w:r>
      <w:r w:rsidR="00935093" w:rsidRPr="00B00AA2">
        <w:rPr>
          <w:rFonts w:ascii="Arial" w:hAnsi="Arial" w:cs="Arial"/>
          <w:sz w:val="20"/>
          <w:szCs w:val="20"/>
        </w:rPr>
        <w:t>„</w:t>
      </w:r>
      <w:r w:rsidR="00935093" w:rsidRPr="00B00AA2">
        <w:rPr>
          <w:rFonts w:ascii="Arial" w:hAnsi="Arial" w:cs="Arial"/>
          <w:i/>
          <w:sz w:val="20"/>
          <w:szCs w:val="20"/>
        </w:rPr>
        <w:t xml:space="preserve">Vision </w:t>
      </w:r>
      <w:r w:rsidRPr="00B00AA2">
        <w:rPr>
          <w:rFonts w:ascii="Arial" w:hAnsi="Arial" w:cs="Arial"/>
          <w:sz w:val="20"/>
          <w:szCs w:val="20"/>
        </w:rPr>
        <w:t xml:space="preserve">UMOD“ vaizdo įrašas </w:t>
      </w:r>
      <w:hyperlink r:id="rId11" w:history="1">
        <w:r w:rsidRPr="00B00AA2">
          <w:rPr>
            <w:rStyle w:val="Hyperlink"/>
            <w:lang w:val="en-US"/>
          </w:rPr>
          <w:t>https://youtu.be/KAdw09M-F-g</w:t>
        </w:r>
      </w:hyperlink>
      <w:r w:rsidRPr="00B00AA2">
        <w:rPr>
          <w:lang w:val="en-US"/>
        </w:rPr>
        <w:t xml:space="preserve"> </w:t>
      </w:r>
    </w:p>
    <w:p w14:paraId="5EE856CC" w14:textId="0168FD24" w:rsidR="00935093" w:rsidRPr="001F0396" w:rsidRDefault="00935093" w:rsidP="00935093">
      <w:pPr>
        <w:spacing w:before="240" w:line="276" w:lineRule="auto"/>
        <w:rPr>
          <w:rFonts w:ascii="Arial" w:hAnsi="Arial" w:cs="Arial"/>
          <w:sz w:val="20"/>
          <w:szCs w:val="20"/>
        </w:rPr>
      </w:pPr>
      <w:r w:rsidRPr="001F0396">
        <w:rPr>
          <w:rFonts w:ascii="Arial" w:hAnsi="Arial" w:cs="Arial"/>
          <w:noProof/>
          <w:sz w:val="20"/>
          <w:szCs w:val="20"/>
          <w:lang w:val="sv-SE" w:eastAsia="sv-SE"/>
        </w:rPr>
        <w:drawing>
          <wp:inline distT="0" distB="0" distL="0" distR="0" wp14:anchorId="7FFDCF97" wp14:editId="4711C17A">
            <wp:extent cx="2381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 cy="238125"/>
                    </a:xfrm>
                    <a:prstGeom prst="rect">
                      <a:avLst/>
                    </a:prstGeom>
                  </pic:spPr>
                </pic:pic>
              </a:graphicData>
            </a:graphic>
          </wp:inline>
        </w:drawing>
      </w:r>
      <w:r w:rsidRPr="001F0396">
        <w:rPr>
          <w:rFonts w:ascii="Arial" w:hAnsi="Arial" w:cs="Arial"/>
          <w:sz w:val="20"/>
          <w:szCs w:val="20"/>
        </w:rPr>
        <w:t xml:space="preserve"> </w:t>
      </w:r>
      <w:bookmarkStart w:id="0" w:name="_GoBack"/>
      <w:bookmarkEnd w:id="0"/>
    </w:p>
    <w:p w14:paraId="4E1A4DC0" w14:textId="15B44B71" w:rsidR="00935093" w:rsidRPr="001F0396" w:rsidRDefault="006B4836" w:rsidP="00DA3B7A">
      <w:pPr>
        <w:spacing w:before="240" w:line="276" w:lineRule="auto"/>
        <w:rPr>
          <w:rFonts w:ascii="Arial" w:hAnsi="Arial" w:cs="Arial"/>
          <w:sz w:val="20"/>
          <w:szCs w:val="20"/>
        </w:rPr>
      </w:pPr>
      <w:r w:rsidRPr="001F0396">
        <w:rPr>
          <w:rFonts w:ascii="Arial" w:hAnsi="Arial" w:cs="Arial"/>
          <w:noProof/>
          <w:sz w:val="20"/>
          <w:szCs w:val="20"/>
          <w:lang w:val="sv-SE" w:eastAsia="sv-SE"/>
        </w:rPr>
        <mc:AlternateContent>
          <mc:Choice Requires="wps">
            <w:drawing>
              <wp:anchor distT="0" distB="0" distL="114300" distR="114300" simplePos="0" relativeHeight="251661312" behindDoc="0" locked="0" layoutInCell="1" allowOverlap="1" wp14:anchorId="18740018" wp14:editId="53927694">
                <wp:simplePos x="0" y="0"/>
                <wp:positionH relativeFrom="column">
                  <wp:posOffset>214630</wp:posOffset>
                </wp:positionH>
                <wp:positionV relativeFrom="paragraph">
                  <wp:posOffset>36195</wp:posOffset>
                </wp:positionV>
                <wp:extent cx="1543050"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2F315" w14:textId="7CA5A3E2" w:rsidR="004406ED" w:rsidRPr="00DA3B7A" w:rsidRDefault="00A75C75" w:rsidP="006B4836">
                            <w:pPr>
                              <w:rPr>
                                <w:sz w:val="20"/>
                                <w:szCs w:val="20"/>
                              </w:rPr>
                            </w:pPr>
                            <w:hyperlink r:id="rId13" w:history="1">
                              <w:r w:rsidR="00096C4A">
                                <w:rPr>
                                  <w:rStyle w:val="Hyperlink"/>
                                  <w:sz w:val="20"/>
                                  <w:szCs w:val="20"/>
                                </w:rPr>
                                <w:t>Think Good Mobility</w:t>
                              </w:r>
                            </w:hyperlink>
                            <w:r w:rsidR="00096C4A">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40018" id="Text Box 23" o:spid="_x0000_s1027" type="#_x0000_t202" style="position:absolute;margin-left:16.9pt;margin-top:2.85pt;width:12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" fillcolor="white [3201]" stroked="f" strokeweight=".5pt">
                <v:textbox>
                  <w:txbxContent>
                    <w:p w14:paraId="3F22F315" w14:textId="7CA5A3E2" w:rsidR="004406ED" w:rsidRPr="00DA3B7A" w:rsidRDefault="00A75C75" w:rsidP="006B4836">
                      <w:pPr>
                        <w:rPr>
                          <w:sz w:val="20"/>
                          <w:szCs w:val="20"/>
                        </w:rPr>
                      </w:pPr>
                      <w:hyperlink r:id="rId14" w:history="1">
                        <w:r w:rsidR="00096C4A">
                          <w:rPr>
                            <w:rStyle w:val="Hyperlink"/>
                            <w:sz w:val="20"/>
                            <w:szCs w:val="20"/>
                          </w:rPr>
                          <w:t>Think Good Mobility</w:t>
                        </w:r>
                      </w:hyperlink>
                      <w:r w:rsidR="00096C4A">
                        <w:rPr>
                          <w:sz w:val="20"/>
                          <w:szCs w:val="20"/>
                        </w:rPr>
                        <w:br/>
                      </w:r>
                    </w:p>
                  </w:txbxContent>
                </v:textbox>
              </v:shape>
            </w:pict>
          </mc:Fallback>
        </mc:AlternateContent>
      </w:r>
      <w:r w:rsidRPr="001F0396">
        <w:rPr>
          <w:rFonts w:ascii="Arial" w:hAnsi="Arial" w:cs="Arial"/>
          <w:noProof/>
          <w:sz w:val="20"/>
          <w:szCs w:val="20"/>
          <w:lang w:val="sv-SE" w:eastAsia="sv-SE"/>
        </w:rPr>
        <w:drawing>
          <wp:inline distT="0" distB="0" distL="0" distR="0" wp14:anchorId="448573F3" wp14:editId="10169A1B">
            <wp:extent cx="209550" cy="205359"/>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508" cy="208258"/>
                    </a:xfrm>
                    <a:prstGeom prst="rect">
                      <a:avLst/>
                    </a:prstGeom>
                  </pic:spPr>
                </pic:pic>
              </a:graphicData>
            </a:graphic>
          </wp:inline>
        </w:drawing>
      </w:r>
      <w:r w:rsidRPr="001F0396">
        <w:rPr>
          <w:rFonts w:ascii="Arial" w:hAnsi="Arial" w:cs="Arial"/>
          <w:sz w:val="20"/>
          <w:szCs w:val="20"/>
        </w:rPr>
        <w:t xml:space="preserve"> </w:t>
      </w:r>
    </w:p>
    <w:p w14:paraId="0D2D8EBC" w14:textId="77777777" w:rsidR="0013363D" w:rsidRPr="006738F9" w:rsidRDefault="0013363D" w:rsidP="0013363D">
      <w:pPr>
        <w:pBdr>
          <w:bottom w:val="single" w:sz="12" w:space="1" w:color="auto"/>
        </w:pBdr>
        <w:spacing w:after="0" w:line="360" w:lineRule="auto"/>
        <w:jc w:val="both"/>
        <w:rPr>
          <w:rFonts w:cs="Arial"/>
          <w:sz w:val="20"/>
          <w:szCs w:val="20"/>
        </w:rPr>
      </w:pPr>
    </w:p>
    <w:p w14:paraId="3BB52D43" w14:textId="77777777" w:rsidR="0096050D" w:rsidRPr="006738F9" w:rsidRDefault="0096050D" w:rsidP="0013363D">
      <w:pPr>
        <w:spacing w:after="0" w:line="360" w:lineRule="auto"/>
        <w:jc w:val="both"/>
        <w:rPr>
          <w:rFonts w:cs="Arial"/>
          <w:sz w:val="20"/>
          <w:szCs w:val="20"/>
        </w:rPr>
      </w:pPr>
    </w:p>
    <w:p w14:paraId="14DA2A63" w14:textId="570F905F" w:rsidR="00DA6932" w:rsidRDefault="003B7FCC" w:rsidP="00DA6932">
      <w:pPr>
        <w:autoSpaceDE w:val="0"/>
        <w:autoSpaceDN w:val="0"/>
        <w:spacing w:line="276" w:lineRule="auto"/>
        <w:rPr>
          <w:rFonts w:ascii="Arial" w:hAnsi="Arial" w:cs="Arial"/>
          <w:color w:val="0055A4"/>
          <w:sz w:val="18"/>
          <w:szCs w:val="18"/>
        </w:rPr>
      </w:pPr>
      <w:r>
        <w:rPr>
          <w:rFonts w:ascii="Arial" w:hAnsi="Arial"/>
          <w:color w:val="0055A4"/>
          <w:sz w:val="18"/>
          <w:szCs w:val="18"/>
        </w:rPr>
        <w:t xml:space="preserve">Apie „Goodyear“ </w:t>
      </w:r>
      <w:r>
        <w:rPr>
          <w:rFonts w:ascii="Arial" w:hAnsi="Arial"/>
          <w:color w:val="0055A4"/>
          <w:sz w:val="18"/>
          <w:szCs w:val="18"/>
        </w:rPr>
        <w:br/>
      </w:r>
      <w:r>
        <w:rPr>
          <w:rFonts w:ascii="Arial" w:hAnsi="Arial"/>
          <w:sz w:val="18"/>
          <w:szCs w:val="18"/>
        </w:rPr>
        <w:t xml:space="preserve">„Goodyear“ yra viena didžiausių padangas gaminančių bendrovių pasaulyje. Joje dirba apie 66 tūkstančiai žmonių, o gamyba vyksta 48 gamyklose, kurios yra 21 pasaulio valstybėse. Bendrovės naujovių kūrimo centrai Akrone (Ohajo valstija, JAV) ir Colmar-Berge (Liuksemburgas) kuria moderniausius produktus bei paslaugas, kurie tampa naujais padangų pramonės etalonais. Daugiau informacijos apie „Goodyear“ ir jos produktus rasite interneto svetainėje </w:t>
      </w:r>
      <w:hyperlink r:id="rId16" w:history="1">
        <w:r>
          <w:rPr>
            <w:rStyle w:val="Hyperlink"/>
            <w:rFonts w:ascii="Arial" w:hAnsi="Arial"/>
            <w:sz w:val="18"/>
            <w:szCs w:val="18"/>
          </w:rPr>
          <w:t>www.goodyear.com/corporate</w:t>
        </w:r>
      </w:hyperlink>
      <w:r>
        <w:rPr>
          <w:rFonts w:ascii="Arial" w:hAnsi="Arial"/>
          <w:sz w:val="18"/>
          <w:szCs w:val="18"/>
        </w:rPr>
        <w:t xml:space="preserve">. </w:t>
      </w:r>
    </w:p>
    <w:p w14:paraId="4B0D1252" w14:textId="77777777" w:rsidR="00DA6932" w:rsidRPr="00DA6932" w:rsidRDefault="00DA6932" w:rsidP="00DA6932">
      <w:pPr>
        <w:rPr>
          <w:rFonts w:ascii="Arial" w:hAnsi="Arial" w:cs="Arial"/>
          <w:sz w:val="18"/>
          <w:szCs w:val="18"/>
        </w:rPr>
      </w:pPr>
    </w:p>
    <w:p w14:paraId="31DA6D16" w14:textId="77777777" w:rsidR="00DA6932" w:rsidRPr="00DA6932" w:rsidRDefault="00DA6932" w:rsidP="00DA6932">
      <w:pPr>
        <w:rPr>
          <w:rFonts w:ascii="Arial" w:hAnsi="Arial" w:cs="Arial"/>
          <w:sz w:val="18"/>
          <w:szCs w:val="18"/>
        </w:rPr>
      </w:pPr>
    </w:p>
    <w:p w14:paraId="0B25753C" w14:textId="7EEC9DE9" w:rsidR="008C713B" w:rsidRPr="00DA6932" w:rsidRDefault="008C713B" w:rsidP="00DA6932">
      <w:pPr>
        <w:tabs>
          <w:tab w:val="left" w:pos="2772"/>
        </w:tabs>
        <w:rPr>
          <w:rFonts w:ascii="Arial" w:hAnsi="Arial" w:cs="Arial"/>
          <w:sz w:val="18"/>
          <w:szCs w:val="18"/>
        </w:rPr>
      </w:pPr>
    </w:p>
    <w:sectPr w:rsidR="008C713B" w:rsidRPr="00DA6932" w:rsidSect="001F0396">
      <w:headerReference w:type="even" r:id="rId17"/>
      <w:headerReference w:type="default" r:id="rId18"/>
      <w:footerReference w:type="even" r:id="rId19"/>
      <w:footerReference w:type="default" r:id="rId20"/>
      <w:headerReference w:type="first" r:id="rId21"/>
      <w:footerReference w:type="first" r:id="rId22"/>
      <w:pgSz w:w="12240" w:h="15840"/>
      <w:pgMar w:top="1417" w:right="900" w:bottom="72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7E39" w14:textId="77777777" w:rsidR="003F7593" w:rsidRDefault="003F7593" w:rsidP="00C20EE5">
      <w:pPr>
        <w:spacing w:after="0" w:line="240" w:lineRule="auto"/>
      </w:pPr>
      <w:r>
        <w:separator/>
      </w:r>
    </w:p>
  </w:endnote>
  <w:endnote w:type="continuationSeparator" w:id="0">
    <w:p w14:paraId="0D95E526" w14:textId="77777777" w:rsidR="003F7593" w:rsidRDefault="003F7593" w:rsidP="00C2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1765" w14:textId="77777777" w:rsidR="00512D64" w:rsidRDefault="00512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BCD1A" w14:textId="77777777" w:rsidR="00512D64" w:rsidRDefault="00512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5830E" w14:textId="77777777" w:rsidR="00512D64" w:rsidRDefault="00512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443A" w14:textId="77777777" w:rsidR="003F7593" w:rsidRDefault="003F7593" w:rsidP="00C20EE5">
      <w:pPr>
        <w:spacing w:after="0" w:line="240" w:lineRule="auto"/>
      </w:pPr>
      <w:r>
        <w:separator/>
      </w:r>
    </w:p>
  </w:footnote>
  <w:footnote w:type="continuationSeparator" w:id="0">
    <w:p w14:paraId="5DFA9973" w14:textId="77777777" w:rsidR="003F7593" w:rsidRDefault="003F7593" w:rsidP="00C20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7A43A" w14:textId="77777777" w:rsidR="00512D64" w:rsidRDefault="00512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B303" w14:textId="01DCD3B7" w:rsidR="004406ED" w:rsidRDefault="00620CD1">
    <w:pPr>
      <w:pStyle w:val="Header"/>
    </w:pPr>
    <w:r>
      <w:rPr>
        <w:noProof/>
        <w:lang w:val="sv-SE" w:eastAsia="sv-SE"/>
      </w:rPr>
      <mc:AlternateContent>
        <mc:Choice Requires="wps">
          <w:drawing>
            <wp:anchor distT="45720" distB="45720" distL="114300" distR="114300" simplePos="0" relativeHeight="251660288" behindDoc="0" locked="0" layoutInCell="1" allowOverlap="1" wp14:anchorId="0BAE6DB6" wp14:editId="5F3C4A68">
              <wp:simplePos x="0" y="0"/>
              <wp:positionH relativeFrom="margin">
                <wp:posOffset>-90170</wp:posOffset>
              </wp:positionH>
              <wp:positionV relativeFrom="paragraph">
                <wp:posOffset>447675</wp:posOffset>
              </wp:positionV>
              <wp:extent cx="300990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5275"/>
                      </a:xfrm>
                      <a:prstGeom prst="rect">
                        <a:avLst/>
                      </a:prstGeom>
                      <a:noFill/>
                      <a:ln w="9525">
                        <a:noFill/>
                        <a:miter lim="800000"/>
                        <a:headEnd/>
                        <a:tailEnd/>
                      </a:ln>
                    </wps:spPr>
                    <wps:txbx>
                      <w:txbxContent>
                        <w:p w14:paraId="6470FFA8" w14:textId="77777777" w:rsidR="004406ED" w:rsidRPr="00C20EE5" w:rsidRDefault="004406ED">
                          <w:pPr>
                            <w:rPr>
                              <w:rFonts w:ascii="Arial" w:hAnsi="Arial" w:cs="Arial"/>
                              <w:b/>
                              <w:color w:val="FFFFFF" w:themeColor="background1"/>
                              <w:sz w:val="32"/>
                              <w:szCs w:val="30"/>
                            </w:rPr>
                          </w:pPr>
                          <w:r>
                            <w:rPr>
                              <w:rFonts w:ascii="Arial" w:hAnsi="Arial"/>
                              <w:b/>
                              <w:color w:val="FFFFFF" w:themeColor="background1"/>
                              <w:sz w:val="32"/>
                              <w:szCs w:val="30"/>
                            </w:rPr>
                            <w:t>PRANEŠIMAS SPAUDAI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E6DB6" id="_x0000_t202" coordsize="21600,21600" o:spt="202" path="m,l,21600r21600,l21600,xe">
              <v:stroke joinstyle="miter"/>
              <v:path gradientshapeok="t" o:connecttype="rect"/>
            </v:shapetype>
            <v:shape id="Text Box 2" o:spid="_x0000_s1028" type="#_x0000_t202" style="position:absolute;margin-left:-7.1pt;margin-top:35.25pt;width:237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ocCgIAAPQ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" filled="f" stroked="f">
              <v:textbox>
                <w:txbxContent>
                  <w:p w14:paraId="6470FFA8" w14:textId="77777777" w:rsidR="004406ED" w:rsidRPr="00C20EE5" w:rsidRDefault="004406ED">
                    <w:pPr>
                      <w:rPr>
                        <w:rFonts w:ascii="Arial" w:hAnsi="Arial" w:cs="Arial"/>
                        <w:b/>
                        <w:color w:val="FFFFFF" w:themeColor="background1"/>
                        <w:sz w:val="32"/>
                        <w:szCs w:val="30"/>
                      </w:rPr>
                    </w:pPr>
                    <w:r>
                      <w:rPr>
                        <w:rFonts w:ascii="Arial" w:hAnsi="Arial"/>
                        <w:b/>
                        <w:color w:val="FFFFFF" w:themeColor="background1"/>
                        <w:sz w:val="32"/>
                        <w:szCs w:val="30"/>
                      </w:rPr>
                      <w:t>PRANEŠIMAS SPAUDAI</w:t>
                    </w:r>
                  </w:p>
                </w:txbxContent>
              </v:textbox>
              <w10:wrap type="square" anchorx="margin"/>
            </v:shape>
          </w:pict>
        </mc:Fallback>
      </mc:AlternateContent>
    </w:r>
    <w:r w:rsidR="004406ED">
      <w:rPr>
        <w:noProof/>
        <w:lang w:val="sv-SE" w:eastAsia="sv-SE"/>
      </w:rPr>
      <w:drawing>
        <wp:anchor distT="0" distB="0" distL="114300" distR="114300" simplePos="0" relativeHeight="251659263" behindDoc="0" locked="0" layoutInCell="1" allowOverlap="1" wp14:anchorId="7EF404AA" wp14:editId="7263EA83">
          <wp:simplePos x="0" y="0"/>
          <wp:positionH relativeFrom="page">
            <wp:align>left</wp:align>
          </wp:positionH>
          <wp:positionV relativeFrom="paragraph">
            <wp:posOffset>-457200</wp:posOffset>
          </wp:positionV>
          <wp:extent cx="7830820" cy="20478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fort.jpg"/>
                  <pic:cNvPicPr/>
                </pic:nvPicPr>
                <pic:blipFill rotWithShape="1">
                  <a:blip r:embed="rId1">
                    <a:extLst>
                      <a:ext uri="{28A0092B-C50C-407E-A947-70E740481C1C}">
                        <a14:useLocalDpi xmlns:a14="http://schemas.microsoft.com/office/drawing/2010/main" val="0"/>
                      </a:ext>
                    </a:extLst>
                  </a:blip>
                  <a:srcRect t="20530" b="8278"/>
                  <a:stretch/>
                </pic:blipFill>
                <pic:spPr bwMode="auto">
                  <a:xfrm>
                    <a:off x="0" y="0"/>
                    <a:ext cx="7830820"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6ED">
      <w:rPr>
        <w:noProof/>
        <w:lang w:val="sv-SE" w:eastAsia="sv-SE"/>
      </w:rPr>
      <w:drawing>
        <wp:anchor distT="0" distB="0" distL="114300" distR="114300" simplePos="0" relativeHeight="251664384" behindDoc="0" locked="0" layoutInCell="1" allowOverlap="1" wp14:anchorId="7E288E0F" wp14:editId="74DED9FF">
          <wp:simplePos x="0" y="0"/>
          <wp:positionH relativeFrom="column">
            <wp:posOffset>4024630</wp:posOffset>
          </wp:positionH>
          <wp:positionV relativeFrom="paragraph">
            <wp:posOffset>1245235</wp:posOffset>
          </wp:positionV>
          <wp:extent cx="2152650" cy="2222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jpg"/>
                  <pic:cNvPicPr/>
                </pic:nvPicPr>
                <pic:blipFill rotWithShape="1">
                  <a:blip r:embed="rId2">
                    <a:clrChange>
                      <a:clrFrom>
                        <a:srgbClr val="FEFEFE"/>
                      </a:clrFrom>
                      <a:clrTo>
                        <a:srgbClr val="FEFEFE">
                          <a:alpha val="0"/>
                        </a:srgbClr>
                      </a:clrTo>
                    </a:clrChange>
                    <a:biLevel thresh="25000"/>
                    <a:extLst>
                      <a:ext uri="{28A0092B-C50C-407E-A947-70E740481C1C}">
                        <a14:useLocalDpi xmlns:a14="http://schemas.microsoft.com/office/drawing/2010/main" val="0"/>
                      </a:ext>
                    </a:extLst>
                  </a:blip>
                  <a:srcRect t="69027"/>
                  <a:stretch/>
                </pic:blipFill>
                <pic:spPr bwMode="auto">
                  <a:xfrm>
                    <a:off x="0" y="0"/>
                    <a:ext cx="2152650" cy="22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6ED">
      <w:rPr>
        <w:noProof/>
        <w:lang w:val="sv-SE" w:eastAsia="sv-SE"/>
      </w:rPr>
      <w:drawing>
        <wp:anchor distT="0" distB="0" distL="114300" distR="114300" simplePos="0" relativeHeight="251666432" behindDoc="0" locked="0" layoutInCell="1" allowOverlap="1" wp14:anchorId="245DF1EA" wp14:editId="43167599">
          <wp:simplePos x="0" y="0"/>
          <wp:positionH relativeFrom="page">
            <wp:posOffset>4943475</wp:posOffset>
          </wp:positionH>
          <wp:positionV relativeFrom="paragraph">
            <wp:posOffset>733425</wp:posOffset>
          </wp:positionV>
          <wp:extent cx="2194560" cy="5238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Y_Logo+Claim_white_cmyk.tif"/>
                  <pic:cNvPicPr/>
                </pic:nvPicPr>
                <pic:blipFill rotWithShape="1">
                  <a:blip r:embed="rId3" cstate="print">
                    <a:clrChange>
                      <a:clrFrom>
                        <a:srgbClr val="FEFEFE"/>
                      </a:clrFrom>
                      <a:clrTo>
                        <a:srgbClr val="FEFEFE">
                          <a:alpha val="0"/>
                        </a:srgbClr>
                      </a:clrTo>
                    </a:clrChange>
                    <a:extLst>
                      <a:ext uri="{28A0092B-C50C-407E-A947-70E740481C1C}">
                        <a14:useLocalDpi xmlns:a14="http://schemas.microsoft.com/office/drawing/2010/main" val="0"/>
                      </a:ext>
                    </a:extLst>
                  </a:blip>
                  <a:srcRect b="28385"/>
                  <a:stretch/>
                </pic:blipFill>
                <pic:spPr bwMode="auto">
                  <a:xfrm>
                    <a:off x="0" y="0"/>
                    <a:ext cx="219456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6ED">
      <w:rPr>
        <w:noProof/>
        <w:lang w:val="sv-SE" w:eastAsia="sv-SE"/>
      </w:rPr>
      <mc:AlternateContent>
        <mc:Choice Requires="wps">
          <w:drawing>
            <wp:anchor distT="0" distB="0" distL="114300" distR="114300" simplePos="0" relativeHeight="251663360" behindDoc="0" locked="0" layoutInCell="1" allowOverlap="1" wp14:anchorId="4FAA5562" wp14:editId="549A7288">
              <wp:simplePos x="0" y="0"/>
              <wp:positionH relativeFrom="margin">
                <wp:align>left</wp:align>
              </wp:positionH>
              <wp:positionV relativeFrom="paragraph">
                <wp:posOffset>819149</wp:posOffset>
              </wp:positionV>
              <wp:extent cx="4029075" cy="9525"/>
              <wp:effectExtent l="0" t="19050" r="47625" b="47625"/>
              <wp:wrapNone/>
              <wp:docPr id="4" name="Straight Connector 4"/>
              <wp:cNvGraphicFramePr/>
              <a:graphic xmlns:a="http://schemas.openxmlformats.org/drawingml/2006/main">
                <a:graphicData uri="http://schemas.microsoft.com/office/word/2010/wordprocessingShape">
                  <wps:wsp>
                    <wps:cNvCnPr/>
                    <wps:spPr>
                      <a:xfrm>
                        <a:off x="0" y="0"/>
                        <a:ext cx="4029075" cy="9525"/>
                      </a:xfrm>
                      <a:prstGeom prst="line">
                        <a:avLst/>
                      </a:prstGeom>
                      <a:ln w="57150">
                        <a:solidFill>
                          <a:srgbClr val="0055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xmlns:cx2="http://schemas.microsoft.com/office/drawing/2015/10/21/chartex">
          <w:pict>
            <v:line w14:anchorId="25709F48"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5pt" to="317.2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" strokecolor="#0055a4" strokeweight="4.5pt">
              <v:stroke joinstyle="miter"/>
              <w10:wrap anchorx="margin"/>
            </v:line>
          </w:pict>
        </mc:Fallback>
      </mc:AlternateContent>
    </w:r>
    <w:r w:rsidR="004406ED">
      <w:rPr>
        <w:noProof/>
        <w:lang w:val="sv-SE" w:eastAsia="sv-SE"/>
      </w:rPr>
      <mc:AlternateContent>
        <mc:Choice Requires="wps">
          <w:drawing>
            <wp:anchor distT="45720" distB="45720" distL="114300" distR="114300" simplePos="0" relativeHeight="251662336" behindDoc="0" locked="0" layoutInCell="1" allowOverlap="1" wp14:anchorId="4428B4C1" wp14:editId="0FB2C28A">
              <wp:simplePos x="0" y="0"/>
              <wp:positionH relativeFrom="margin">
                <wp:posOffset>-62068</wp:posOffset>
              </wp:positionH>
              <wp:positionV relativeFrom="paragraph">
                <wp:posOffset>1010285</wp:posOffset>
              </wp:positionV>
              <wp:extent cx="3072765" cy="2952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295275"/>
                      </a:xfrm>
                      <a:prstGeom prst="rect">
                        <a:avLst/>
                      </a:prstGeom>
                      <a:noFill/>
                      <a:ln w="9525">
                        <a:noFill/>
                        <a:miter lim="800000"/>
                        <a:headEnd/>
                        <a:tailEnd/>
                      </a:ln>
                    </wps:spPr>
                    <wps:txbx>
                      <w:txbxContent>
                        <w:p w14:paraId="2B6DB584" w14:textId="1D449AD6" w:rsidR="004406ED" w:rsidRPr="00C20EE5" w:rsidRDefault="004406ED" w:rsidP="00C20EE5">
                          <w:pPr>
                            <w:rPr>
                              <w:rFonts w:ascii="Arial" w:hAnsi="Arial" w:cs="Arial"/>
                              <w:color w:val="FFFFFF" w:themeColor="background1"/>
                              <w:sz w:val="28"/>
                            </w:rPr>
                          </w:pPr>
                          <w:r>
                            <w:rPr>
                              <w:rFonts w:ascii="Arial" w:hAnsi="Arial"/>
                              <w:color w:val="FFFFFF" w:themeColor="background1"/>
                              <w:sz w:val="28"/>
                            </w:rPr>
                            <w:t xml:space="preserve">2017 03 07 – Ženeva – </w:t>
                          </w:r>
                          <w:r w:rsidRPr="00683786">
                            <w:rPr>
                              <w:rFonts w:ascii="Arial" w:hAnsi="Arial" w:cs="Arial"/>
                              <w:color w:val="FFFFFF" w:themeColor="background1"/>
                              <w:sz w:val="28"/>
                            </w:rPr>
                            <w:fldChar w:fldCharType="begin"/>
                          </w:r>
                          <w:r w:rsidRPr="00683786">
                            <w:rPr>
                              <w:rFonts w:ascii="Arial" w:hAnsi="Arial" w:cs="Arial"/>
                              <w:color w:val="FFFFFF" w:themeColor="background1"/>
                              <w:sz w:val="28"/>
                            </w:rPr>
                            <w:instrText xml:space="preserve"> PAGE   \* MERGEFORMAT </w:instrText>
                          </w:r>
                          <w:r w:rsidRPr="00683786">
                            <w:rPr>
                              <w:rFonts w:ascii="Arial" w:hAnsi="Arial" w:cs="Arial"/>
                              <w:color w:val="FFFFFF" w:themeColor="background1"/>
                              <w:sz w:val="28"/>
                            </w:rPr>
                            <w:fldChar w:fldCharType="separate"/>
                          </w:r>
                          <w:r w:rsidR="00A75C75">
                            <w:rPr>
                              <w:rFonts w:ascii="Arial" w:hAnsi="Arial" w:cs="Arial"/>
                              <w:noProof/>
                              <w:color w:val="FFFFFF" w:themeColor="background1"/>
                              <w:sz w:val="28"/>
                            </w:rPr>
                            <w:t>3</w:t>
                          </w:r>
                          <w:r w:rsidRPr="00683786">
                            <w:rPr>
                              <w:rFonts w:ascii="Arial" w:hAnsi="Arial" w:cs="Arial"/>
                              <w:color w:val="FFFFFF" w:themeColor="background1"/>
                              <w:sz w:val="28"/>
                            </w:rPr>
                            <w:fldChar w:fldCharType="end"/>
                          </w:r>
                          <w:r>
                            <w:rPr>
                              <w:rFonts w:ascii="Arial" w:hAnsi="Arial"/>
                              <w:color w:val="FFFFFF" w:themeColor="background1"/>
                              <w:sz w:val="28"/>
                            </w:rPr>
                            <w:t>/3 psl.</w:t>
                          </w:r>
                        </w:p>
                        <w:p w14:paraId="2AD94DF7" w14:textId="77777777" w:rsidR="004406ED" w:rsidRPr="001E7F5F" w:rsidRDefault="004406ED">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8B4C1" id="_x0000_s1029" type="#_x0000_t202" style="position:absolute;margin-left:-4.9pt;margin-top:79.55pt;width:241.95pt;height:2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" filled="f" stroked="f">
              <v:textbox>
                <w:txbxContent>
                  <w:p w14:paraId="2B6DB584" w14:textId="1D449AD6" w:rsidR="004406ED" w:rsidRPr="00C20EE5" w:rsidRDefault="004406ED" w:rsidP="00C20EE5">
                    <w:pPr>
                      <w:rPr>
                        <w:rFonts w:ascii="Arial" w:hAnsi="Arial" w:cs="Arial"/>
                        <w:color w:val="FFFFFF" w:themeColor="background1"/>
                        <w:sz w:val="28"/>
                      </w:rPr>
                    </w:pPr>
                    <w:r>
                      <w:rPr>
                        <w:rFonts w:ascii="Arial" w:hAnsi="Arial"/>
                        <w:color w:val="FFFFFF" w:themeColor="background1"/>
                        <w:sz w:val="28"/>
                      </w:rPr>
                      <w:t xml:space="preserve">2017 03 07 – Ženeva – </w:t>
                    </w:r>
                    <w:r w:rsidRPr="00683786">
                      <w:rPr>
                        <w:rFonts w:ascii="Arial" w:hAnsi="Arial" w:cs="Arial"/>
                        <w:color w:val="FFFFFF" w:themeColor="background1"/>
                        <w:sz w:val="28"/>
                      </w:rPr>
                      <w:fldChar w:fldCharType="begin"/>
                    </w:r>
                    <w:r w:rsidRPr="00683786">
                      <w:rPr>
                        <w:rFonts w:ascii="Arial" w:hAnsi="Arial" w:cs="Arial"/>
                        <w:color w:val="FFFFFF" w:themeColor="background1"/>
                        <w:sz w:val="28"/>
                      </w:rPr>
                      <w:instrText xml:space="preserve"> PAGE   \* MERGEFORMAT </w:instrText>
                    </w:r>
                    <w:r w:rsidRPr="00683786">
                      <w:rPr>
                        <w:rFonts w:ascii="Arial" w:hAnsi="Arial" w:cs="Arial"/>
                        <w:color w:val="FFFFFF" w:themeColor="background1"/>
                        <w:sz w:val="28"/>
                      </w:rPr>
                      <w:fldChar w:fldCharType="separate"/>
                    </w:r>
                    <w:r w:rsidR="00A75C75">
                      <w:rPr>
                        <w:rFonts w:ascii="Arial" w:hAnsi="Arial" w:cs="Arial"/>
                        <w:noProof/>
                        <w:color w:val="FFFFFF" w:themeColor="background1"/>
                        <w:sz w:val="28"/>
                      </w:rPr>
                      <w:t>3</w:t>
                    </w:r>
                    <w:r w:rsidRPr="00683786">
                      <w:rPr>
                        <w:rFonts w:ascii="Arial" w:hAnsi="Arial" w:cs="Arial"/>
                        <w:color w:val="FFFFFF" w:themeColor="background1"/>
                        <w:sz w:val="28"/>
                      </w:rPr>
                      <w:fldChar w:fldCharType="end"/>
                    </w:r>
                    <w:r>
                      <w:rPr>
                        <w:rFonts w:ascii="Arial" w:hAnsi="Arial"/>
                        <w:color w:val="FFFFFF" w:themeColor="background1"/>
                        <w:sz w:val="28"/>
                      </w:rPr>
                      <w:t>/3 psl.</w:t>
                    </w:r>
                  </w:p>
                  <w:p w14:paraId="2AD94DF7" w14:textId="77777777" w:rsidR="004406ED" w:rsidRPr="001E7F5F" w:rsidRDefault="004406ED">
                    <w:pPr>
                      <w:rPr>
                        <w:sz w:val="28"/>
                      </w:rPr>
                    </w:pPr>
                  </w:p>
                </w:txbxContent>
              </v:textbox>
              <w10:wrap type="square" anchorx="margin"/>
            </v:shape>
          </w:pict>
        </mc:Fallback>
      </mc:AlternateContent>
    </w:r>
  </w:p>
  <w:p w14:paraId="5C874431" w14:textId="77777777" w:rsidR="004406ED" w:rsidRDefault="00440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14F7" w14:textId="77777777" w:rsidR="00512D64" w:rsidRDefault="00512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450"/>
    <w:multiLevelType w:val="hybridMultilevel"/>
    <w:tmpl w:val="C5D88BEC"/>
    <w:lvl w:ilvl="0" w:tplc="24308766">
      <w:start w:val="23"/>
      <w:numFmt w:val="bullet"/>
      <w:lvlText w:val=""/>
      <w:lvlJc w:val="left"/>
      <w:pPr>
        <w:ind w:left="3780" w:hanging="360"/>
      </w:pPr>
      <w:rPr>
        <w:rFonts w:ascii="Symbol" w:eastAsiaTheme="minorHAnsi" w:hAnsi="Symbol" w:cstheme="minorBidi"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28C839C5"/>
    <w:multiLevelType w:val="hybridMultilevel"/>
    <w:tmpl w:val="25D4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9A339B"/>
    <w:multiLevelType w:val="hybridMultilevel"/>
    <w:tmpl w:val="D7CEA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2016"/>
    <w:multiLevelType w:val="hybridMultilevel"/>
    <w:tmpl w:val="37C6F2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6D33774"/>
    <w:multiLevelType w:val="hybridMultilevel"/>
    <w:tmpl w:val="686EA8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43D81"/>
    <w:multiLevelType w:val="hybridMultilevel"/>
    <w:tmpl w:val="7FF6867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D6"/>
    <w:rsid w:val="00003A6E"/>
    <w:rsid w:val="00003E7F"/>
    <w:rsid w:val="00017B01"/>
    <w:rsid w:val="00093298"/>
    <w:rsid w:val="000956C6"/>
    <w:rsid w:val="00096C4A"/>
    <w:rsid w:val="000D724B"/>
    <w:rsid w:val="000D7FBE"/>
    <w:rsid w:val="0012238E"/>
    <w:rsid w:val="00125631"/>
    <w:rsid w:val="00132FDF"/>
    <w:rsid w:val="0013363D"/>
    <w:rsid w:val="00145E9F"/>
    <w:rsid w:val="00150B49"/>
    <w:rsid w:val="0018745E"/>
    <w:rsid w:val="001A2175"/>
    <w:rsid w:val="001B1C6E"/>
    <w:rsid w:val="001C40B7"/>
    <w:rsid w:val="001D0027"/>
    <w:rsid w:val="001E1A9B"/>
    <w:rsid w:val="001E7F5F"/>
    <w:rsid w:val="001F0396"/>
    <w:rsid w:val="001F2CD4"/>
    <w:rsid w:val="00200F7F"/>
    <w:rsid w:val="00232F6E"/>
    <w:rsid w:val="002420D4"/>
    <w:rsid w:val="00247255"/>
    <w:rsid w:val="002B3C8A"/>
    <w:rsid w:val="002D6889"/>
    <w:rsid w:val="002D6EBA"/>
    <w:rsid w:val="002E5854"/>
    <w:rsid w:val="00300211"/>
    <w:rsid w:val="003070C2"/>
    <w:rsid w:val="00322595"/>
    <w:rsid w:val="003248F5"/>
    <w:rsid w:val="003263E5"/>
    <w:rsid w:val="00330CB1"/>
    <w:rsid w:val="00344372"/>
    <w:rsid w:val="00361BD0"/>
    <w:rsid w:val="003B21C9"/>
    <w:rsid w:val="003B7DE3"/>
    <w:rsid w:val="003B7FCC"/>
    <w:rsid w:val="003C1DBD"/>
    <w:rsid w:val="003C1E08"/>
    <w:rsid w:val="003C5161"/>
    <w:rsid w:val="003D1621"/>
    <w:rsid w:val="003E5601"/>
    <w:rsid w:val="003E6507"/>
    <w:rsid w:val="003F7593"/>
    <w:rsid w:val="003F7B25"/>
    <w:rsid w:val="004155EA"/>
    <w:rsid w:val="00417B4B"/>
    <w:rsid w:val="00417C0C"/>
    <w:rsid w:val="004353F3"/>
    <w:rsid w:val="00437097"/>
    <w:rsid w:val="004406ED"/>
    <w:rsid w:val="00451CA0"/>
    <w:rsid w:val="00452745"/>
    <w:rsid w:val="004604BC"/>
    <w:rsid w:val="00462173"/>
    <w:rsid w:val="00480038"/>
    <w:rsid w:val="00486AE1"/>
    <w:rsid w:val="00491FB9"/>
    <w:rsid w:val="004B61E4"/>
    <w:rsid w:val="004D08A6"/>
    <w:rsid w:val="004E708A"/>
    <w:rsid w:val="00510C53"/>
    <w:rsid w:val="00512D64"/>
    <w:rsid w:val="005362FC"/>
    <w:rsid w:val="00545059"/>
    <w:rsid w:val="00556F12"/>
    <w:rsid w:val="00560A8D"/>
    <w:rsid w:val="00564DE6"/>
    <w:rsid w:val="00577965"/>
    <w:rsid w:val="0059413E"/>
    <w:rsid w:val="005A0FB4"/>
    <w:rsid w:val="005B3787"/>
    <w:rsid w:val="005C05C2"/>
    <w:rsid w:val="005D5402"/>
    <w:rsid w:val="005E6212"/>
    <w:rsid w:val="005F021A"/>
    <w:rsid w:val="005F6960"/>
    <w:rsid w:val="00611F80"/>
    <w:rsid w:val="00616AEA"/>
    <w:rsid w:val="006173C6"/>
    <w:rsid w:val="00620CD1"/>
    <w:rsid w:val="00621CF5"/>
    <w:rsid w:val="00645051"/>
    <w:rsid w:val="00653698"/>
    <w:rsid w:val="006738F9"/>
    <w:rsid w:val="00683786"/>
    <w:rsid w:val="00683B91"/>
    <w:rsid w:val="006872C3"/>
    <w:rsid w:val="006915A9"/>
    <w:rsid w:val="006A1D06"/>
    <w:rsid w:val="006B413B"/>
    <w:rsid w:val="006B452D"/>
    <w:rsid w:val="006B4836"/>
    <w:rsid w:val="006D1523"/>
    <w:rsid w:val="006E51E4"/>
    <w:rsid w:val="007046C2"/>
    <w:rsid w:val="00711464"/>
    <w:rsid w:val="0073556F"/>
    <w:rsid w:val="00766FF7"/>
    <w:rsid w:val="007670FA"/>
    <w:rsid w:val="00775281"/>
    <w:rsid w:val="007944FE"/>
    <w:rsid w:val="007A5651"/>
    <w:rsid w:val="007D247E"/>
    <w:rsid w:val="007D63F2"/>
    <w:rsid w:val="00806346"/>
    <w:rsid w:val="00807883"/>
    <w:rsid w:val="00815223"/>
    <w:rsid w:val="00841E78"/>
    <w:rsid w:val="00885814"/>
    <w:rsid w:val="00886F5A"/>
    <w:rsid w:val="008A377A"/>
    <w:rsid w:val="008B1E20"/>
    <w:rsid w:val="008C713B"/>
    <w:rsid w:val="008E46F6"/>
    <w:rsid w:val="008F5CAF"/>
    <w:rsid w:val="008F7D92"/>
    <w:rsid w:val="00903004"/>
    <w:rsid w:val="009124D6"/>
    <w:rsid w:val="0091619A"/>
    <w:rsid w:val="00920BBB"/>
    <w:rsid w:val="009216D2"/>
    <w:rsid w:val="009249E6"/>
    <w:rsid w:val="00927105"/>
    <w:rsid w:val="00930983"/>
    <w:rsid w:val="00932E77"/>
    <w:rsid w:val="009342D1"/>
    <w:rsid w:val="00935093"/>
    <w:rsid w:val="0093679F"/>
    <w:rsid w:val="0093779B"/>
    <w:rsid w:val="009501A5"/>
    <w:rsid w:val="0096050D"/>
    <w:rsid w:val="009A7C54"/>
    <w:rsid w:val="009C194F"/>
    <w:rsid w:val="009C50EA"/>
    <w:rsid w:val="009D272B"/>
    <w:rsid w:val="00A31D5C"/>
    <w:rsid w:val="00A460D5"/>
    <w:rsid w:val="00A469FE"/>
    <w:rsid w:val="00A601A8"/>
    <w:rsid w:val="00A75C75"/>
    <w:rsid w:val="00A77C68"/>
    <w:rsid w:val="00A83189"/>
    <w:rsid w:val="00AA0CFB"/>
    <w:rsid w:val="00AA1700"/>
    <w:rsid w:val="00AB2D20"/>
    <w:rsid w:val="00AB4EAA"/>
    <w:rsid w:val="00AC2177"/>
    <w:rsid w:val="00AF4E8D"/>
    <w:rsid w:val="00B00AA2"/>
    <w:rsid w:val="00B00FF2"/>
    <w:rsid w:val="00B0741C"/>
    <w:rsid w:val="00B20621"/>
    <w:rsid w:val="00B232A4"/>
    <w:rsid w:val="00B52E74"/>
    <w:rsid w:val="00B83E79"/>
    <w:rsid w:val="00BA0602"/>
    <w:rsid w:val="00BA12BF"/>
    <w:rsid w:val="00BA1779"/>
    <w:rsid w:val="00BA3506"/>
    <w:rsid w:val="00BC14B4"/>
    <w:rsid w:val="00BD3FB3"/>
    <w:rsid w:val="00BE2F0C"/>
    <w:rsid w:val="00BE6B05"/>
    <w:rsid w:val="00C20EE5"/>
    <w:rsid w:val="00C22F27"/>
    <w:rsid w:val="00C34195"/>
    <w:rsid w:val="00C42C0E"/>
    <w:rsid w:val="00C45DD6"/>
    <w:rsid w:val="00C81F25"/>
    <w:rsid w:val="00C9762B"/>
    <w:rsid w:val="00CD1E26"/>
    <w:rsid w:val="00CF5ADC"/>
    <w:rsid w:val="00D05740"/>
    <w:rsid w:val="00D11947"/>
    <w:rsid w:val="00D123EF"/>
    <w:rsid w:val="00D46CEC"/>
    <w:rsid w:val="00D52973"/>
    <w:rsid w:val="00D76653"/>
    <w:rsid w:val="00DA3B7A"/>
    <w:rsid w:val="00DA6932"/>
    <w:rsid w:val="00DB2B41"/>
    <w:rsid w:val="00DB50A5"/>
    <w:rsid w:val="00DC601A"/>
    <w:rsid w:val="00DE107A"/>
    <w:rsid w:val="00E312E1"/>
    <w:rsid w:val="00E54097"/>
    <w:rsid w:val="00E545FD"/>
    <w:rsid w:val="00E61721"/>
    <w:rsid w:val="00E63C7A"/>
    <w:rsid w:val="00EA0EB9"/>
    <w:rsid w:val="00EA67BA"/>
    <w:rsid w:val="00EB3FCE"/>
    <w:rsid w:val="00EB4E39"/>
    <w:rsid w:val="00EC0F23"/>
    <w:rsid w:val="00ED623A"/>
    <w:rsid w:val="00F124FD"/>
    <w:rsid w:val="00F14D33"/>
    <w:rsid w:val="00FA2E5E"/>
    <w:rsid w:val="00FB2F17"/>
    <w:rsid w:val="00FB74B8"/>
    <w:rsid w:val="00FC61AF"/>
    <w:rsid w:val="00FF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CA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EE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0EE5"/>
  </w:style>
  <w:style w:type="paragraph" w:styleId="Footer">
    <w:name w:val="footer"/>
    <w:basedOn w:val="Normal"/>
    <w:link w:val="FooterChar"/>
    <w:uiPriority w:val="99"/>
    <w:unhideWhenUsed/>
    <w:rsid w:val="00C20EE5"/>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0EE5"/>
  </w:style>
  <w:style w:type="paragraph" w:styleId="BalloonText">
    <w:name w:val="Balloon Text"/>
    <w:basedOn w:val="Normal"/>
    <w:link w:val="BalloonTextChar"/>
    <w:uiPriority w:val="99"/>
    <w:semiHidden/>
    <w:unhideWhenUsed/>
    <w:rsid w:val="00B83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79"/>
    <w:rPr>
      <w:rFonts w:ascii="Segoe UI" w:hAnsi="Segoe UI" w:cs="Segoe UI"/>
      <w:sz w:val="18"/>
      <w:szCs w:val="18"/>
    </w:rPr>
  </w:style>
  <w:style w:type="character" w:styleId="CommentReference">
    <w:name w:val="annotation reference"/>
    <w:basedOn w:val="DefaultParagraphFont"/>
    <w:uiPriority w:val="99"/>
    <w:semiHidden/>
    <w:unhideWhenUsed/>
    <w:rsid w:val="0012238E"/>
    <w:rPr>
      <w:sz w:val="16"/>
      <w:szCs w:val="16"/>
    </w:rPr>
  </w:style>
  <w:style w:type="paragraph" w:styleId="CommentText">
    <w:name w:val="annotation text"/>
    <w:basedOn w:val="Normal"/>
    <w:link w:val="CommentTextChar"/>
    <w:uiPriority w:val="99"/>
    <w:semiHidden/>
    <w:unhideWhenUsed/>
    <w:rsid w:val="0012238E"/>
    <w:pPr>
      <w:spacing w:line="240" w:lineRule="auto"/>
    </w:pPr>
    <w:rPr>
      <w:sz w:val="20"/>
      <w:szCs w:val="20"/>
    </w:rPr>
  </w:style>
  <w:style w:type="character" w:customStyle="1" w:styleId="CommentTextChar">
    <w:name w:val="Comment Text Char"/>
    <w:basedOn w:val="DefaultParagraphFont"/>
    <w:link w:val="CommentText"/>
    <w:uiPriority w:val="99"/>
    <w:semiHidden/>
    <w:rsid w:val="0012238E"/>
    <w:rPr>
      <w:sz w:val="20"/>
      <w:szCs w:val="20"/>
    </w:rPr>
  </w:style>
  <w:style w:type="paragraph" w:styleId="CommentSubject">
    <w:name w:val="annotation subject"/>
    <w:basedOn w:val="CommentText"/>
    <w:next w:val="CommentText"/>
    <w:link w:val="CommentSubjectChar"/>
    <w:uiPriority w:val="99"/>
    <w:semiHidden/>
    <w:unhideWhenUsed/>
    <w:rsid w:val="0012238E"/>
    <w:rPr>
      <w:b/>
      <w:bCs/>
    </w:rPr>
  </w:style>
  <w:style w:type="character" w:customStyle="1" w:styleId="CommentSubjectChar">
    <w:name w:val="Comment Subject Char"/>
    <w:basedOn w:val="CommentTextChar"/>
    <w:link w:val="CommentSubject"/>
    <w:uiPriority w:val="99"/>
    <w:semiHidden/>
    <w:rsid w:val="0012238E"/>
    <w:rPr>
      <w:b/>
      <w:bCs/>
      <w:sz w:val="20"/>
      <w:szCs w:val="20"/>
    </w:rPr>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Bullet list,F"/>
    <w:basedOn w:val="Normal"/>
    <w:link w:val="ListParagraphChar"/>
    <w:uiPriority w:val="34"/>
    <w:qFormat/>
    <w:rsid w:val="0093679F"/>
    <w:pPr>
      <w:spacing w:after="0" w:line="240" w:lineRule="auto"/>
      <w:ind w:left="720"/>
      <w:contextualSpacing/>
    </w:pPr>
    <w:rPr>
      <w:sz w:val="24"/>
      <w:szCs w:val="24"/>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basedOn w:val="DefaultParagraphFont"/>
    <w:link w:val="ListParagraph"/>
    <w:uiPriority w:val="34"/>
    <w:locked/>
    <w:rsid w:val="0093679F"/>
    <w:rPr>
      <w:sz w:val="24"/>
      <w:szCs w:val="24"/>
      <w:lang w:val="lt-LT"/>
    </w:rPr>
  </w:style>
  <w:style w:type="paragraph" w:styleId="Revision">
    <w:name w:val="Revision"/>
    <w:hidden/>
    <w:uiPriority w:val="99"/>
    <w:semiHidden/>
    <w:rsid w:val="00841E78"/>
    <w:pPr>
      <w:spacing w:after="0" w:line="240" w:lineRule="auto"/>
    </w:pPr>
  </w:style>
  <w:style w:type="paragraph" w:styleId="NormalWeb">
    <w:name w:val="Normal (Web)"/>
    <w:basedOn w:val="Normal"/>
    <w:uiPriority w:val="99"/>
    <w:semiHidden/>
    <w:unhideWhenUsed/>
    <w:rsid w:val="00AA0C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836"/>
    <w:rPr>
      <w:color w:val="0563C1" w:themeColor="hyperlink"/>
      <w:u w:val="single"/>
    </w:rPr>
  </w:style>
  <w:style w:type="character" w:styleId="FollowedHyperlink">
    <w:name w:val="FollowedHyperlink"/>
    <w:basedOn w:val="DefaultParagraphFont"/>
    <w:uiPriority w:val="99"/>
    <w:semiHidden/>
    <w:unhideWhenUsed/>
    <w:rsid w:val="00FF4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60328">
      <w:bodyDiv w:val="1"/>
      <w:marLeft w:val="0"/>
      <w:marRight w:val="0"/>
      <w:marTop w:val="0"/>
      <w:marBottom w:val="0"/>
      <w:divBdr>
        <w:top w:val="none" w:sz="0" w:space="0" w:color="auto"/>
        <w:left w:val="none" w:sz="0" w:space="0" w:color="auto"/>
        <w:bottom w:val="none" w:sz="0" w:space="0" w:color="auto"/>
        <w:right w:val="none" w:sz="0" w:space="0" w:color="auto"/>
      </w:divBdr>
    </w:div>
    <w:div w:id="735128950">
      <w:bodyDiv w:val="1"/>
      <w:marLeft w:val="0"/>
      <w:marRight w:val="0"/>
      <w:marTop w:val="0"/>
      <w:marBottom w:val="0"/>
      <w:divBdr>
        <w:top w:val="none" w:sz="0" w:space="0" w:color="auto"/>
        <w:left w:val="none" w:sz="0" w:space="0" w:color="auto"/>
        <w:bottom w:val="none" w:sz="0" w:space="0" w:color="auto"/>
        <w:right w:val="none" w:sz="0" w:space="0" w:color="auto"/>
      </w:divBdr>
    </w:div>
    <w:div w:id="14528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ika-edu.com/" TargetMode="External"/><Relationship Id="rId13" Type="http://schemas.openxmlformats.org/officeDocument/2006/relationships/hyperlink" Target="https://www.linkedin.com/groups/84776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odyear.com/corpor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Adw09M-F-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A00448\AppData\Local\Microsoft\Windows\Temporary%20Internet%20Files\Content.Outlook\5Q0LUZGM\news.goodyear.eu" TargetMode="External"/><Relationship Id="rId14" Type="http://schemas.openxmlformats.org/officeDocument/2006/relationships/hyperlink" Target="https://www.linkedin.com/groups/8477604"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6.tiff"/><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150E-B8B0-4D2A-BBC0-AF3D44A3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2017-03-06T13:03:00Z</dcterms:created>
  <dcterms:modified xsi:type="dcterms:W3CDTF">2017-03-06T15:51:00Z</dcterms:modified>
</cp:coreProperties>
</file>