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9C7" w:rsidRDefault="00CA19C7" w:rsidP="00F91197">
      <w:pPr>
        <w:autoSpaceDE w:val="0"/>
        <w:autoSpaceDN w:val="0"/>
        <w:adjustRightInd w:val="0"/>
        <w:spacing w:after="0" w:line="240" w:lineRule="auto"/>
        <w:jc w:val="center"/>
        <w:rPr>
          <w:rFonts w:ascii="Arial" w:hAnsi="Arial" w:cs="Arial"/>
          <w:b/>
          <w:bCs/>
          <w:sz w:val="36"/>
          <w:szCs w:val="36"/>
          <w:lang w:val="tr-TR"/>
        </w:rPr>
      </w:pPr>
      <w:r w:rsidRPr="00076022">
        <w:rPr>
          <w:rFonts w:ascii="Arial" w:hAnsi="Arial" w:cs="Arial"/>
          <w:b/>
          <w:bCs/>
          <w:sz w:val="36"/>
          <w:szCs w:val="36"/>
          <w:lang w:val="tr-TR"/>
        </w:rPr>
        <w:t xml:space="preserve">Goodyear’dan </w:t>
      </w:r>
      <w:r w:rsidR="005C13FB" w:rsidRPr="00076022">
        <w:rPr>
          <w:rFonts w:ascii="Arial" w:hAnsi="Arial" w:cs="Arial"/>
          <w:b/>
          <w:bCs/>
          <w:sz w:val="36"/>
          <w:szCs w:val="36"/>
          <w:lang w:val="tr-TR"/>
        </w:rPr>
        <w:t xml:space="preserve">yapay zekaya sahip </w:t>
      </w:r>
      <w:r w:rsidR="00076022" w:rsidRPr="00076022">
        <w:rPr>
          <w:rFonts w:ascii="Arial" w:hAnsi="Arial" w:cs="Arial"/>
          <w:b/>
          <w:bCs/>
          <w:sz w:val="36"/>
          <w:szCs w:val="36"/>
          <w:lang w:val="tr-TR"/>
        </w:rPr>
        <w:t xml:space="preserve">konsept </w:t>
      </w:r>
      <w:r w:rsidR="005C13FB" w:rsidRPr="00076022">
        <w:rPr>
          <w:rFonts w:ascii="Arial" w:hAnsi="Arial" w:cs="Arial"/>
          <w:b/>
          <w:bCs/>
          <w:sz w:val="36"/>
          <w:szCs w:val="36"/>
          <w:lang w:val="tr-TR"/>
        </w:rPr>
        <w:t>lastik</w:t>
      </w:r>
      <w:r w:rsidR="00076022" w:rsidRPr="00076022">
        <w:rPr>
          <w:rFonts w:ascii="Arial" w:hAnsi="Arial" w:cs="Arial"/>
          <w:b/>
          <w:bCs/>
          <w:sz w:val="36"/>
          <w:szCs w:val="36"/>
          <w:lang w:val="tr-TR"/>
        </w:rPr>
        <w:t>:</w:t>
      </w:r>
      <w:r w:rsidR="00F91197" w:rsidRPr="00076022">
        <w:rPr>
          <w:rFonts w:ascii="Arial" w:hAnsi="Arial" w:cs="Arial"/>
          <w:b/>
          <w:bCs/>
          <w:sz w:val="36"/>
          <w:szCs w:val="36"/>
          <w:lang w:val="tr-TR"/>
        </w:rPr>
        <w:t xml:space="preserve"> </w:t>
      </w:r>
      <w:r w:rsidR="00F91197">
        <w:rPr>
          <w:rFonts w:ascii="Arial" w:hAnsi="Arial" w:cs="Arial"/>
          <w:b/>
          <w:bCs/>
          <w:sz w:val="36"/>
          <w:szCs w:val="36"/>
          <w:lang w:val="tr-TR"/>
        </w:rPr>
        <w:br/>
      </w:r>
      <w:r w:rsidRPr="00F91197">
        <w:rPr>
          <w:rFonts w:ascii="Arial" w:hAnsi="Arial" w:cs="Arial"/>
          <w:b/>
          <w:bCs/>
          <w:sz w:val="72"/>
          <w:szCs w:val="36"/>
          <w:lang w:val="tr-TR"/>
        </w:rPr>
        <w:t>Eagle 360 Urban</w:t>
      </w:r>
    </w:p>
    <w:p w:rsidR="00F91197" w:rsidRDefault="00F91197" w:rsidP="00F91197">
      <w:pPr>
        <w:pStyle w:val="ListParagraph"/>
        <w:autoSpaceDE w:val="0"/>
        <w:autoSpaceDN w:val="0"/>
        <w:adjustRightInd w:val="0"/>
        <w:jc w:val="both"/>
        <w:rPr>
          <w:rFonts w:ascii="Arial" w:hAnsi="Arial" w:cs="Arial"/>
          <w:b/>
          <w:bCs/>
          <w:lang w:val="tr-TR"/>
        </w:rPr>
      </w:pPr>
    </w:p>
    <w:p w:rsidR="00CA19C7" w:rsidRPr="00F91197" w:rsidRDefault="00CA19C7" w:rsidP="00F91197">
      <w:pPr>
        <w:pStyle w:val="ListParagraph"/>
        <w:numPr>
          <w:ilvl w:val="0"/>
          <w:numId w:val="8"/>
        </w:numPr>
        <w:autoSpaceDE w:val="0"/>
        <w:autoSpaceDN w:val="0"/>
        <w:adjustRightInd w:val="0"/>
        <w:jc w:val="both"/>
        <w:rPr>
          <w:rFonts w:ascii="Arial" w:hAnsi="Arial" w:cs="Arial"/>
          <w:b/>
          <w:bCs/>
          <w:i/>
          <w:sz w:val="28"/>
          <w:lang w:val="tr-TR"/>
        </w:rPr>
      </w:pPr>
      <w:r w:rsidRPr="00F91197">
        <w:rPr>
          <w:rFonts w:ascii="Arial" w:hAnsi="Arial" w:cs="Arial"/>
          <w:b/>
          <w:bCs/>
          <w:i/>
          <w:sz w:val="28"/>
          <w:lang w:val="tr-TR"/>
        </w:rPr>
        <w:t xml:space="preserve">Goodyear, yapay zeka ile güçlendirilmiş yeni konsept lastiği Eagle 360 Urban’ı </w:t>
      </w:r>
      <w:r w:rsidR="00F90EAB">
        <w:rPr>
          <w:rFonts w:ascii="Arial" w:hAnsi="Arial" w:cs="Arial"/>
          <w:b/>
          <w:bCs/>
          <w:i/>
          <w:sz w:val="28"/>
          <w:lang w:val="tr-TR"/>
        </w:rPr>
        <w:t xml:space="preserve">2017 </w:t>
      </w:r>
      <w:r w:rsidRPr="00F91197">
        <w:rPr>
          <w:rFonts w:ascii="Arial" w:hAnsi="Arial" w:cs="Arial"/>
          <w:b/>
          <w:bCs/>
          <w:i/>
          <w:sz w:val="28"/>
          <w:lang w:val="tr-TR"/>
        </w:rPr>
        <w:t>Cenevre Motor Show’da tanıttı.</w:t>
      </w:r>
    </w:p>
    <w:p w:rsidR="00F91197" w:rsidRPr="00F91197" w:rsidRDefault="00F91197" w:rsidP="00F91197">
      <w:pPr>
        <w:pStyle w:val="ListParagraph"/>
        <w:autoSpaceDE w:val="0"/>
        <w:autoSpaceDN w:val="0"/>
        <w:adjustRightInd w:val="0"/>
        <w:jc w:val="both"/>
        <w:rPr>
          <w:rFonts w:ascii="Arial" w:hAnsi="Arial" w:cs="Arial"/>
          <w:b/>
          <w:bCs/>
          <w:i/>
          <w:sz w:val="28"/>
          <w:lang w:val="tr-TR"/>
        </w:rPr>
      </w:pPr>
    </w:p>
    <w:p w:rsidR="00CA19C7" w:rsidRPr="00F91197" w:rsidRDefault="00F90EAB" w:rsidP="00F91197">
      <w:pPr>
        <w:pStyle w:val="ListParagraph"/>
        <w:numPr>
          <w:ilvl w:val="0"/>
          <w:numId w:val="8"/>
        </w:numPr>
        <w:autoSpaceDE w:val="0"/>
        <w:autoSpaceDN w:val="0"/>
        <w:adjustRightInd w:val="0"/>
        <w:jc w:val="both"/>
        <w:rPr>
          <w:rFonts w:ascii="Arial" w:hAnsi="Arial" w:cs="Arial"/>
          <w:b/>
          <w:bCs/>
          <w:i/>
          <w:sz w:val="28"/>
          <w:lang w:val="tr-TR"/>
        </w:rPr>
      </w:pPr>
      <w:r>
        <w:rPr>
          <w:rFonts w:ascii="Arial" w:hAnsi="Arial" w:cs="Arial"/>
          <w:b/>
          <w:bCs/>
          <w:i/>
          <w:sz w:val="28"/>
          <w:lang w:val="tr-TR"/>
        </w:rPr>
        <w:t>Goodyear’ın g</w:t>
      </w:r>
      <w:r w:rsidR="00CA19C7" w:rsidRPr="00F91197">
        <w:rPr>
          <w:rFonts w:ascii="Arial" w:hAnsi="Arial" w:cs="Arial"/>
          <w:b/>
          <w:bCs/>
          <w:i/>
          <w:sz w:val="28"/>
          <w:lang w:val="tr-TR"/>
        </w:rPr>
        <w:t xml:space="preserve">eleceğin lastiği </w:t>
      </w:r>
      <w:r>
        <w:rPr>
          <w:rFonts w:ascii="Arial" w:hAnsi="Arial" w:cs="Arial"/>
          <w:b/>
          <w:bCs/>
          <w:i/>
          <w:sz w:val="28"/>
          <w:lang w:val="tr-TR"/>
        </w:rPr>
        <w:t>olarak geliştirdiği</w:t>
      </w:r>
      <w:r w:rsidR="00CA19C7" w:rsidRPr="00F91197">
        <w:rPr>
          <w:rFonts w:ascii="Arial" w:hAnsi="Arial" w:cs="Arial"/>
          <w:b/>
          <w:bCs/>
          <w:i/>
          <w:sz w:val="28"/>
          <w:lang w:val="tr-TR"/>
        </w:rPr>
        <w:t xml:space="preserve"> Eagle 360 Urban, hissebilecek, karar verecek, dönüştürecek ve etkileşim kurabilecek.</w:t>
      </w:r>
    </w:p>
    <w:p w:rsidR="00F91197" w:rsidRPr="00CA19C7" w:rsidRDefault="00F91197" w:rsidP="00F91197">
      <w:pPr>
        <w:pStyle w:val="ListParagraph"/>
        <w:autoSpaceDE w:val="0"/>
        <w:autoSpaceDN w:val="0"/>
        <w:adjustRightInd w:val="0"/>
        <w:jc w:val="both"/>
        <w:rPr>
          <w:rFonts w:ascii="Arial" w:hAnsi="Arial" w:cs="Arial"/>
          <w:b/>
          <w:bCs/>
          <w:lang w:val="tr-TR"/>
        </w:rPr>
      </w:pPr>
    </w:p>
    <w:p w:rsidR="007415D1" w:rsidRPr="00F90EAB" w:rsidRDefault="00F90EAB" w:rsidP="00076022">
      <w:pPr>
        <w:autoSpaceDE w:val="0"/>
        <w:autoSpaceDN w:val="0"/>
        <w:adjustRightInd w:val="0"/>
        <w:spacing w:after="0" w:line="240" w:lineRule="auto"/>
        <w:jc w:val="both"/>
        <w:rPr>
          <w:rFonts w:ascii="Arial" w:hAnsi="Arial" w:cs="Arial"/>
          <w:lang w:val="tr-TR"/>
        </w:rPr>
      </w:pPr>
      <w:r>
        <w:rPr>
          <w:rFonts w:ascii="Arial" w:hAnsi="Arial" w:cs="Arial"/>
          <w:lang w:val="tr-TR"/>
        </w:rPr>
        <w:t>Goodyear, araçlar ve çevreleri ile etkileşime girebilen lastikleri geliştirmeyi hedefliyor.</w:t>
      </w:r>
      <w:r w:rsidR="003D40A1">
        <w:rPr>
          <w:rFonts w:ascii="Arial" w:hAnsi="Arial" w:cs="Arial"/>
          <w:lang w:val="tr-TR"/>
        </w:rPr>
        <w:t xml:space="preserve"> Bu hedef doğrultusunda geliştirilen ve üç boyutlu bir yazıcı tarafından üretilen küresel şekle sahip </w:t>
      </w:r>
      <w:r w:rsidR="00161035" w:rsidRPr="00F90EAB">
        <w:rPr>
          <w:rFonts w:ascii="Arial" w:hAnsi="Arial" w:cs="Arial"/>
          <w:b/>
          <w:lang w:val="tr-TR"/>
        </w:rPr>
        <w:t>Eagle 360 ​​Urban</w:t>
      </w:r>
      <w:r>
        <w:rPr>
          <w:rFonts w:ascii="Arial" w:hAnsi="Arial" w:cs="Arial"/>
          <w:lang w:val="tr-TR"/>
        </w:rPr>
        <w:t>;</w:t>
      </w:r>
      <w:r w:rsidR="005C13FB" w:rsidRPr="00CA19C7">
        <w:rPr>
          <w:rFonts w:ascii="Arial" w:hAnsi="Arial" w:cs="Arial"/>
          <w:lang w:val="tr-TR"/>
        </w:rPr>
        <w:t xml:space="preserve"> </w:t>
      </w:r>
      <w:r w:rsidR="005C13FB">
        <w:rPr>
          <w:rFonts w:ascii="Arial" w:hAnsi="Arial" w:cs="Arial"/>
          <w:lang w:val="tr-TR"/>
        </w:rPr>
        <w:t>y</w:t>
      </w:r>
      <w:r w:rsidR="007415D1" w:rsidRPr="00CA19C7">
        <w:rPr>
          <w:rFonts w:ascii="Arial" w:hAnsi="Arial" w:cs="Arial"/>
          <w:lang w:val="tr-TR"/>
        </w:rPr>
        <w:t xml:space="preserve">apay zeka </w:t>
      </w:r>
      <w:r w:rsidR="003D40A1">
        <w:rPr>
          <w:rFonts w:ascii="Arial" w:hAnsi="Arial" w:cs="Arial"/>
          <w:lang w:val="tr-TR"/>
        </w:rPr>
        <w:t xml:space="preserve">ile </w:t>
      </w:r>
      <w:r w:rsidR="007415D1" w:rsidRPr="00CA19C7">
        <w:rPr>
          <w:rFonts w:ascii="Arial" w:hAnsi="Arial" w:cs="Arial"/>
          <w:lang w:val="tr-TR"/>
        </w:rPr>
        <w:t>güçlendirile</w:t>
      </w:r>
      <w:r w:rsidR="003D40A1">
        <w:rPr>
          <w:rFonts w:ascii="Arial" w:hAnsi="Arial" w:cs="Arial"/>
          <w:lang w:val="tr-TR"/>
        </w:rPr>
        <w:t xml:space="preserve">rek, </w:t>
      </w:r>
      <w:r w:rsidR="007415D1" w:rsidRPr="00CA19C7">
        <w:rPr>
          <w:rFonts w:ascii="Arial" w:hAnsi="Arial" w:cs="Arial"/>
          <w:lang w:val="tr-TR"/>
        </w:rPr>
        <w:t xml:space="preserve">algılayabilen, karar veren, dönüştüren ve etkileşime </w:t>
      </w:r>
      <w:r w:rsidR="00CA19C7">
        <w:rPr>
          <w:rFonts w:ascii="Arial" w:hAnsi="Arial" w:cs="Arial"/>
          <w:lang w:val="tr-TR"/>
        </w:rPr>
        <w:t>girebilen</w:t>
      </w:r>
      <w:r>
        <w:rPr>
          <w:rFonts w:ascii="Arial" w:hAnsi="Arial" w:cs="Arial"/>
          <w:lang w:val="tr-TR"/>
        </w:rPr>
        <w:t xml:space="preserve"> </w:t>
      </w:r>
      <w:r w:rsidR="003D40A1">
        <w:rPr>
          <w:rFonts w:ascii="Arial" w:hAnsi="Arial" w:cs="Arial"/>
          <w:lang w:val="tr-TR"/>
        </w:rPr>
        <w:t xml:space="preserve">ilk konsept lastik olarak </w:t>
      </w:r>
      <w:r w:rsidR="003D40A1">
        <w:rPr>
          <w:rFonts w:ascii="Arial" w:hAnsi="Arial" w:cs="Arial"/>
          <w:lang w:val="tr-TR"/>
        </w:rPr>
        <w:t xml:space="preserve">2017 </w:t>
      </w:r>
      <w:r w:rsidR="003D40A1" w:rsidRPr="00CA19C7">
        <w:rPr>
          <w:rFonts w:ascii="Arial" w:hAnsi="Arial" w:cs="Arial"/>
          <w:lang w:val="tr-TR"/>
        </w:rPr>
        <w:t xml:space="preserve">Cenevre Uluslararası Motor Show'da </w:t>
      </w:r>
      <w:r w:rsidR="003D40A1">
        <w:rPr>
          <w:rFonts w:ascii="Arial" w:hAnsi="Arial" w:cs="Arial"/>
          <w:lang w:val="tr-TR"/>
        </w:rPr>
        <w:t>tanıtıldı.</w:t>
      </w:r>
    </w:p>
    <w:p w:rsidR="00CA19C7" w:rsidRDefault="00CA19C7" w:rsidP="00076022">
      <w:pPr>
        <w:autoSpaceDE w:val="0"/>
        <w:autoSpaceDN w:val="0"/>
        <w:adjustRightInd w:val="0"/>
        <w:spacing w:after="0" w:line="240" w:lineRule="auto"/>
        <w:contextualSpacing/>
        <w:jc w:val="both"/>
        <w:rPr>
          <w:rFonts w:ascii="Arial" w:hAnsi="Arial" w:cs="Arial"/>
          <w:lang w:val="tr-TR"/>
        </w:rPr>
      </w:pPr>
    </w:p>
    <w:p w:rsidR="00822FA9" w:rsidRPr="00CA19C7" w:rsidRDefault="007415D1" w:rsidP="00076022">
      <w:pPr>
        <w:autoSpaceDE w:val="0"/>
        <w:autoSpaceDN w:val="0"/>
        <w:adjustRightInd w:val="0"/>
        <w:spacing w:after="0" w:line="240" w:lineRule="auto"/>
        <w:contextualSpacing/>
        <w:jc w:val="both"/>
        <w:rPr>
          <w:rFonts w:ascii="Arial" w:hAnsi="Arial" w:cs="Arial"/>
          <w:lang w:val="tr-TR"/>
        </w:rPr>
      </w:pPr>
      <w:r w:rsidRPr="005C13FB">
        <w:rPr>
          <w:rFonts w:ascii="Arial" w:hAnsi="Arial" w:cs="Arial"/>
          <w:b/>
          <w:i/>
          <w:lang w:val="tr-TR"/>
        </w:rPr>
        <w:t>Goodyear Avrupa, Ortadoğu ve</w:t>
      </w:r>
      <w:r w:rsidR="00F91197">
        <w:rPr>
          <w:rFonts w:ascii="Arial" w:hAnsi="Arial" w:cs="Arial"/>
          <w:b/>
          <w:i/>
          <w:lang w:val="tr-TR"/>
        </w:rPr>
        <w:t xml:space="preserve"> Afrika Bölge B</w:t>
      </w:r>
      <w:r w:rsidR="00CA19C7" w:rsidRPr="005C13FB">
        <w:rPr>
          <w:rFonts w:ascii="Arial" w:hAnsi="Arial" w:cs="Arial"/>
          <w:b/>
          <w:i/>
          <w:lang w:val="tr-TR"/>
        </w:rPr>
        <w:t>aşkanı Jean-Claude Kihn</w:t>
      </w:r>
      <w:r w:rsidR="00F90EAB">
        <w:rPr>
          <w:rFonts w:ascii="Arial" w:hAnsi="Arial" w:cs="Arial"/>
          <w:b/>
          <w:i/>
          <w:lang w:val="tr-TR"/>
        </w:rPr>
        <w:t>,</w:t>
      </w:r>
      <w:r w:rsidR="00CA19C7" w:rsidRPr="005C13FB">
        <w:rPr>
          <w:rFonts w:ascii="Arial" w:hAnsi="Arial" w:cs="Arial"/>
          <w:lang w:val="tr-TR"/>
        </w:rPr>
        <w:t xml:space="preserve"> lastiğin, </w:t>
      </w:r>
      <w:r w:rsidR="00F90EAB">
        <w:rPr>
          <w:rFonts w:ascii="Arial" w:hAnsi="Arial" w:cs="Arial"/>
          <w:lang w:val="tr-TR"/>
        </w:rPr>
        <w:t>mobilite, hareket serbestisi</w:t>
      </w:r>
      <w:r w:rsidR="00C54BEF">
        <w:rPr>
          <w:rFonts w:ascii="Arial" w:hAnsi="Arial" w:cs="Arial"/>
          <w:lang w:val="tr-TR"/>
        </w:rPr>
        <w:t xml:space="preserve"> ve bağlantı alanlarının kesişiminde </w:t>
      </w:r>
      <w:r w:rsidR="00CA19C7" w:rsidRPr="005C13FB">
        <w:rPr>
          <w:rFonts w:ascii="Arial" w:hAnsi="Arial" w:cs="Arial"/>
          <w:lang w:val="tr-TR"/>
        </w:rPr>
        <w:t xml:space="preserve">bir devrim gerçekleştireceğini belirtti. </w:t>
      </w:r>
      <w:r w:rsidR="00CA19C7" w:rsidRPr="005C13FB">
        <w:rPr>
          <w:rFonts w:ascii="Arial" w:hAnsi="Arial" w:cs="Arial"/>
          <w:b/>
          <w:i/>
          <w:lang w:val="tr-TR"/>
        </w:rPr>
        <w:t>Kihn;</w:t>
      </w:r>
      <w:r w:rsidR="00CA19C7" w:rsidRPr="005C13FB">
        <w:rPr>
          <w:rFonts w:ascii="Arial" w:hAnsi="Arial" w:cs="Arial"/>
          <w:lang w:val="tr-TR"/>
        </w:rPr>
        <w:t xml:space="preserve"> “</w:t>
      </w:r>
      <w:r w:rsidR="00C54BEF">
        <w:rPr>
          <w:rFonts w:ascii="Arial" w:hAnsi="Arial" w:cs="Arial"/>
          <w:lang w:val="tr-TR"/>
        </w:rPr>
        <w:t xml:space="preserve">Bu bağlamda, lastik teknolojileri her zamankinden daha büyük bir önem kazanacak. </w:t>
      </w:r>
      <w:r w:rsidR="00CE2442" w:rsidRPr="00CE2442">
        <w:rPr>
          <w:rFonts w:ascii="Arial" w:hAnsi="Arial" w:cs="Arial"/>
          <w:lang w:val="tr-TR"/>
        </w:rPr>
        <w:t>Otonom</w:t>
      </w:r>
      <w:r w:rsidR="00CE2442">
        <w:rPr>
          <w:rFonts w:ascii="Arial" w:hAnsi="Arial" w:cs="Arial"/>
          <w:lang w:val="tr-TR"/>
        </w:rPr>
        <w:t xml:space="preserve"> </w:t>
      </w:r>
      <w:r w:rsidR="005C13FB" w:rsidRPr="005C13FB">
        <w:rPr>
          <w:rFonts w:ascii="Arial" w:hAnsi="Arial" w:cs="Arial"/>
          <w:lang w:val="tr-TR"/>
        </w:rPr>
        <w:t>araçlar, güvenli yolculuk için</w:t>
      </w:r>
      <w:r w:rsidR="00822FA9" w:rsidRPr="005C13FB">
        <w:rPr>
          <w:rFonts w:ascii="Arial" w:hAnsi="Arial" w:cs="Arial"/>
          <w:lang w:val="tr-TR"/>
        </w:rPr>
        <w:t xml:space="preserve"> her gün </w:t>
      </w:r>
      <w:r w:rsidR="005C13FB" w:rsidRPr="005C13FB">
        <w:rPr>
          <w:rFonts w:ascii="Arial" w:hAnsi="Arial" w:cs="Arial"/>
          <w:lang w:val="tr-TR"/>
        </w:rPr>
        <w:t xml:space="preserve">karşılaşılan farklı </w:t>
      </w:r>
      <w:r w:rsidR="00C54BEF">
        <w:rPr>
          <w:rFonts w:ascii="Arial" w:hAnsi="Arial" w:cs="Arial"/>
          <w:lang w:val="tr-TR"/>
        </w:rPr>
        <w:t xml:space="preserve">sürüş senaryoları kapsamında, </w:t>
      </w:r>
      <w:r w:rsidR="005C13FB" w:rsidRPr="005C13FB">
        <w:rPr>
          <w:rFonts w:ascii="Arial" w:hAnsi="Arial" w:cs="Arial"/>
          <w:lang w:val="tr-TR"/>
        </w:rPr>
        <w:t>m</w:t>
      </w:r>
      <w:r w:rsidR="00822FA9" w:rsidRPr="005C13FB">
        <w:rPr>
          <w:rFonts w:ascii="Arial" w:hAnsi="Arial" w:cs="Arial"/>
          <w:lang w:val="tr-TR"/>
        </w:rPr>
        <w:t xml:space="preserve">ilyonlarca bilinmeyen olası durumla baş etmeyi öğrenmelidir. Bunu </w:t>
      </w:r>
      <w:r w:rsidR="00C54BEF">
        <w:rPr>
          <w:rFonts w:ascii="Arial" w:hAnsi="Arial" w:cs="Arial"/>
          <w:lang w:val="tr-TR"/>
        </w:rPr>
        <w:t>başarmak</w:t>
      </w:r>
      <w:r w:rsidR="00822FA9" w:rsidRPr="005C13FB">
        <w:rPr>
          <w:rFonts w:ascii="Arial" w:hAnsi="Arial" w:cs="Arial"/>
          <w:lang w:val="tr-TR"/>
        </w:rPr>
        <w:t xml:space="preserve"> için, verilere erişmek</w:t>
      </w:r>
      <w:r w:rsidR="005C13FB" w:rsidRPr="005C13FB">
        <w:rPr>
          <w:rFonts w:ascii="Arial" w:hAnsi="Arial" w:cs="Arial"/>
          <w:lang w:val="tr-TR"/>
        </w:rPr>
        <w:t>,</w:t>
      </w:r>
      <w:r w:rsidR="00822FA9" w:rsidRPr="005C13FB">
        <w:rPr>
          <w:rFonts w:ascii="Arial" w:hAnsi="Arial" w:cs="Arial"/>
          <w:lang w:val="tr-TR"/>
        </w:rPr>
        <w:t xml:space="preserve"> </w:t>
      </w:r>
      <w:r w:rsidR="00C54BEF">
        <w:rPr>
          <w:rFonts w:ascii="Arial" w:hAnsi="Arial" w:cs="Arial"/>
          <w:lang w:val="tr-TR"/>
        </w:rPr>
        <w:t>bunları öğrenmek</w:t>
      </w:r>
      <w:r w:rsidR="00822FA9" w:rsidRPr="005C13FB">
        <w:rPr>
          <w:rFonts w:ascii="Arial" w:hAnsi="Arial" w:cs="Arial"/>
          <w:lang w:val="tr-TR"/>
        </w:rPr>
        <w:t xml:space="preserve"> ve </w:t>
      </w:r>
      <w:r w:rsidR="005C13FB" w:rsidRPr="005C13FB">
        <w:rPr>
          <w:rFonts w:ascii="Arial" w:hAnsi="Arial" w:cs="Arial"/>
          <w:lang w:val="tr-TR"/>
        </w:rPr>
        <w:t>uyum sağlama</w:t>
      </w:r>
      <w:r w:rsidR="00601582" w:rsidRPr="005C13FB">
        <w:rPr>
          <w:rFonts w:ascii="Arial" w:hAnsi="Arial" w:cs="Arial"/>
          <w:lang w:val="tr-TR"/>
        </w:rPr>
        <w:t xml:space="preserve"> yeteneği</w:t>
      </w:r>
      <w:r w:rsidR="00C54BEF">
        <w:rPr>
          <w:rFonts w:ascii="Arial" w:hAnsi="Arial" w:cs="Arial"/>
          <w:lang w:val="tr-TR"/>
        </w:rPr>
        <w:t>ni geliştirmeleri</w:t>
      </w:r>
      <w:r w:rsidR="00601582" w:rsidRPr="005C13FB">
        <w:rPr>
          <w:rFonts w:ascii="Arial" w:hAnsi="Arial" w:cs="Arial"/>
          <w:lang w:val="tr-TR"/>
        </w:rPr>
        <w:t xml:space="preserve"> gerekecek "</w:t>
      </w:r>
      <w:r w:rsidR="005C13FB">
        <w:rPr>
          <w:rFonts w:ascii="Arial" w:hAnsi="Arial" w:cs="Arial"/>
          <w:lang w:val="tr-TR"/>
        </w:rPr>
        <w:t>diye konuştu.</w:t>
      </w:r>
    </w:p>
    <w:p w:rsidR="00CA19C7" w:rsidRPr="00CA19C7" w:rsidRDefault="00CA19C7" w:rsidP="00076022">
      <w:pPr>
        <w:autoSpaceDE w:val="0"/>
        <w:autoSpaceDN w:val="0"/>
        <w:adjustRightInd w:val="0"/>
        <w:spacing w:after="0" w:line="240" w:lineRule="auto"/>
        <w:contextualSpacing/>
        <w:jc w:val="both"/>
        <w:rPr>
          <w:rFonts w:ascii="Arial" w:hAnsi="Arial" w:cs="Arial"/>
          <w:b/>
          <w:i/>
          <w:lang w:val="tr-TR"/>
        </w:rPr>
      </w:pPr>
    </w:p>
    <w:p w:rsidR="008938AD" w:rsidRDefault="007415D1" w:rsidP="00076022">
      <w:pPr>
        <w:autoSpaceDE w:val="0"/>
        <w:autoSpaceDN w:val="0"/>
        <w:adjustRightInd w:val="0"/>
        <w:spacing w:after="0" w:line="240" w:lineRule="auto"/>
        <w:contextualSpacing/>
        <w:jc w:val="both"/>
        <w:rPr>
          <w:rFonts w:ascii="Arial" w:hAnsi="Arial" w:cs="Arial"/>
          <w:lang w:val="tr-TR"/>
        </w:rPr>
      </w:pPr>
      <w:r w:rsidRPr="008938AD">
        <w:rPr>
          <w:rFonts w:ascii="Arial" w:hAnsi="Arial" w:cs="Arial"/>
          <w:lang w:val="tr-TR"/>
        </w:rPr>
        <w:t>Geçen yıl</w:t>
      </w:r>
      <w:r w:rsidRPr="00CA19C7">
        <w:rPr>
          <w:rFonts w:ascii="Arial" w:hAnsi="Arial" w:cs="Arial"/>
          <w:lang w:val="tr-TR"/>
        </w:rPr>
        <w:t xml:space="preserve">, Eagle 360 ​​konsept lastiği ile </w:t>
      </w:r>
      <w:r w:rsidR="00822FA9">
        <w:rPr>
          <w:rFonts w:ascii="Arial" w:hAnsi="Arial" w:cs="Arial"/>
          <w:lang w:val="tr-TR"/>
        </w:rPr>
        <w:t xml:space="preserve">Goodyear, </w:t>
      </w:r>
      <w:r w:rsidRPr="00CA19C7">
        <w:rPr>
          <w:rFonts w:ascii="Arial" w:hAnsi="Arial" w:cs="Arial"/>
          <w:lang w:val="tr-TR"/>
        </w:rPr>
        <w:t xml:space="preserve">konfor, güvenlik </w:t>
      </w:r>
      <w:r w:rsidR="00601582">
        <w:rPr>
          <w:rFonts w:ascii="Arial" w:hAnsi="Arial" w:cs="Arial"/>
          <w:lang w:val="tr-TR"/>
        </w:rPr>
        <w:t xml:space="preserve">ve manevra kabiliyeti ile </w:t>
      </w:r>
      <w:r w:rsidRPr="00CA19C7">
        <w:rPr>
          <w:rFonts w:ascii="Arial" w:hAnsi="Arial" w:cs="Arial"/>
          <w:lang w:val="tr-TR"/>
        </w:rPr>
        <w:t>sürüş taleplerini karşılamak için eşsiz, çok yönlü bir lastik sun</w:t>
      </w:r>
      <w:r w:rsidR="005C13FB">
        <w:rPr>
          <w:rFonts w:ascii="Arial" w:hAnsi="Arial" w:cs="Arial"/>
          <w:lang w:val="tr-TR"/>
        </w:rPr>
        <w:t>muştu</w:t>
      </w:r>
      <w:r w:rsidRPr="00CA19C7">
        <w:rPr>
          <w:rFonts w:ascii="Arial" w:hAnsi="Arial" w:cs="Arial"/>
          <w:lang w:val="tr-TR"/>
        </w:rPr>
        <w:t xml:space="preserve">. Alınan olumlu geri bildirim, </w:t>
      </w:r>
      <w:r w:rsidR="008938AD">
        <w:rPr>
          <w:rFonts w:ascii="Arial" w:hAnsi="Arial" w:cs="Arial"/>
          <w:lang w:val="tr-TR"/>
        </w:rPr>
        <w:t>Goodyear’ı,</w:t>
      </w:r>
      <w:r w:rsidRPr="00CA19C7">
        <w:rPr>
          <w:rFonts w:ascii="Arial" w:hAnsi="Arial" w:cs="Arial"/>
          <w:lang w:val="tr-TR"/>
        </w:rPr>
        <w:t xml:space="preserve"> bu konsepti daha da ileri </w:t>
      </w:r>
      <w:r w:rsidR="001545F6">
        <w:rPr>
          <w:rFonts w:ascii="Arial" w:hAnsi="Arial" w:cs="Arial"/>
          <w:lang w:val="tr-TR"/>
        </w:rPr>
        <w:t>taşımaya</w:t>
      </w:r>
      <w:r w:rsidRPr="00CA19C7">
        <w:rPr>
          <w:rFonts w:ascii="Arial" w:hAnsi="Arial" w:cs="Arial"/>
          <w:lang w:val="tr-TR"/>
        </w:rPr>
        <w:t xml:space="preserve"> teşvik etti.</w:t>
      </w:r>
    </w:p>
    <w:p w:rsidR="008938AD" w:rsidRDefault="008938AD" w:rsidP="00076022">
      <w:pPr>
        <w:autoSpaceDE w:val="0"/>
        <w:autoSpaceDN w:val="0"/>
        <w:adjustRightInd w:val="0"/>
        <w:spacing w:after="0" w:line="240" w:lineRule="auto"/>
        <w:contextualSpacing/>
        <w:jc w:val="both"/>
        <w:rPr>
          <w:rFonts w:ascii="Arial" w:hAnsi="Arial" w:cs="Arial"/>
          <w:lang w:val="tr-TR"/>
        </w:rPr>
      </w:pPr>
    </w:p>
    <w:p w:rsidR="00822FA9" w:rsidRDefault="00601582" w:rsidP="00076022">
      <w:pPr>
        <w:autoSpaceDE w:val="0"/>
        <w:autoSpaceDN w:val="0"/>
        <w:adjustRightInd w:val="0"/>
        <w:spacing w:after="0" w:line="240" w:lineRule="auto"/>
        <w:contextualSpacing/>
        <w:jc w:val="both"/>
        <w:rPr>
          <w:rFonts w:ascii="Arial" w:hAnsi="Arial" w:cs="Arial"/>
          <w:lang w:val="tr-TR"/>
        </w:rPr>
      </w:pPr>
      <w:r w:rsidRPr="008938AD">
        <w:rPr>
          <w:rFonts w:ascii="Arial" w:hAnsi="Arial" w:cs="Arial"/>
          <w:lang w:val="tr-TR"/>
        </w:rPr>
        <w:t>Bu yıl da</w:t>
      </w:r>
      <w:r w:rsidR="007415D1" w:rsidRPr="008938AD">
        <w:rPr>
          <w:rFonts w:ascii="Arial" w:hAnsi="Arial" w:cs="Arial"/>
          <w:b/>
          <w:lang w:val="tr-TR"/>
        </w:rPr>
        <w:t xml:space="preserve"> Eagle 360 ​​Urban </w:t>
      </w:r>
      <w:r w:rsidR="007415D1" w:rsidRPr="008938AD">
        <w:rPr>
          <w:rFonts w:ascii="Arial" w:hAnsi="Arial" w:cs="Arial"/>
          <w:lang w:val="tr-TR"/>
        </w:rPr>
        <w:t>ile</w:t>
      </w:r>
      <w:r w:rsidR="007415D1" w:rsidRPr="00CA19C7">
        <w:rPr>
          <w:rFonts w:ascii="Arial" w:hAnsi="Arial" w:cs="Arial"/>
          <w:lang w:val="tr-TR"/>
        </w:rPr>
        <w:t xml:space="preserve"> Goodyear, geleceğin nasıl görülebileceği konusunda bir vizyonu </w:t>
      </w:r>
      <w:r w:rsidR="008938AD">
        <w:rPr>
          <w:rFonts w:ascii="Arial" w:hAnsi="Arial" w:cs="Arial"/>
          <w:lang w:val="tr-TR"/>
        </w:rPr>
        <w:t>paylaşmayı</w:t>
      </w:r>
      <w:r w:rsidR="007415D1" w:rsidRPr="00CA19C7">
        <w:rPr>
          <w:rFonts w:ascii="Arial" w:hAnsi="Arial" w:cs="Arial"/>
          <w:lang w:val="tr-TR"/>
        </w:rPr>
        <w:t xml:space="preserve"> amaçlayarak sınırla</w:t>
      </w:r>
      <w:r>
        <w:rPr>
          <w:rFonts w:ascii="Arial" w:hAnsi="Arial" w:cs="Arial"/>
          <w:lang w:val="tr-TR"/>
        </w:rPr>
        <w:t xml:space="preserve">rı yeniden zorluyor. </w:t>
      </w:r>
      <w:r w:rsidRPr="008938AD">
        <w:rPr>
          <w:rFonts w:ascii="Arial" w:hAnsi="Arial" w:cs="Arial"/>
          <w:lang w:val="tr-TR"/>
        </w:rPr>
        <w:t>Goodyear</w:t>
      </w:r>
      <w:r w:rsidR="008938AD" w:rsidRPr="008938AD">
        <w:rPr>
          <w:rFonts w:ascii="Arial" w:hAnsi="Arial" w:cs="Arial"/>
          <w:lang w:val="tr-TR"/>
        </w:rPr>
        <w:t>’ın</w:t>
      </w:r>
      <w:r>
        <w:rPr>
          <w:rFonts w:ascii="Arial" w:hAnsi="Arial" w:cs="Arial"/>
          <w:lang w:val="tr-TR"/>
        </w:rPr>
        <w:t xml:space="preserve"> yapay z</w:t>
      </w:r>
      <w:r w:rsidR="007415D1" w:rsidRPr="00CA19C7">
        <w:rPr>
          <w:rFonts w:ascii="Arial" w:hAnsi="Arial" w:cs="Arial"/>
          <w:lang w:val="tr-TR"/>
        </w:rPr>
        <w:t xml:space="preserve">eka ile </w:t>
      </w:r>
      <w:r w:rsidR="008938AD">
        <w:rPr>
          <w:rFonts w:ascii="Arial" w:hAnsi="Arial" w:cs="Arial"/>
          <w:lang w:val="tr-TR"/>
        </w:rPr>
        <w:t>güçlendirdiği</w:t>
      </w:r>
      <w:r>
        <w:rPr>
          <w:rFonts w:ascii="Arial" w:hAnsi="Arial" w:cs="Arial"/>
          <w:lang w:val="tr-TR"/>
        </w:rPr>
        <w:t xml:space="preserve"> </w:t>
      </w:r>
      <w:r w:rsidR="008938AD" w:rsidRPr="008938AD">
        <w:rPr>
          <w:rFonts w:ascii="Arial" w:hAnsi="Arial" w:cs="Arial"/>
          <w:b/>
          <w:lang w:val="tr-TR"/>
        </w:rPr>
        <w:t xml:space="preserve">Eagle 360 ​​Urban </w:t>
      </w:r>
      <w:r w:rsidR="008938AD">
        <w:rPr>
          <w:rFonts w:ascii="Arial" w:hAnsi="Arial" w:cs="Arial"/>
          <w:lang w:val="tr-TR"/>
        </w:rPr>
        <w:t>konsept lastik, sahip olduğu</w:t>
      </w:r>
      <w:r>
        <w:rPr>
          <w:rFonts w:ascii="Arial" w:hAnsi="Arial" w:cs="Arial"/>
          <w:lang w:val="tr-TR"/>
        </w:rPr>
        <w:t xml:space="preserve"> </w:t>
      </w:r>
      <w:r w:rsidR="00080591">
        <w:rPr>
          <w:rFonts w:ascii="Arial" w:hAnsi="Arial" w:cs="Arial"/>
          <w:lang w:val="tr-TR"/>
        </w:rPr>
        <w:t>“</w:t>
      </w:r>
      <w:r>
        <w:rPr>
          <w:rFonts w:ascii="Arial" w:hAnsi="Arial" w:cs="Arial"/>
          <w:lang w:val="tr-TR"/>
        </w:rPr>
        <w:t>beyin</w:t>
      </w:r>
      <w:r w:rsidR="00080591">
        <w:rPr>
          <w:rFonts w:ascii="Arial" w:hAnsi="Arial" w:cs="Arial"/>
          <w:lang w:val="tr-TR"/>
        </w:rPr>
        <w:t>”</w:t>
      </w:r>
      <w:r>
        <w:rPr>
          <w:rFonts w:ascii="Arial" w:hAnsi="Arial" w:cs="Arial"/>
          <w:lang w:val="tr-TR"/>
        </w:rPr>
        <w:t xml:space="preserve"> ve biyonik olarak</w:t>
      </w:r>
      <w:r w:rsidR="007415D1" w:rsidRPr="00CA19C7">
        <w:rPr>
          <w:rFonts w:ascii="Arial" w:hAnsi="Arial" w:cs="Arial"/>
          <w:lang w:val="tr-TR"/>
        </w:rPr>
        <w:t xml:space="preserve"> b</w:t>
      </w:r>
      <w:r w:rsidR="008938AD">
        <w:rPr>
          <w:rFonts w:ascii="Arial" w:hAnsi="Arial" w:cs="Arial"/>
          <w:lang w:val="tr-TR"/>
        </w:rPr>
        <w:t xml:space="preserve">içim değiştiren lastik sırtı sayesinde edindiği </w:t>
      </w:r>
      <w:r w:rsidR="007415D1" w:rsidRPr="00CA19C7">
        <w:rPr>
          <w:rFonts w:ascii="Arial" w:hAnsi="Arial" w:cs="Arial"/>
          <w:lang w:val="tr-TR"/>
        </w:rPr>
        <w:t>bilgiyi</w:t>
      </w:r>
      <w:r w:rsidR="008938AD">
        <w:rPr>
          <w:rFonts w:ascii="Arial" w:hAnsi="Arial" w:cs="Arial"/>
          <w:lang w:val="tr-TR"/>
        </w:rPr>
        <w:t>,</w:t>
      </w:r>
      <w:r w:rsidR="007415D1" w:rsidRPr="00CA19C7">
        <w:rPr>
          <w:rFonts w:ascii="Arial" w:hAnsi="Arial" w:cs="Arial"/>
          <w:lang w:val="tr-TR"/>
        </w:rPr>
        <w:t xml:space="preserve"> uygul</w:t>
      </w:r>
      <w:r w:rsidR="00822FA9">
        <w:rPr>
          <w:rFonts w:ascii="Arial" w:hAnsi="Arial" w:cs="Arial"/>
          <w:lang w:val="tr-TR"/>
        </w:rPr>
        <w:t>amaya koyma yeteneğine sahip.</w:t>
      </w:r>
      <w:r w:rsidR="00080591">
        <w:rPr>
          <w:rFonts w:ascii="Arial" w:hAnsi="Arial" w:cs="Arial"/>
          <w:lang w:val="tr-TR"/>
        </w:rPr>
        <w:t xml:space="preserve"> Bu lastik, takılı olduğu aracın “sinir sistemi”nin bir parçası olarak internet dünyasına da bağlantı kurabilecek. Böylece, değişen koşullara hızlıca uyum sağlarken, filol</w:t>
      </w:r>
      <w:r w:rsidR="001545F6">
        <w:rPr>
          <w:rFonts w:ascii="Arial" w:hAnsi="Arial" w:cs="Arial"/>
          <w:lang w:val="tr-TR"/>
        </w:rPr>
        <w:t>a</w:t>
      </w:r>
      <w:r w:rsidR="00080591">
        <w:rPr>
          <w:rFonts w:ascii="Arial" w:hAnsi="Arial" w:cs="Arial"/>
          <w:lang w:val="tr-TR"/>
        </w:rPr>
        <w:t>r ve onların kullanıcıları için mobilite anlamında daha güçlü bir hizmet sunabilecek.</w:t>
      </w:r>
    </w:p>
    <w:p w:rsidR="007415D1" w:rsidRDefault="007415D1" w:rsidP="00076022">
      <w:pPr>
        <w:autoSpaceDE w:val="0"/>
        <w:autoSpaceDN w:val="0"/>
        <w:adjustRightInd w:val="0"/>
        <w:spacing w:after="0" w:line="240" w:lineRule="auto"/>
        <w:contextualSpacing/>
        <w:jc w:val="both"/>
        <w:rPr>
          <w:rFonts w:ascii="Arial" w:hAnsi="Arial" w:cs="Arial"/>
          <w:lang w:val="tr-TR"/>
        </w:rPr>
      </w:pPr>
    </w:p>
    <w:p w:rsidR="006B397C" w:rsidRDefault="00AA4C74" w:rsidP="001545F6">
      <w:pPr>
        <w:spacing w:after="0" w:line="240" w:lineRule="auto"/>
        <w:jc w:val="both"/>
        <w:rPr>
          <w:rFonts w:ascii="Arial" w:hAnsi="Arial" w:cs="Arial"/>
          <w:lang w:val="tr-TR"/>
        </w:rPr>
      </w:pPr>
      <w:r>
        <w:rPr>
          <w:rFonts w:ascii="Arial" w:hAnsi="Arial" w:cs="Arial"/>
          <w:lang w:val="tr-TR"/>
        </w:rPr>
        <w:t>Yapay z</w:t>
      </w:r>
      <w:r w:rsidR="007415D1" w:rsidRPr="00CA19C7">
        <w:rPr>
          <w:rFonts w:ascii="Arial" w:hAnsi="Arial" w:cs="Arial"/>
          <w:lang w:val="tr-TR"/>
        </w:rPr>
        <w:t xml:space="preserve">eka </w:t>
      </w:r>
      <w:r w:rsidR="001545F6">
        <w:rPr>
          <w:rFonts w:ascii="Arial" w:hAnsi="Arial" w:cs="Arial"/>
          <w:lang w:val="tr-TR"/>
        </w:rPr>
        <w:t>ile</w:t>
      </w:r>
      <w:r w:rsidR="007415D1" w:rsidRPr="00CA19C7">
        <w:rPr>
          <w:rFonts w:ascii="Arial" w:hAnsi="Arial" w:cs="Arial"/>
          <w:lang w:val="tr-TR"/>
        </w:rPr>
        <w:t xml:space="preserve"> desteklenen </w:t>
      </w:r>
      <w:r w:rsidR="007415D1" w:rsidRPr="00080591">
        <w:rPr>
          <w:rFonts w:ascii="Arial" w:hAnsi="Arial" w:cs="Arial"/>
          <w:b/>
          <w:lang w:val="tr-TR"/>
        </w:rPr>
        <w:t>Eagle 360 ​​Urban</w:t>
      </w:r>
      <w:r w:rsidR="007415D1" w:rsidRPr="00CA19C7">
        <w:rPr>
          <w:rFonts w:ascii="Arial" w:hAnsi="Arial" w:cs="Arial"/>
          <w:lang w:val="tr-TR"/>
        </w:rPr>
        <w:t>, geçmişteki davranışlardan gelecekteki yanıtları nasıl</w:t>
      </w:r>
      <w:r>
        <w:rPr>
          <w:rFonts w:ascii="Arial" w:hAnsi="Arial" w:cs="Arial"/>
          <w:lang w:val="tr-TR"/>
        </w:rPr>
        <w:t xml:space="preserve"> optimize edebileceğini öğren</w:t>
      </w:r>
      <w:r w:rsidR="005C13FB">
        <w:rPr>
          <w:rFonts w:ascii="Arial" w:hAnsi="Arial" w:cs="Arial"/>
          <w:lang w:val="tr-TR"/>
        </w:rPr>
        <w:t xml:space="preserve">iyor </w:t>
      </w:r>
      <w:r>
        <w:rPr>
          <w:rFonts w:ascii="Arial" w:hAnsi="Arial" w:cs="Arial"/>
          <w:lang w:val="tr-TR"/>
        </w:rPr>
        <w:t xml:space="preserve">ve en uygun </w:t>
      </w:r>
      <w:r w:rsidRPr="00CA19C7">
        <w:rPr>
          <w:rFonts w:ascii="Arial" w:hAnsi="Arial" w:cs="Arial"/>
          <w:lang w:val="tr-TR"/>
        </w:rPr>
        <w:t>eyle</w:t>
      </w:r>
      <w:r>
        <w:rPr>
          <w:rFonts w:ascii="Arial" w:hAnsi="Arial" w:cs="Arial"/>
          <w:lang w:val="tr-TR"/>
        </w:rPr>
        <w:t>m planını kararlaştırı</w:t>
      </w:r>
      <w:r w:rsidR="005C13FB">
        <w:rPr>
          <w:rFonts w:ascii="Arial" w:hAnsi="Arial" w:cs="Arial"/>
          <w:lang w:val="tr-TR"/>
        </w:rPr>
        <w:t>yor</w:t>
      </w:r>
      <w:r>
        <w:rPr>
          <w:rFonts w:ascii="Arial" w:hAnsi="Arial" w:cs="Arial"/>
          <w:lang w:val="tr-TR"/>
        </w:rPr>
        <w:t>.</w:t>
      </w:r>
      <w:r w:rsidR="005C13FB">
        <w:rPr>
          <w:rFonts w:ascii="Arial" w:hAnsi="Arial" w:cs="Arial"/>
          <w:lang w:val="tr-TR"/>
        </w:rPr>
        <w:t xml:space="preserve"> </w:t>
      </w:r>
      <w:r w:rsidR="007415D1" w:rsidRPr="00CA19C7">
        <w:rPr>
          <w:rFonts w:ascii="Arial" w:hAnsi="Arial" w:cs="Arial"/>
          <w:lang w:val="tr-TR"/>
        </w:rPr>
        <w:t>Süper elastik polimerden üretilen lastiklerin biyonik derisi, insan derisine benzer bir esnekli</w:t>
      </w:r>
      <w:r w:rsidR="009842CD">
        <w:rPr>
          <w:rFonts w:ascii="Arial" w:hAnsi="Arial" w:cs="Arial"/>
          <w:lang w:val="tr-TR"/>
        </w:rPr>
        <w:t>ğe sahip.</w:t>
      </w:r>
      <w:r w:rsidR="007415D1" w:rsidRPr="00CA19C7">
        <w:rPr>
          <w:rFonts w:ascii="Arial" w:hAnsi="Arial" w:cs="Arial"/>
          <w:lang w:val="tr-TR"/>
        </w:rPr>
        <w:t xml:space="preserve"> </w:t>
      </w:r>
      <w:r w:rsidR="009842CD">
        <w:rPr>
          <w:rFonts w:ascii="Arial" w:hAnsi="Arial" w:cs="Arial"/>
          <w:lang w:val="tr-TR"/>
        </w:rPr>
        <w:br/>
      </w:r>
    </w:p>
    <w:p w:rsidR="007415D1" w:rsidRDefault="000E1CC5" w:rsidP="00076022">
      <w:pPr>
        <w:autoSpaceDE w:val="0"/>
        <w:autoSpaceDN w:val="0"/>
        <w:adjustRightInd w:val="0"/>
        <w:spacing w:after="0" w:line="240" w:lineRule="auto"/>
        <w:contextualSpacing/>
        <w:jc w:val="both"/>
        <w:rPr>
          <w:rFonts w:ascii="Arial" w:hAnsi="Arial" w:cs="Arial"/>
          <w:lang w:val="tr-TR"/>
        </w:rPr>
      </w:pPr>
      <w:r>
        <w:rPr>
          <w:rFonts w:ascii="Arial" w:hAnsi="Arial" w:cs="Arial"/>
          <w:lang w:val="tr-TR"/>
        </w:rPr>
        <w:lastRenderedPageBreak/>
        <w:t>Bu esneklik saye</w:t>
      </w:r>
      <w:r w:rsidR="009842CD">
        <w:rPr>
          <w:rFonts w:ascii="Arial" w:hAnsi="Arial" w:cs="Arial"/>
          <w:lang w:val="tr-TR"/>
        </w:rPr>
        <w:t xml:space="preserve">sinde, lastik yüzeyinin altında bulunan, </w:t>
      </w:r>
      <w:r>
        <w:rPr>
          <w:rFonts w:ascii="Arial" w:hAnsi="Arial" w:cs="Arial"/>
          <w:lang w:val="tr-TR"/>
        </w:rPr>
        <w:t>insan kasları gibi çalışan ve elektrik girişi ile biçim değiştire</w:t>
      </w:r>
      <w:r w:rsidR="009842CD">
        <w:rPr>
          <w:rFonts w:ascii="Arial" w:hAnsi="Arial" w:cs="Arial"/>
          <w:lang w:val="tr-TR"/>
        </w:rPr>
        <w:t>n</w:t>
      </w:r>
      <w:r>
        <w:rPr>
          <w:rFonts w:ascii="Arial" w:hAnsi="Arial" w:cs="Arial"/>
          <w:lang w:val="tr-TR"/>
        </w:rPr>
        <w:t xml:space="preserve"> bileşenler, lastiğin sırt desenini oluşturan bölümlerin biçimlerini değiştirerek, ıslak şartlar için "çukurları" </w:t>
      </w:r>
      <w:r w:rsidR="009842CD">
        <w:rPr>
          <w:rFonts w:ascii="Arial" w:hAnsi="Arial" w:cs="Arial"/>
          <w:lang w:val="tr-TR"/>
        </w:rPr>
        <w:t>eklerken,</w:t>
      </w:r>
      <w:r>
        <w:rPr>
          <w:rFonts w:ascii="Arial" w:hAnsi="Arial" w:cs="Arial"/>
          <w:lang w:val="tr-TR"/>
        </w:rPr>
        <w:t xml:space="preserve"> kuru koşullar için sırtın düzleştirilmesini </w:t>
      </w:r>
      <w:r w:rsidR="009842CD">
        <w:rPr>
          <w:rFonts w:ascii="Arial" w:hAnsi="Arial" w:cs="Arial"/>
          <w:lang w:val="tr-TR"/>
        </w:rPr>
        <w:t>sağlıyor</w:t>
      </w:r>
      <w:r>
        <w:rPr>
          <w:rFonts w:ascii="Arial" w:hAnsi="Arial" w:cs="Arial"/>
          <w:lang w:val="tr-TR"/>
        </w:rPr>
        <w:t xml:space="preserve">. Böylece, daha güvenli bir temas </w:t>
      </w:r>
      <w:r w:rsidR="009842CD">
        <w:rPr>
          <w:rFonts w:ascii="Arial" w:hAnsi="Arial" w:cs="Arial"/>
          <w:lang w:val="tr-TR"/>
        </w:rPr>
        <w:t>alanına</w:t>
      </w:r>
      <w:r>
        <w:rPr>
          <w:rFonts w:ascii="Arial" w:hAnsi="Arial" w:cs="Arial"/>
          <w:lang w:val="tr-TR"/>
        </w:rPr>
        <w:t xml:space="preserve"> sahip yeni bir taban yüzü devreye </w:t>
      </w:r>
      <w:r w:rsidR="009842CD">
        <w:rPr>
          <w:rFonts w:ascii="Arial" w:hAnsi="Arial" w:cs="Arial"/>
          <w:lang w:val="tr-TR"/>
        </w:rPr>
        <w:t>alınmış oluyor.</w:t>
      </w:r>
    </w:p>
    <w:p w:rsidR="00F91197" w:rsidRDefault="00F91197" w:rsidP="00076022">
      <w:pPr>
        <w:autoSpaceDE w:val="0"/>
        <w:autoSpaceDN w:val="0"/>
        <w:adjustRightInd w:val="0"/>
        <w:spacing w:after="0" w:line="240" w:lineRule="auto"/>
        <w:contextualSpacing/>
        <w:jc w:val="both"/>
        <w:rPr>
          <w:rFonts w:ascii="Arial" w:hAnsi="Arial" w:cs="Arial"/>
          <w:lang w:val="tr-TR"/>
        </w:rPr>
      </w:pPr>
    </w:p>
    <w:p w:rsidR="007415D1" w:rsidRDefault="007415D1" w:rsidP="00076022">
      <w:pPr>
        <w:autoSpaceDE w:val="0"/>
        <w:autoSpaceDN w:val="0"/>
        <w:adjustRightInd w:val="0"/>
        <w:spacing w:after="0" w:line="240" w:lineRule="auto"/>
        <w:contextualSpacing/>
        <w:jc w:val="both"/>
        <w:rPr>
          <w:rFonts w:ascii="Arial" w:hAnsi="Arial" w:cs="Arial"/>
          <w:lang w:val="tr-TR"/>
        </w:rPr>
      </w:pPr>
      <w:r w:rsidRPr="00CA19C7">
        <w:rPr>
          <w:rFonts w:ascii="Arial" w:hAnsi="Arial" w:cs="Arial"/>
          <w:lang w:val="tr-TR"/>
        </w:rPr>
        <w:t xml:space="preserve">Lastiğin biyonik derisi hasar gördüğünde, sırt kısmındaki sensörler patlağın yerini tespit </w:t>
      </w:r>
      <w:r w:rsidR="009842CD">
        <w:rPr>
          <w:rFonts w:ascii="Arial" w:hAnsi="Arial" w:cs="Arial"/>
          <w:lang w:val="tr-TR"/>
        </w:rPr>
        <w:t xml:space="preserve">ederek, </w:t>
      </w:r>
      <w:r w:rsidR="00345B66" w:rsidRPr="00CA19C7">
        <w:rPr>
          <w:rFonts w:ascii="Arial" w:hAnsi="Arial" w:cs="Arial"/>
          <w:lang w:val="tr-TR"/>
        </w:rPr>
        <w:t xml:space="preserve">patlak noktadaki basıncı </w:t>
      </w:r>
      <w:r w:rsidR="001545F6">
        <w:rPr>
          <w:rFonts w:ascii="Arial" w:hAnsi="Arial" w:cs="Arial"/>
          <w:lang w:val="tr-TR"/>
        </w:rPr>
        <w:t>düşürüyor</w:t>
      </w:r>
      <w:r w:rsidR="00345B66" w:rsidRPr="00CA19C7">
        <w:rPr>
          <w:rFonts w:ascii="Arial" w:hAnsi="Arial" w:cs="Arial"/>
          <w:lang w:val="tr-TR"/>
        </w:rPr>
        <w:t xml:space="preserve"> </w:t>
      </w:r>
      <w:r w:rsidR="009842CD">
        <w:rPr>
          <w:rFonts w:ascii="Arial" w:hAnsi="Arial" w:cs="Arial"/>
          <w:lang w:val="tr-TR"/>
        </w:rPr>
        <w:t xml:space="preserve">ve kendini iyileştirme işlemini </w:t>
      </w:r>
      <w:r w:rsidR="001545F6">
        <w:rPr>
          <w:rFonts w:ascii="Arial" w:hAnsi="Arial" w:cs="Arial"/>
          <w:lang w:val="tr-TR"/>
        </w:rPr>
        <w:t>başlatıyor</w:t>
      </w:r>
      <w:r w:rsidR="00345B66" w:rsidRPr="00CA19C7">
        <w:rPr>
          <w:rFonts w:ascii="Arial" w:hAnsi="Arial" w:cs="Arial"/>
          <w:lang w:val="tr-TR"/>
        </w:rPr>
        <w:t>.</w:t>
      </w:r>
      <w:r w:rsidR="00345B66">
        <w:rPr>
          <w:rFonts w:ascii="Arial" w:hAnsi="Arial" w:cs="Arial"/>
          <w:lang w:val="tr-TR"/>
        </w:rPr>
        <w:t xml:space="preserve"> </w:t>
      </w:r>
      <w:r w:rsidRPr="00CA19C7">
        <w:rPr>
          <w:rFonts w:ascii="Arial" w:hAnsi="Arial" w:cs="Arial"/>
          <w:lang w:val="tr-TR"/>
        </w:rPr>
        <w:t>Kendi kendini iyileştirme</w:t>
      </w:r>
      <w:r w:rsidR="009842CD">
        <w:rPr>
          <w:rFonts w:ascii="Arial" w:hAnsi="Arial" w:cs="Arial"/>
          <w:lang w:val="tr-TR"/>
        </w:rPr>
        <w:t xml:space="preserve"> işlemi</w:t>
      </w:r>
      <w:r w:rsidRPr="00CA19C7">
        <w:rPr>
          <w:rFonts w:ascii="Arial" w:hAnsi="Arial" w:cs="Arial"/>
          <w:lang w:val="tr-TR"/>
        </w:rPr>
        <w:t xml:space="preserve">, patlak noktaya doğru akacak şekilde özel olarak tasarlanmış malzemeler sayesinde </w:t>
      </w:r>
      <w:r w:rsidR="001545F6">
        <w:rPr>
          <w:rFonts w:ascii="Arial" w:hAnsi="Arial" w:cs="Arial"/>
          <w:lang w:val="tr-TR"/>
        </w:rPr>
        <w:t>çalışıyor</w:t>
      </w:r>
      <w:r w:rsidRPr="00CA19C7">
        <w:rPr>
          <w:rFonts w:ascii="Arial" w:hAnsi="Arial" w:cs="Arial"/>
          <w:lang w:val="tr-TR"/>
        </w:rPr>
        <w:t xml:space="preserve">. </w:t>
      </w:r>
      <w:r w:rsidR="009842CD">
        <w:rPr>
          <w:rFonts w:ascii="Arial" w:hAnsi="Arial" w:cs="Arial"/>
          <w:lang w:val="tr-TR"/>
        </w:rPr>
        <w:t>Bu malzemeler, p</w:t>
      </w:r>
      <w:r w:rsidRPr="00CA19C7">
        <w:rPr>
          <w:rFonts w:ascii="Arial" w:hAnsi="Arial" w:cs="Arial"/>
          <w:lang w:val="tr-TR"/>
        </w:rPr>
        <w:t xml:space="preserve">atlak noktayı kapatarak yeni moleküler bağlar oluşturmak için fiziksel ve kimyasal olarak birbirleri ile reaksiyona </w:t>
      </w:r>
      <w:r w:rsidR="001545F6">
        <w:rPr>
          <w:rFonts w:ascii="Arial" w:hAnsi="Arial" w:cs="Arial"/>
          <w:lang w:val="tr-TR"/>
        </w:rPr>
        <w:t>giriyor</w:t>
      </w:r>
      <w:r w:rsidRPr="00CA19C7">
        <w:rPr>
          <w:rFonts w:ascii="Arial" w:hAnsi="Arial" w:cs="Arial"/>
          <w:lang w:val="tr-TR"/>
        </w:rPr>
        <w:t>.</w:t>
      </w:r>
    </w:p>
    <w:p w:rsidR="009842CD" w:rsidRDefault="009842CD" w:rsidP="00076022">
      <w:pPr>
        <w:autoSpaceDE w:val="0"/>
        <w:autoSpaceDN w:val="0"/>
        <w:adjustRightInd w:val="0"/>
        <w:spacing w:after="0" w:line="240" w:lineRule="auto"/>
        <w:contextualSpacing/>
        <w:jc w:val="both"/>
        <w:rPr>
          <w:rFonts w:ascii="Arial" w:hAnsi="Arial" w:cs="Arial"/>
          <w:lang w:val="tr-TR"/>
        </w:rPr>
      </w:pPr>
    </w:p>
    <w:p w:rsidR="009842CD" w:rsidRDefault="009842CD" w:rsidP="00076022">
      <w:pPr>
        <w:autoSpaceDE w:val="0"/>
        <w:autoSpaceDN w:val="0"/>
        <w:adjustRightInd w:val="0"/>
        <w:spacing w:after="0" w:line="240" w:lineRule="auto"/>
        <w:contextualSpacing/>
        <w:jc w:val="both"/>
        <w:rPr>
          <w:rFonts w:ascii="Arial" w:hAnsi="Arial" w:cs="Arial"/>
          <w:lang w:val="tr-TR"/>
        </w:rPr>
      </w:pPr>
      <w:r>
        <w:rPr>
          <w:rFonts w:ascii="Arial" w:hAnsi="Arial" w:cs="Arial"/>
          <w:lang w:val="tr-TR"/>
        </w:rPr>
        <w:t xml:space="preserve">Bu yeni nesil lastikler, </w:t>
      </w:r>
      <w:r>
        <w:rPr>
          <w:rFonts w:ascii="Arial" w:hAnsi="Arial" w:cs="Arial"/>
          <w:lang w:val="tr-TR"/>
        </w:rPr>
        <w:t>araç üreticileri</w:t>
      </w:r>
      <w:r>
        <w:rPr>
          <w:rFonts w:ascii="Arial" w:hAnsi="Arial" w:cs="Arial"/>
          <w:lang w:val="tr-TR"/>
        </w:rPr>
        <w:t xml:space="preserve"> ve gelişen </w:t>
      </w:r>
      <w:r>
        <w:rPr>
          <w:rFonts w:ascii="Arial" w:hAnsi="Arial" w:cs="Arial"/>
          <w:lang w:val="tr-TR"/>
        </w:rPr>
        <w:t>Mobilite/Hareketlilik</w:t>
      </w:r>
      <w:r>
        <w:rPr>
          <w:rFonts w:ascii="Arial" w:hAnsi="Arial" w:cs="Arial"/>
          <w:lang w:val="tr-TR"/>
        </w:rPr>
        <w:t xml:space="preserve"> </w:t>
      </w:r>
      <w:r>
        <w:rPr>
          <w:rFonts w:ascii="Arial" w:hAnsi="Arial" w:cs="Arial"/>
          <w:lang w:val="tr-TR"/>
        </w:rPr>
        <w:t>Hizmetleri</w:t>
      </w:r>
      <w:r>
        <w:rPr>
          <w:rFonts w:ascii="Arial" w:hAnsi="Arial" w:cs="Arial"/>
          <w:lang w:val="tr-TR"/>
        </w:rPr>
        <w:t xml:space="preserve"> (</w:t>
      </w:r>
      <w:r w:rsidRPr="009842CD">
        <w:rPr>
          <w:rFonts w:ascii="Arial" w:hAnsi="Arial" w:cs="Arial"/>
          <w:i/>
          <w:lang w:val="tr-TR"/>
        </w:rPr>
        <w:t xml:space="preserve">Mobility as a Service - </w:t>
      </w:r>
      <w:r w:rsidRPr="009842CD">
        <w:rPr>
          <w:rFonts w:ascii="Arial" w:hAnsi="Arial" w:cs="Arial"/>
          <w:i/>
          <w:lang w:val="tr-TR"/>
        </w:rPr>
        <w:t>MaaS</w:t>
      </w:r>
      <w:r>
        <w:rPr>
          <w:rFonts w:ascii="Arial" w:hAnsi="Arial" w:cs="Arial"/>
          <w:lang w:val="tr-TR"/>
        </w:rPr>
        <w:t xml:space="preserve">) için çalışma süresini en üst </w:t>
      </w:r>
      <w:r>
        <w:rPr>
          <w:rFonts w:ascii="Arial" w:hAnsi="Arial" w:cs="Arial"/>
          <w:lang w:val="tr-TR"/>
        </w:rPr>
        <w:t>seviyeye</w:t>
      </w:r>
      <w:r>
        <w:rPr>
          <w:rFonts w:ascii="Arial" w:hAnsi="Arial" w:cs="Arial"/>
          <w:lang w:val="tr-TR"/>
        </w:rPr>
        <w:t xml:space="preserve"> çıkararak ve proaktif bakım sağlayarak katma değer yaratacaktır.</w:t>
      </w:r>
      <w:r>
        <w:rPr>
          <w:rFonts w:ascii="Arial" w:hAnsi="Arial" w:cs="Arial"/>
          <w:lang w:val="tr-TR"/>
        </w:rPr>
        <w:t xml:space="preserve"> </w:t>
      </w:r>
      <w:r>
        <w:rPr>
          <w:rFonts w:ascii="Arial" w:hAnsi="Arial" w:cs="Arial"/>
          <w:lang w:val="tr-TR"/>
        </w:rPr>
        <w:t>Her gün araba kullananlar için, otonom sürüşün güvenlik performansı ve öğrenme yeteneklerine yeni bir boyut katarak daha iyi bir deneyim sunacaklardır.</w:t>
      </w:r>
    </w:p>
    <w:p w:rsidR="006B397C" w:rsidRDefault="006B397C" w:rsidP="00076022">
      <w:pPr>
        <w:autoSpaceDE w:val="0"/>
        <w:autoSpaceDN w:val="0"/>
        <w:adjustRightInd w:val="0"/>
        <w:spacing w:after="0" w:line="240" w:lineRule="auto"/>
        <w:contextualSpacing/>
        <w:jc w:val="both"/>
        <w:rPr>
          <w:rFonts w:ascii="Arial" w:hAnsi="Arial" w:cs="Arial"/>
          <w:lang w:val="tr-TR"/>
        </w:rPr>
      </w:pPr>
    </w:p>
    <w:p w:rsidR="001545F6" w:rsidRDefault="006B397C" w:rsidP="001545F6">
      <w:pPr>
        <w:spacing w:after="0"/>
        <w:jc w:val="both"/>
        <w:rPr>
          <w:rFonts w:ascii="Arial" w:hAnsi="Arial" w:cs="Arial"/>
        </w:rPr>
      </w:pPr>
      <w:r>
        <w:rPr>
          <w:rFonts w:ascii="Arial" w:hAnsi="Arial" w:cs="Arial"/>
        </w:rPr>
        <w:t>Ayrıca</w:t>
      </w:r>
      <w:r w:rsidRPr="002D6996">
        <w:rPr>
          <w:rFonts w:ascii="Arial" w:hAnsi="Arial" w:cs="Arial"/>
        </w:rPr>
        <w:t xml:space="preserve">, </w:t>
      </w:r>
      <w:r>
        <w:rPr>
          <w:rFonts w:ascii="Arial" w:hAnsi="Arial" w:cs="Arial"/>
        </w:rPr>
        <w:t>Eagle 360 Urban’ın</w:t>
      </w:r>
      <w:r w:rsidRPr="002D6996">
        <w:rPr>
          <w:rFonts w:ascii="Arial" w:hAnsi="Arial" w:cs="Arial"/>
        </w:rPr>
        <w:t xml:space="preserve"> küresel şekli </w:t>
      </w:r>
      <w:r>
        <w:rPr>
          <w:rFonts w:ascii="Arial" w:hAnsi="Arial" w:cs="Arial"/>
        </w:rPr>
        <w:t xml:space="preserve">akıcı ve yanal hareket </w:t>
      </w:r>
      <w:r w:rsidRPr="002D6996">
        <w:rPr>
          <w:rFonts w:ascii="Arial" w:hAnsi="Arial" w:cs="Arial"/>
        </w:rPr>
        <w:t xml:space="preserve">sağlayarak daha </w:t>
      </w:r>
      <w:r>
        <w:rPr>
          <w:rFonts w:ascii="Arial" w:hAnsi="Arial" w:cs="Arial"/>
        </w:rPr>
        <w:t>sarsıntısız ve konforlu</w:t>
      </w:r>
      <w:r w:rsidRPr="002D6996">
        <w:rPr>
          <w:rFonts w:ascii="Arial" w:hAnsi="Arial" w:cs="Arial"/>
        </w:rPr>
        <w:t xml:space="preserve"> bir sürüş sağlıyor. Bu sayede aracın karşılaştığı </w:t>
      </w:r>
      <w:r>
        <w:rPr>
          <w:rFonts w:ascii="Arial" w:hAnsi="Arial" w:cs="Arial"/>
        </w:rPr>
        <w:t>engelleri aşabilmesi için</w:t>
      </w:r>
      <w:r w:rsidRPr="002D6996">
        <w:rPr>
          <w:rFonts w:ascii="Arial" w:hAnsi="Arial" w:cs="Arial"/>
        </w:rPr>
        <w:t xml:space="preserve">, aracın </w:t>
      </w:r>
      <w:r>
        <w:rPr>
          <w:rFonts w:ascii="Arial" w:hAnsi="Arial" w:cs="Arial"/>
        </w:rPr>
        <w:t xml:space="preserve">sürüş </w:t>
      </w:r>
      <w:r w:rsidRPr="002D6996">
        <w:rPr>
          <w:rFonts w:ascii="Arial" w:hAnsi="Arial" w:cs="Arial"/>
        </w:rPr>
        <w:t xml:space="preserve">yönünü </w:t>
      </w:r>
      <w:r>
        <w:rPr>
          <w:rFonts w:ascii="Arial" w:hAnsi="Arial" w:cs="Arial"/>
        </w:rPr>
        <w:t>değiştirmesine gerek kalmıyor.</w:t>
      </w:r>
      <w:r>
        <w:rPr>
          <w:rFonts w:ascii="Arial" w:hAnsi="Arial" w:cs="Arial"/>
        </w:rPr>
        <w:t xml:space="preserve"> </w:t>
      </w:r>
      <w:r w:rsidRPr="002D6996">
        <w:rPr>
          <w:rFonts w:ascii="Arial" w:hAnsi="Arial" w:cs="Arial"/>
        </w:rPr>
        <w:t>Ayrıca lastiğin 360 derece</w:t>
      </w:r>
      <w:r>
        <w:rPr>
          <w:rFonts w:ascii="Arial" w:hAnsi="Arial" w:cs="Arial"/>
        </w:rPr>
        <w:t xml:space="preserve"> dönüş imkanına sahip olması;</w:t>
      </w:r>
      <w:r w:rsidRPr="002D6996">
        <w:rPr>
          <w:rFonts w:ascii="Arial" w:hAnsi="Arial" w:cs="Arial"/>
        </w:rPr>
        <w:t xml:space="preserve"> aracı park etme zorlukları</w:t>
      </w:r>
      <w:r>
        <w:rPr>
          <w:rFonts w:ascii="Arial" w:hAnsi="Arial" w:cs="Arial"/>
        </w:rPr>
        <w:t>nı</w:t>
      </w:r>
      <w:r w:rsidRPr="002D6996">
        <w:rPr>
          <w:rFonts w:ascii="Arial" w:hAnsi="Arial" w:cs="Arial"/>
        </w:rPr>
        <w:t xml:space="preserve"> da ortadan </w:t>
      </w:r>
      <w:r>
        <w:rPr>
          <w:rFonts w:ascii="Arial" w:hAnsi="Arial" w:cs="Arial"/>
        </w:rPr>
        <w:t>kaldırıyor</w:t>
      </w:r>
      <w:r w:rsidRPr="002D6996">
        <w:rPr>
          <w:rFonts w:ascii="Arial" w:hAnsi="Arial" w:cs="Arial"/>
        </w:rPr>
        <w:t xml:space="preserve"> ve kısıtlı al</w:t>
      </w:r>
      <w:r>
        <w:rPr>
          <w:rFonts w:ascii="Arial" w:hAnsi="Arial" w:cs="Arial"/>
        </w:rPr>
        <w:t>anlara park etmesini kolaylaştırdığı gibi, daha fazla aracın park edebilmesine de imkan veriyor.</w:t>
      </w:r>
    </w:p>
    <w:p w:rsidR="001545F6" w:rsidRDefault="001545F6" w:rsidP="001545F6">
      <w:pPr>
        <w:spacing w:after="0"/>
        <w:jc w:val="both"/>
        <w:rPr>
          <w:rFonts w:ascii="Arial" w:hAnsi="Arial" w:cs="Arial"/>
        </w:rPr>
      </w:pPr>
    </w:p>
    <w:p w:rsidR="00A601A8" w:rsidRPr="001545F6" w:rsidRDefault="007415D1" w:rsidP="001545F6">
      <w:pPr>
        <w:spacing w:after="0"/>
        <w:jc w:val="both"/>
        <w:rPr>
          <w:rFonts w:ascii="Arial" w:hAnsi="Arial" w:cs="Arial"/>
        </w:rPr>
      </w:pPr>
      <w:bookmarkStart w:id="0" w:name="_GoBack"/>
      <w:bookmarkEnd w:id="0"/>
      <w:r w:rsidRPr="00CA19C7">
        <w:rPr>
          <w:rFonts w:ascii="Arial" w:hAnsi="Arial" w:cs="Arial"/>
          <w:lang w:val="tr-TR"/>
        </w:rPr>
        <w:t>Goodyear, Fransız tasarım o</w:t>
      </w:r>
      <w:r w:rsidR="00345B66">
        <w:rPr>
          <w:rFonts w:ascii="Arial" w:hAnsi="Arial" w:cs="Arial"/>
          <w:lang w:val="tr-TR"/>
        </w:rPr>
        <w:t>kulu ISD RUBIKA'dan öğrencilerini</w:t>
      </w:r>
      <w:r w:rsidRPr="00CA19C7">
        <w:rPr>
          <w:rFonts w:ascii="Arial" w:hAnsi="Arial" w:cs="Arial"/>
          <w:lang w:val="tr-TR"/>
        </w:rPr>
        <w:t xml:space="preserve"> Eagle 360 ​​Urban konsept lastiği için özel </w:t>
      </w:r>
      <w:r w:rsidR="00345B66">
        <w:rPr>
          <w:rFonts w:ascii="Arial" w:hAnsi="Arial" w:cs="Arial"/>
          <w:lang w:val="tr-TR"/>
        </w:rPr>
        <w:t xml:space="preserve">bir </w:t>
      </w:r>
      <w:r w:rsidRPr="00CA19C7">
        <w:rPr>
          <w:rFonts w:ascii="Arial" w:hAnsi="Arial" w:cs="Arial"/>
          <w:lang w:val="tr-TR"/>
        </w:rPr>
        <w:t>aracı tasarlamaya ve geliştirmeye davet etti.</w:t>
      </w:r>
      <w:r w:rsidR="00345B66">
        <w:rPr>
          <w:rFonts w:ascii="Arial" w:hAnsi="Arial" w:cs="Arial"/>
          <w:lang w:val="tr-TR"/>
        </w:rPr>
        <w:t xml:space="preserve"> </w:t>
      </w:r>
      <w:r w:rsidRPr="00CA19C7">
        <w:rPr>
          <w:rFonts w:ascii="Arial" w:hAnsi="Arial" w:cs="Arial"/>
          <w:lang w:val="tr-TR"/>
        </w:rPr>
        <w:t xml:space="preserve">Goodyear'ın tasarımcıları ile yakın işbirliği içerisinde çalışan öğrenciler, gelecekteki şehirler için </w:t>
      </w:r>
      <w:r w:rsidR="00B474ED">
        <w:rPr>
          <w:rFonts w:ascii="Arial" w:hAnsi="Arial" w:cs="Arial"/>
          <w:lang w:val="tr-TR"/>
        </w:rPr>
        <w:t xml:space="preserve">VisionUMOD ismiyle bir araç tasarladı ve bu aracı geleceğin mobilite </w:t>
      </w:r>
      <w:r w:rsidRPr="00CA19C7">
        <w:rPr>
          <w:rFonts w:ascii="Arial" w:hAnsi="Arial" w:cs="Arial"/>
          <w:lang w:val="tr-TR"/>
        </w:rPr>
        <w:t>ihtiyaçlarına uyarladı.</w:t>
      </w:r>
      <w:r w:rsidR="00B53E7F">
        <w:rPr>
          <w:rFonts w:ascii="Arial" w:hAnsi="Arial" w:cs="Arial"/>
          <w:lang w:val="tr-TR"/>
        </w:rPr>
        <w:t xml:space="preserve"> </w:t>
      </w:r>
      <w:hyperlink r:id="rId8" w:history="1">
        <w:r w:rsidR="00B53E7F" w:rsidRPr="000B13B2">
          <w:rPr>
            <w:rStyle w:val="Hyperlink"/>
            <w:rFonts w:ascii="Arial" w:hAnsi="Arial" w:cs="Arial"/>
            <w:lang w:val="tr-TR"/>
          </w:rPr>
          <w:t>http://rubika-edu.com/</w:t>
        </w:r>
      </w:hyperlink>
    </w:p>
    <w:p w:rsidR="00B53E7F" w:rsidRPr="00CA19C7" w:rsidRDefault="00B53E7F" w:rsidP="00076022">
      <w:pPr>
        <w:autoSpaceDE w:val="0"/>
        <w:autoSpaceDN w:val="0"/>
        <w:adjustRightInd w:val="0"/>
        <w:spacing w:after="0" w:line="240" w:lineRule="auto"/>
        <w:contextualSpacing/>
        <w:jc w:val="both"/>
        <w:rPr>
          <w:rFonts w:ascii="Arial" w:hAnsi="Arial" w:cs="Arial"/>
          <w:lang w:val="tr-TR"/>
        </w:rPr>
      </w:pPr>
    </w:p>
    <w:p w:rsidR="006B397C" w:rsidRPr="00D6464F" w:rsidRDefault="006B397C" w:rsidP="00076022">
      <w:pPr>
        <w:jc w:val="both"/>
        <w:rPr>
          <w:rFonts w:ascii="Arial" w:hAnsi="Arial" w:cs="Arial"/>
        </w:rPr>
      </w:pPr>
      <w:r w:rsidRPr="00D6464F">
        <w:rPr>
          <w:rFonts w:ascii="Arial" w:hAnsi="Arial" w:cs="Arial"/>
        </w:rPr>
        <w:t>201</w:t>
      </w:r>
      <w:r>
        <w:rPr>
          <w:rFonts w:ascii="Arial" w:hAnsi="Arial" w:cs="Arial"/>
        </w:rPr>
        <w:t>7</w:t>
      </w:r>
      <w:r w:rsidRPr="00D6464F">
        <w:rPr>
          <w:rFonts w:ascii="Arial" w:hAnsi="Arial" w:cs="Arial"/>
        </w:rPr>
        <w:t xml:space="preserve"> Cenevre Uluslararası Otomobil Fuarı'nda Goodyear hakkında daha fazla bilgi almak için 2 No'lu salonda bulunan 2056 No'lu </w:t>
      </w:r>
      <w:r>
        <w:rPr>
          <w:rFonts w:ascii="Arial" w:hAnsi="Arial" w:cs="Arial"/>
        </w:rPr>
        <w:t>standımızı ziyaret edebilir ve 7</w:t>
      </w:r>
      <w:r w:rsidRPr="00D6464F">
        <w:rPr>
          <w:rFonts w:ascii="Arial" w:hAnsi="Arial" w:cs="Arial"/>
        </w:rPr>
        <w:t xml:space="preserve"> Mart tarihinde saat 12.30'da düzenleyeceğimiz basın toplantımıza katılabilirsiniz.</w:t>
      </w:r>
    </w:p>
    <w:p w:rsidR="008C713B" w:rsidRDefault="006B397C" w:rsidP="00076022">
      <w:pPr>
        <w:jc w:val="both"/>
        <w:rPr>
          <w:rFonts w:ascii="Arial" w:hAnsi="Arial" w:cs="Arial"/>
        </w:rPr>
      </w:pPr>
      <w:r w:rsidRPr="00D6464F">
        <w:rPr>
          <w:rFonts w:ascii="Arial" w:hAnsi="Arial" w:cs="Arial"/>
        </w:rPr>
        <w:t>Ayrıca bizi, @Goodyearpress adlı Twitter adresimizden takip edebilir ve LinkedIn'de bulunan ThinkGoodMobility grubumuza katılabilirsiniz. Tüm basın dökümanlarımıza news.goodyear.eu adresinden ulaşabilirsiniz.</w:t>
      </w:r>
    </w:p>
    <w:p w:rsidR="00120A72" w:rsidRDefault="00120A72" w:rsidP="00076022">
      <w:pPr>
        <w:spacing w:after="0" w:line="240" w:lineRule="auto"/>
        <w:jc w:val="both"/>
        <w:rPr>
          <w:rFonts w:ascii="Arial" w:hAnsi="Arial" w:cs="Arial"/>
          <w:b/>
          <w:color w:val="000000"/>
          <w:sz w:val="18"/>
          <w:szCs w:val="18"/>
          <w:u w:val="single"/>
        </w:rPr>
      </w:pPr>
    </w:p>
    <w:p w:rsidR="006B397C" w:rsidRDefault="006B397C" w:rsidP="00076022">
      <w:pPr>
        <w:spacing w:after="0" w:line="240" w:lineRule="auto"/>
        <w:jc w:val="both"/>
        <w:rPr>
          <w:rFonts w:ascii="Arial" w:hAnsi="Arial" w:cs="Arial"/>
          <w:b/>
          <w:color w:val="000000"/>
          <w:sz w:val="18"/>
          <w:szCs w:val="18"/>
          <w:u w:val="single"/>
        </w:rPr>
      </w:pPr>
      <w:r>
        <w:rPr>
          <w:rFonts w:ascii="Arial" w:hAnsi="Arial" w:cs="Arial"/>
          <w:b/>
          <w:color w:val="000000"/>
          <w:sz w:val="18"/>
          <w:szCs w:val="18"/>
          <w:u w:val="single"/>
        </w:rPr>
        <w:t>Editöre Not:</w:t>
      </w:r>
    </w:p>
    <w:p w:rsidR="006B397C" w:rsidRDefault="006B397C" w:rsidP="00076022">
      <w:pPr>
        <w:spacing w:after="0" w:line="240" w:lineRule="auto"/>
        <w:jc w:val="both"/>
        <w:rPr>
          <w:rFonts w:ascii="Arial" w:hAnsi="Arial" w:cs="Arial"/>
          <w:b/>
          <w:color w:val="000000"/>
          <w:sz w:val="18"/>
          <w:szCs w:val="18"/>
          <w:u w:val="single"/>
        </w:rPr>
      </w:pPr>
    </w:p>
    <w:p w:rsidR="006B397C" w:rsidRPr="003B085F" w:rsidRDefault="006B397C" w:rsidP="00076022">
      <w:pPr>
        <w:spacing w:after="0" w:line="240" w:lineRule="auto"/>
        <w:jc w:val="both"/>
        <w:rPr>
          <w:rFonts w:ascii="Arial" w:hAnsi="Arial" w:cs="Arial"/>
          <w:b/>
          <w:color w:val="000000"/>
          <w:sz w:val="18"/>
          <w:szCs w:val="18"/>
          <w:u w:val="single"/>
        </w:rPr>
      </w:pPr>
      <w:r w:rsidRPr="003B085F">
        <w:rPr>
          <w:rFonts w:ascii="Arial" w:hAnsi="Arial" w:cs="Arial"/>
          <w:b/>
          <w:color w:val="000000"/>
          <w:sz w:val="18"/>
          <w:szCs w:val="18"/>
          <w:u w:val="single"/>
        </w:rPr>
        <w:t>Goodyear Tire &amp; Rubber Şirketi hakkında</w:t>
      </w:r>
    </w:p>
    <w:p w:rsidR="006B397C" w:rsidRPr="003B085F" w:rsidRDefault="006B397C" w:rsidP="00076022">
      <w:pPr>
        <w:spacing w:after="0" w:line="240" w:lineRule="auto"/>
        <w:jc w:val="both"/>
        <w:rPr>
          <w:rFonts w:ascii="Arial" w:hAnsi="Arial" w:cs="Arial"/>
          <w:color w:val="000000"/>
          <w:sz w:val="18"/>
          <w:szCs w:val="18"/>
        </w:rPr>
      </w:pPr>
      <w:r w:rsidRPr="003B085F">
        <w:rPr>
          <w:rFonts w:ascii="Arial" w:hAnsi="Arial" w:cs="Arial"/>
          <w:color w:val="000000"/>
          <w:sz w:val="18"/>
          <w:szCs w:val="18"/>
        </w:rPr>
        <w:t>Goodyear dünyanın en büyük lastik şirketlerinden biridir ve dünyanın çoğu bölgesinde faaliyet göstermektedir. İştirakleri ve ortak girişimleriyle birlikte, Goodyear çoğu uygulamaya yönelik lastikler geliştirmekte, pazarlamakta ve satmaktadır. Bugün için, dünyanın dört bir yanında 6</w:t>
      </w:r>
      <w:r>
        <w:rPr>
          <w:rFonts w:ascii="Arial" w:hAnsi="Arial" w:cs="Arial"/>
          <w:color w:val="000000"/>
          <w:sz w:val="18"/>
          <w:szCs w:val="18"/>
        </w:rPr>
        <w:t>6</w:t>
      </w:r>
      <w:r w:rsidRPr="003B085F">
        <w:rPr>
          <w:rFonts w:ascii="Arial" w:hAnsi="Arial" w:cs="Arial"/>
          <w:color w:val="000000"/>
          <w:sz w:val="18"/>
          <w:szCs w:val="18"/>
        </w:rPr>
        <w:t>,000 civarında insanı bünyesinde çalıştıran Goodyear 2</w:t>
      </w:r>
      <w:r>
        <w:rPr>
          <w:rFonts w:ascii="Arial" w:hAnsi="Arial" w:cs="Arial"/>
          <w:color w:val="000000"/>
          <w:sz w:val="18"/>
          <w:szCs w:val="18"/>
        </w:rPr>
        <w:t>1</w:t>
      </w:r>
      <w:r w:rsidRPr="003B085F">
        <w:rPr>
          <w:rFonts w:ascii="Arial" w:hAnsi="Arial" w:cs="Arial"/>
          <w:color w:val="000000"/>
          <w:sz w:val="18"/>
          <w:szCs w:val="18"/>
        </w:rPr>
        <w:t xml:space="preserve"> ülkede </w:t>
      </w:r>
      <w:r>
        <w:rPr>
          <w:rFonts w:ascii="Arial" w:hAnsi="Arial" w:cs="Arial"/>
          <w:color w:val="000000"/>
          <w:sz w:val="18"/>
          <w:szCs w:val="18"/>
        </w:rPr>
        <w:t>48</w:t>
      </w:r>
      <w:r w:rsidRPr="003B085F">
        <w:rPr>
          <w:rFonts w:ascii="Arial" w:hAnsi="Arial" w:cs="Arial"/>
          <w:color w:val="000000"/>
          <w:sz w:val="18"/>
          <w:szCs w:val="18"/>
        </w:rPr>
        <w:t xml:space="preserve"> tesiste faaliyet göstermekte ve ürünlerini dünya çapında </w:t>
      </w:r>
      <w:r>
        <w:rPr>
          <w:rFonts w:ascii="Arial" w:hAnsi="Arial" w:cs="Arial"/>
          <w:color w:val="000000"/>
          <w:sz w:val="18"/>
          <w:szCs w:val="18"/>
        </w:rPr>
        <w:t>tüketicilere</w:t>
      </w:r>
      <w:r w:rsidRPr="003B085F">
        <w:rPr>
          <w:rFonts w:ascii="Arial" w:hAnsi="Arial" w:cs="Arial"/>
          <w:color w:val="000000"/>
          <w:sz w:val="18"/>
          <w:szCs w:val="18"/>
        </w:rPr>
        <w:t xml:space="preserve"> sunulmaktadır.</w:t>
      </w:r>
      <w:r>
        <w:rPr>
          <w:rFonts w:ascii="Arial" w:hAnsi="Arial" w:cs="Arial"/>
          <w:color w:val="000000"/>
          <w:sz w:val="18"/>
          <w:szCs w:val="18"/>
        </w:rPr>
        <w:t xml:space="preserve"> </w:t>
      </w:r>
      <w:r w:rsidRPr="003B085F">
        <w:rPr>
          <w:rFonts w:ascii="Arial" w:hAnsi="Arial" w:cs="Arial"/>
          <w:color w:val="000000"/>
          <w:sz w:val="18"/>
          <w:szCs w:val="18"/>
        </w:rPr>
        <w:t>Şirket, ürünleri ve küresel operasyonları hakkında daha fazla bilgi edinmek için</w:t>
      </w:r>
      <w:r>
        <w:rPr>
          <w:rFonts w:ascii="Arial" w:hAnsi="Arial" w:cs="Arial"/>
          <w:color w:val="000000"/>
          <w:sz w:val="18"/>
          <w:szCs w:val="18"/>
        </w:rPr>
        <w:t xml:space="preserve"> </w:t>
      </w:r>
      <w:hyperlink r:id="rId9" w:history="1">
        <w:r w:rsidRPr="00F60DEF">
          <w:rPr>
            <w:rFonts w:ascii="Arial" w:hAnsi="Arial" w:cs="Arial"/>
            <w:color w:val="000000"/>
            <w:sz w:val="18"/>
            <w:szCs w:val="18"/>
          </w:rPr>
          <w:t>www.goodyear.com/corporate</w:t>
        </w:r>
      </w:hyperlink>
      <w:r>
        <w:rPr>
          <w:rFonts w:ascii="Arial" w:hAnsi="Arial" w:cs="Arial"/>
          <w:color w:val="000000"/>
          <w:sz w:val="18"/>
          <w:szCs w:val="18"/>
        </w:rPr>
        <w:t xml:space="preserve"> </w:t>
      </w:r>
      <w:r w:rsidRPr="003B085F">
        <w:rPr>
          <w:rFonts w:ascii="Arial" w:hAnsi="Arial" w:cs="Arial"/>
          <w:color w:val="000000"/>
          <w:sz w:val="18"/>
          <w:szCs w:val="18"/>
        </w:rPr>
        <w:t>adresini ziyaret edebilirsiniz.</w:t>
      </w:r>
    </w:p>
    <w:p w:rsidR="006B397C" w:rsidRPr="00CA19C7" w:rsidRDefault="006B397C" w:rsidP="00076022">
      <w:pPr>
        <w:jc w:val="both"/>
        <w:rPr>
          <w:rFonts w:ascii="Arial" w:hAnsi="Arial" w:cs="Arial"/>
          <w:sz w:val="18"/>
          <w:szCs w:val="18"/>
          <w:lang w:val="tr-TR"/>
        </w:rPr>
      </w:pPr>
    </w:p>
    <w:sectPr w:rsidR="006B397C" w:rsidRPr="00CA19C7" w:rsidSect="003D1621">
      <w:headerReference w:type="default" r:id="rId10"/>
      <w:pgSz w:w="12240" w:h="15840"/>
      <w:pgMar w:top="1417" w:right="1417" w:bottom="720"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915" w:rsidRDefault="00A42915" w:rsidP="00C20EE5">
      <w:pPr>
        <w:spacing w:after="0" w:line="240" w:lineRule="auto"/>
      </w:pPr>
      <w:r>
        <w:separator/>
      </w:r>
    </w:p>
  </w:endnote>
  <w:endnote w:type="continuationSeparator" w:id="0">
    <w:p w:rsidR="00A42915" w:rsidRDefault="00A42915" w:rsidP="00C20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915" w:rsidRDefault="00A42915" w:rsidP="00C20EE5">
      <w:pPr>
        <w:spacing w:after="0" w:line="240" w:lineRule="auto"/>
      </w:pPr>
      <w:r>
        <w:separator/>
      </w:r>
    </w:p>
  </w:footnote>
  <w:footnote w:type="continuationSeparator" w:id="0">
    <w:p w:rsidR="00A42915" w:rsidRDefault="00A42915" w:rsidP="00C20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ED" w:rsidRDefault="004406ED">
    <w:pPr>
      <w:pStyle w:val="Header"/>
    </w:pPr>
    <w:r>
      <w:rPr>
        <w:noProof/>
      </w:rPr>
      <w:drawing>
        <wp:anchor distT="0" distB="0" distL="114300" distR="114300" simplePos="0" relativeHeight="251659263" behindDoc="0" locked="0" layoutInCell="1" allowOverlap="1">
          <wp:simplePos x="0" y="0"/>
          <wp:positionH relativeFrom="page">
            <wp:align>left</wp:align>
          </wp:positionH>
          <wp:positionV relativeFrom="paragraph">
            <wp:posOffset>-457200</wp:posOffset>
          </wp:positionV>
          <wp:extent cx="7830820" cy="2047875"/>
          <wp:effectExtent l="0" t="0" r="0" b="952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fort.jpg"/>
                  <pic:cNvPicPr/>
                </pic:nvPicPr>
                <pic:blipFill rotWithShape="1">
                  <a:blip r:embed="rId1">
                    <a:extLst>
                      <a:ext uri="{28A0092B-C50C-407E-A947-70E740481C1C}">
                        <a14:useLocalDpi xmlns:a14="http://schemas.microsoft.com/office/drawing/2010/main" val="0"/>
                      </a:ext>
                    </a:extLst>
                  </a:blip>
                  <a:srcRect t="20530" b="8278"/>
                  <a:stretch/>
                </pic:blipFill>
                <pic:spPr bwMode="auto">
                  <a:xfrm>
                    <a:off x="0" y="0"/>
                    <a:ext cx="7830820" cy="204787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4024630</wp:posOffset>
          </wp:positionH>
          <wp:positionV relativeFrom="paragraph">
            <wp:posOffset>1245235</wp:posOffset>
          </wp:positionV>
          <wp:extent cx="2152650" cy="2222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jpg"/>
                  <pic:cNvPicPr/>
                </pic:nvPicPr>
                <pic:blipFill rotWithShape="1">
                  <a:blip r:embed="rId2">
                    <a:clrChange>
                      <a:clrFrom>
                        <a:srgbClr val="FEFEFE"/>
                      </a:clrFrom>
                      <a:clrTo>
                        <a:srgbClr val="FEFEFE">
                          <a:alpha val="0"/>
                        </a:srgbClr>
                      </a:clrTo>
                    </a:clrChange>
                    <a:biLevel thresh="25000"/>
                    <a:extLst>
                      <a:ext uri="{28A0092B-C50C-407E-A947-70E740481C1C}">
                        <a14:useLocalDpi xmlns:a14="http://schemas.microsoft.com/office/drawing/2010/main" val="0"/>
                      </a:ext>
                    </a:extLst>
                  </a:blip>
                  <a:srcRect t="69027"/>
                  <a:stretch/>
                </pic:blipFill>
                <pic:spPr bwMode="auto">
                  <a:xfrm>
                    <a:off x="0" y="0"/>
                    <a:ext cx="2152650" cy="22225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6432" behindDoc="0" locked="0" layoutInCell="1" allowOverlap="1">
          <wp:simplePos x="0" y="0"/>
          <wp:positionH relativeFrom="page">
            <wp:posOffset>4943475</wp:posOffset>
          </wp:positionH>
          <wp:positionV relativeFrom="paragraph">
            <wp:posOffset>733425</wp:posOffset>
          </wp:positionV>
          <wp:extent cx="2194560" cy="523875"/>
          <wp:effectExtent l="0" t="0" r="0" b="952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Y_Logo+Claim_white_cmyk.tif"/>
                  <pic:cNvPicPr/>
                </pic:nvPicPr>
                <pic:blipFill rotWithShape="1">
                  <a:blip r:embed="rId3" cstate="print">
                    <a:clrChange>
                      <a:clrFrom>
                        <a:srgbClr val="FEFEFE"/>
                      </a:clrFrom>
                      <a:clrTo>
                        <a:srgbClr val="FEFEFE">
                          <a:alpha val="0"/>
                        </a:srgbClr>
                      </a:clrTo>
                    </a:clrChange>
                    <a:extLst>
                      <a:ext uri="{28A0092B-C50C-407E-A947-70E740481C1C}">
                        <a14:useLocalDpi xmlns:a14="http://schemas.microsoft.com/office/drawing/2010/main" val="0"/>
                      </a:ext>
                    </a:extLst>
                  </a:blip>
                  <a:srcRect b="28385"/>
                  <a:stretch/>
                </pic:blipFill>
                <pic:spPr bwMode="auto">
                  <a:xfrm>
                    <a:off x="0" y="0"/>
                    <a:ext cx="2194560" cy="523875"/>
                  </a:xfrm>
                  <a:prstGeom prst="rect">
                    <a:avLst/>
                  </a:prstGeom>
                  <a:ln>
                    <a:noFill/>
                  </a:ln>
                  <a:extLst>
                    <a:ext uri="{53640926-AAD7-44D8-BBD7-CCE9431645EC}">
                      <a14:shadowObscured xmlns:a14="http://schemas.microsoft.com/office/drawing/2010/main"/>
                    </a:ext>
                  </a:extLst>
                </pic:spPr>
              </pic:pic>
            </a:graphicData>
          </a:graphic>
        </wp:anchor>
      </w:drawing>
    </w:r>
    <w:r w:rsidR="005C13FB">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819150</wp:posOffset>
              </wp:positionV>
              <wp:extent cx="4029075" cy="9525"/>
              <wp:effectExtent l="0" t="19050" r="2857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a:ln w="57150">
                        <a:solidFill>
                          <a:srgbClr val="0055A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04FEE9"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4.5pt" to="317.2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" strokecolor="#0055a4" strokeweight="4.5pt">
              <v:stroke joinstyle="miter"/>
              <o:lock v:ext="edit" shapetype="f"/>
              <w10:wrap anchorx="margin"/>
            </v:line>
          </w:pict>
        </mc:Fallback>
      </mc:AlternateContent>
    </w:r>
    <w:r w:rsidR="005C13FB">
      <w:rPr>
        <w:noProof/>
      </w:rPr>
      <mc:AlternateContent>
        <mc:Choice Requires="wps">
          <w:drawing>
            <wp:anchor distT="45720" distB="45720" distL="114300" distR="114300" simplePos="0" relativeHeight="251662336" behindDoc="0" locked="0" layoutInCell="1" allowOverlap="1">
              <wp:simplePos x="0" y="0"/>
              <wp:positionH relativeFrom="margin">
                <wp:posOffset>-62230</wp:posOffset>
              </wp:positionH>
              <wp:positionV relativeFrom="paragraph">
                <wp:posOffset>1010285</wp:posOffset>
              </wp:positionV>
              <wp:extent cx="3072765" cy="29527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295275"/>
                      </a:xfrm>
                      <a:prstGeom prst="rect">
                        <a:avLst/>
                      </a:prstGeom>
                      <a:noFill/>
                      <a:ln w="9525">
                        <a:noFill/>
                        <a:miter lim="800000"/>
                        <a:headEnd/>
                        <a:tailEnd/>
                      </a:ln>
                    </wps:spPr>
                    <wps:txbx>
                      <w:txbxContent>
                        <w:p w:rsidR="004406ED" w:rsidRPr="001E7F5F" w:rsidRDefault="006B397C">
                          <w:pPr>
                            <w:rPr>
                              <w:sz w:val="28"/>
                              <w:lang w:val="fr-BE"/>
                            </w:rPr>
                          </w:pPr>
                          <w:r>
                            <w:rPr>
                              <w:rFonts w:ascii="Arial" w:hAnsi="Arial" w:cs="Arial"/>
                              <w:color w:val="FFFFFF" w:themeColor="background1"/>
                              <w:sz w:val="28"/>
                              <w:lang w:val="fr-BE"/>
                            </w:rPr>
                            <w:t>7 Mart 2017</w:t>
                          </w:r>
                          <w:r w:rsidR="007415D1" w:rsidRPr="007415D1">
                            <w:rPr>
                              <w:rFonts w:ascii="Arial" w:hAnsi="Arial" w:cs="Arial"/>
                              <w:color w:val="FFFFFF" w:themeColor="background1"/>
                              <w:sz w:val="28"/>
                              <w:lang w:val="fr-BE"/>
                            </w:rPr>
                            <w:t xml:space="preserve"> – Cenevre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pt;margin-top:79.55pt;width:241.95pt;height:23.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" filled="f" stroked="f">
              <v:textbox>
                <w:txbxContent>
                  <w:p w:rsidR="004406ED" w:rsidRPr="001E7F5F" w:rsidRDefault="006B397C">
                    <w:pPr>
                      <w:rPr>
                        <w:sz w:val="28"/>
                        <w:lang w:val="fr-BE"/>
                      </w:rPr>
                    </w:pPr>
                    <w:r>
                      <w:rPr>
                        <w:rFonts w:ascii="Arial" w:hAnsi="Arial" w:cs="Arial"/>
                        <w:color w:val="FFFFFF" w:themeColor="background1"/>
                        <w:sz w:val="28"/>
                        <w:lang w:val="fr-BE"/>
                      </w:rPr>
                      <w:t>7 Mart 2017</w:t>
                    </w:r>
                    <w:r w:rsidR="007415D1" w:rsidRPr="007415D1">
                      <w:rPr>
                        <w:rFonts w:ascii="Arial" w:hAnsi="Arial" w:cs="Arial"/>
                        <w:color w:val="FFFFFF" w:themeColor="background1"/>
                        <w:sz w:val="28"/>
                        <w:lang w:val="fr-BE"/>
                      </w:rPr>
                      <w:t xml:space="preserve"> – Cenevre</w:t>
                    </w:r>
                  </w:p>
                </w:txbxContent>
              </v:textbox>
              <w10:wrap type="square" anchorx="margin"/>
            </v:shape>
          </w:pict>
        </mc:Fallback>
      </mc:AlternateContent>
    </w:r>
    <w:r w:rsidR="005C13FB">
      <w:rPr>
        <w:noProof/>
      </w:rPr>
      <mc:AlternateContent>
        <mc:Choice Requires="wps">
          <w:drawing>
            <wp:anchor distT="45720" distB="45720" distL="114300" distR="114300" simplePos="0" relativeHeight="251660288" behindDoc="0" locked="0" layoutInCell="1" allowOverlap="1">
              <wp:simplePos x="0" y="0"/>
              <wp:positionH relativeFrom="margin">
                <wp:posOffset>-91440</wp:posOffset>
              </wp:positionH>
              <wp:positionV relativeFrom="paragraph">
                <wp:posOffset>449580</wp:posOffset>
              </wp:positionV>
              <wp:extent cx="197167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95275"/>
                      </a:xfrm>
                      <a:prstGeom prst="rect">
                        <a:avLst/>
                      </a:prstGeom>
                      <a:noFill/>
                      <a:ln w="9525">
                        <a:noFill/>
                        <a:miter lim="800000"/>
                        <a:headEnd/>
                        <a:tailEnd/>
                      </a:ln>
                    </wps:spPr>
                    <wps:txbx>
                      <w:txbxContent>
                        <w:p w:rsidR="004406ED" w:rsidRPr="00C20EE5" w:rsidRDefault="007415D1">
                          <w:pPr>
                            <w:rPr>
                              <w:rFonts w:ascii="Arial" w:hAnsi="Arial" w:cs="Arial"/>
                              <w:b/>
                              <w:color w:val="FFFFFF" w:themeColor="background1"/>
                              <w:sz w:val="32"/>
                              <w:szCs w:val="30"/>
                            </w:rPr>
                          </w:pPr>
                          <w:r w:rsidRPr="007415D1">
                            <w:rPr>
                              <w:rFonts w:ascii="Arial" w:hAnsi="Arial" w:cs="Arial"/>
                              <w:b/>
                              <w:color w:val="FFFFFF" w:themeColor="background1"/>
                              <w:sz w:val="32"/>
                              <w:szCs w:val="30"/>
                            </w:rPr>
                            <w:t>BASIN BÜLTENİ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2pt;margin-top:35.4pt;width:155.2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" filled="f" stroked="f">
              <v:textbox>
                <w:txbxContent>
                  <w:p w:rsidR="004406ED" w:rsidRPr="00C20EE5" w:rsidRDefault="007415D1">
                    <w:pPr>
                      <w:rPr>
                        <w:rFonts w:ascii="Arial" w:hAnsi="Arial" w:cs="Arial"/>
                        <w:b/>
                        <w:color w:val="FFFFFF" w:themeColor="background1"/>
                        <w:sz w:val="32"/>
                        <w:szCs w:val="30"/>
                      </w:rPr>
                    </w:pPr>
                    <w:r w:rsidRPr="007415D1">
                      <w:rPr>
                        <w:rFonts w:ascii="Arial" w:hAnsi="Arial" w:cs="Arial"/>
                        <w:b/>
                        <w:color w:val="FFFFFF" w:themeColor="background1"/>
                        <w:sz w:val="32"/>
                        <w:szCs w:val="30"/>
                      </w:rPr>
                      <w:t>BASIN BÜLTENİ</w:t>
                    </w:r>
                  </w:p>
                </w:txbxContent>
              </v:textbox>
              <w10:wrap type="square" anchorx="margin"/>
            </v:shape>
          </w:pict>
        </mc:Fallback>
      </mc:AlternateContent>
    </w:r>
  </w:p>
  <w:p w:rsidR="004406ED" w:rsidRDefault="00440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A7450"/>
    <w:multiLevelType w:val="hybridMultilevel"/>
    <w:tmpl w:val="C5D88BEC"/>
    <w:lvl w:ilvl="0" w:tplc="24308766">
      <w:start w:val="23"/>
      <w:numFmt w:val="bullet"/>
      <w:lvlText w:val=""/>
      <w:lvlJc w:val="left"/>
      <w:pPr>
        <w:ind w:left="3780" w:hanging="360"/>
      </w:pPr>
      <w:rPr>
        <w:rFonts w:ascii="Symbol" w:eastAsiaTheme="minorHAnsi" w:hAnsi="Symbol" w:cstheme="minorBidi" w:hint="default"/>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2626405C"/>
    <w:multiLevelType w:val="hybridMultilevel"/>
    <w:tmpl w:val="89E0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A339B"/>
    <w:multiLevelType w:val="hybridMultilevel"/>
    <w:tmpl w:val="D7CEA7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92016"/>
    <w:multiLevelType w:val="hybridMultilevel"/>
    <w:tmpl w:val="37C6F2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46C10BB3"/>
    <w:multiLevelType w:val="hybridMultilevel"/>
    <w:tmpl w:val="C7800616"/>
    <w:lvl w:ilvl="0" w:tplc="E2DA7DEE">
      <w:start w:val="1"/>
      <w:numFmt w:val="decimal"/>
      <w:lvlText w:val="%1."/>
      <w:lvlJc w:val="left"/>
      <w:pPr>
        <w:ind w:left="720" w:hanging="360"/>
      </w:pPr>
      <w:rPr>
        <w:rFonts w:ascii="Arial" w:eastAsiaTheme="minorHAnsi" w:hAnsi="Arial" w:cs="Arial"/>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6D33774"/>
    <w:multiLevelType w:val="hybridMultilevel"/>
    <w:tmpl w:val="686EA8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35EDF"/>
    <w:multiLevelType w:val="hybridMultilevel"/>
    <w:tmpl w:val="D7E2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43D81"/>
    <w:multiLevelType w:val="hybridMultilevel"/>
    <w:tmpl w:val="7FF6867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6ED93A36"/>
    <w:multiLevelType w:val="hybridMultilevel"/>
    <w:tmpl w:val="CDEC5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7"/>
  </w:num>
  <w:num w:numId="6">
    <w:abstractNumId w:val="8"/>
  </w:num>
  <w:num w:numId="7">
    <w:abstractNumId w:val="4"/>
  </w:num>
  <w:num w:numId="8">
    <w:abstractNumId w:val="1"/>
  </w:num>
  <w:num w:numId="9">
    <w:abstractNumId w:val="8"/>
    <w:lvlOverride w:ilvl="0"/>
    <w:lvlOverride w:ilvl="1"/>
    <w:lvlOverride w:ilvl="2"/>
    <w:lvlOverride w:ilvl="3"/>
    <w:lvlOverride w:ilvl="4"/>
    <w:lvlOverride w:ilvl="5"/>
    <w:lvlOverride w:ilvl="6"/>
    <w:lvlOverride w:ilvl="7"/>
    <w:lvlOverride w:ilv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4D6"/>
    <w:rsid w:val="00003A6E"/>
    <w:rsid w:val="00003E7F"/>
    <w:rsid w:val="00017B01"/>
    <w:rsid w:val="00076022"/>
    <w:rsid w:val="00080591"/>
    <w:rsid w:val="00093298"/>
    <w:rsid w:val="000956C6"/>
    <w:rsid w:val="00096C4A"/>
    <w:rsid w:val="000D724B"/>
    <w:rsid w:val="000E1CC5"/>
    <w:rsid w:val="00120A72"/>
    <w:rsid w:val="0012238E"/>
    <w:rsid w:val="00125631"/>
    <w:rsid w:val="00132FDF"/>
    <w:rsid w:val="0013363D"/>
    <w:rsid w:val="00145E9F"/>
    <w:rsid w:val="00150B49"/>
    <w:rsid w:val="00151A4A"/>
    <w:rsid w:val="001545F6"/>
    <w:rsid w:val="00161035"/>
    <w:rsid w:val="0018745E"/>
    <w:rsid w:val="001A2175"/>
    <w:rsid w:val="001B1C6E"/>
    <w:rsid w:val="001C40B7"/>
    <w:rsid w:val="001D0027"/>
    <w:rsid w:val="001E1A9B"/>
    <w:rsid w:val="001E7F5F"/>
    <w:rsid w:val="001F2CD4"/>
    <w:rsid w:val="00200F7F"/>
    <w:rsid w:val="002136F6"/>
    <w:rsid w:val="00226CB1"/>
    <w:rsid w:val="00232F6E"/>
    <w:rsid w:val="002420D4"/>
    <w:rsid w:val="00247255"/>
    <w:rsid w:val="00274B13"/>
    <w:rsid w:val="002818BC"/>
    <w:rsid w:val="002D6889"/>
    <w:rsid w:val="002D6EBA"/>
    <w:rsid w:val="002E5854"/>
    <w:rsid w:val="003070C2"/>
    <w:rsid w:val="00322595"/>
    <w:rsid w:val="003248F5"/>
    <w:rsid w:val="003263E5"/>
    <w:rsid w:val="00330CB1"/>
    <w:rsid w:val="00344372"/>
    <w:rsid w:val="00345B66"/>
    <w:rsid w:val="00361BD0"/>
    <w:rsid w:val="003B21C9"/>
    <w:rsid w:val="003B7DE3"/>
    <w:rsid w:val="003B7FCC"/>
    <w:rsid w:val="003C1DBD"/>
    <w:rsid w:val="003C1E08"/>
    <w:rsid w:val="003D1621"/>
    <w:rsid w:val="003D40A1"/>
    <w:rsid w:val="003E5601"/>
    <w:rsid w:val="003E6507"/>
    <w:rsid w:val="003F7B25"/>
    <w:rsid w:val="004155EA"/>
    <w:rsid w:val="00417B4B"/>
    <w:rsid w:val="00417C0C"/>
    <w:rsid w:val="00421A71"/>
    <w:rsid w:val="004353F3"/>
    <w:rsid w:val="00437097"/>
    <w:rsid w:val="004406ED"/>
    <w:rsid w:val="00451CA0"/>
    <w:rsid w:val="00452745"/>
    <w:rsid w:val="004604BC"/>
    <w:rsid w:val="00462173"/>
    <w:rsid w:val="00480038"/>
    <w:rsid w:val="00486AE1"/>
    <w:rsid w:val="00491FB9"/>
    <w:rsid w:val="004B61E4"/>
    <w:rsid w:val="004D08A6"/>
    <w:rsid w:val="004E708A"/>
    <w:rsid w:val="00510C53"/>
    <w:rsid w:val="005362FC"/>
    <w:rsid w:val="00545059"/>
    <w:rsid w:val="00556F12"/>
    <w:rsid w:val="00560A8D"/>
    <w:rsid w:val="00564DE6"/>
    <w:rsid w:val="00576FD7"/>
    <w:rsid w:val="00577965"/>
    <w:rsid w:val="0059413E"/>
    <w:rsid w:val="005A0FB4"/>
    <w:rsid w:val="005B3787"/>
    <w:rsid w:val="005C05C2"/>
    <w:rsid w:val="005C13FB"/>
    <w:rsid w:val="005D5402"/>
    <w:rsid w:val="005E6212"/>
    <w:rsid w:val="005F021A"/>
    <w:rsid w:val="005F261C"/>
    <w:rsid w:val="005F6960"/>
    <w:rsid w:val="00601582"/>
    <w:rsid w:val="00611F80"/>
    <w:rsid w:val="00616AEA"/>
    <w:rsid w:val="006173C6"/>
    <w:rsid w:val="00621CF5"/>
    <w:rsid w:val="006404B7"/>
    <w:rsid w:val="00645051"/>
    <w:rsid w:val="00653698"/>
    <w:rsid w:val="00683786"/>
    <w:rsid w:val="00683B91"/>
    <w:rsid w:val="006872C3"/>
    <w:rsid w:val="006915A9"/>
    <w:rsid w:val="006A1D06"/>
    <w:rsid w:val="006B397C"/>
    <w:rsid w:val="006B413B"/>
    <w:rsid w:val="006B452D"/>
    <w:rsid w:val="006B4836"/>
    <w:rsid w:val="006D1523"/>
    <w:rsid w:val="006E51E4"/>
    <w:rsid w:val="007046C2"/>
    <w:rsid w:val="00711464"/>
    <w:rsid w:val="0071363C"/>
    <w:rsid w:val="0073556F"/>
    <w:rsid w:val="007415D1"/>
    <w:rsid w:val="00766FF7"/>
    <w:rsid w:val="007670FA"/>
    <w:rsid w:val="00775281"/>
    <w:rsid w:val="00782679"/>
    <w:rsid w:val="007944FE"/>
    <w:rsid w:val="007A5651"/>
    <w:rsid w:val="007D247E"/>
    <w:rsid w:val="007D63F2"/>
    <w:rsid w:val="008008D4"/>
    <w:rsid w:val="00806346"/>
    <w:rsid w:val="00807883"/>
    <w:rsid w:val="00815223"/>
    <w:rsid w:val="00822FA9"/>
    <w:rsid w:val="00841E78"/>
    <w:rsid w:val="00885814"/>
    <w:rsid w:val="008938AD"/>
    <w:rsid w:val="008B1E20"/>
    <w:rsid w:val="008C713B"/>
    <w:rsid w:val="008F5CAF"/>
    <w:rsid w:val="00903004"/>
    <w:rsid w:val="009124D6"/>
    <w:rsid w:val="0091619A"/>
    <w:rsid w:val="00920BBB"/>
    <w:rsid w:val="009216D2"/>
    <w:rsid w:val="009249E6"/>
    <w:rsid w:val="00925FBA"/>
    <w:rsid w:val="00927105"/>
    <w:rsid w:val="00930983"/>
    <w:rsid w:val="00932E77"/>
    <w:rsid w:val="009342D1"/>
    <w:rsid w:val="00935093"/>
    <w:rsid w:val="0093679F"/>
    <w:rsid w:val="0093779B"/>
    <w:rsid w:val="0096050D"/>
    <w:rsid w:val="009771CB"/>
    <w:rsid w:val="009842CD"/>
    <w:rsid w:val="009A3534"/>
    <w:rsid w:val="009A7C54"/>
    <w:rsid w:val="009C194F"/>
    <w:rsid w:val="009C50EA"/>
    <w:rsid w:val="009D272B"/>
    <w:rsid w:val="009F7058"/>
    <w:rsid w:val="00A42915"/>
    <w:rsid w:val="00A601A8"/>
    <w:rsid w:val="00A77C68"/>
    <w:rsid w:val="00A83189"/>
    <w:rsid w:val="00A944E5"/>
    <w:rsid w:val="00AA0CFB"/>
    <w:rsid w:val="00AA1700"/>
    <w:rsid w:val="00AA4C74"/>
    <w:rsid w:val="00AB2D20"/>
    <w:rsid w:val="00AC2177"/>
    <w:rsid w:val="00AF4E8D"/>
    <w:rsid w:val="00B00FF2"/>
    <w:rsid w:val="00B0741C"/>
    <w:rsid w:val="00B20621"/>
    <w:rsid w:val="00B232A4"/>
    <w:rsid w:val="00B474ED"/>
    <w:rsid w:val="00B52E74"/>
    <w:rsid w:val="00B53E7F"/>
    <w:rsid w:val="00B83E79"/>
    <w:rsid w:val="00BA0602"/>
    <w:rsid w:val="00BA12BF"/>
    <w:rsid w:val="00BA1779"/>
    <w:rsid w:val="00BA3506"/>
    <w:rsid w:val="00BC14B4"/>
    <w:rsid w:val="00BD3FB3"/>
    <w:rsid w:val="00BE2F0C"/>
    <w:rsid w:val="00BE6B05"/>
    <w:rsid w:val="00C20EE5"/>
    <w:rsid w:val="00C21D1D"/>
    <w:rsid w:val="00C34195"/>
    <w:rsid w:val="00C42C0E"/>
    <w:rsid w:val="00C45DD6"/>
    <w:rsid w:val="00C54BEF"/>
    <w:rsid w:val="00C81F25"/>
    <w:rsid w:val="00C9762B"/>
    <w:rsid w:val="00CA19C7"/>
    <w:rsid w:val="00CD1E26"/>
    <w:rsid w:val="00CE2442"/>
    <w:rsid w:val="00CF5ADC"/>
    <w:rsid w:val="00CF788D"/>
    <w:rsid w:val="00D05740"/>
    <w:rsid w:val="00D11947"/>
    <w:rsid w:val="00D123EF"/>
    <w:rsid w:val="00D43E02"/>
    <w:rsid w:val="00D46CEC"/>
    <w:rsid w:val="00D52973"/>
    <w:rsid w:val="00D76653"/>
    <w:rsid w:val="00DA3B7A"/>
    <w:rsid w:val="00DA6932"/>
    <w:rsid w:val="00DB2B41"/>
    <w:rsid w:val="00DB50A5"/>
    <w:rsid w:val="00DC601A"/>
    <w:rsid w:val="00DE107A"/>
    <w:rsid w:val="00E54097"/>
    <w:rsid w:val="00E545FD"/>
    <w:rsid w:val="00E61721"/>
    <w:rsid w:val="00E63C7A"/>
    <w:rsid w:val="00E95D69"/>
    <w:rsid w:val="00EA0EB9"/>
    <w:rsid w:val="00EA67BA"/>
    <w:rsid w:val="00EB4E39"/>
    <w:rsid w:val="00EC0F23"/>
    <w:rsid w:val="00EC658C"/>
    <w:rsid w:val="00ED623A"/>
    <w:rsid w:val="00F124FD"/>
    <w:rsid w:val="00F14D33"/>
    <w:rsid w:val="00F155C2"/>
    <w:rsid w:val="00F3604E"/>
    <w:rsid w:val="00F90EAB"/>
    <w:rsid w:val="00F91197"/>
    <w:rsid w:val="00FA2E5E"/>
    <w:rsid w:val="00FB2F17"/>
    <w:rsid w:val="00FB74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544AA"/>
  <w15:docId w15:val="{4805A47E-F7FD-4478-90F4-DA95F779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C7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E5"/>
    <w:pPr>
      <w:tabs>
        <w:tab w:val="center" w:pos="4703"/>
        <w:tab w:val="right" w:pos="9406"/>
      </w:tabs>
      <w:spacing w:after="0" w:line="240" w:lineRule="auto"/>
    </w:pPr>
  </w:style>
  <w:style w:type="character" w:customStyle="1" w:styleId="HeaderChar">
    <w:name w:val="Header Char"/>
    <w:basedOn w:val="DefaultParagraphFont"/>
    <w:link w:val="Header"/>
    <w:uiPriority w:val="99"/>
    <w:rsid w:val="00C20EE5"/>
  </w:style>
  <w:style w:type="paragraph" w:styleId="Footer">
    <w:name w:val="footer"/>
    <w:basedOn w:val="Normal"/>
    <w:link w:val="FooterChar"/>
    <w:uiPriority w:val="99"/>
    <w:unhideWhenUsed/>
    <w:rsid w:val="00C20EE5"/>
    <w:pPr>
      <w:tabs>
        <w:tab w:val="center" w:pos="4703"/>
        <w:tab w:val="right" w:pos="9406"/>
      </w:tabs>
      <w:spacing w:after="0" w:line="240" w:lineRule="auto"/>
    </w:pPr>
  </w:style>
  <w:style w:type="character" w:customStyle="1" w:styleId="FooterChar">
    <w:name w:val="Footer Char"/>
    <w:basedOn w:val="DefaultParagraphFont"/>
    <w:link w:val="Footer"/>
    <w:uiPriority w:val="99"/>
    <w:rsid w:val="00C20EE5"/>
  </w:style>
  <w:style w:type="paragraph" w:styleId="BalloonText">
    <w:name w:val="Balloon Text"/>
    <w:basedOn w:val="Normal"/>
    <w:link w:val="BalloonTextChar"/>
    <w:uiPriority w:val="99"/>
    <w:semiHidden/>
    <w:unhideWhenUsed/>
    <w:rsid w:val="00B83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79"/>
    <w:rPr>
      <w:rFonts w:ascii="Segoe UI" w:hAnsi="Segoe UI" w:cs="Segoe UI"/>
      <w:sz w:val="18"/>
      <w:szCs w:val="18"/>
    </w:rPr>
  </w:style>
  <w:style w:type="character" w:styleId="CommentReference">
    <w:name w:val="annotation reference"/>
    <w:basedOn w:val="DefaultParagraphFont"/>
    <w:uiPriority w:val="99"/>
    <w:semiHidden/>
    <w:unhideWhenUsed/>
    <w:rsid w:val="0012238E"/>
    <w:rPr>
      <w:sz w:val="16"/>
      <w:szCs w:val="16"/>
    </w:rPr>
  </w:style>
  <w:style w:type="paragraph" w:styleId="CommentText">
    <w:name w:val="annotation text"/>
    <w:basedOn w:val="Normal"/>
    <w:link w:val="CommentTextChar"/>
    <w:uiPriority w:val="99"/>
    <w:semiHidden/>
    <w:unhideWhenUsed/>
    <w:rsid w:val="0012238E"/>
    <w:pPr>
      <w:spacing w:line="240" w:lineRule="auto"/>
    </w:pPr>
    <w:rPr>
      <w:sz w:val="20"/>
      <w:szCs w:val="20"/>
    </w:rPr>
  </w:style>
  <w:style w:type="character" w:customStyle="1" w:styleId="CommentTextChar">
    <w:name w:val="Comment Text Char"/>
    <w:basedOn w:val="DefaultParagraphFont"/>
    <w:link w:val="CommentText"/>
    <w:uiPriority w:val="99"/>
    <w:semiHidden/>
    <w:rsid w:val="0012238E"/>
    <w:rPr>
      <w:sz w:val="20"/>
      <w:szCs w:val="20"/>
    </w:rPr>
  </w:style>
  <w:style w:type="paragraph" w:styleId="CommentSubject">
    <w:name w:val="annotation subject"/>
    <w:basedOn w:val="CommentText"/>
    <w:next w:val="CommentText"/>
    <w:link w:val="CommentSubjectChar"/>
    <w:uiPriority w:val="99"/>
    <w:semiHidden/>
    <w:unhideWhenUsed/>
    <w:rsid w:val="0012238E"/>
    <w:rPr>
      <w:b/>
      <w:bCs/>
    </w:rPr>
  </w:style>
  <w:style w:type="character" w:customStyle="1" w:styleId="CommentSubjectChar">
    <w:name w:val="Comment Subject Char"/>
    <w:basedOn w:val="CommentTextChar"/>
    <w:link w:val="CommentSubject"/>
    <w:uiPriority w:val="99"/>
    <w:semiHidden/>
    <w:rsid w:val="0012238E"/>
    <w:rPr>
      <w:b/>
      <w:bCs/>
      <w:sz w:val="20"/>
      <w:szCs w:val="20"/>
    </w:rPr>
  </w:style>
  <w:style w:type="paragraph" w:styleId="ListParagraph">
    <w:name w:val="List Paragraph"/>
    <w:aliases w:val="Bullet List,FooterText,List Paragraph1,numbered,Bulletr List Paragraph,列出段落,列出段落1,Párrafo de lista1,Paragraphe de liste1,List Paragraph2,List Paragraph21,Parágrafo da Lista1,リスト段落1,Listeafsnit1,פיסקת רשימה,List Paragraph11,Bullet list,F"/>
    <w:basedOn w:val="Normal"/>
    <w:link w:val="ListParagraphChar"/>
    <w:uiPriority w:val="34"/>
    <w:qFormat/>
    <w:rsid w:val="0093679F"/>
    <w:pPr>
      <w:spacing w:after="0" w:line="240" w:lineRule="auto"/>
      <w:ind w:left="720"/>
      <w:contextualSpacing/>
    </w:pPr>
    <w:rPr>
      <w:sz w:val="24"/>
      <w:szCs w:val="24"/>
      <w:lang w:val="nl-NL"/>
    </w:rPr>
  </w:style>
  <w:style w:type="character" w:customStyle="1" w:styleId="ListParagraphChar">
    <w:name w:val="List Paragraph Char"/>
    <w:aliases w:val="Bullet List Char,FooterText Char,List Paragraph1 Char,numbered Char,Bulletr List Paragraph Char,列出段落 Char,列出段落1 Char,Párrafo de lista1 Char,Paragraphe de liste1 Char,List Paragraph2 Char,List Paragraph21 Char,Parágrafo da Lista1 Char"/>
    <w:basedOn w:val="DefaultParagraphFont"/>
    <w:link w:val="ListParagraph"/>
    <w:uiPriority w:val="34"/>
    <w:locked/>
    <w:rsid w:val="0093679F"/>
    <w:rPr>
      <w:sz w:val="24"/>
      <w:szCs w:val="24"/>
      <w:lang w:val="nl-NL"/>
    </w:rPr>
  </w:style>
  <w:style w:type="paragraph" w:styleId="Revision">
    <w:name w:val="Revision"/>
    <w:hidden/>
    <w:uiPriority w:val="99"/>
    <w:semiHidden/>
    <w:rsid w:val="00841E78"/>
    <w:pPr>
      <w:spacing w:after="0" w:line="240" w:lineRule="auto"/>
    </w:pPr>
  </w:style>
  <w:style w:type="paragraph" w:styleId="NormalWeb">
    <w:name w:val="Normal (Web)"/>
    <w:basedOn w:val="Normal"/>
    <w:uiPriority w:val="99"/>
    <w:semiHidden/>
    <w:unhideWhenUsed/>
    <w:rsid w:val="00AA0C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48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60328">
      <w:bodyDiv w:val="1"/>
      <w:marLeft w:val="0"/>
      <w:marRight w:val="0"/>
      <w:marTop w:val="0"/>
      <w:marBottom w:val="0"/>
      <w:divBdr>
        <w:top w:val="none" w:sz="0" w:space="0" w:color="auto"/>
        <w:left w:val="none" w:sz="0" w:space="0" w:color="auto"/>
        <w:bottom w:val="none" w:sz="0" w:space="0" w:color="auto"/>
        <w:right w:val="none" w:sz="0" w:space="0" w:color="auto"/>
      </w:divBdr>
    </w:div>
    <w:div w:id="718554964">
      <w:bodyDiv w:val="1"/>
      <w:marLeft w:val="0"/>
      <w:marRight w:val="0"/>
      <w:marTop w:val="0"/>
      <w:marBottom w:val="0"/>
      <w:divBdr>
        <w:top w:val="none" w:sz="0" w:space="0" w:color="auto"/>
        <w:left w:val="none" w:sz="0" w:space="0" w:color="auto"/>
        <w:bottom w:val="none" w:sz="0" w:space="0" w:color="auto"/>
        <w:right w:val="none" w:sz="0" w:space="0" w:color="auto"/>
      </w:divBdr>
    </w:div>
    <w:div w:id="1452825753">
      <w:bodyDiv w:val="1"/>
      <w:marLeft w:val="0"/>
      <w:marRight w:val="0"/>
      <w:marTop w:val="0"/>
      <w:marBottom w:val="0"/>
      <w:divBdr>
        <w:top w:val="none" w:sz="0" w:space="0" w:color="auto"/>
        <w:left w:val="none" w:sz="0" w:space="0" w:color="auto"/>
        <w:bottom w:val="none" w:sz="0" w:space="0" w:color="auto"/>
        <w:right w:val="none" w:sz="0" w:space="0" w:color="auto"/>
      </w:divBdr>
    </w:div>
    <w:div w:id="211709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bika-ed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year.com/corporat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tif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B7807-D347-4576-8F5E-903887552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837</Words>
  <Characters>4777</Characters>
  <Application>Microsoft Office Word</Application>
  <DocSecurity>0</DocSecurity>
  <Lines>39</Lines>
  <Paragraphs>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Roelants</dc:creator>
  <cp:lastModifiedBy>Lerzan Moral</cp:lastModifiedBy>
  <cp:revision>13</cp:revision>
  <cp:lastPrinted>2017-01-27T10:24:00Z</cp:lastPrinted>
  <dcterms:created xsi:type="dcterms:W3CDTF">2017-03-02T12:56:00Z</dcterms:created>
  <dcterms:modified xsi:type="dcterms:W3CDTF">2017-03-06T08:26:00Z</dcterms:modified>
</cp:coreProperties>
</file>