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CD25" w14:textId="49F42D3B" w:rsidR="00635907" w:rsidRPr="009520B1" w:rsidRDefault="00635907">
      <w:pPr>
        <w:rPr>
          <w:rFonts w:ascii="Arial" w:hAnsi="Arial" w:cs="Arial"/>
          <w:color w:val="3B3838" w:themeColor="background2" w:themeShade="40"/>
          <w:sz w:val="30"/>
          <w:szCs w:val="30"/>
        </w:rPr>
      </w:pPr>
      <w:r w:rsidRPr="009520B1">
        <w:rPr>
          <w:rFonts w:ascii="Arial" w:hAnsi="Arial" w:cs="Arial"/>
          <w:color w:val="3B3838" w:themeColor="background2" w:themeShade="40"/>
          <w:sz w:val="30"/>
          <w:szCs w:val="30"/>
        </w:rPr>
        <w:t>PERSBERICHT</w:t>
      </w:r>
    </w:p>
    <w:p w14:paraId="2A3F8963" w14:textId="0D29BDE9" w:rsidR="00635907" w:rsidRPr="009520B1" w:rsidRDefault="00635907">
      <w:pPr>
        <w:rPr>
          <w:rFonts w:ascii="Arial" w:hAnsi="Arial" w:cs="Arial"/>
          <w:color w:val="3B3838" w:themeColor="background2" w:themeShade="40"/>
          <w:sz w:val="22"/>
          <w:szCs w:val="22"/>
        </w:rPr>
      </w:pPr>
    </w:p>
    <w:p w14:paraId="15675403" w14:textId="380EABB1" w:rsidR="00635907" w:rsidRPr="009520B1" w:rsidRDefault="00635907">
      <w:pPr>
        <w:rPr>
          <w:rFonts w:ascii="Arial" w:hAnsi="Arial" w:cs="Arial"/>
          <w:color w:val="3B3838" w:themeColor="background2" w:themeShade="40"/>
          <w:sz w:val="22"/>
          <w:szCs w:val="22"/>
        </w:rPr>
      </w:pPr>
    </w:p>
    <w:p w14:paraId="25DD6C69" w14:textId="3A94BA15" w:rsidR="00635907" w:rsidRPr="009520B1" w:rsidRDefault="00635907">
      <w:pPr>
        <w:rPr>
          <w:rFonts w:ascii="Arial" w:hAnsi="Arial" w:cs="Arial"/>
          <w:color w:val="3B3838" w:themeColor="background2" w:themeShade="40"/>
          <w:sz w:val="22"/>
          <w:szCs w:val="22"/>
        </w:rPr>
      </w:pPr>
    </w:p>
    <w:p w14:paraId="76B38B78" w14:textId="60FA849C" w:rsidR="00635907" w:rsidRPr="009520B1" w:rsidRDefault="00635907">
      <w:pPr>
        <w:rPr>
          <w:rFonts w:ascii="Arial" w:hAnsi="Arial" w:cs="Arial"/>
          <w:color w:val="3B3838" w:themeColor="background2" w:themeShade="40"/>
          <w:sz w:val="22"/>
          <w:szCs w:val="22"/>
        </w:rPr>
      </w:pPr>
    </w:p>
    <w:p w14:paraId="05BE44FE" w14:textId="77777777" w:rsidR="00635907" w:rsidRPr="009520B1" w:rsidRDefault="00635907">
      <w:pPr>
        <w:rPr>
          <w:rFonts w:ascii="Arial" w:hAnsi="Arial" w:cs="Arial"/>
          <w:color w:val="3B3838" w:themeColor="background2" w:themeShade="40"/>
          <w:sz w:val="22"/>
          <w:szCs w:val="22"/>
        </w:rPr>
      </w:pPr>
    </w:p>
    <w:p w14:paraId="5F82C7B3" w14:textId="5694EC71" w:rsidR="006B36FF" w:rsidRPr="00635907" w:rsidRDefault="00E90F7F" w:rsidP="00635907">
      <w:pPr>
        <w:pStyle w:val="Heading1"/>
        <w:spacing w:before="0" w:line="276" w:lineRule="auto"/>
        <w:contextualSpacing/>
        <w:jc w:val="center"/>
        <w:rPr>
          <w:rFonts w:ascii="Arial" w:hAnsi="Arial" w:cs="Arial"/>
          <w:b/>
          <w:color w:val="1F497D"/>
          <w:sz w:val="30"/>
          <w:szCs w:val="30"/>
          <w:lang w:val="nl-BE"/>
        </w:rPr>
      </w:pPr>
      <w:r w:rsidRPr="00635907">
        <w:rPr>
          <w:rFonts w:ascii="Arial" w:hAnsi="Arial" w:cs="Arial"/>
          <w:b/>
          <w:color w:val="1F497D"/>
          <w:sz w:val="30"/>
          <w:szCs w:val="30"/>
          <w:lang w:val="nl-BE"/>
        </w:rPr>
        <w:t>Goodyear introduceert</w:t>
      </w:r>
      <w:r w:rsidR="008E338A" w:rsidRPr="00635907">
        <w:rPr>
          <w:rFonts w:ascii="Arial" w:hAnsi="Arial" w:cs="Arial"/>
          <w:b/>
          <w:color w:val="1F497D"/>
          <w:sz w:val="30"/>
          <w:szCs w:val="30"/>
          <w:lang w:val="nl-BE"/>
        </w:rPr>
        <w:t xml:space="preserve"> </w:t>
      </w:r>
      <w:r w:rsidRPr="00635907">
        <w:rPr>
          <w:rFonts w:ascii="Arial" w:hAnsi="Arial" w:cs="Arial"/>
          <w:b/>
          <w:color w:val="1F497D"/>
          <w:sz w:val="30"/>
          <w:szCs w:val="30"/>
          <w:lang w:val="nl-BE"/>
        </w:rPr>
        <w:t>het</w:t>
      </w:r>
      <w:r w:rsidR="008E338A" w:rsidRPr="00635907">
        <w:rPr>
          <w:rFonts w:ascii="Arial" w:hAnsi="Arial" w:cs="Arial"/>
          <w:b/>
          <w:color w:val="1F497D"/>
          <w:sz w:val="30"/>
          <w:szCs w:val="30"/>
          <w:lang w:val="nl-BE"/>
        </w:rPr>
        <w:t xml:space="preserve"> IntelliGrip Urban Concept: een slimme band </w:t>
      </w:r>
      <w:r w:rsidR="002B5229" w:rsidRPr="00635907">
        <w:rPr>
          <w:rFonts w:ascii="Arial" w:hAnsi="Arial" w:cs="Arial"/>
          <w:b/>
          <w:color w:val="1F497D"/>
          <w:sz w:val="30"/>
          <w:szCs w:val="30"/>
          <w:lang w:val="nl-BE"/>
        </w:rPr>
        <w:t>voor het stedelijke wagenpark van de toekomst</w:t>
      </w:r>
    </w:p>
    <w:p w14:paraId="3733F7CB" w14:textId="77777777" w:rsidR="008E338A" w:rsidRPr="00635907" w:rsidRDefault="008E338A">
      <w:pPr>
        <w:rPr>
          <w:rFonts w:ascii="Arial" w:hAnsi="Arial" w:cs="Arial"/>
          <w:sz w:val="22"/>
          <w:szCs w:val="22"/>
        </w:rPr>
      </w:pPr>
    </w:p>
    <w:p w14:paraId="5FB5F173" w14:textId="12ADE158" w:rsidR="008E338A" w:rsidRPr="009520B1" w:rsidRDefault="008E338A" w:rsidP="00635907">
      <w:pPr>
        <w:spacing w:line="276" w:lineRule="auto"/>
        <w:jc w:val="center"/>
        <w:rPr>
          <w:rFonts w:ascii="Arial" w:eastAsia="MS Mincho" w:hAnsi="Arial" w:cs="Arial"/>
          <w:color w:val="767171" w:themeColor="background2" w:themeShade="80"/>
          <w:lang w:val="nl-BE" w:eastAsia="de-DE"/>
        </w:rPr>
      </w:pPr>
      <w:r w:rsidRPr="009520B1">
        <w:rPr>
          <w:rFonts w:ascii="Arial" w:eastAsia="MS Mincho" w:hAnsi="Arial" w:cs="Arial"/>
          <w:color w:val="767171" w:themeColor="background2" w:themeShade="80"/>
          <w:lang w:val="nl-BE" w:eastAsia="de-DE"/>
        </w:rPr>
        <w:t>De Goodyear IntelliGrip Urban conceptband wil meer veiligheid en efficiëntie bieden met fleetoplossingen voor zelf</w:t>
      </w:r>
      <w:r w:rsidR="00E90F7F" w:rsidRPr="009520B1">
        <w:rPr>
          <w:rFonts w:ascii="Arial" w:eastAsia="MS Mincho" w:hAnsi="Arial" w:cs="Arial"/>
          <w:color w:val="767171" w:themeColor="background2" w:themeShade="80"/>
          <w:lang w:val="nl-BE" w:eastAsia="de-DE"/>
        </w:rPr>
        <w:t>rijdende elek</w:t>
      </w:r>
      <w:r w:rsidRPr="009520B1">
        <w:rPr>
          <w:rFonts w:ascii="Arial" w:eastAsia="MS Mincho" w:hAnsi="Arial" w:cs="Arial"/>
          <w:color w:val="767171" w:themeColor="background2" w:themeShade="80"/>
          <w:lang w:val="nl-BE" w:eastAsia="de-DE"/>
        </w:rPr>
        <w:t>trische auto’s van de toekomst.</w:t>
      </w:r>
    </w:p>
    <w:p w14:paraId="61FCA649" w14:textId="77777777" w:rsidR="008E338A" w:rsidRPr="009520B1" w:rsidRDefault="008E338A">
      <w:pPr>
        <w:rPr>
          <w:rFonts w:ascii="Arial" w:hAnsi="Arial" w:cs="Arial"/>
          <w:color w:val="3B3838" w:themeColor="background2" w:themeShade="40"/>
          <w:sz w:val="22"/>
          <w:szCs w:val="22"/>
        </w:rPr>
      </w:pPr>
    </w:p>
    <w:p w14:paraId="348432BC" w14:textId="5D368CC3" w:rsidR="008E338A" w:rsidRPr="009520B1" w:rsidRDefault="008E338A">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Genève, 7 maart: Op de </w:t>
      </w:r>
      <w:r w:rsidR="00E90F7F" w:rsidRPr="009520B1">
        <w:rPr>
          <w:rFonts w:ascii="Arial" w:hAnsi="Arial" w:cs="Arial"/>
          <w:color w:val="3B3838" w:themeColor="background2" w:themeShade="40"/>
          <w:sz w:val="22"/>
          <w:szCs w:val="22"/>
        </w:rPr>
        <w:t xml:space="preserve">Internationale Motorshow van </w:t>
      </w:r>
      <w:r w:rsidRPr="009520B1">
        <w:rPr>
          <w:rFonts w:ascii="Arial" w:hAnsi="Arial" w:cs="Arial"/>
          <w:color w:val="3B3838" w:themeColor="background2" w:themeShade="40"/>
          <w:sz w:val="22"/>
          <w:szCs w:val="22"/>
        </w:rPr>
        <w:t xml:space="preserve">Geneva </w:t>
      </w:r>
      <w:r w:rsidR="00E90F7F" w:rsidRPr="009520B1">
        <w:rPr>
          <w:rFonts w:ascii="Arial" w:hAnsi="Arial" w:cs="Arial"/>
          <w:color w:val="3B3838" w:themeColor="background2" w:themeShade="40"/>
          <w:sz w:val="22"/>
          <w:szCs w:val="22"/>
        </w:rPr>
        <w:t xml:space="preserve">2017 </w:t>
      </w:r>
      <w:r w:rsidRPr="009520B1">
        <w:rPr>
          <w:rFonts w:ascii="Arial" w:hAnsi="Arial" w:cs="Arial"/>
          <w:color w:val="3B3838" w:themeColor="background2" w:themeShade="40"/>
          <w:sz w:val="22"/>
          <w:szCs w:val="22"/>
        </w:rPr>
        <w:t xml:space="preserve">heeft Goodyear onthuld hoe de band van de nabije toekomst eruit zou kunnen gaan zien. De IntelliGrip Urban is een conceptband ontwikkeld voor de </w:t>
      </w:r>
      <w:r w:rsidR="00E90F7F" w:rsidRPr="009520B1">
        <w:rPr>
          <w:rFonts w:ascii="Arial" w:hAnsi="Arial" w:cs="Arial"/>
          <w:color w:val="3B3838" w:themeColor="background2" w:themeShade="40"/>
          <w:sz w:val="22"/>
          <w:szCs w:val="22"/>
        </w:rPr>
        <w:t xml:space="preserve">toekomstige </w:t>
      </w:r>
      <w:r w:rsidRPr="009520B1">
        <w:rPr>
          <w:rFonts w:ascii="Arial" w:hAnsi="Arial" w:cs="Arial"/>
          <w:color w:val="3B3838" w:themeColor="background2" w:themeShade="40"/>
          <w:sz w:val="22"/>
          <w:szCs w:val="22"/>
        </w:rPr>
        <w:t>generatie elektrische, zelfrijdende deelauto</w:t>
      </w:r>
      <w:r w:rsidR="00E90F7F" w:rsidRPr="009520B1">
        <w:rPr>
          <w:rFonts w:ascii="Arial" w:hAnsi="Arial" w:cs="Arial"/>
          <w:color w:val="3B3838" w:themeColor="background2" w:themeShade="40"/>
          <w:sz w:val="22"/>
          <w:szCs w:val="22"/>
        </w:rPr>
        <w:t>’</w:t>
      </w:r>
      <w:r w:rsidRPr="009520B1">
        <w:rPr>
          <w:rFonts w:ascii="Arial" w:hAnsi="Arial" w:cs="Arial"/>
          <w:color w:val="3B3838" w:themeColor="background2" w:themeShade="40"/>
          <w:sz w:val="22"/>
          <w:szCs w:val="22"/>
        </w:rPr>
        <w:t xml:space="preserve">s </w:t>
      </w:r>
      <w:r w:rsidR="00E90F7F" w:rsidRPr="009520B1">
        <w:rPr>
          <w:rFonts w:ascii="Arial" w:hAnsi="Arial" w:cs="Arial"/>
          <w:color w:val="3B3838" w:themeColor="background2" w:themeShade="40"/>
          <w:sz w:val="22"/>
          <w:szCs w:val="22"/>
        </w:rPr>
        <w:t xml:space="preserve">in </w:t>
      </w:r>
      <w:r w:rsidRPr="009520B1">
        <w:rPr>
          <w:rFonts w:ascii="Arial" w:hAnsi="Arial" w:cs="Arial"/>
          <w:color w:val="3B3838" w:themeColor="background2" w:themeShade="40"/>
          <w:sz w:val="22"/>
          <w:szCs w:val="22"/>
        </w:rPr>
        <w:t>stedelijke gebieden.</w:t>
      </w:r>
    </w:p>
    <w:p w14:paraId="4E9B2592" w14:textId="77777777" w:rsidR="008E338A" w:rsidRPr="009520B1" w:rsidRDefault="008E338A">
      <w:pPr>
        <w:rPr>
          <w:rFonts w:ascii="Arial" w:hAnsi="Arial" w:cs="Arial"/>
          <w:color w:val="3B3838" w:themeColor="background2" w:themeShade="40"/>
          <w:sz w:val="22"/>
          <w:szCs w:val="22"/>
        </w:rPr>
      </w:pPr>
    </w:p>
    <w:p w14:paraId="30FD329F" w14:textId="2B095F42" w:rsidR="008E338A" w:rsidRPr="009520B1" w:rsidRDefault="008E338A">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Transport op aanvraag </w:t>
      </w:r>
      <w:r w:rsidR="00E90F7F" w:rsidRPr="009520B1">
        <w:rPr>
          <w:rFonts w:ascii="Arial" w:hAnsi="Arial" w:cs="Arial"/>
          <w:color w:val="3B3838" w:themeColor="background2" w:themeShade="40"/>
          <w:sz w:val="22"/>
          <w:szCs w:val="22"/>
        </w:rPr>
        <w:t xml:space="preserve">- </w:t>
      </w:r>
      <w:r w:rsidRPr="009520B1">
        <w:rPr>
          <w:rFonts w:ascii="Arial" w:hAnsi="Arial" w:cs="Arial"/>
          <w:color w:val="3B3838" w:themeColor="background2" w:themeShade="40"/>
          <w:sz w:val="22"/>
          <w:szCs w:val="22"/>
        </w:rPr>
        <w:t xml:space="preserve">of ride-sharing </w:t>
      </w:r>
      <w:r w:rsidR="00E90F7F" w:rsidRPr="009520B1">
        <w:rPr>
          <w:rFonts w:ascii="Arial" w:hAnsi="Arial" w:cs="Arial"/>
          <w:color w:val="3B3838" w:themeColor="background2" w:themeShade="40"/>
          <w:sz w:val="22"/>
          <w:szCs w:val="22"/>
        </w:rPr>
        <w:t xml:space="preserve">(rit-delen) - </w:t>
      </w:r>
      <w:r w:rsidRPr="009520B1">
        <w:rPr>
          <w:rFonts w:ascii="Arial" w:hAnsi="Arial" w:cs="Arial"/>
          <w:color w:val="3B3838" w:themeColor="background2" w:themeShade="40"/>
          <w:sz w:val="22"/>
          <w:szCs w:val="22"/>
        </w:rPr>
        <w:t xml:space="preserve">als een alternatief voor taxi’s, huurauto’s of </w:t>
      </w:r>
      <w:r w:rsidR="00E90F7F" w:rsidRPr="009520B1">
        <w:rPr>
          <w:rFonts w:ascii="Arial" w:hAnsi="Arial" w:cs="Arial"/>
          <w:color w:val="3B3838" w:themeColor="background2" w:themeShade="40"/>
          <w:sz w:val="22"/>
          <w:szCs w:val="22"/>
        </w:rPr>
        <w:t>het huidige auto</w:t>
      </w:r>
      <w:r w:rsidRPr="009520B1">
        <w:rPr>
          <w:rFonts w:ascii="Arial" w:hAnsi="Arial" w:cs="Arial"/>
          <w:color w:val="3B3838" w:themeColor="background2" w:themeShade="40"/>
          <w:sz w:val="22"/>
          <w:szCs w:val="22"/>
        </w:rPr>
        <w:t xml:space="preserve">rijden is niet langer enkel voor millenials weggelegd. </w:t>
      </w:r>
      <w:r w:rsidR="00C57038" w:rsidRPr="009520B1">
        <w:rPr>
          <w:rFonts w:ascii="Arial" w:hAnsi="Arial" w:cs="Arial"/>
          <w:color w:val="3B3838" w:themeColor="background2" w:themeShade="40"/>
          <w:sz w:val="22"/>
          <w:szCs w:val="22"/>
        </w:rPr>
        <w:t>Het</w:t>
      </w:r>
      <w:r w:rsidRPr="009520B1">
        <w:rPr>
          <w:rFonts w:ascii="Arial" w:hAnsi="Arial" w:cs="Arial"/>
          <w:color w:val="3B3838" w:themeColor="background2" w:themeShade="40"/>
          <w:sz w:val="22"/>
          <w:szCs w:val="22"/>
        </w:rPr>
        <w:t xml:space="preserve"> gemak van een onmiddellijke beschikbaarheid, locatie en betaling is aantrekkelijk voor alle bevolkingsgroepen en maakt </w:t>
      </w:r>
      <w:r w:rsidR="006D1D79" w:rsidRPr="009520B1">
        <w:rPr>
          <w:rFonts w:ascii="Arial" w:hAnsi="Arial" w:cs="Arial"/>
          <w:color w:val="3B3838" w:themeColor="background2" w:themeShade="40"/>
          <w:sz w:val="22"/>
          <w:szCs w:val="22"/>
        </w:rPr>
        <w:t>ride-sharing</w:t>
      </w:r>
      <w:r w:rsidRPr="009520B1">
        <w:rPr>
          <w:rFonts w:ascii="Arial" w:hAnsi="Arial" w:cs="Arial"/>
          <w:color w:val="3B3838" w:themeColor="background2" w:themeShade="40"/>
          <w:sz w:val="22"/>
          <w:szCs w:val="22"/>
        </w:rPr>
        <w:t xml:space="preserve">diensten alledaags. </w:t>
      </w:r>
      <w:r w:rsidR="00E40B41" w:rsidRPr="009520B1">
        <w:rPr>
          <w:rFonts w:ascii="Arial" w:hAnsi="Arial" w:cs="Arial"/>
          <w:color w:val="3B3838" w:themeColor="background2" w:themeShade="40"/>
          <w:sz w:val="22"/>
          <w:szCs w:val="22"/>
        </w:rPr>
        <w:t>De tendens om in de stad te gaan wonen</w:t>
      </w:r>
      <w:r w:rsidR="00E90F7F" w:rsidRPr="009520B1">
        <w:rPr>
          <w:rFonts w:ascii="Arial" w:hAnsi="Arial" w:cs="Arial"/>
          <w:color w:val="3B3838" w:themeColor="background2" w:themeShade="40"/>
          <w:sz w:val="22"/>
          <w:szCs w:val="22"/>
        </w:rPr>
        <w:t>,</w:t>
      </w:r>
      <w:r w:rsidR="00E40B41" w:rsidRPr="009520B1">
        <w:rPr>
          <w:rFonts w:ascii="Arial" w:hAnsi="Arial" w:cs="Arial"/>
          <w:color w:val="3B3838" w:themeColor="background2" w:themeShade="40"/>
          <w:sz w:val="22"/>
          <w:szCs w:val="22"/>
        </w:rPr>
        <w:t xml:space="preserve"> schept een ideale omgeving voor het omarmen van deze nieuwe transportmogelijkheden.</w:t>
      </w:r>
    </w:p>
    <w:p w14:paraId="7C8BDCC4" w14:textId="77777777" w:rsidR="00E40B41" w:rsidRPr="009520B1" w:rsidRDefault="00E40B41">
      <w:pPr>
        <w:rPr>
          <w:rFonts w:ascii="Arial" w:hAnsi="Arial" w:cs="Arial"/>
          <w:color w:val="3B3838" w:themeColor="background2" w:themeShade="40"/>
          <w:sz w:val="22"/>
          <w:szCs w:val="22"/>
        </w:rPr>
      </w:pPr>
    </w:p>
    <w:p w14:paraId="1CA157B2" w14:textId="269B11A3" w:rsidR="00E40B41" w:rsidRPr="009520B1" w:rsidRDefault="00E40B41">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“De technische eigenschappen van de In</w:t>
      </w:r>
      <w:r w:rsidR="00AF6CFA" w:rsidRPr="009520B1">
        <w:rPr>
          <w:rFonts w:ascii="Arial" w:hAnsi="Arial" w:cs="Arial"/>
          <w:color w:val="3B3838" w:themeColor="background2" w:themeShade="40"/>
          <w:sz w:val="22"/>
          <w:szCs w:val="22"/>
        </w:rPr>
        <w:t>telliGrip Urban conceptband leggen</w:t>
      </w:r>
      <w:r w:rsidRPr="009520B1">
        <w:rPr>
          <w:rFonts w:ascii="Arial" w:hAnsi="Arial" w:cs="Arial"/>
          <w:color w:val="3B3838" w:themeColor="background2" w:themeShade="40"/>
          <w:sz w:val="22"/>
          <w:szCs w:val="22"/>
        </w:rPr>
        <w:t xml:space="preserve"> de nadruk op voertuigen voor de steden van de toekomst en willen </w:t>
      </w:r>
      <w:r w:rsidR="000B083C" w:rsidRPr="009520B1">
        <w:rPr>
          <w:rFonts w:ascii="Arial" w:hAnsi="Arial" w:cs="Arial"/>
          <w:color w:val="3B3838" w:themeColor="background2" w:themeShade="40"/>
          <w:sz w:val="22"/>
          <w:szCs w:val="22"/>
        </w:rPr>
        <w:t>hun</w:t>
      </w:r>
      <w:r w:rsidRPr="009520B1">
        <w:rPr>
          <w:rFonts w:ascii="Arial" w:hAnsi="Arial" w:cs="Arial"/>
          <w:color w:val="3B3838" w:themeColor="background2" w:themeShade="40"/>
          <w:sz w:val="22"/>
          <w:szCs w:val="22"/>
        </w:rPr>
        <w:t xml:space="preserve"> </w:t>
      </w:r>
      <w:r w:rsidR="00AF6CFA" w:rsidRPr="009520B1">
        <w:rPr>
          <w:rFonts w:ascii="Arial" w:hAnsi="Arial" w:cs="Arial"/>
          <w:color w:val="3B3838" w:themeColor="background2" w:themeShade="40"/>
          <w:sz w:val="22"/>
          <w:szCs w:val="22"/>
        </w:rPr>
        <w:t>inzetbaarheid en energ</w:t>
      </w:r>
      <w:r w:rsidR="000B083C" w:rsidRPr="009520B1">
        <w:rPr>
          <w:rFonts w:ascii="Arial" w:hAnsi="Arial" w:cs="Arial"/>
          <w:color w:val="3B3838" w:themeColor="background2" w:themeShade="40"/>
          <w:sz w:val="22"/>
          <w:szCs w:val="22"/>
        </w:rPr>
        <w:t>ie-efficiëntie maximaliseren. Di</w:t>
      </w:r>
      <w:r w:rsidR="00AF6CFA" w:rsidRPr="009520B1">
        <w:rPr>
          <w:rFonts w:ascii="Arial" w:hAnsi="Arial" w:cs="Arial"/>
          <w:color w:val="3B3838" w:themeColor="background2" w:themeShade="40"/>
          <w:sz w:val="22"/>
          <w:szCs w:val="22"/>
        </w:rPr>
        <w:t>t is van cruciaal belang voor aanbieders van ‘Mobility as a Service’</w:t>
      </w:r>
      <w:r w:rsidR="000B083C" w:rsidRPr="009520B1">
        <w:rPr>
          <w:rFonts w:ascii="Arial" w:hAnsi="Arial" w:cs="Arial"/>
          <w:color w:val="3B3838" w:themeColor="background2" w:themeShade="40"/>
          <w:sz w:val="22"/>
          <w:szCs w:val="22"/>
        </w:rPr>
        <w:t>- Mobiliteit als een dienst -</w:t>
      </w:r>
      <w:r w:rsidR="00AF6CFA" w:rsidRPr="009520B1">
        <w:rPr>
          <w:rFonts w:ascii="Arial" w:hAnsi="Arial" w:cs="Arial"/>
          <w:color w:val="3B3838" w:themeColor="background2" w:themeShade="40"/>
          <w:sz w:val="22"/>
          <w:szCs w:val="22"/>
        </w:rPr>
        <w:t xml:space="preserve"> zodat ze hun klanten ee</w:t>
      </w:r>
      <w:r w:rsidR="000B083C" w:rsidRPr="009520B1">
        <w:rPr>
          <w:rFonts w:ascii="Arial" w:hAnsi="Arial" w:cs="Arial"/>
          <w:color w:val="3B3838" w:themeColor="background2" w:themeShade="40"/>
          <w:sz w:val="22"/>
          <w:szCs w:val="22"/>
        </w:rPr>
        <w:t>n betere mobiliteit kunnen bieden</w:t>
      </w:r>
      <w:r w:rsidR="00AF6CFA" w:rsidRPr="009520B1">
        <w:rPr>
          <w:rFonts w:ascii="Arial" w:hAnsi="Arial" w:cs="Arial"/>
          <w:color w:val="3B3838" w:themeColor="background2" w:themeShade="40"/>
          <w:sz w:val="22"/>
          <w:szCs w:val="22"/>
        </w:rPr>
        <w:t>”, zo zei Jean-Claude Kihn, president van Goodyear Europa, Midden-Oosten en Afrika.</w:t>
      </w:r>
    </w:p>
    <w:p w14:paraId="3A71AF48" w14:textId="77777777" w:rsidR="00AF6CFA" w:rsidRPr="009520B1" w:rsidRDefault="00AF6CFA">
      <w:pPr>
        <w:rPr>
          <w:rFonts w:ascii="Arial" w:hAnsi="Arial" w:cs="Arial"/>
          <w:color w:val="3B3838" w:themeColor="background2" w:themeShade="40"/>
          <w:sz w:val="22"/>
          <w:szCs w:val="22"/>
        </w:rPr>
      </w:pPr>
    </w:p>
    <w:p w14:paraId="550C61DB" w14:textId="7D70E4A9" w:rsidR="00AF6CFA" w:rsidRPr="009520B1" w:rsidRDefault="00AF6CFA">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De Goodyear IntelliGrip Urban met zijn geavanceerde Sensor-in-Tire-technologie </w:t>
      </w:r>
      <w:r w:rsidR="006D1D79" w:rsidRPr="009520B1">
        <w:rPr>
          <w:rFonts w:ascii="Arial" w:hAnsi="Arial" w:cs="Arial"/>
          <w:color w:val="3B3838" w:themeColor="background2" w:themeShade="40"/>
          <w:sz w:val="22"/>
          <w:szCs w:val="22"/>
        </w:rPr>
        <w:t>(</w:t>
      </w:r>
      <w:r w:rsidR="00A303CF" w:rsidRPr="009520B1">
        <w:rPr>
          <w:rFonts w:ascii="Arial" w:hAnsi="Arial" w:cs="Arial"/>
          <w:color w:val="3B3838" w:themeColor="background2" w:themeShade="40"/>
          <w:sz w:val="22"/>
          <w:szCs w:val="22"/>
        </w:rPr>
        <w:t xml:space="preserve">met </w:t>
      </w:r>
      <w:r w:rsidRPr="009520B1">
        <w:rPr>
          <w:rFonts w:ascii="Arial" w:hAnsi="Arial" w:cs="Arial"/>
          <w:color w:val="3B3838" w:themeColor="background2" w:themeShade="40"/>
          <w:sz w:val="22"/>
          <w:szCs w:val="22"/>
        </w:rPr>
        <w:t xml:space="preserve">sensoren in de </w:t>
      </w:r>
      <w:r w:rsidR="00A303CF" w:rsidRPr="009520B1">
        <w:rPr>
          <w:rFonts w:ascii="Arial" w:hAnsi="Arial" w:cs="Arial"/>
          <w:color w:val="3B3838" w:themeColor="background2" w:themeShade="40"/>
          <w:sz w:val="22"/>
          <w:szCs w:val="22"/>
        </w:rPr>
        <w:t>band</w:t>
      </w:r>
      <w:r w:rsidR="006D1D79" w:rsidRPr="009520B1">
        <w:rPr>
          <w:rFonts w:ascii="Arial" w:hAnsi="Arial" w:cs="Arial"/>
          <w:color w:val="3B3838" w:themeColor="background2" w:themeShade="40"/>
          <w:sz w:val="22"/>
          <w:szCs w:val="22"/>
        </w:rPr>
        <w:t>)</w:t>
      </w:r>
      <w:r w:rsidRPr="009520B1">
        <w:rPr>
          <w:rFonts w:ascii="Arial" w:hAnsi="Arial" w:cs="Arial"/>
          <w:color w:val="3B3838" w:themeColor="background2" w:themeShade="40"/>
          <w:sz w:val="22"/>
          <w:szCs w:val="22"/>
        </w:rPr>
        <w:t xml:space="preserve"> is een slimme band die kan samenwerken met de controlesystemen </w:t>
      </w:r>
      <w:r w:rsidR="006D1D79" w:rsidRPr="009520B1">
        <w:rPr>
          <w:rFonts w:ascii="Arial" w:hAnsi="Arial" w:cs="Arial"/>
          <w:color w:val="3B3838" w:themeColor="background2" w:themeShade="40"/>
          <w:sz w:val="22"/>
          <w:szCs w:val="22"/>
        </w:rPr>
        <w:t>van</w:t>
      </w:r>
      <w:r w:rsidRPr="009520B1">
        <w:rPr>
          <w:rFonts w:ascii="Arial" w:hAnsi="Arial" w:cs="Arial"/>
          <w:color w:val="3B3838" w:themeColor="background2" w:themeShade="40"/>
          <w:sz w:val="22"/>
          <w:szCs w:val="22"/>
        </w:rPr>
        <w:t xml:space="preserve"> zelfstandige auto’s en die de veiligheid van de passagiers kan vergroten. De conceptband voelt de weg</w:t>
      </w:r>
      <w:r w:rsidR="000B083C" w:rsidRPr="009520B1">
        <w:rPr>
          <w:rFonts w:ascii="Arial" w:hAnsi="Arial" w:cs="Arial"/>
          <w:color w:val="3B3838" w:themeColor="background2" w:themeShade="40"/>
          <w:sz w:val="22"/>
          <w:szCs w:val="22"/>
        </w:rPr>
        <w:t>-</w:t>
      </w:r>
      <w:r w:rsidRPr="009520B1">
        <w:rPr>
          <w:rFonts w:ascii="Arial" w:hAnsi="Arial" w:cs="Arial"/>
          <w:color w:val="3B3838" w:themeColor="background2" w:themeShade="40"/>
          <w:sz w:val="22"/>
          <w:szCs w:val="22"/>
        </w:rPr>
        <w:t xml:space="preserve"> en </w:t>
      </w:r>
      <w:r w:rsidR="000B083C" w:rsidRPr="009520B1">
        <w:rPr>
          <w:rFonts w:ascii="Arial" w:hAnsi="Arial" w:cs="Arial"/>
          <w:color w:val="3B3838" w:themeColor="background2" w:themeShade="40"/>
          <w:sz w:val="22"/>
          <w:szCs w:val="22"/>
        </w:rPr>
        <w:t>de</w:t>
      </w:r>
      <w:r w:rsidRPr="009520B1">
        <w:rPr>
          <w:rFonts w:ascii="Arial" w:hAnsi="Arial" w:cs="Arial"/>
          <w:color w:val="3B3838" w:themeColor="background2" w:themeShade="40"/>
          <w:sz w:val="22"/>
          <w:szCs w:val="22"/>
        </w:rPr>
        <w:t xml:space="preserve"> weer</w:t>
      </w:r>
      <w:r w:rsidR="000B083C" w:rsidRPr="009520B1">
        <w:rPr>
          <w:rFonts w:ascii="Arial" w:hAnsi="Arial" w:cs="Arial"/>
          <w:color w:val="3B3838" w:themeColor="background2" w:themeShade="40"/>
          <w:sz w:val="22"/>
          <w:szCs w:val="22"/>
        </w:rPr>
        <w:t>somstandigheden</w:t>
      </w:r>
      <w:r w:rsidRPr="009520B1">
        <w:rPr>
          <w:rFonts w:ascii="Arial" w:hAnsi="Arial" w:cs="Arial"/>
          <w:color w:val="3B3838" w:themeColor="background2" w:themeShade="40"/>
          <w:sz w:val="22"/>
          <w:szCs w:val="22"/>
        </w:rPr>
        <w:t xml:space="preserve"> aan. Door deze belangrijke data te verzamelen en rechtstreeks naar het computersysteem van het voertuig door te sturen, kan de auto zijn snelheid, rem- en rijgedrag en stabiliteit verbeteren.</w:t>
      </w:r>
    </w:p>
    <w:p w14:paraId="5D17A43E" w14:textId="77777777" w:rsidR="00AF6CFA" w:rsidRPr="009520B1" w:rsidRDefault="00AF6CFA">
      <w:pPr>
        <w:rPr>
          <w:rFonts w:ascii="Arial" w:hAnsi="Arial" w:cs="Arial"/>
          <w:color w:val="3B3838" w:themeColor="background2" w:themeShade="40"/>
          <w:sz w:val="22"/>
          <w:szCs w:val="22"/>
        </w:rPr>
      </w:pPr>
    </w:p>
    <w:p w14:paraId="6F04D56F" w14:textId="1851E6FD" w:rsidR="00AF6CFA" w:rsidRPr="009520B1" w:rsidRDefault="005C5B2C">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Zelfstandig rijdende auto’s van de toekomst </w:t>
      </w:r>
      <w:r w:rsidR="000B083C" w:rsidRPr="009520B1">
        <w:rPr>
          <w:rFonts w:ascii="Arial" w:hAnsi="Arial" w:cs="Arial"/>
          <w:color w:val="3B3838" w:themeColor="background2" w:themeShade="40"/>
          <w:sz w:val="22"/>
          <w:szCs w:val="22"/>
        </w:rPr>
        <w:t xml:space="preserve">zullen </w:t>
      </w:r>
      <w:r w:rsidRPr="009520B1">
        <w:rPr>
          <w:rFonts w:ascii="Arial" w:hAnsi="Arial" w:cs="Arial"/>
          <w:color w:val="3B3838" w:themeColor="background2" w:themeShade="40"/>
          <w:sz w:val="22"/>
          <w:szCs w:val="22"/>
        </w:rPr>
        <w:t xml:space="preserve">moeten functioneren in een complexe omgeving, met andere voertuigen, bestuurders, voetgangers en data van alle elementen van het Internet of Things (Internet der Dingen). </w:t>
      </w:r>
      <w:r w:rsidR="002279C3" w:rsidRPr="009520B1">
        <w:rPr>
          <w:rFonts w:ascii="Arial" w:hAnsi="Arial" w:cs="Arial"/>
          <w:color w:val="3B3838" w:themeColor="background2" w:themeShade="40"/>
          <w:sz w:val="22"/>
          <w:szCs w:val="22"/>
        </w:rPr>
        <w:t>Banden zoals de Goodyear IntelliGrip Urban zouden een belangrijke rol kunnen spelen in dit veranderende ecosysteem.</w:t>
      </w:r>
    </w:p>
    <w:p w14:paraId="300A2A72" w14:textId="77777777" w:rsidR="002279C3" w:rsidRPr="009520B1" w:rsidRDefault="002279C3">
      <w:pPr>
        <w:rPr>
          <w:rFonts w:ascii="Arial" w:hAnsi="Arial" w:cs="Arial"/>
          <w:color w:val="3B3838" w:themeColor="background2" w:themeShade="40"/>
          <w:sz w:val="22"/>
          <w:szCs w:val="22"/>
        </w:rPr>
      </w:pPr>
    </w:p>
    <w:p w14:paraId="72EF38FE" w14:textId="1733FF44" w:rsidR="002279C3" w:rsidRPr="009520B1" w:rsidRDefault="002279C3">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Bovendien zullen fleetoperatoren voordeel halen uit de hoge en smalle vorm van de band, die de rolweerstand vermindert om de energie-efficiëntie en het rijbereik van elektrische auto’s in een stedelijke omgeving te vergroten. De sensortechnologie in de IntelliGrip Urban maakt </w:t>
      </w:r>
      <w:r w:rsidR="006D1D79" w:rsidRPr="009520B1">
        <w:rPr>
          <w:rFonts w:ascii="Arial" w:hAnsi="Arial" w:cs="Arial"/>
          <w:color w:val="3B3838" w:themeColor="background2" w:themeShade="40"/>
          <w:sz w:val="22"/>
          <w:szCs w:val="22"/>
        </w:rPr>
        <w:t>bovendien</w:t>
      </w:r>
      <w:r w:rsidRPr="009520B1">
        <w:rPr>
          <w:rFonts w:ascii="Arial" w:hAnsi="Arial" w:cs="Arial"/>
          <w:color w:val="3B3838" w:themeColor="background2" w:themeShade="40"/>
          <w:sz w:val="22"/>
          <w:szCs w:val="22"/>
        </w:rPr>
        <w:t xml:space="preserve"> dat operatoren bandenproblemen </w:t>
      </w:r>
      <w:r w:rsidR="000B083C" w:rsidRPr="009520B1">
        <w:rPr>
          <w:rFonts w:ascii="Arial" w:hAnsi="Arial" w:cs="Arial"/>
          <w:color w:val="3B3838" w:themeColor="background2" w:themeShade="40"/>
          <w:sz w:val="22"/>
          <w:szCs w:val="22"/>
        </w:rPr>
        <w:t xml:space="preserve">zouden </w:t>
      </w:r>
      <w:r w:rsidRPr="009520B1">
        <w:rPr>
          <w:rFonts w:ascii="Arial" w:hAnsi="Arial" w:cs="Arial"/>
          <w:color w:val="3B3838" w:themeColor="background2" w:themeShade="40"/>
          <w:sz w:val="22"/>
          <w:szCs w:val="22"/>
        </w:rPr>
        <w:t>kunnen herkennen en oplossen voor ze gebeuren.</w:t>
      </w:r>
    </w:p>
    <w:p w14:paraId="62E39EAA" w14:textId="77777777" w:rsidR="002279C3" w:rsidRPr="009520B1" w:rsidRDefault="002279C3">
      <w:pPr>
        <w:rPr>
          <w:rFonts w:ascii="Arial" w:hAnsi="Arial" w:cs="Arial"/>
          <w:color w:val="3B3838" w:themeColor="background2" w:themeShade="40"/>
          <w:sz w:val="22"/>
          <w:szCs w:val="22"/>
        </w:rPr>
      </w:pPr>
    </w:p>
    <w:p w14:paraId="3E3A0C2A" w14:textId="77777777" w:rsidR="002279C3" w:rsidRPr="009520B1" w:rsidRDefault="002279C3">
      <w:pPr>
        <w:rPr>
          <w:rFonts w:ascii="Arial" w:hAnsi="Arial" w:cs="Arial"/>
          <w:color w:val="3B3838" w:themeColor="background2" w:themeShade="40"/>
          <w:sz w:val="22"/>
          <w:szCs w:val="22"/>
        </w:rPr>
      </w:pPr>
    </w:p>
    <w:p w14:paraId="53F1751B" w14:textId="77777777" w:rsidR="002279C3" w:rsidRPr="009520B1" w:rsidRDefault="002279C3">
      <w:pPr>
        <w:rPr>
          <w:rFonts w:ascii="Arial" w:hAnsi="Arial" w:cs="Arial"/>
          <w:color w:val="3B3838" w:themeColor="background2" w:themeShade="40"/>
          <w:sz w:val="22"/>
          <w:szCs w:val="22"/>
        </w:rPr>
      </w:pPr>
    </w:p>
    <w:p w14:paraId="3DBEDFEE" w14:textId="77777777" w:rsidR="00635907" w:rsidRPr="009520B1" w:rsidRDefault="00635907">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br w:type="page"/>
      </w:r>
    </w:p>
    <w:p w14:paraId="351C4DE2" w14:textId="6F698276" w:rsidR="00A8368B" w:rsidRPr="009520B1" w:rsidRDefault="0081599E">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lastRenderedPageBreak/>
        <w:t>BELANGRIJKSTE EIGENSCHAPPEN EN VOORDELEN</w:t>
      </w:r>
    </w:p>
    <w:p w14:paraId="5423A521" w14:textId="77777777" w:rsidR="0081599E" w:rsidRPr="009520B1" w:rsidRDefault="0081599E">
      <w:pPr>
        <w:rPr>
          <w:rFonts w:ascii="Arial" w:hAnsi="Arial" w:cs="Arial"/>
          <w:color w:val="3B3838" w:themeColor="background2" w:themeShade="40"/>
          <w:sz w:val="22"/>
          <w:szCs w:val="22"/>
        </w:rPr>
      </w:pPr>
    </w:p>
    <w:p w14:paraId="138CA06B" w14:textId="4470D5FF" w:rsidR="0081599E" w:rsidRPr="009520B1" w:rsidRDefault="0081599E">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De IntelliGrip Urban zou het voor vloten mogelijk maken om hun voertuigen en banden in real-time op te volgen, zodat ze een voorsprong hebben op de concurrentie en tegelijk hun rendement vergroten dankzij de volgende hoofdeigenschappen:</w:t>
      </w:r>
    </w:p>
    <w:p w14:paraId="3F6FBD5D" w14:textId="77777777" w:rsidR="008112EB" w:rsidRPr="009520B1" w:rsidRDefault="008112EB">
      <w:pPr>
        <w:rPr>
          <w:rFonts w:ascii="Arial" w:hAnsi="Arial" w:cs="Arial"/>
          <w:color w:val="3B3838" w:themeColor="background2" w:themeShade="40"/>
          <w:sz w:val="22"/>
          <w:szCs w:val="22"/>
        </w:rPr>
      </w:pPr>
    </w:p>
    <w:p w14:paraId="3CC06D9B" w14:textId="606B48D7" w:rsidR="008112EB" w:rsidRPr="009520B1" w:rsidRDefault="008112EB" w:rsidP="008112EB">
      <w:pPr>
        <w:pStyle w:val="ListParagraph"/>
        <w:numPr>
          <w:ilvl w:val="0"/>
          <w:numId w:val="2"/>
        </w:num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De </w:t>
      </w:r>
      <w:r w:rsidRPr="009520B1">
        <w:rPr>
          <w:rFonts w:ascii="Arial" w:hAnsi="Arial" w:cs="Arial"/>
          <w:b/>
          <w:color w:val="3B3838" w:themeColor="background2" w:themeShade="40"/>
          <w:sz w:val="22"/>
          <w:szCs w:val="22"/>
        </w:rPr>
        <w:t>Sensor-in-Tire-technologie</w:t>
      </w:r>
      <w:r w:rsidRPr="009520B1">
        <w:rPr>
          <w:rFonts w:ascii="Arial" w:hAnsi="Arial" w:cs="Arial"/>
          <w:color w:val="3B3838" w:themeColor="background2" w:themeShade="40"/>
          <w:sz w:val="22"/>
          <w:szCs w:val="22"/>
        </w:rPr>
        <w:t xml:space="preserve"> </w:t>
      </w:r>
      <w:r w:rsidR="00386F8A" w:rsidRPr="009520B1">
        <w:rPr>
          <w:rFonts w:ascii="Arial" w:hAnsi="Arial" w:cs="Arial"/>
          <w:color w:val="3B3838" w:themeColor="background2" w:themeShade="40"/>
          <w:sz w:val="22"/>
          <w:szCs w:val="22"/>
        </w:rPr>
        <w:t xml:space="preserve">(sensor in de band) </w:t>
      </w:r>
      <w:r w:rsidRPr="009520B1">
        <w:rPr>
          <w:rFonts w:ascii="Arial" w:hAnsi="Arial" w:cs="Arial"/>
          <w:color w:val="3B3838" w:themeColor="background2" w:themeShade="40"/>
          <w:sz w:val="22"/>
          <w:szCs w:val="22"/>
        </w:rPr>
        <w:t>helpt zelf</w:t>
      </w:r>
      <w:r w:rsidR="00386F8A" w:rsidRPr="009520B1">
        <w:rPr>
          <w:rFonts w:ascii="Arial" w:hAnsi="Arial" w:cs="Arial"/>
          <w:color w:val="3B3838" w:themeColor="background2" w:themeShade="40"/>
          <w:sz w:val="22"/>
          <w:szCs w:val="22"/>
        </w:rPr>
        <w:t xml:space="preserve">rijdende </w:t>
      </w:r>
      <w:r w:rsidRPr="009520B1">
        <w:rPr>
          <w:rFonts w:ascii="Arial" w:hAnsi="Arial" w:cs="Arial"/>
          <w:color w:val="3B3838" w:themeColor="background2" w:themeShade="40"/>
          <w:sz w:val="22"/>
          <w:szCs w:val="22"/>
        </w:rPr>
        <w:t xml:space="preserve">voertuigen om de wegomstandigheden beter </w:t>
      </w:r>
      <w:r w:rsidR="00910A38" w:rsidRPr="009520B1">
        <w:rPr>
          <w:rFonts w:ascii="Arial" w:hAnsi="Arial" w:cs="Arial"/>
          <w:color w:val="3B3838" w:themeColor="background2" w:themeShade="40"/>
          <w:sz w:val="22"/>
          <w:szCs w:val="22"/>
        </w:rPr>
        <w:t>in te schatten</w:t>
      </w:r>
      <w:r w:rsidRPr="009520B1">
        <w:rPr>
          <w:rFonts w:ascii="Arial" w:hAnsi="Arial" w:cs="Arial"/>
          <w:color w:val="3B3838" w:themeColor="background2" w:themeShade="40"/>
          <w:sz w:val="22"/>
          <w:szCs w:val="22"/>
        </w:rPr>
        <w:t xml:space="preserve"> en ondersteunt en verbetert op die manier de veiligheid en de gemoedsrust van de passagiers. De hele vloot haalt voordeel uit de belangrijke informatie-uitwisseling via de cloud tussen de banden en de voertuigen.</w:t>
      </w:r>
    </w:p>
    <w:p w14:paraId="1B9BCA10" w14:textId="0E4EA506" w:rsidR="008112EB" w:rsidRPr="009520B1" w:rsidRDefault="008112EB" w:rsidP="008112EB">
      <w:pPr>
        <w:pStyle w:val="ListParagraph"/>
        <w:numPr>
          <w:ilvl w:val="0"/>
          <w:numId w:val="2"/>
        </w:num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Dankzij </w:t>
      </w:r>
      <w:r w:rsidRPr="009520B1">
        <w:rPr>
          <w:rFonts w:ascii="Arial" w:hAnsi="Arial" w:cs="Arial"/>
          <w:b/>
          <w:color w:val="3B3838" w:themeColor="background2" w:themeShade="40"/>
          <w:sz w:val="22"/>
          <w:szCs w:val="22"/>
        </w:rPr>
        <w:t>proactief onderhoud</w:t>
      </w:r>
      <w:r w:rsidRPr="009520B1">
        <w:rPr>
          <w:rFonts w:ascii="Arial" w:hAnsi="Arial" w:cs="Arial"/>
          <w:color w:val="3B3838" w:themeColor="background2" w:themeShade="40"/>
          <w:sz w:val="22"/>
          <w:szCs w:val="22"/>
        </w:rPr>
        <w:t xml:space="preserve"> kunnen fleetoperatoren bandengerelateerde problemen exact </w:t>
      </w:r>
      <w:r w:rsidR="00910A38" w:rsidRPr="009520B1">
        <w:rPr>
          <w:rFonts w:ascii="Arial" w:hAnsi="Arial" w:cs="Arial"/>
          <w:color w:val="3B3838" w:themeColor="background2" w:themeShade="40"/>
          <w:sz w:val="22"/>
          <w:szCs w:val="22"/>
        </w:rPr>
        <w:t xml:space="preserve">identificeren </w:t>
      </w:r>
      <w:r w:rsidRPr="009520B1">
        <w:rPr>
          <w:rFonts w:ascii="Arial" w:hAnsi="Arial" w:cs="Arial"/>
          <w:color w:val="3B3838" w:themeColor="background2" w:themeShade="40"/>
          <w:sz w:val="22"/>
          <w:szCs w:val="22"/>
        </w:rPr>
        <w:t xml:space="preserve">en verhelpen, zodat potentiële gevaren kunnen worden uitgeschakeld nog voor ze gebeuren. Deze gebruiksvriendelijke one-stop-oplossing maximaliseert </w:t>
      </w:r>
      <w:r w:rsidR="00910A38" w:rsidRPr="009520B1">
        <w:rPr>
          <w:rFonts w:ascii="Arial" w:hAnsi="Arial" w:cs="Arial"/>
          <w:color w:val="3B3838" w:themeColor="background2" w:themeShade="40"/>
          <w:sz w:val="22"/>
          <w:szCs w:val="22"/>
        </w:rPr>
        <w:t xml:space="preserve">de prestatie </w:t>
      </w:r>
      <w:r w:rsidRPr="009520B1">
        <w:rPr>
          <w:rFonts w:ascii="Arial" w:hAnsi="Arial" w:cs="Arial"/>
          <w:color w:val="3B3838" w:themeColor="background2" w:themeShade="40"/>
          <w:sz w:val="22"/>
          <w:szCs w:val="22"/>
        </w:rPr>
        <w:t>van de band en plant proactief onderhoud, waardoor de totale gebruikskost daalt en</w:t>
      </w:r>
      <w:r w:rsidR="006D1D79" w:rsidRPr="009520B1">
        <w:rPr>
          <w:rFonts w:ascii="Arial" w:hAnsi="Arial" w:cs="Arial"/>
          <w:color w:val="3B3838" w:themeColor="background2" w:themeShade="40"/>
          <w:sz w:val="22"/>
          <w:szCs w:val="22"/>
        </w:rPr>
        <w:t xml:space="preserve"> de</w:t>
      </w:r>
      <w:r w:rsidRPr="009520B1">
        <w:rPr>
          <w:rFonts w:ascii="Arial" w:hAnsi="Arial" w:cs="Arial"/>
          <w:color w:val="3B3838" w:themeColor="background2" w:themeShade="40"/>
          <w:sz w:val="22"/>
          <w:szCs w:val="22"/>
        </w:rPr>
        <w:t xml:space="preserve"> inzetbaarheid, de efficiëntie en de </w:t>
      </w:r>
      <w:r w:rsidR="00BA237B" w:rsidRPr="009520B1">
        <w:rPr>
          <w:rFonts w:ascii="Arial" w:hAnsi="Arial" w:cs="Arial"/>
          <w:color w:val="3B3838" w:themeColor="background2" w:themeShade="40"/>
          <w:sz w:val="22"/>
          <w:szCs w:val="22"/>
        </w:rPr>
        <w:t>duurzaamheid van de vloot wordt verbeterd.</w:t>
      </w:r>
    </w:p>
    <w:p w14:paraId="70003CA7" w14:textId="14CFB62E" w:rsidR="00BA237B" w:rsidRPr="009520B1" w:rsidRDefault="00BA237B" w:rsidP="008112EB">
      <w:pPr>
        <w:pStyle w:val="ListParagraph"/>
        <w:numPr>
          <w:ilvl w:val="0"/>
          <w:numId w:val="2"/>
        </w:num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De </w:t>
      </w:r>
      <w:r w:rsidRPr="009520B1">
        <w:rPr>
          <w:rFonts w:ascii="Arial" w:hAnsi="Arial" w:cs="Arial"/>
          <w:b/>
          <w:color w:val="3B3838" w:themeColor="background2" w:themeShade="40"/>
          <w:sz w:val="22"/>
          <w:szCs w:val="22"/>
        </w:rPr>
        <w:t>hoge en smalle vorm</w:t>
      </w:r>
      <w:r w:rsidRPr="009520B1">
        <w:rPr>
          <w:rFonts w:ascii="Arial" w:hAnsi="Arial" w:cs="Arial"/>
          <w:color w:val="3B3838" w:themeColor="background2" w:themeShade="40"/>
          <w:sz w:val="22"/>
          <w:szCs w:val="22"/>
        </w:rPr>
        <w:t xml:space="preserve"> van de band vermindert de rolweerstand zodat het energierendement en het rijbereik van de elektrische vloot in de stad vergroot. De vorm van de conceptband geeft hem ook een betere weerstand tegen aquaplaning, </w:t>
      </w:r>
      <w:r w:rsidR="00910A38" w:rsidRPr="009520B1">
        <w:rPr>
          <w:rFonts w:ascii="Arial" w:hAnsi="Arial" w:cs="Arial"/>
          <w:color w:val="3B3838" w:themeColor="background2" w:themeShade="40"/>
          <w:sz w:val="22"/>
          <w:szCs w:val="22"/>
        </w:rPr>
        <w:t xml:space="preserve">waardoor </w:t>
      </w:r>
      <w:r w:rsidRPr="009520B1">
        <w:rPr>
          <w:rFonts w:ascii="Arial" w:hAnsi="Arial" w:cs="Arial"/>
          <w:color w:val="3B3838" w:themeColor="background2" w:themeShade="40"/>
          <w:sz w:val="22"/>
          <w:szCs w:val="22"/>
        </w:rPr>
        <w:t>het aantal groeven in de band kon worden verminderd, wat dan weer het verbruik en de lawaaiproductie vermindert.</w:t>
      </w:r>
    </w:p>
    <w:p w14:paraId="56A6724B" w14:textId="77777777" w:rsidR="00BA237B" w:rsidRPr="009520B1" w:rsidRDefault="00BA237B" w:rsidP="00BA237B">
      <w:pPr>
        <w:rPr>
          <w:rFonts w:ascii="Arial" w:hAnsi="Arial" w:cs="Arial"/>
          <w:color w:val="3B3838" w:themeColor="background2" w:themeShade="40"/>
          <w:sz w:val="22"/>
          <w:szCs w:val="22"/>
        </w:rPr>
      </w:pPr>
    </w:p>
    <w:p w14:paraId="062C7733" w14:textId="44D1253D" w:rsidR="00BA237B" w:rsidRPr="009520B1" w:rsidRDefault="00BA237B" w:rsidP="00BA237B">
      <w:pPr>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 xml:space="preserve">Het specifiek ontwikkelde loopvlak </w:t>
      </w:r>
      <w:r w:rsidR="00910A38" w:rsidRPr="009520B1">
        <w:rPr>
          <w:rFonts w:ascii="Arial" w:hAnsi="Arial" w:cs="Arial"/>
          <w:color w:val="3B3838" w:themeColor="background2" w:themeShade="40"/>
          <w:sz w:val="22"/>
          <w:szCs w:val="22"/>
        </w:rPr>
        <w:t xml:space="preserve">van de band </w:t>
      </w:r>
      <w:r w:rsidRPr="009520B1">
        <w:rPr>
          <w:rFonts w:ascii="Arial" w:hAnsi="Arial" w:cs="Arial"/>
          <w:color w:val="3B3838" w:themeColor="background2" w:themeShade="40"/>
          <w:sz w:val="22"/>
          <w:szCs w:val="22"/>
        </w:rPr>
        <w:t>biedt zowel in zomer</w:t>
      </w:r>
      <w:r w:rsidR="00910A38" w:rsidRPr="009520B1">
        <w:rPr>
          <w:rFonts w:ascii="Arial" w:hAnsi="Arial" w:cs="Arial"/>
          <w:color w:val="3B3838" w:themeColor="background2" w:themeShade="40"/>
          <w:sz w:val="22"/>
          <w:szCs w:val="22"/>
        </w:rPr>
        <w:t>-</w:t>
      </w:r>
      <w:r w:rsidRPr="009520B1">
        <w:rPr>
          <w:rFonts w:ascii="Arial" w:hAnsi="Arial" w:cs="Arial"/>
          <w:color w:val="3B3838" w:themeColor="background2" w:themeShade="40"/>
          <w:sz w:val="22"/>
          <w:szCs w:val="22"/>
        </w:rPr>
        <w:t xml:space="preserve"> als winter</w:t>
      </w:r>
      <w:r w:rsidR="00910A38" w:rsidRPr="009520B1">
        <w:rPr>
          <w:rFonts w:ascii="Arial" w:hAnsi="Arial" w:cs="Arial"/>
          <w:color w:val="3B3838" w:themeColor="background2" w:themeShade="40"/>
          <w:sz w:val="22"/>
          <w:szCs w:val="22"/>
        </w:rPr>
        <w:t>se omstandigheden</w:t>
      </w:r>
      <w:r w:rsidRPr="009520B1">
        <w:rPr>
          <w:rFonts w:ascii="Arial" w:hAnsi="Arial" w:cs="Arial"/>
          <w:color w:val="3B3838" w:themeColor="background2" w:themeShade="40"/>
          <w:sz w:val="22"/>
          <w:szCs w:val="22"/>
        </w:rPr>
        <w:t xml:space="preserve"> grip </w:t>
      </w:r>
      <w:r w:rsidR="00910A38" w:rsidRPr="009520B1">
        <w:rPr>
          <w:rFonts w:ascii="Arial" w:hAnsi="Arial" w:cs="Arial"/>
          <w:color w:val="3B3838" w:themeColor="background2" w:themeShade="40"/>
          <w:sz w:val="22"/>
          <w:szCs w:val="22"/>
        </w:rPr>
        <w:t xml:space="preserve">op de weg </w:t>
      </w:r>
      <w:r w:rsidRPr="009520B1">
        <w:rPr>
          <w:rFonts w:ascii="Arial" w:hAnsi="Arial" w:cs="Arial"/>
          <w:color w:val="3B3838" w:themeColor="background2" w:themeShade="40"/>
          <w:sz w:val="22"/>
          <w:szCs w:val="22"/>
        </w:rPr>
        <w:t xml:space="preserve">in </w:t>
      </w:r>
      <w:r w:rsidR="00910A38" w:rsidRPr="009520B1">
        <w:rPr>
          <w:rFonts w:ascii="Arial" w:hAnsi="Arial" w:cs="Arial"/>
          <w:color w:val="3B3838" w:themeColor="background2" w:themeShade="40"/>
          <w:sz w:val="22"/>
          <w:szCs w:val="22"/>
        </w:rPr>
        <w:t xml:space="preserve">een stedelijke omgeving, wat </w:t>
      </w:r>
      <w:r w:rsidRPr="009520B1">
        <w:rPr>
          <w:rFonts w:ascii="Arial" w:hAnsi="Arial" w:cs="Arial"/>
          <w:color w:val="3B3838" w:themeColor="background2" w:themeShade="40"/>
          <w:sz w:val="22"/>
          <w:szCs w:val="22"/>
        </w:rPr>
        <w:t>de inzetbaarheid vergroot en de efficiëntie voor vloten optimaliseer</w:t>
      </w:r>
      <w:r w:rsidR="00910A38" w:rsidRPr="009520B1">
        <w:rPr>
          <w:rFonts w:ascii="Arial" w:hAnsi="Arial" w:cs="Arial"/>
          <w:color w:val="3B3838" w:themeColor="background2" w:themeShade="40"/>
          <w:sz w:val="22"/>
          <w:szCs w:val="22"/>
        </w:rPr>
        <w:t>t</w:t>
      </w:r>
      <w:r w:rsidRPr="009520B1">
        <w:rPr>
          <w:rFonts w:ascii="Arial" w:hAnsi="Arial" w:cs="Arial"/>
          <w:color w:val="3B3838" w:themeColor="background2" w:themeShade="40"/>
          <w:sz w:val="22"/>
          <w:szCs w:val="22"/>
        </w:rPr>
        <w:t>.</w:t>
      </w:r>
    </w:p>
    <w:p w14:paraId="55411840" w14:textId="77777777" w:rsidR="00D81CD2" w:rsidRPr="009520B1" w:rsidRDefault="00D81CD2" w:rsidP="00BA237B">
      <w:pPr>
        <w:rPr>
          <w:rFonts w:ascii="Arial" w:hAnsi="Arial" w:cs="Arial"/>
          <w:color w:val="3B3838" w:themeColor="background2" w:themeShade="40"/>
          <w:sz w:val="22"/>
          <w:szCs w:val="22"/>
        </w:rPr>
      </w:pPr>
    </w:p>
    <w:p w14:paraId="3D4C450A" w14:textId="77777777" w:rsidR="00D81CD2" w:rsidRPr="009520B1" w:rsidRDefault="00D81CD2" w:rsidP="00BA237B">
      <w:pPr>
        <w:rPr>
          <w:rFonts w:ascii="Arial" w:hAnsi="Arial" w:cs="Arial"/>
          <w:color w:val="3B3838" w:themeColor="background2" w:themeShade="40"/>
          <w:sz w:val="22"/>
          <w:szCs w:val="22"/>
        </w:rPr>
      </w:pPr>
    </w:p>
    <w:p w14:paraId="320158CA" w14:textId="77777777" w:rsidR="00D81CD2" w:rsidRPr="009520B1" w:rsidRDefault="00D81CD2" w:rsidP="00BA237B">
      <w:pPr>
        <w:rPr>
          <w:rFonts w:ascii="Arial" w:hAnsi="Arial" w:cs="Arial"/>
          <w:color w:val="3B3838" w:themeColor="background2" w:themeShade="40"/>
          <w:sz w:val="22"/>
          <w:szCs w:val="22"/>
        </w:rPr>
      </w:pPr>
    </w:p>
    <w:p w14:paraId="78B81426" w14:textId="77777777" w:rsidR="00D81CD2" w:rsidRPr="009520B1" w:rsidRDefault="00D81CD2" w:rsidP="00BA237B">
      <w:pPr>
        <w:rPr>
          <w:rFonts w:ascii="Arial" w:hAnsi="Arial" w:cs="Arial"/>
          <w:color w:val="3B3838" w:themeColor="background2" w:themeShade="40"/>
          <w:sz w:val="22"/>
          <w:szCs w:val="22"/>
        </w:rPr>
      </w:pPr>
    </w:p>
    <w:p w14:paraId="4EC3E82F" w14:textId="77777777" w:rsidR="00D81CD2" w:rsidRPr="009520B1" w:rsidRDefault="00D81CD2" w:rsidP="00D81CD2">
      <w:pPr>
        <w:outlineLvl w:val="0"/>
        <w:rPr>
          <w:rFonts w:ascii="Arial" w:hAnsi="Arial" w:cs="Arial"/>
          <w:color w:val="3B3838" w:themeColor="background2" w:themeShade="40"/>
          <w:sz w:val="22"/>
          <w:szCs w:val="22"/>
        </w:rPr>
      </w:pPr>
      <w:r w:rsidRPr="009520B1">
        <w:rPr>
          <w:rFonts w:ascii="Arial" w:hAnsi="Arial" w:cs="Arial"/>
          <w:color w:val="3B3838" w:themeColor="background2" w:themeShade="40"/>
          <w:sz w:val="22"/>
          <w:szCs w:val="22"/>
        </w:rPr>
        <w:t>Over Goodyear</w:t>
      </w:r>
    </w:p>
    <w:p w14:paraId="4CAF3F45" w14:textId="77777777" w:rsidR="00D81CD2" w:rsidRPr="00635907" w:rsidRDefault="00D81CD2" w:rsidP="00D81CD2">
      <w:pPr>
        <w:rPr>
          <w:rFonts w:ascii="Arial" w:hAnsi="Arial" w:cs="Arial"/>
          <w:sz w:val="22"/>
          <w:szCs w:val="22"/>
        </w:rPr>
      </w:pPr>
      <w:r w:rsidRPr="009520B1">
        <w:rPr>
          <w:rFonts w:ascii="Arial" w:hAnsi="Arial" w:cs="Arial"/>
          <w:color w:val="3B3838" w:themeColor="background2" w:themeShade="40"/>
          <w:sz w:val="22"/>
          <w:szCs w:val="22"/>
        </w:rPr>
        <w:t xml:space="preserve">Goodyear is een van ’s werelds grootste bandenconstructeurs. Het stelt ongeveer 66.000 mensen tewerk en maakt zijn producten in 48 faciliteiten in 21 landen overal ter wereld. In zijn twee Innovation Centers in Akron, Ohio en Colmar-Berg, Luxemburg streeft het naar state-of-the-art producten en diensten die de maatstaven zetten in de sector op het vlak van technologie en performance. Voor meer informatie over Goodyear en zijn producten surft u naar </w:t>
      </w:r>
      <w:hyperlink r:id="rId5" w:history="1">
        <w:r w:rsidRPr="00635907">
          <w:rPr>
            <w:rStyle w:val="Hyperlink"/>
            <w:rFonts w:ascii="Arial" w:hAnsi="Arial" w:cs="Arial"/>
            <w:sz w:val="22"/>
            <w:szCs w:val="22"/>
          </w:rPr>
          <w:t>www.goodyear.com/corporate</w:t>
        </w:r>
      </w:hyperlink>
      <w:r w:rsidRPr="00635907">
        <w:rPr>
          <w:rFonts w:ascii="Arial" w:hAnsi="Arial" w:cs="Arial"/>
          <w:sz w:val="22"/>
          <w:szCs w:val="22"/>
        </w:rPr>
        <w:t>.</w:t>
      </w:r>
    </w:p>
    <w:p w14:paraId="48E9DCAE" w14:textId="77777777" w:rsidR="00D81CD2" w:rsidRPr="00635907" w:rsidRDefault="00D81CD2" w:rsidP="00BA237B">
      <w:pPr>
        <w:rPr>
          <w:rFonts w:ascii="Arial" w:hAnsi="Arial" w:cs="Arial"/>
          <w:sz w:val="22"/>
          <w:szCs w:val="22"/>
        </w:rPr>
      </w:pPr>
      <w:bookmarkStart w:id="0" w:name="_GoBack"/>
      <w:bookmarkEnd w:id="0"/>
    </w:p>
    <w:sectPr w:rsidR="00D81CD2" w:rsidRPr="00635907"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D18"/>
    <w:multiLevelType w:val="hybridMultilevel"/>
    <w:tmpl w:val="C1F699DA"/>
    <w:lvl w:ilvl="0" w:tplc="5BCAE9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807C62"/>
    <w:multiLevelType w:val="hybridMultilevel"/>
    <w:tmpl w:val="1EEE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8A"/>
    <w:rsid w:val="00062288"/>
    <w:rsid w:val="000B083C"/>
    <w:rsid w:val="002279C3"/>
    <w:rsid w:val="002B5229"/>
    <w:rsid w:val="00386F8A"/>
    <w:rsid w:val="00410FAF"/>
    <w:rsid w:val="005C5B2C"/>
    <w:rsid w:val="00635907"/>
    <w:rsid w:val="006D1D79"/>
    <w:rsid w:val="007F7229"/>
    <w:rsid w:val="008112EB"/>
    <w:rsid w:val="0081599E"/>
    <w:rsid w:val="008E338A"/>
    <w:rsid w:val="00910A38"/>
    <w:rsid w:val="009520B1"/>
    <w:rsid w:val="00984F44"/>
    <w:rsid w:val="00A303CF"/>
    <w:rsid w:val="00A8368B"/>
    <w:rsid w:val="00AF6CFA"/>
    <w:rsid w:val="00BA237B"/>
    <w:rsid w:val="00C57038"/>
    <w:rsid w:val="00D75201"/>
    <w:rsid w:val="00D81CD2"/>
    <w:rsid w:val="00E40B41"/>
    <w:rsid w:val="00E90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907"/>
    <w:pPr>
      <w:keepNext/>
      <w:keepLines/>
      <w:spacing w:before="240"/>
      <w:outlineLvl w:val="0"/>
    </w:pPr>
    <w:rPr>
      <w:rFonts w:asciiTheme="majorHAnsi" w:eastAsiaTheme="majorEastAsia" w:hAnsiTheme="majorHAnsi" w:cstheme="majorBidi"/>
      <w:color w:val="2E74B5" w:themeColor="accent1" w:themeShade="BF"/>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EB"/>
    <w:pPr>
      <w:ind w:left="720"/>
      <w:contextualSpacing/>
    </w:pPr>
  </w:style>
  <w:style w:type="character" w:styleId="Hyperlink">
    <w:name w:val="Hyperlink"/>
    <w:basedOn w:val="DefaultParagraphFont"/>
    <w:uiPriority w:val="99"/>
    <w:unhideWhenUsed/>
    <w:rsid w:val="00D81CD2"/>
    <w:rPr>
      <w:color w:val="0563C1" w:themeColor="hyperlink"/>
      <w:u w:val="single"/>
    </w:rPr>
  </w:style>
  <w:style w:type="paragraph" w:styleId="BalloonText">
    <w:name w:val="Balloon Text"/>
    <w:basedOn w:val="Normal"/>
    <w:link w:val="BalloonTextChar"/>
    <w:uiPriority w:val="99"/>
    <w:semiHidden/>
    <w:unhideWhenUsed/>
    <w:rsid w:val="00D7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01"/>
    <w:rPr>
      <w:rFonts w:ascii="Segoe UI" w:hAnsi="Segoe UI" w:cs="Segoe UI"/>
      <w:sz w:val="18"/>
      <w:szCs w:val="18"/>
    </w:rPr>
  </w:style>
  <w:style w:type="character" w:customStyle="1" w:styleId="Heading1Char">
    <w:name w:val="Heading 1 Char"/>
    <w:basedOn w:val="DefaultParagraphFont"/>
    <w:link w:val="Heading1"/>
    <w:uiPriority w:val="9"/>
    <w:rsid w:val="00635907"/>
    <w:rPr>
      <w:rFonts w:asciiTheme="majorHAnsi" w:eastAsiaTheme="majorEastAsia" w:hAnsiTheme="majorHAnsi" w:cstheme="majorBidi"/>
      <w:color w:val="2E74B5"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year.com/corporat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Ine Deknock</cp:lastModifiedBy>
  <cp:revision>6</cp:revision>
  <cp:lastPrinted>2017-03-02T09:33:00Z</cp:lastPrinted>
  <dcterms:created xsi:type="dcterms:W3CDTF">2017-03-02T09:33:00Z</dcterms:created>
  <dcterms:modified xsi:type="dcterms:W3CDTF">2017-03-03T15:16:00Z</dcterms:modified>
</cp:coreProperties>
</file>