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5EFB84" w14:textId="72E835BC" w:rsidR="00A81A70" w:rsidRDefault="00F1695B" w:rsidP="000061D9">
      <w:pPr>
        <w:pStyle w:val="PressInformation"/>
        <w:rPr>
          <w:lang w:val="en-US"/>
        </w:rPr>
      </w:pPr>
      <w:r>
        <w:rPr>
          <w:noProof/>
          <w:lang w:val="de-DE" w:eastAsia="de-DE"/>
        </w:rPr>
        <w:drawing>
          <wp:inline distT="0" distB="0" distL="0" distR="0" wp14:anchorId="3784CE53" wp14:editId="5A25B045">
            <wp:extent cx="1950720" cy="4038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50720" cy="403860"/>
                    </a:xfrm>
                    <a:prstGeom prst="rect">
                      <a:avLst/>
                    </a:prstGeom>
                    <a:noFill/>
                    <a:ln>
                      <a:noFill/>
                    </a:ln>
                  </pic:spPr>
                </pic:pic>
              </a:graphicData>
            </a:graphic>
          </wp:inline>
        </w:drawing>
      </w:r>
    </w:p>
    <w:p w14:paraId="0AE3BEAA" w14:textId="77777777" w:rsidR="00A81A70" w:rsidRDefault="00A81A70" w:rsidP="000061D9">
      <w:pPr>
        <w:pStyle w:val="PressInformation"/>
        <w:rPr>
          <w:lang w:val="en-US"/>
        </w:rPr>
      </w:pPr>
    </w:p>
    <w:p w14:paraId="5E162CB7" w14:textId="77777777" w:rsidR="000A63AA" w:rsidRDefault="000A63AA" w:rsidP="000A63AA">
      <w:pPr>
        <w:ind w:left="5760" w:right="-540"/>
        <w:rPr>
          <w:rFonts w:ascii="Arial" w:hAnsi="Arial" w:cs="Arial"/>
          <w:sz w:val="20"/>
          <w:szCs w:val="20"/>
          <w:lang w:val="en-US" w:eastAsia="en-GB"/>
        </w:rPr>
      </w:pPr>
      <w:r w:rsidRPr="00FF2581">
        <w:rPr>
          <w:rFonts w:ascii="Arial" w:hAnsi="Arial" w:cs="Arial"/>
          <w:sz w:val="20"/>
          <w:u w:val="single"/>
          <w:lang w:eastAsia="en-GB"/>
        </w:rPr>
        <w:t>Contact:</w:t>
      </w:r>
    </w:p>
    <w:p w14:paraId="13BE41B9" w14:textId="77777777" w:rsidR="000A63AA" w:rsidRDefault="000A63AA" w:rsidP="000A63AA">
      <w:pPr>
        <w:ind w:left="5760" w:right="-540"/>
        <w:rPr>
          <w:rFonts w:ascii="Arial" w:hAnsi="Arial" w:cs="Arial"/>
          <w:sz w:val="20"/>
          <w:szCs w:val="20"/>
          <w:lang w:val="en-US" w:eastAsia="en-GB"/>
        </w:rPr>
      </w:pPr>
      <w:r w:rsidRPr="00FF2581">
        <w:rPr>
          <w:rFonts w:ascii="Arial" w:hAnsi="Arial" w:cs="Arial"/>
          <w:sz w:val="20"/>
          <w:lang w:eastAsia="en-GB"/>
        </w:rPr>
        <w:t>Mirko Kraus</w:t>
      </w:r>
    </w:p>
    <w:p w14:paraId="04EC1680" w14:textId="77777777" w:rsidR="000A63AA" w:rsidRDefault="000A63AA" w:rsidP="000A63AA">
      <w:pPr>
        <w:ind w:left="5760" w:right="-540"/>
        <w:rPr>
          <w:rFonts w:ascii="Arial" w:hAnsi="Arial" w:cs="Arial"/>
          <w:sz w:val="20"/>
          <w:szCs w:val="20"/>
          <w:lang w:val="en-US" w:eastAsia="en-GB"/>
        </w:rPr>
      </w:pPr>
      <w:r w:rsidRPr="00FF2581">
        <w:rPr>
          <w:rFonts w:ascii="Arial" w:hAnsi="Arial" w:cs="Arial"/>
          <w:sz w:val="20"/>
          <w:lang w:eastAsia="en-GB"/>
        </w:rPr>
        <w:t>Communications Manager EMEA</w:t>
      </w:r>
    </w:p>
    <w:p w14:paraId="7027DA21" w14:textId="77777777" w:rsidR="000A63AA" w:rsidRPr="000A63AA" w:rsidRDefault="000A63AA" w:rsidP="000A63AA">
      <w:pPr>
        <w:ind w:left="5760" w:right="-540"/>
        <w:rPr>
          <w:rFonts w:ascii="Arial" w:hAnsi="Arial" w:cs="Arial"/>
          <w:sz w:val="20"/>
          <w:szCs w:val="20"/>
          <w:lang w:val="en-US" w:eastAsia="en-GB"/>
        </w:rPr>
      </w:pPr>
      <w:r w:rsidRPr="00FF2581">
        <w:rPr>
          <w:rFonts w:ascii="Arial" w:hAnsi="Arial" w:cs="Arial"/>
          <w:sz w:val="20"/>
          <w:lang w:eastAsia="en-GB"/>
        </w:rPr>
        <w:t>+</w:t>
      </w:r>
      <w:r w:rsidRPr="00FF2581">
        <w:rPr>
          <w:rFonts w:ascii="Arial" w:hAnsi="Arial" w:cs="Arial"/>
          <w:sz w:val="20"/>
        </w:rPr>
        <w:t>49 (0) 6181 68 1521</w:t>
      </w:r>
      <w:r w:rsidRPr="00FF2581">
        <w:rPr>
          <w:rFonts w:ascii="Arial" w:hAnsi="Arial" w:cs="Arial"/>
          <w:sz w:val="20"/>
          <w:lang w:eastAsia="en-GB"/>
        </w:rPr>
        <w:br/>
        <w:t>mirko.kraus@goodyear-dunlop.com</w:t>
      </w:r>
    </w:p>
    <w:p w14:paraId="43E81594" w14:textId="77777777" w:rsidR="00A81A70" w:rsidRPr="00802EE8" w:rsidRDefault="00A81A70" w:rsidP="007C1023">
      <w:pPr>
        <w:pStyle w:val="PressRelease"/>
        <w:rPr>
          <w:lang w:val="en-US"/>
        </w:rPr>
      </w:pPr>
      <w:r>
        <w:t>PRESS RELEASE</w:t>
      </w:r>
    </w:p>
    <w:p w14:paraId="3990B6B1" w14:textId="77777777" w:rsidR="00A81A70" w:rsidRPr="00802EE8" w:rsidRDefault="00A81A70" w:rsidP="00840B3F">
      <w:pPr>
        <w:pStyle w:val="Titel"/>
        <w:spacing w:line="360" w:lineRule="auto"/>
        <w:rPr>
          <w:sz w:val="10"/>
          <w:szCs w:val="10"/>
          <w:lang w:val="en-US"/>
        </w:rPr>
      </w:pPr>
    </w:p>
    <w:p w14:paraId="7FBD7BAA" w14:textId="773C6CE0" w:rsidR="00A45B42" w:rsidRPr="00334FA3" w:rsidRDefault="00185754" w:rsidP="0000468A">
      <w:pPr>
        <w:pStyle w:val="Titel"/>
        <w:spacing w:after="120"/>
        <w:ind w:left="-142" w:right="-113"/>
        <w:rPr>
          <w:sz w:val="28"/>
          <w:szCs w:val="36"/>
          <w:lang w:val="en-US"/>
        </w:rPr>
      </w:pPr>
      <w:bookmarkStart w:id="0" w:name="OLE_LINK39"/>
      <w:r>
        <w:rPr>
          <w:sz w:val="28"/>
          <w:szCs w:val="36"/>
          <w:lang w:val="en-US"/>
        </w:rPr>
        <w:t>Goodyear ServiceLine</w:t>
      </w:r>
      <w:r w:rsidR="00FB13B6">
        <w:rPr>
          <w:sz w:val="28"/>
          <w:szCs w:val="36"/>
          <w:lang w:val="en-US"/>
        </w:rPr>
        <w:t xml:space="preserve">24h </w:t>
      </w:r>
      <w:r w:rsidR="00510926">
        <w:rPr>
          <w:sz w:val="28"/>
          <w:szCs w:val="36"/>
          <w:lang w:val="en-US"/>
        </w:rPr>
        <w:t>Keep</w:t>
      </w:r>
      <w:r w:rsidR="0011073A">
        <w:rPr>
          <w:sz w:val="28"/>
          <w:szCs w:val="36"/>
          <w:lang w:val="en-US"/>
        </w:rPr>
        <w:t>s</w:t>
      </w:r>
      <w:r w:rsidR="00BA5A86">
        <w:rPr>
          <w:sz w:val="28"/>
          <w:szCs w:val="36"/>
          <w:lang w:val="en-US"/>
        </w:rPr>
        <w:t xml:space="preserve"> Downtime to a Minimum</w:t>
      </w:r>
      <w:r w:rsidR="00FB13B6">
        <w:rPr>
          <w:sz w:val="28"/>
          <w:szCs w:val="36"/>
          <w:lang w:val="en-US"/>
        </w:rPr>
        <w:t xml:space="preserve"> </w:t>
      </w:r>
    </w:p>
    <w:p w14:paraId="233E2105" w14:textId="15B815BD" w:rsidR="00AD24D9" w:rsidRPr="00AD24D9" w:rsidRDefault="000A5244" w:rsidP="001477E2">
      <w:pPr>
        <w:pStyle w:val="Titel"/>
        <w:spacing w:after="240"/>
        <w:ind w:left="-142" w:right="-113"/>
        <w:rPr>
          <w:b w:val="0"/>
          <w:sz w:val="28"/>
          <w:szCs w:val="36"/>
          <w:lang w:val="en-US"/>
        </w:rPr>
      </w:pPr>
      <w:r>
        <w:rPr>
          <w:b w:val="0"/>
          <w:sz w:val="28"/>
          <w:szCs w:val="36"/>
          <w:lang w:val="en-US"/>
        </w:rPr>
        <w:t>Service level</w:t>
      </w:r>
      <w:r w:rsidR="00921BFF">
        <w:rPr>
          <w:b w:val="0"/>
          <w:sz w:val="28"/>
          <w:szCs w:val="36"/>
          <w:lang w:val="en-US"/>
        </w:rPr>
        <w:t>s</w:t>
      </w:r>
      <w:r>
        <w:rPr>
          <w:b w:val="0"/>
          <w:sz w:val="28"/>
          <w:szCs w:val="36"/>
          <w:lang w:val="en-US"/>
        </w:rPr>
        <w:t xml:space="preserve"> maintained</w:t>
      </w:r>
      <w:r w:rsidR="00BA5A86">
        <w:rPr>
          <w:b w:val="0"/>
          <w:sz w:val="28"/>
          <w:szCs w:val="36"/>
          <w:lang w:val="en-US"/>
        </w:rPr>
        <w:t xml:space="preserve"> </w:t>
      </w:r>
      <w:r>
        <w:rPr>
          <w:b w:val="0"/>
          <w:sz w:val="28"/>
          <w:szCs w:val="36"/>
          <w:lang w:val="en-US"/>
        </w:rPr>
        <w:t>despite more vehicles using the service</w:t>
      </w:r>
    </w:p>
    <w:p w14:paraId="69B99013" w14:textId="500C71ED" w:rsidR="00BA5A86" w:rsidRDefault="0000468A" w:rsidP="004678F3">
      <w:pPr>
        <w:spacing w:after="120" w:line="360" w:lineRule="auto"/>
        <w:jc w:val="both"/>
        <w:rPr>
          <w:rFonts w:ascii="Arial" w:hAnsi="Arial" w:cs="Arial"/>
          <w:sz w:val="22"/>
          <w:szCs w:val="22"/>
          <w:lang w:val="en-US"/>
        </w:rPr>
      </w:pPr>
      <w:r>
        <w:rPr>
          <w:rFonts w:ascii="Arial" w:hAnsi="Arial" w:cs="Arial"/>
          <w:b/>
          <w:sz w:val="22"/>
          <w:szCs w:val="22"/>
          <w:lang w:val="en-US"/>
        </w:rPr>
        <w:t>Brussels</w:t>
      </w:r>
      <w:r w:rsidR="00F41C3E" w:rsidRPr="00A40437">
        <w:rPr>
          <w:rFonts w:ascii="Arial" w:hAnsi="Arial" w:cs="Arial"/>
          <w:b/>
          <w:sz w:val="22"/>
          <w:szCs w:val="22"/>
          <w:lang w:val="en-US"/>
        </w:rPr>
        <w:t>,</w:t>
      </w:r>
      <w:r w:rsidR="001429ED" w:rsidRPr="00A40437">
        <w:rPr>
          <w:rFonts w:ascii="Arial" w:hAnsi="Arial" w:cs="Arial"/>
          <w:b/>
          <w:sz w:val="22"/>
          <w:szCs w:val="22"/>
          <w:lang w:val="en-US"/>
        </w:rPr>
        <w:t xml:space="preserve"> </w:t>
      </w:r>
      <w:r w:rsidR="00B53404">
        <w:rPr>
          <w:rFonts w:ascii="Arial" w:hAnsi="Arial" w:cs="Arial"/>
          <w:b/>
          <w:sz w:val="22"/>
          <w:szCs w:val="22"/>
          <w:lang w:val="en-US"/>
        </w:rPr>
        <w:t>February 7</w:t>
      </w:r>
      <w:r w:rsidR="00B53404" w:rsidRPr="00B53404">
        <w:rPr>
          <w:rFonts w:ascii="Arial" w:hAnsi="Arial" w:cs="Arial"/>
          <w:b/>
          <w:sz w:val="22"/>
          <w:szCs w:val="22"/>
          <w:vertAlign w:val="superscript"/>
          <w:lang w:val="en-US"/>
        </w:rPr>
        <w:t>th</w:t>
      </w:r>
      <w:bookmarkStart w:id="1" w:name="_GoBack"/>
      <w:bookmarkEnd w:id="1"/>
      <w:r w:rsidR="007129BB" w:rsidRPr="00A40437">
        <w:rPr>
          <w:rFonts w:ascii="Arial" w:hAnsi="Arial" w:cs="Arial"/>
          <w:b/>
          <w:sz w:val="22"/>
          <w:szCs w:val="22"/>
          <w:lang w:val="en-US"/>
        </w:rPr>
        <w:t>,</w:t>
      </w:r>
      <w:r w:rsidR="007129BB" w:rsidRPr="001E5A10">
        <w:rPr>
          <w:rFonts w:ascii="Arial" w:hAnsi="Arial" w:cs="Arial"/>
          <w:b/>
          <w:sz w:val="22"/>
          <w:szCs w:val="22"/>
          <w:lang w:val="en-US"/>
        </w:rPr>
        <w:t xml:space="preserve"> 201</w:t>
      </w:r>
      <w:r w:rsidR="001C20FA">
        <w:rPr>
          <w:rFonts w:ascii="Arial" w:hAnsi="Arial" w:cs="Arial"/>
          <w:b/>
          <w:sz w:val="22"/>
          <w:szCs w:val="22"/>
          <w:lang w:val="en-US"/>
        </w:rPr>
        <w:t>7</w:t>
      </w:r>
      <w:r w:rsidR="007129BB" w:rsidRPr="001E5A10">
        <w:rPr>
          <w:rFonts w:ascii="Arial" w:hAnsi="Arial" w:cs="Arial"/>
          <w:sz w:val="22"/>
          <w:szCs w:val="22"/>
          <w:lang w:val="en-US"/>
        </w:rPr>
        <w:t xml:space="preserve"> –</w:t>
      </w:r>
      <w:r w:rsidR="0011073A">
        <w:rPr>
          <w:rFonts w:ascii="Arial" w:hAnsi="Arial" w:cs="Arial"/>
          <w:sz w:val="22"/>
          <w:szCs w:val="22"/>
          <w:lang w:val="en-US"/>
        </w:rPr>
        <w:t xml:space="preserve"> </w:t>
      </w:r>
      <w:r w:rsidR="00FB13B6">
        <w:rPr>
          <w:rFonts w:ascii="Arial" w:hAnsi="Arial" w:cs="Arial"/>
          <w:sz w:val="22"/>
          <w:szCs w:val="22"/>
          <w:lang w:val="en-US"/>
        </w:rPr>
        <w:t>Goodyear continued to keep trucks rolling</w:t>
      </w:r>
      <w:r w:rsidR="00BA5A86">
        <w:rPr>
          <w:rFonts w:ascii="Arial" w:hAnsi="Arial" w:cs="Arial"/>
          <w:sz w:val="22"/>
          <w:szCs w:val="22"/>
          <w:lang w:val="en-US"/>
        </w:rPr>
        <w:t xml:space="preserve"> </w:t>
      </w:r>
      <w:r w:rsidR="0011073A">
        <w:rPr>
          <w:rFonts w:ascii="Arial" w:hAnsi="Arial" w:cs="Arial"/>
          <w:sz w:val="22"/>
          <w:szCs w:val="22"/>
          <w:lang w:val="en-US"/>
        </w:rPr>
        <w:t xml:space="preserve">in 2016 </w:t>
      </w:r>
      <w:r w:rsidR="00BA5A86">
        <w:rPr>
          <w:rFonts w:ascii="Arial" w:hAnsi="Arial" w:cs="Arial"/>
          <w:sz w:val="22"/>
          <w:szCs w:val="22"/>
          <w:lang w:val="en-US"/>
        </w:rPr>
        <w:t>thanks to the</w:t>
      </w:r>
      <w:r w:rsidR="00185754">
        <w:rPr>
          <w:rFonts w:ascii="Arial" w:hAnsi="Arial" w:cs="Arial"/>
          <w:sz w:val="22"/>
          <w:szCs w:val="22"/>
          <w:lang w:val="en-US"/>
        </w:rPr>
        <w:t xml:space="preserve"> performance of its ServiceLine</w:t>
      </w:r>
      <w:r w:rsidR="00BA5A86">
        <w:rPr>
          <w:rFonts w:ascii="Arial" w:hAnsi="Arial" w:cs="Arial"/>
          <w:sz w:val="22"/>
          <w:szCs w:val="22"/>
          <w:lang w:val="en-US"/>
        </w:rPr>
        <w:t xml:space="preserve">24h roadside assistance service.  Despite </w:t>
      </w:r>
      <w:r w:rsidR="00921BFF">
        <w:rPr>
          <w:rFonts w:ascii="Arial" w:hAnsi="Arial" w:cs="Arial"/>
          <w:sz w:val="22"/>
          <w:szCs w:val="22"/>
          <w:lang w:val="en-US"/>
        </w:rPr>
        <w:t>a significant increase in the number of managed</w:t>
      </w:r>
      <w:r w:rsidR="0011073A">
        <w:rPr>
          <w:rFonts w:ascii="Arial" w:hAnsi="Arial" w:cs="Arial"/>
          <w:sz w:val="22"/>
          <w:szCs w:val="22"/>
          <w:lang w:val="en-US"/>
        </w:rPr>
        <w:t xml:space="preserve"> </w:t>
      </w:r>
      <w:r w:rsidR="00185754">
        <w:rPr>
          <w:rFonts w:ascii="Arial" w:hAnsi="Arial" w:cs="Arial"/>
          <w:sz w:val="22"/>
          <w:szCs w:val="22"/>
          <w:lang w:val="en-US"/>
        </w:rPr>
        <w:t>vehicles</w:t>
      </w:r>
      <w:r w:rsidR="00BA5A86">
        <w:rPr>
          <w:rFonts w:ascii="Arial" w:hAnsi="Arial" w:cs="Arial"/>
          <w:sz w:val="22"/>
          <w:szCs w:val="22"/>
          <w:lang w:val="en-US"/>
        </w:rPr>
        <w:t>,</w:t>
      </w:r>
      <w:r w:rsidR="00185754">
        <w:rPr>
          <w:rFonts w:ascii="Arial" w:hAnsi="Arial" w:cs="Arial"/>
          <w:sz w:val="22"/>
          <w:szCs w:val="22"/>
          <w:lang w:val="en-US"/>
        </w:rPr>
        <w:t xml:space="preserve"> the</w:t>
      </w:r>
      <w:r w:rsidR="00BA5A86">
        <w:rPr>
          <w:rFonts w:ascii="Arial" w:hAnsi="Arial" w:cs="Arial"/>
          <w:sz w:val="22"/>
          <w:szCs w:val="22"/>
          <w:lang w:val="en-US"/>
        </w:rPr>
        <w:t xml:space="preserve"> </w:t>
      </w:r>
      <w:r w:rsidR="0011073A">
        <w:rPr>
          <w:rFonts w:ascii="Arial" w:hAnsi="Arial" w:cs="Arial"/>
          <w:sz w:val="22"/>
          <w:szCs w:val="22"/>
          <w:lang w:val="en-US"/>
        </w:rPr>
        <w:t>average</w:t>
      </w:r>
      <w:r w:rsidR="00BA5A86">
        <w:rPr>
          <w:rFonts w:ascii="Arial" w:hAnsi="Arial" w:cs="Arial"/>
          <w:sz w:val="22"/>
          <w:szCs w:val="22"/>
          <w:lang w:val="en-US"/>
        </w:rPr>
        <w:t xml:space="preserve"> turnaround time </w:t>
      </w:r>
      <w:proofErr w:type="gramStart"/>
      <w:r w:rsidR="00BA5A86">
        <w:rPr>
          <w:rFonts w:ascii="Arial" w:hAnsi="Arial" w:cs="Arial"/>
          <w:sz w:val="22"/>
          <w:szCs w:val="22"/>
          <w:lang w:val="en-US"/>
        </w:rPr>
        <w:t>was maintained</w:t>
      </w:r>
      <w:proofErr w:type="gramEnd"/>
      <w:r w:rsidR="00BA5A86">
        <w:rPr>
          <w:rFonts w:ascii="Arial" w:hAnsi="Arial" w:cs="Arial"/>
          <w:sz w:val="22"/>
          <w:szCs w:val="22"/>
          <w:lang w:val="en-US"/>
        </w:rPr>
        <w:t xml:space="preserve"> at just over 120 minut</w:t>
      </w:r>
      <w:r w:rsidR="00185754">
        <w:rPr>
          <w:rFonts w:ascii="Arial" w:hAnsi="Arial" w:cs="Arial"/>
          <w:sz w:val="22"/>
          <w:szCs w:val="22"/>
          <w:lang w:val="en-US"/>
        </w:rPr>
        <w:t>es</w:t>
      </w:r>
      <w:r w:rsidR="00D55C5B">
        <w:rPr>
          <w:rStyle w:val="Funotenzeichen"/>
          <w:rFonts w:ascii="Arial" w:hAnsi="Arial"/>
          <w:sz w:val="22"/>
          <w:szCs w:val="22"/>
          <w:lang w:val="en-US"/>
        </w:rPr>
        <w:footnoteReference w:id="1"/>
      </w:r>
      <w:r w:rsidR="00185754">
        <w:rPr>
          <w:rFonts w:ascii="Arial" w:hAnsi="Arial" w:cs="Arial"/>
          <w:sz w:val="22"/>
          <w:szCs w:val="22"/>
          <w:lang w:val="en-US"/>
        </w:rPr>
        <w:t xml:space="preserve"> meaning minimum downtime and higher</w:t>
      </w:r>
      <w:r w:rsidR="004C7C54">
        <w:rPr>
          <w:rFonts w:ascii="Arial" w:hAnsi="Arial" w:cs="Arial"/>
          <w:sz w:val="22"/>
          <w:szCs w:val="22"/>
          <w:lang w:val="en-US"/>
        </w:rPr>
        <w:t xml:space="preserve"> </w:t>
      </w:r>
      <w:r w:rsidR="00185754">
        <w:rPr>
          <w:rFonts w:ascii="Arial" w:hAnsi="Arial" w:cs="Arial"/>
          <w:sz w:val="22"/>
          <w:szCs w:val="22"/>
          <w:lang w:val="en-US"/>
        </w:rPr>
        <w:t>efficiency</w:t>
      </w:r>
      <w:r w:rsidR="004C7C54">
        <w:rPr>
          <w:rFonts w:ascii="Arial" w:hAnsi="Arial" w:cs="Arial"/>
          <w:sz w:val="22"/>
          <w:szCs w:val="22"/>
          <w:lang w:val="en-US"/>
        </w:rPr>
        <w:t xml:space="preserve"> for </w:t>
      </w:r>
      <w:r w:rsidR="00185754">
        <w:rPr>
          <w:rFonts w:ascii="Arial" w:hAnsi="Arial" w:cs="Arial"/>
          <w:sz w:val="22"/>
          <w:szCs w:val="22"/>
          <w:lang w:val="en-US"/>
        </w:rPr>
        <w:t xml:space="preserve">fleet customers using Goodyear´s </w:t>
      </w:r>
      <w:r w:rsidR="00921BFF">
        <w:rPr>
          <w:rFonts w:ascii="Arial" w:hAnsi="Arial" w:cs="Arial"/>
          <w:sz w:val="22"/>
          <w:szCs w:val="22"/>
          <w:lang w:val="en-US"/>
        </w:rPr>
        <w:t>P</w:t>
      </w:r>
      <w:r w:rsidR="00185754">
        <w:rPr>
          <w:rFonts w:ascii="Arial" w:hAnsi="Arial" w:cs="Arial"/>
          <w:sz w:val="22"/>
          <w:szCs w:val="22"/>
          <w:lang w:val="en-US"/>
        </w:rPr>
        <w:t>an</w:t>
      </w:r>
      <w:r w:rsidR="00921BFF">
        <w:rPr>
          <w:rFonts w:ascii="Arial" w:hAnsi="Arial" w:cs="Arial"/>
          <w:sz w:val="22"/>
          <w:szCs w:val="22"/>
          <w:lang w:val="en-US"/>
        </w:rPr>
        <w:t>-</w:t>
      </w:r>
      <w:r w:rsidR="00185754">
        <w:rPr>
          <w:rFonts w:ascii="Arial" w:hAnsi="Arial" w:cs="Arial"/>
          <w:sz w:val="22"/>
          <w:szCs w:val="22"/>
          <w:lang w:val="en-US"/>
        </w:rPr>
        <w:t>European roadside assistance</w:t>
      </w:r>
      <w:r w:rsidR="00BA5A86">
        <w:rPr>
          <w:rFonts w:ascii="Arial" w:hAnsi="Arial" w:cs="Arial"/>
          <w:sz w:val="22"/>
          <w:szCs w:val="22"/>
          <w:lang w:val="en-US"/>
        </w:rPr>
        <w:t>.</w:t>
      </w:r>
    </w:p>
    <w:p w14:paraId="5C284A05" w14:textId="06F0AF43" w:rsidR="00BA5A86" w:rsidRDefault="00BA5A86" w:rsidP="004678F3">
      <w:pPr>
        <w:spacing w:after="120" w:line="360" w:lineRule="auto"/>
        <w:jc w:val="both"/>
        <w:rPr>
          <w:rFonts w:ascii="Arial" w:hAnsi="Arial" w:cs="Arial"/>
          <w:sz w:val="22"/>
          <w:szCs w:val="22"/>
          <w:lang w:val="en-US"/>
        </w:rPr>
      </w:pPr>
      <w:r>
        <w:rPr>
          <w:rFonts w:ascii="Arial" w:hAnsi="Arial" w:cs="Arial"/>
          <w:sz w:val="22"/>
          <w:szCs w:val="22"/>
          <w:lang w:val="en-US"/>
        </w:rPr>
        <w:t>In 2016</w:t>
      </w:r>
      <w:r w:rsidR="0011073A">
        <w:rPr>
          <w:rFonts w:ascii="Arial" w:hAnsi="Arial" w:cs="Arial"/>
          <w:sz w:val="22"/>
          <w:szCs w:val="22"/>
          <w:lang w:val="en-US"/>
        </w:rPr>
        <w:t>,</w:t>
      </w:r>
      <w:r w:rsidR="00185754">
        <w:rPr>
          <w:rFonts w:ascii="Arial" w:hAnsi="Arial" w:cs="Arial"/>
          <w:sz w:val="22"/>
          <w:szCs w:val="22"/>
          <w:lang w:val="en-US"/>
        </w:rPr>
        <w:t xml:space="preserve"> ServiceLine</w:t>
      </w:r>
      <w:r>
        <w:rPr>
          <w:rFonts w:ascii="Arial" w:hAnsi="Arial" w:cs="Arial"/>
          <w:sz w:val="22"/>
          <w:szCs w:val="22"/>
          <w:lang w:val="en-US"/>
        </w:rPr>
        <w:t>24h</w:t>
      </w:r>
      <w:r w:rsidR="002464A1">
        <w:rPr>
          <w:rFonts w:ascii="Arial" w:hAnsi="Arial" w:cs="Arial"/>
          <w:sz w:val="22"/>
          <w:szCs w:val="22"/>
          <w:lang w:val="en-US"/>
        </w:rPr>
        <w:t>, which provides roadside assistance across Europe 24/7, 365 days of the year,</w:t>
      </w:r>
      <w:r>
        <w:rPr>
          <w:rFonts w:ascii="Arial" w:hAnsi="Arial" w:cs="Arial"/>
          <w:sz w:val="22"/>
          <w:szCs w:val="22"/>
          <w:lang w:val="en-US"/>
        </w:rPr>
        <w:t xml:space="preserve"> </w:t>
      </w:r>
      <w:proofErr w:type="gramStart"/>
      <w:r>
        <w:rPr>
          <w:rFonts w:ascii="Arial" w:hAnsi="Arial" w:cs="Arial"/>
          <w:sz w:val="22"/>
          <w:szCs w:val="22"/>
          <w:lang w:val="en-US"/>
        </w:rPr>
        <w:t>was called on</w:t>
      </w:r>
      <w:proofErr w:type="gramEnd"/>
      <w:r>
        <w:rPr>
          <w:rFonts w:ascii="Arial" w:hAnsi="Arial" w:cs="Arial"/>
          <w:sz w:val="22"/>
          <w:szCs w:val="22"/>
          <w:lang w:val="en-US"/>
        </w:rPr>
        <w:t xml:space="preserve"> to attend </w:t>
      </w:r>
      <w:r w:rsidR="00185754">
        <w:rPr>
          <w:rFonts w:ascii="Arial" w:hAnsi="Arial" w:cs="Arial"/>
          <w:sz w:val="22"/>
          <w:szCs w:val="22"/>
          <w:lang w:val="en-US"/>
        </w:rPr>
        <w:t>almost 58,000</w:t>
      </w:r>
      <w:r>
        <w:rPr>
          <w:rFonts w:ascii="Arial" w:hAnsi="Arial" w:cs="Arial"/>
          <w:sz w:val="22"/>
          <w:szCs w:val="22"/>
          <w:lang w:val="en-US"/>
        </w:rPr>
        <w:t xml:space="preserve"> incidents in 31 countries.  The downtime for these callouts averaged just 123 minutes despite incidents occurring in isolated areas</w:t>
      </w:r>
      <w:r w:rsidR="0011073A">
        <w:rPr>
          <w:rFonts w:ascii="Arial" w:hAnsi="Arial" w:cs="Arial"/>
          <w:sz w:val="22"/>
          <w:szCs w:val="22"/>
          <w:lang w:val="en-US"/>
        </w:rPr>
        <w:t xml:space="preserve"> and a greater number of </w:t>
      </w:r>
      <w:r w:rsidR="00185754">
        <w:rPr>
          <w:rFonts w:ascii="Arial" w:hAnsi="Arial" w:cs="Arial"/>
          <w:sz w:val="22"/>
          <w:szCs w:val="22"/>
          <w:lang w:val="en-US"/>
        </w:rPr>
        <w:t>vehicles</w:t>
      </w:r>
      <w:r w:rsidR="0011073A">
        <w:rPr>
          <w:rFonts w:ascii="Arial" w:hAnsi="Arial" w:cs="Arial"/>
          <w:sz w:val="22"/>
          <w:szCs w:val="22"/>
          <w:lang w:val="en-US"/>
        </w:rPr>
        <w:t xml:space="preserve"> </w:t>
      </w:r>
      <w:proofErr w:type="gramStart"/>
      <w:r w:rsidR="00185754">
        <w:rPr>
          <w:rFonts w:ascii="Arial" w:hAnsi="Arial" w:cs="Arial"/>
          <w:sz w:val="22"/>
          <w:szCs w:val="22"/>
          <w:lang w:val="en-US"/>
        </w:rPr>
        <w:t>being managed</w:t>
      </w:r>
      <w:proofErr w:type="gramEnd"/>
      <w:r w:rsidR="00185754">
        <w:rPr>
          <w:rFonts w:ascii="Arial" w:hAnsi="Arial" w:cs="Arial"/>
          <w:sz w:val="22"/>
          <w:szCs w:val="22"/>
          <w:lang w:val="en-US"/>
        </w:rPr>
        <w:t xml:space="preserve"> by Goodyear</w:t>
      </w:r>
      <w:r>
        <w:rPr>
          <w:rFonts w:ascii="Arial" w:hAnsi="Arial" w:cs="Arial"/>
          <w:sz w:val="22"/>
          <w:szCs w:val="22"/>
          <w:lang w:val="en-US"/>
        </w:rPr>
        <w:t>.</w:t>
      </w:r>
      <w:r w:rsidR="002464A1">
        <w:rPr>
          <w:rFonts w:ascii="Arial" w:hAnsi="Arial" w:cs="Arial"/>
          <w:sz w:val="22"/>
          <w:szCs w:val="22"/>
          <w:lang w:val="en-US"/>
        </w:rPr>
        <w:t xml:space="preserve">  The </w:t>
      </w:r>
      <w:proofErr w:type="gramStart"/>
      <w:r w:rsidR="00185754">
        <w:rPr>
          <w:rFonts w:ascii="Arial" w:hAnsi="Arial" w:cs="Arial"/>
          <w:sz w:val="22"/>
          <w:szCs w:val="22"/>
          <w:lang w:val="en-US"/>
        </w:rPr>
        <w:t xml:space="preserve">majority of </w:t>
      </w:r>
      <w:r w:rsidR="002464A1">
        <w:rPr>
          <w:rFonts w:ascii="Arial" w:hAnsi="Arial" w:cs="Arial"/>
          <w:sz w:val="22"/>
          <w:szCs w:val="22"/>
          <w:lang w:val="en-US"/>
        </w:rPr>
        <w:t xml:space="preserve">incidents </w:t>
      </w:r>
      <w:r w:rsidR="0011073A">
        <w:rPr>
          <w:rFonts w:ascii="Arial" w:hAnsi="Arial" w:cs="Arial"/>
          <w:sz w:val="22"/>
          <w:szCs w:val="22"/>
          <w:lang w:val="en-US"/>
        </w:rPr>
        <w:t>we</w:t>
      </w:r>
      <w:r w:rsidR="002464A1">
        <w:rPr>
          <w:rFonts w:ascii="Arial" w:hAnsi="Arial" w:cs="Arial"/>
          <w:sz w:val="22"/>
          <w:szCs w:val="22"/>
          <w:lang w:val="en-US"/>
        </w:rPr>
        <w:t xml:space="preserve">re </w:t>
      </w:r>
      <w:r w:rsidR="00510926">
        <w:rPr>
          <w:rFonts w:ascii="Arial" w:hAnsi="Arial" w:cs="Arial"/>
          <w:sz w:val="22"/>
          <w:szCs w:val="22"/>
          <w:lang w:val="en-US"/>
        </w:rPr>
        <w:t>handled</w:t>
      </w:r>
      <w:r w:rsidR="002464A1">
        <w:rPr>
          <w:rFonts w:ascii="Arial" w:hAnsi="Arial" w:cs="Arial"/>
          <w:sz w:val="22"/>
          <w:szCs w:val="22"/>
          <w:lang w:val="en-US"/>
        </w:rPr>
        <w:t xml:space="preserve"> </w:t>
      </w:r>
      <w:r w:rsidR="00510926">
        <w:rPr>
          <w:rFonts w:ascii="Arial" w:hAnsi="Arial" w:cs="Arial"/>
          <w:sz w:val="22"/>
          <w:szCs w:val="22"/>
          <w:lang w:val="en-US"/>
        </w:rPr>
        <w:t xml:space="preserve">by </w:t>
      </w:r>
      <w:r w:rsidR="00185754">
        <w:rPr>
          <w:rFonts w:ascii="Arial" w:hAnsi="Arial" w:cs="Arial"/>
          <w:sz w:val="22"/>
          <w:szCs w:val="22"/>
          <w:lang w:val="en-US"/>
        </w:rPr>
        <w:t xml:space="preserve">the more than 2,000 </w:t>
      </w:r>
      <w:proofErr w:type="spellStart"/>
      <w:r w:rsidR="002464A1">
        <w:rPr>
          <w:rFonts w:ascii="Arial" w:hAnsi="Arial" w:cs="Arial"/>
          <w:sz w:val="22"/>
          <w:szCs w:val="22"/>
          <w:lang w:val="en-US"/>
        </w:rPr>
        <w:t>TruckForce</w:t>
      </w:r>
      <w:proofErr w:type="spellEnd"/>
      <w:r w:rsidR="002464A1">
        <w:rPr>
          <w:rFonts w:ascii="Arial" w:hAnsi="Arial" w:cs="Arial"/>
          <w:sz w:val="22"/>
          <w:szCs w:val="22"/>
          <w:lang w:val="en-US"/>
        </w:rPr>
        <w:t xml:space="preserve"> </w:t>
      </w:r>
      <w:r w:rsidR="00185754">
        <w:rPr>
          <w:rFonts w:ascii="Arial" w:hAnsi="Arial" w:cs="Arial"/>
          <w:sz w:val="22"/>
          <w:szCs w:val="22"/>
          <w:lang w:val="en-US"/>
        </w:rPr>
        <w:t>service providers</w:t>
      </w:r>
      <w:proofErr w:type="gramEnd"/>
      <w:r w:rsidR="00185754">
        <w:rPr>
          <w:rFonts w:ascii="Arial" w:hAnsi="Arial" w:cs="Arial"/>
          <w:sz w:val="22"/>
          <w:szCs w:val="22"/>
          <w:lang w:val="en-US"/>
        </w:rPr>
        <w:t xml:space="preserve"> across Europe</w:t>
      </w:r>
      <w:r w:rsidR="0011073A">
        <w:rPr>
          <w:rFonts w:ascii="Arial" w:hAnsi="Arial" w:cs="Arial"/>
          <w:sz w:val="22"/>
          <w:szCs w:val="22"/>
          <w:lang w:val="en-US"/>
        </w:rPr>
        <w:t>.</w:t>
      </w:r>
      <w:r w:rsidR="002464A1">
        <w:rPr>
          <w:rFonts w:ascii="Arial" w:hAnsi="Arial" w:cs="Arial"/>
          <w:sz w:val="22"/>
          <w:szCs w:val="22"/>
          <w:lang w:val="en-US"/>
        </w:rPr>
        <w:t xml:space="preserve">  </w:t>
      </w:r>
    </w:p>
    <w:p w14:paraId="3F8014C4" w14:textId="521DA973" w:rsidR="00FB13B6" w:rsidRDefault="00185754" w:rsidP="004678F3">
      <w:pPr>
        <w:spacing w:after="120" w:line="360" w:lineRule="auto"/>
        <w:jc w:val="both"/>
        <w:rPr>
          <w:rFonts w:ascii="Arial" w:hAnsi="Arial" w:cs="Arial"/>
          <w:sz w:val="22"/>
          <w:szCs w:val="22"/>
          <w:lang w:val="en-US"/>
        </w:rPr>
      </w:pPr>
      <w:r>
        <w:rPr>
          <w:rFonts w:ascii="Arial" w:hAnsi="Arial" w:cs="Arial"/>
          <w:sz w:val="22"/>
          <w:szCs w:val="22"/>
          <w:lang w:val="en-US"/>
        </w:rPr>
        <w:t>Compared to</w:t>
      </w:r>
      <w:r w:rsidR="002464A1">
        <w:rPr>
          <w:rFonts w:ascii="Arial" w:hAnsi="Arial" w:cs="Arial"/>
          <w:sz w:val="22"/>
          <w:szCs w:val="22"/>
          <w:lang w:val="en-US"/>
        </w:rPr>
        <w:t xml:space="preserve"> 2015</w:t>
      </w:r>
      <w:r>
        <w:rPr>
          <w:rFonts w:ascii="Arial" w:hAnsi="Arial" w:cs="Arial"/>
          <w:sz w:val="22"/>
          <w:szCs w:val="22"/>
          <w:lang w:val="en-US"/>
        </w:rPr>
        <w:t xml:space="preserve"> more incidents were solved by ServiceLine24h</w:t>
      </w:r>
      <w:r w:rsidR="002464A1">
        <w:rPr>
          <w:rFonts w:ascii="Arial" w:hAnsi="Arial" w:cs="Arial"/>
          <w:sz w:val="22"/>
          <w:szCs w:val="22"/>
          <w:lang w:val="en-US"/>
        </w:rPr>
        <w:t>,</w:t>
      </w:r>
      <w:r>
        <w:rPr>
          <w:rFonts w:ascii="Arial" w:hAnsi="Arial" w:cs="Arial"/>
          <w:sz w:val="22"/>
          <w:szCs w:val="22"/>
          <w:lang w:val="en-US"/>
        </w:rPr>
        <w:t xml:space="preserve"> reflecting</w:t>
      </w:r>
      <w:r w:rsidR="00BA5A86">
        <w:rPr>
          <w:rFonts w:ascii="Arial" w:hAnsi="Arial" w:cs="Arial"/>
          <w:sz w:val="22"/>
          <w:szCs w:val="22"/>
          <w:lang w:val="en-US"/>
        </w:rPr>
        <w:t xml:space="preserve"> an increase in the number of commercial vehicles managed by </w:t>
      </w:r>
      <w:proofErr w:type="spellStart"/>
      <w:r w:rsidR="002464A1" w:rsidRPr="00BA5A86">
        <w:rPr>
          <w:rFonts w:ascii="Arial" w:hAnsi="Arial" w:cs="Arial"/>
          <w:sz w:val="22"/>
          <w:szCs w:val="22"/>
          <w:lang w:val="en-US"/>
        </w:rPr>
        <w:t>FleetOnlineSolutions</w:t>
      </w:r>
      <w:proofErr w:type="spellEnd"/>
      <w:r w:rsidR="002464A1">
        <w:rPr>
          <w:rFonts w:ascii="Arial" w:hAnsi="Arial" w:cs="Arial"/>
          <w:sz w:val="22"/>
          <w:szCs w:val="22"/>
          <w:lang w:val="en-US"/>
        </w:rPr>
        <w:t xml:space="preserve"> </w:t>
      </w:r>
      <w:r>
        <w:rPr>
          <w:rFonts w:ascii="Arial" w:hAnsi="Arial" w:cs="Arial"/>
          <w:sz w:val="22"/>
          <w:szCs w:val="22"/>
          <w:lang w:val="en-US"/>
        </w:rPr>
        <w:t>–</w:t>
      </w:r>
      <w:r w:rsidR="002464A1">
        <w:rPr>
          <w:rFonts w:ascii="Arial" w:hAnsi="Arial" w:cs="Arial"/>
          <w:sz w:val="22"/>
          <w:szCs w:val="22"/>
          <w:lang w:val="en-US"/>
        </w:rPr>
        <w:t xml:space="preserve"> </w:t>
      </w:r>
      <w:r w:rsidR="00BA5A86">
        <w:rPr>
          <w:rFonts w:ascii="Arial" w:hAnsi="Arial" w:cs="Arial"/>
          <w:sz w:val="22"/>
          <w:szCs w:val="22"/>
          <w:lang w:val="en-US"/>
        </w:rPr>
        <w:t>Goodyear</w:t>
      </w:r>
      <w:r w:rsidR="002464A1">
        <w:rPr>
          <w:rFonts w:ascii="Arial" w:hAnsi="Arial" w:cs="Arial"/>
          <w:sz w:val="22"/>
          <w:szCs w:val="22"/>
          <w:lang w:val="en-US"/>
        </w:rPr>
        <w:t>’s</w:t>
      </w:r>
      <w:r w:rsidR="00BA5A86">
        <w:rPr>
          <w:rFonts w:ascii="Arial" w:hAnsi="Arial" w:cs="Arial"/>
          <w:sz w:val="22"/>
          <w:szCs w:val="22"/>
          <w:lang w:val="en-US"/>
        </w:rPr>
        <w:t xml:space="preserve"> </w:t>
      </w:r>
      <w:r w:rsidR="002464A1" w:rsidRPr="00BA5A86">
        <w:rPr>
          <w:rFonts w:ascii="Arial" w:hAnsi="Arial" w:cs="Arial"/>
          <w:sz w:val="22"/>
          <w:szCs w:val="22"/>
          <w:lang w:val="en-US"/>
        </w:rPr>
        <w:t xml:space="preserve">internet-based fleet management </w:t>
      </w:r>
      <w:r w:rsidR="002464A1">
        <w:rPr>
          <w:rFonts w:ascii="Arial" w:hAnsi="Arial" w:cs="Arial"/>
          <w:sz w:val="22"/>
          <w:szCs w:val="22"/>
          <w:lang w:val="en-US"/>
        </w:rPr>
        <w:t>program.  Currently</w:t>
      </w:r>
      <w:r w:rsidR="00921BFF">
        <w:rPr>
          <w:rFonts w:ascii="Arial" w:hAnsi="Arial" w:cs="Arial"/>
          <w:sz w:val="22"/>
          <w:szCs w:val="22"/>
          <w:lang w:val="en-US"/>
        </w:rPr>
        <w:t xml:space="preserve">, </w:t>
      </w:r>
      <w:proofErr w:type="spellStart"/>
      <w:r w:rsidR="00921BFF">
        <w:rPr>
          <w:rFonts w:ascii="Arial" w:hAnsi="Arial" w:cs="Arial"/>
          <w:sz w:val="22"/>
          <w:szCs w:val="22"/>
          <w:lang w:val="en-US"/>
        </w:rPr>
        <w:t>FleetOnlineSolutions</w:t>
      </w:r>
      <w:proofErr w:type="spellEnd"/>
      <w:r w:rsidR="00921BFF">
        <w:rPr>
          <w:rFonts w:ascii="Arial" w:hAnsi="Arial" w:cs="Arial"/>
          <w:sz w:val="22"/>
          <w:szCs w:val="22"/>
          <w:lang w:val="en-US"/>
        </w:rPr>
        <w:t xml:space="preserve"> </w:t>
      </w:r>
      <w:proofErr w:type="gramStart"/>
      <w:r w:rsidR="00921BFF">
        <w:rPr>
          <w:rFonts w:ascii="Arial" w:hAnsi="Arial" w:cs="Arial"/>
          <w:sz w:val="22"/>
          <w:szCs w:val="22"/>
          <w:lang w:val="en-US"/>
        </w:rPr>
        <w:t>is used</w:t>
      </w:r>
      <w:proofErr w:type="gramEnd"/>
      <w:r w:rsidR="00921BFF">
        <w:rPr>
          <w:rFonts w:ascii="Arial" w:hAnsi="Arial" w:cs="Arial"/>
          <w:sz w:val="22"/>
          <w:szCs w:val="22"/>
          <w:lang w:val="en-US"/>
        </w:rPr>
        <w:t xml:space="preserve"> to manage in excess of </w:t>
      </w:r>
      <w:r w:rsidR="002464A1">
        <w:rPr>
          <w:rFonts w:ascii="Arial" w:hAnsi="Arial" w:cs="Arial"/>
          <w:sz w:val="22"/>
          <w:szCs w:val="22"/>
          <w:lang w:val="en-US"/>
        </w:rPr>
        <w:t>350,000 vehicles across Europe.</w:t>
      </w:r>
    </w:p>
    <w:p w14:paraId="511947AC" w14:textId="244C6E46" w:rsidR="0011073A" w:rsidRPr="000A5244" w:rsidRDefault="0011073A" w:rsidP="0011073A">
      <w:pPr>
        <w:spacing w:after="120" w:line="360" w:lineRule="auto"/>
        <w:jc w:val="both"/>
        <w:rPr>
          <w:rFonts w:ascii="Arial" w:hAnsi="Arial" w:cs="Arial"/>
          <w:i/>
          <w:sz w:val="22"/>
          <w:szCs w:val="22"/>
          <w:lang w:val="en-US"/>
        </w:rPr>
      </w:pPr>
      <w:r>
        <w:rPr>
          <w:rFonts w:ascii="Arial" w:hAnsi="Arial" w:cs="Arial"/>
          <w:sz w:val="22"/>
          <w:szCs w:val="22"/>
          <w:lang w:val="en-US"/>
        </w:rPr>
        <w:t>“</w:t>
      </w:r>
      <w:r>
        <w:rPr>
          <w:rFonts w:ascii="Arial" w:hAnsi="Arial" w:cs="Arial"/>
          <w:i/>
          <w:sz w:val="22"/>
          <w:szCs w:val="22"/>
          <w:lang w:val="en-US"/>
        </w:rPr>
        <w:t xml:space="preserve">Reduced downtime means </w:t>
      </w:r>
      <w:r w:rsidR="0033537E">
        <w:rPr>
          <w:rFonts w:ascii="Arial" w:hAnsi="Arial" w:cs="Arial"/>
          <w:i/>
          <w:sz w:val="22"/>
          <w:szCs w:val="22"/>
          <w:lang w:val="en-US"/>
        </w:rPr>
        <w:t>greater</w:t>
      </w:r>
      <w:r w:rsidR="002D6BD4">
        <w:rPr>
          <w:rFonts w:ascii="Arial" w:hAnsi="Arial" w:cs="Arial"/>
          <w:i/>
          <w:sz w:val="22"/>
          <w:szCs w:val="22"/>
          <w:lang w:val="en-US"/>
        </w:rPr>
        <w:t xml:space="preserve"> efficiency</w:t>
      </w:r>
      <w:r>
        <w:rPr>
          <w:rFonts w:ascii="Arial" w:hAnsi="Arial" w:cs="Arial"/>
          <w:i/>
          <w:sz w:val="22"/>
          <w:szCs w:val="22"/>
          <w:lang w:val="en-US"/>
        </w:rPr>
        <w:t xml:space="preserve"> for our customers </w:t>
      </w:r>
      <w:r w:rsidR="002D6BD4">
        <w:rPr>
          <w:rFonts w:ascii="Arial" w:hAnsi="Arial" w:cs="Arial"/>
          <w:i/>
          <w:sz w:val="22"/>
          <w:szCs w:val="22"/>
          <w:lang w:val="en-US"/>
        </w:rPr>
        <w:t>–</w:t>
      </w:r>
      <w:r>
        <w:rPr>
          <w:rFonts w:ascii="Arial" w:hAnsi="Arial" w:cs="Arial"/>
          <w:i/>
          <w:sz w:val="22"/>
          <w:szCs w:val="22"/>
          <w:lang w:val="en-US"/>
        </w:rPr>
        <w:t xml:space="preserve"> so we are very pleased that, despite </w:t>
      </w:r>
      <w:r w:rsidR="00921BFF">
        <w:rPr>
          <w:rFonts w:ascii="Arial" w:hAnsi="Arial" w:cs="Arial"/>
          <w:i/>
          <w:sz w:val="22"/>
          <w:szCs w:val="22"/>
          <w:lang w:val="en-US"/>
        </w:rPr>
        <w:t>the increase of</w:t>
      </w:r>
      <w:r w:rsidR="0033537E">
        <w:rPr>
          <w:rFonts w:ascii="Arial" w:hAnsi="Arial" w:cs="Arial"/>
          <w:i/>
          <w:sz w:val="22"/>
          <w:szCs w:val="22"/>
          <w:lang w:val="en-US"/>
        </w:rPr>
        <w:t xml:space="preserve"> </w:t>
      </w:r>
      <w:r w:rsidR="00921BFF">
        <w:rPr>
          <w:rFonts w:ascii="Arial" w:hAnsi="Arial" w:cs="Arial"/>
          <w:i/>
          <w:sz w:val="22"/>
          <w:szCs w:val="22"/>
          <w:lang w:val="en-US"/>
        </w:rPr>
        <w:t>managed</w:t>
      </w:r>
      <w:r>
        <w:rPr>
          <w:rFonts w:ascii="Arial" w:hAnsi="Arial" w:cs="Arial"/>
          <w:i/>
          <w:sz w:val="22"/>
          <w:szCs w:val="22"/>
          <w:lang w:val="en-US"/>
        </w:rPr>
        <w:t xml:space="preserve"> vehicles in our </w:t>
      </w:r>
      <w:proofErr w:type="spellStart"/>
      <w:r>
        <w:rPr>
          <w:rFonts w:ascii="Arial" w:hAnsi="Arial" w:cs="Arial"/>
          <w:i/>
          <w:sz w:val="22"/>
          <w:szCs w:val="22"/>
          <w:lang w:val="en-US"/>
        </w:rPr>
        <w:t>FleetOnlineSolutions</w:t>
      </w:r>
      <w:proofErr w:type="spellEnd"/>
      <w:r>
        <w:rPr>
          <w:rFonts w:ascii="Arial" w:hAnsi="Arial" w:cs="Arial"/>
          <w:i/>
          <w:sz w:val="22"/>
          <w:szCs w:val="22"/>
          <w:lang w:val="en-US"/>
        </w:rPr>
        <w:t xml:space="preserve"> program, we maintained the fast turnarou</w:t>
      </w:r>
      <w:r w:rsidR="002D6BD4">
        <w:rPr>
          <w:rFonts w:ascii="Arial" w:hAnsi="Arial" w:cs="Arial"/>
          <w:i/>
          <w:sz w:val="22"/>
          <w:szCs w:val="22"/>
          <w:lang w:val="en-US"/>
        </w:rPr>
        <w:t>nd delivered by our ServiceLine</w:t>
      </w:r>
      <w:r>
        <w:rPr>
          <w:rFonts w:ascii="Arial" w:hAnsi="Arial" w:cs="Arial"/>
          <w:i/>
          <w:sz w:val="22"/>
          <w:szCs w:val="22"/>
          <w:lang w:val="en-US"/>
        </w:rPr>
        <w:t>24h roadside assistance service</w:t>
      </w:r>
      <w:r w:rsidR="002D6BD4">
        <w:rPr>
          <w:rFonts w:ascii="Arial" w:hAnsi="Arial" w:cs="Arial"/>
          <w:i/>
          <w:sz w:val="22"/>
          <w:szCs w:val="22"/>
          <w:lang w:val="en-US"/>
        </w:rPr>
        <w:t xml:space="preserve"> across Europe in 2016</w:t>
      </w:r>
      <w:r w:rsidRPr="00A62F4F">
        <w:rPr>
          <w:rFonts w:ascii="Arial" w:hAnsi="Arial" w:cs="Arial"/>
          <w:i/>
          <w:sz w:val="22"/>
          <w:szCs w:val="22"/>
          <w:lang w:val="en-US"/>
        </w:rPr>
        <w:t>,</w:t>
      </w:r>
      <w:r>
        <w:rPr>
          <w:rFonts w:ascii="Arial" w:hAnsi="Arial" w:cs="Arial"/>
          <w:sz w:val="22"/>
          <w:szCs w:val="22"/>
          <w:lang w:val="en-US"/>
        </w:rPr>
        <w:t xml:space="preserve">” </w:t>
      </w:r>
      <w:r w:rsidRPr="005267D0">
        <w:rPr>
          <w:rFonts w:ascii="Arial" w:hAnsi="Arial" w:cs="Arial"/>
          <w:sz w:val="22"/>
          <w:szCs w:val="22"/>
          <w:lang w:val="en-US"/>
        </w:rPr>
        <w:t xml:space="preserve">said </w:t>
      </w:r>
      <w:r w:rsidR="00185754">
        <w:rPr>
          <w:rFonts w:ascii="Arial" w:hAnsi="Arial" w:cs="Arial"/>
          <w:sz w:val="22"/>
          <w:szCs w:val="22"/>
          <w:lang w:val="en-US"/>
        </w:rPr>
        <w:t>Nigel Sowerby,</w:t>
      </w:r>
      <w:r w:rsidRPr="005267D0">
        <w:rPr>
          <w:rFonts w:ascii="Arial" w:hAnsi="Arial" w:cs="Arial"/>
          <w:sz w:val="22"/>
          <w:szCs w:val="22"/>
          <w:lang w:val="en-US"/>
        </w:rPr>
        <w:t xml:space="preserve"> </w:t>
      </w:r>
      <w:r w:rsidR="00185754">
        <w:rPr>
          <w:rFonts w:ascii="Arial" w:hAnsi="Arial" w:cs="Arial"/>
          <w:sz w:val="22"/>
          <w:szCs w:val="22"/>
          <w:lang w:val="en-US"/>
        </w:rPr>
        <w:t xml:space="preserve">Director Retail and </w:t>
      </w:r>
      <w:r w:rsidR="00185754" w:rsidRPr="00185754">
        <w:rPr>
          <w:rFonts w:ascii="Arial" w:hAnsi="Arial" w:cs="Arial"/>
          <w:sz w:val="22"/>
          <w:szCs w:val="22"/>
          <w:lang w:val="en-US"/>
        </w:rPr>
        <w:t>Service Dev</w:t>
      </w:r>
      <w:r w:rsidR="00185754">
        <w:rPr>
          <w:rFonts w:ascii="Arial" w:hAnsi="Arial" w:cs="Arial"/>
          <w:sz w:val="22"/>
          <w:szCs w:val="22"/>
          <w:lang w:val="en-US"/>
        </w:rPr>
        <w:t>elopment</w:t>
      </w:r>
      <w:r w:rsidR="00185754" w:rsidRPr="00185754">
        <w:rPr>
          <w:rFonts w:ascii="Arial" w:hAnsi="Arial" w:cs="Arial"/>
          <w:sz w:val="22"/>
          <w:szCs w:val="22"/>
          <w:lang w:val="en-US"/>
        </w:rPr>
        <w:t xml:space="preserve"> </w:t>
      </w:r>
      <w:r w:rsidRPr="005267D0">
        <w:rPr>
          <w:rFonts w:ascii="Arial" w:hAnsi="Arial" w:cs="Arial"/>
          <w:sz w:val="22"/>
          <w:szCs w:val="22"/>
          <w:lang w:val="en-US"/>
        </w:rPr>
        <w:t>at Goodyear Europe, Middle East and Africa.</w:t>
      </w:r>
      <w:r>
        <w:rPr>
          <w:rFonts w:ascii="Arial" w:hAnsi="Arial" w:cs="Arial"/>
          <w:sz w:val="22"/>
          <w:szCs w:val="22"/>
          <w:lang w:val="en-US"/>
        </w:rPr>
        <w:t xml:space="preserve"> </w:t>
      </w:r>
      <w:r>
        <w:rPr>
          <w:rFonts w:ascii="Arial" w:hAnsi="Arial" w:cs="Arial"/>
          <w:i/>
          <w:sz w:val="22"/>
          <w:szCs w:val="22"/>
          <w:lang w:val="en-US"/>
        </w:rPr>
        <w:t xml:space="preserve"> “</w:t>
      </w:r>
      <w:r w:rsidR="002D6BD4">
        <w:rPr>
          <w:rFonts w:ascii="Arial" w:hAnsi="Arial" w:cs="Arial"/>
          <w:i/>
          <w:sz w:val="22"/>
          <w:szCs w:val="22"/>
          <w:lang w:val="en-US"/>
        </w:rPr>
        <w:t>A key element for the continu</w:t>
      </w:r>
      <w:r w:rsidR="00F1695B">
        <w:rPr>
          <w:rFonts w:ascii="Arial" w:hAnsi="Arial" w:cs="Arial"/>
          <w:i/>
          <w:sz w:val="22"/>
          <w:szCs w:val="22"/>
          <w:lang w:val="en-US"/>
        </w:rPr>
        <w:t>ed</w:t>
      </w:r>
      <w:r w:rsidR="002D6BD4">
        <w:rPr>
          <w:rFonts w:ascii="Arial" w:hAnsi="Arial" w:cs="Arial"/>
          <w:i/>
          <w:sz w:val="22"/>
          <w:szCs w:val="22"/>
          <w:lang w:val="en-US"/>
        </w:rPr>
        <w:t xml:space="preserve"> minimal downtime is </w:t>
      </w:r>
      <w:proofErr w:type="spellStart"/>
      <w:r w:rsidR="00F1695B">
        <w:rPr>
          <w:rFonts w:ascii="Arial" w:hAnsi="Arial" w:cs="Arial"/>
          <w:i/>
          <w:sz w:val="22"/>
          <w:szCs w:val="22"/>
          <w:lang w:val="en-US"/>
        </w:rPr>
        <w:t>TruckForce</w:t>
      </w:r>
      <w:proofErr w:type="spellEnd"/>
      <w:r w:rsidR="00F1695B">
        <w:rPr>
          <w:rFonts w:ascii="Arial" w:hAnsi="Arial" w:cs="Arial"/>
          <w:i/>
          <w:sz w:val="22"/>
          <w:szCs w:val="22"/>
          <w:lang w:val="en-US"/>
        </w:rPr>
        <w:t xml:space="preserve">, </w:t>
      </w:r>
      <w:r w:rsidR="002D6BD4">
        <w:rPr>
          <w:rFonts w:ascii="Arial" w:hAnsi="Arial" w:cs="Arial"/>
          <w:i/>
          <w:sz w:val="22"/>
          <w:szCs w:val="22"/>
          <w:lang w:val="en-US"/>
        </w:rPr>
        <w:t xml:space="preserve">our </w:t>
      </w:r>
      <w:r w:rsidR="00F1695B">
        <w:rPr>
          <w:rFonts w:ascii="Arial" w:hAnsi="Arial" w:cs="Arial"/>
          <w:i/>
          <w:sz w:val="22"/>
          <w:szCs w:val="22"/>
          <w:lang w:val="en-US"/>
        </w:rPr>
        <w:t>international</w:t>
      </w:r>
      <w:r w:rsidR="0033537E">
        <w:rPr>
          <w:rFonts w:ascii="Arial" w:hAnsi="Arial" w:cs="Arial"/>
          <w:i/>
          <w:sz w:val="22"/>
          <w:szCs w:val="22"/>
          <w:lang w:val="en-US"/>
        </w:rPr>
        <w:t xml:space="preserve"> </w:t>
      </w:r>
      <w:r w:rsidR="002D6BD4">
        <w:rPr>
          <w:rFonts w:ascii="Arial" w:hAnsi="Arial" w:cs="Arial"/>
          <w:i/>
          <w:sz w:val="22"/>
          <w:szCs w:val="22"/>
          <w:lang w:val="en-US"/>
        </w:rPr>
        <w:t>service network with more than 2,000 service partner</w:t>
      </w:r>
      <w:r w:rsidR="006E3469">
        <w:rPr>
          <w:rFonts w:ascii="Arial" w:hAnsi="Arial" w:cs="Arial"/>
          <w:i/>
          <w:sz w:val="22"/>
          <w:szCs w:val="22"/>
          <w:lang w:val="en-US"/>
        </w:rPr>
        <w:t>s</w:t>
      </w:r>
      <w:r w:rsidR="002D6BD4">
        <w:rPr>
          <w:rFonts w:ascii="Arial" w:hAnsi="Arial" w:cs="Arial"/>
          <w:i/>
          <w:sz w:val="22"/>
          <w:szCs w:val="22"/>
          <w:lang w:val="en-US"/>
        </w:rPr>
        <w:t xml:space="preserve"> across Europe, providing </w:t>
      </w:r>
      <w:r w:rsidR="00F1695B">
        <w:rPr>
          <w:rFonts w:ascii="Arial" w:hAnsi="Arial" w:cs="Arial"/>
          <w:i/>
          <w:sz w:val="22"/>
          <w:szCs w:val="22"/>
          <w:lang w:val="en-US"/>
        </w:rPr>
        <w:t xml:space="preserve">expert service and support to </w:t>
      </w:r>
      <w:r w:rsidR="002D6BD4">
        <w:rPr>
          <w:rFonts w:ascii="Arial" w:hAnsi="Arial" w:cs="Arial"/>
          <w:i/>
          <w:sz w:val="22"/>
          <w:szCs w:val="22"/>
          <w:lang w:val="en-US"/>
        </w:rPr>
        <w:t xml:space="preserve">fleets wherever and whenever </w:t>
      </w:r>
      <w:r w:rsidR="006E3469">
        <w:rPr>
          <w:rFonts w:ascii="Arial" w:hAnsi="Arial" w:cs="Arial"/>
          <w:i/>
          <w:sz w:val="22"/>
          <w:szCs w:val="22"/>
          <w:lang w:val="en-US"/>
        </w:rPr>
        <w:t>required</w:t>
      </w:r>
      <w:r w:rsidR="002D6BD4">
        <w:rPr>
          <w:rFonts w:ascii="Arial" w:hAnsi="Arial" w:cs="Arial"/>
          <w:i/>
          <w:sz w:val="22"/>
          <w:szCs w:val="22"/>
          <w:lang w:val="en-US"/>
        </w:rPr>
        <w:t>.</w:t>
      </w:r>
      <w:r>
        <w:rPr>
          <w:rFonts w:ascii="Arial" w:hAnsi="Arial" w:cs="Arial"/>
          <w:i/>
          <w:sz w:val="22"/>
          <w:szCs w:val="22"/>
          <w:lang w:val="en-US"/>
        </w:rPr>
        <w:t>”</w:t>
      </w:r>
    </w:p>
    <w:p w14:paraId="7D1D4358" w14:textId="232F3AFD" w:rsidR="00EF2E88" w:rsidRDefault="000A5244" w:rsidP="00EF2E88">
      <w:pPr>
        <w:shd w:val="clear" w:color="auto" w:fill="FFFFFF"/>
        <w:spacing w:after="120" w:line="360" w:lineRule="auto"/>
        <w:jc w:val="both"/>
        <w:rPr>
          <w:rFonts w:ascii="Arial" w:hAnsi="Arial" w:cs="Arial"/>
          <w:sz w:val="22"/>
          <w:szCs w:val="22"/>
        </w:rPr>
      </w:pPr>
      <w:r w:rsidRPr="00691AA7">
        <w:rPr>
          <w:rFonts w:ascii="Arial" w:hAnsi="Arial" w:cs="Arial"/>
          <w:sz w:val="22"/>
          <w:szCs w:val="22"/>
        </w:rPr>
        <w:t>Goodyear</w:t>
      </w:r>
      <w:r>
        <w:rPr>
          <w:rFonts w:ascii="Arial" w:hAnsi="Arial" w:cs="Arial"/>
          <w:sz w:val="22"/>
          <w:szCs w:val="22"/>
        </w:rPr>
        <w:t>’s</w:t>
      </w:r>
      <w:r w:rsidRPr="00691AA7">
        <w:rPr>
          <w:rFonts w:ascii="Arial" w:hAnsi="Arial" w:cs="Arial"/>
          <w:sz w:val="22"/>
          <w:szCs w:val="22"/>
        </w:rPr>
        <w:t xml:space="preserve"> ServiceLine24h </w:t>
      </w:r>
      <w:r w:rsidR="00F95048">
        <w:rPr>
          <w:rFonts w:ascii="Arial" w:hAnsi="Arial" w:cs="Arial"/>
          <w:sz w:val="22"/>
          <w:szCs w:val="22"/>
        </w:rPr>
        <w:t>multi-lingual control centr</w:t>
      </w:r>
      <w:r w:rsidR="00F1695B">
        <w:rPr>
          <w:rFonts w:ascii="Arial" w:hAnsi="Arial" w:cs="Arial"/>
          <w:sz w:val="22"/>
          <w:szCs w:val="22"/>
        </w:rPr>
        <w:t>e</w:t>
      </w:r>
      <w:r w:rsidR="004C7C54">
        <w:rPr>
          <w:rFonts w:ascii="Arial" w:hAnsi="Arial" w:cs="Arial"/>
          <w:sz w:val="22"/>
          <w:szCs w:val="22"/>
        </w:rPr>
        <w:t xml:space="preserve"> and </w:t>
      </w:r>
      <w:r>
        <w:rPr>
          <w:rFonts w:ascii="Arial" w:hAnsi="Arial" w:cs="Arial"/>
          <w:sz w:val="22"/>
          <w:szCs w:val="22"/>
        </w:rPr>
        <w:t xml:space="preserve">mobile phone </w:t>
      </w:r>
      <w:r w:rsidRPr="00691AA7">
        <w:rPr>
          <w:rFonts w:ascii="Arial" w:hAnsi="Arial" w:cs="Arial"/>
          <w:sz w:val="22"/>
          <w:szCs w:val="22"/>
        </w:rPr>
        <w:t>app</w:t>
      </w:r>
      <w:r w:rsidR="00EF2E88">
        <w:rPr>
          <w:rFonts w:ascii="Arial" w:hAnsi="Arial" w:cs="Arial"/>
          <w:sz w:val="22"/>
          <w:szCs w:val="22"/>
        </w:rPr>
        <w:t xml:space="preserve">, which </w:t>
      </w:r>
      <w:proofErr w:type="gramStart"/>
      <w:r w:rsidR="00EF2E88">
        <w:rPr>
          <w:rFonts w:ascii="Arial" w:hAnsi="Arial" w:cs="Arial"/>
          <w:sz w:val="22"/>
          <w:szCs w:val="22"/>
        </w:rPr>
        <w:t>pin-points</w:t>
      </w:r>
      <w:proofErr w:type="gramEnd"/>
      <w:r w:rsidR="00EF2E88">
        <w:rPr>
          <w:rFonts w:ascii="Arial" w:hAnsi="Arial" w:cs="Arial"/>
          <w:sz w:val="22"/>
          <w:szCs w:val="22"/>
        </w:rPr>
        <w:t xml:space="preserve"> vehicle</w:t>
      </w:r>
      <w:r w:rsidR="006E3469">
        <w:rPr>
          <w:rFonts w:ascii="Arial" w:hAnsi="Arial" w:cs="Arial"/>
          <w:sz w:val="22"/>
          <w:szCs w:val="22"/>
        </w:rPr>
        <w:t xml:space="preserve"> location</w:t>
      </w:r>
      <w:r w:rsidR="00EF2E88">
        <w:rPr>
          <w:rFonts w:ascii="Arial" w:hAnsi="Arial" w:cs="Arial"/>
          <w:sz w:val="22"/>
          <w:szCs w:val="22"/>
        </w:rPr>
        <w:t>s via GPS,</w:t>
      </w:r>
      <w:r>
        <w:rPr>
          <w:rFonts w:ascii="Arial" w:hAnsi="Arial" w:cs="Arial"/>
          <w:sz w:val="22"/>
          <w:szCs w:val="22"/>
        </w:rPr>
        <w:t xml:space="preserve"> </w:t>
      </w:r>
      <w:r w:rsidR="00EF2E88">
        <w:rPr>
          <w:rFonts w:ascii="Arial" w:hAnsi="Arial" w:cs="Arial"/>
          <w:sz w:val="22"/>
          <w:szCs w:val="22"/>
        </w:rPr>
        <w:t>ensure</w:t>
      </w:r>
      <w:r w:rsidR="00F1695B">
        <w:rPr>
          <w:rFonts w:ascii="Arial" w:hAnsi="Arial" w:cs="Arial"/>
          <w:sz w:val="22"/>
          <w:szCs w:val="22"/>
        </w:rPr>
        <w:t>s</w:t>
      </w:r>
      <w:r w:rsidR="00EF2E88">
        <w:rPr>
          <w:rFonts w:ascii="Arial" w:hAnsi="Arial" w:cs="Arial"/>
          <w:sz w:val="22"/>
          <w:szCs w:val="22"/>
        </w:rPr>
        <w:t xml:space="preserve"> that help is dispatched as fast as possible from the nearest service provider</w:t>
      </w:r>
      <w:r w:rsidRPr="00691AA7">
        <w:rPr>
          <w:rFonts w:ascii="Arial" w:hAnsi="Arial" w:cs="Arial"/>
          <w:sz w:val="22"/>
          <w:szCs w:val="22"/>
        </w:rPr>
        <w:t xml:space="preserve">. </w:t>
      </w:r>
      <w:r>
        <w:rPr>
          <w:rFonts w:ascii="Arial" w:hAnsi="Arial" w:cs="Arial"/>
          <w:sz w:val="22"/>
          <w:szCs w:val="22"/>
        </w:rPr>
        <w:t xml:space="preserve"> </w:t>
      </w:r>
      <w:r w:rsidR="00EF2E88" w:rsidRPr="00EF2E88">
        <w:rPr>
          <w:rFonts w:ascii="Arial" w:hAnsi="Arial" w:cs="Arial"/>
          <w:sz w:val="22"/>
          <w:szCs w:val="22"/>
        </w:rPr>
        <w:t>ServiceLine24h</w:t>
      </w:r>
      <w:r w:rsidR="00F1695B">
        <w:rPr>
          <w:rFonts w:ascii="Arial" w:hAnsi="Arial" w:cs="Arial"/>
          <w:sz w:val="22"/>
          <w:szCs w:val="22"/>
        </w:rPr>
        <w:t xml:space="preserve">, </w:t>
      </w:r>
      <w:proofErr w:type="spellStart"/>
      <w:r w:rsidR="00F1695B">
        <w:rPr>
          <w:rFonts w:ascii="Arial" w:hAnsi="Arial" w:cs="Arial"/>
          <w:sz w:val="22"/>
          <w:szCs w:val="22"/>
        </w:rPr>
        <w:t>TruckForce</w:t>
      </w:r>
      <w:proofErr w:type="spellEnd"/>
      <w:r w:rsidR="00EF2E88" w:rsidRPr="00EF2E88">
        <w:rPr>
          <w:rFonts w:ascii="Arial" w:hAnsi="Arial" w:cs="Arial"/>
          <w:sz w:val="22"/>
          <w:szCs w:val="22"/>
        </w:rPr>
        <w:t xml:space="preserve"> </w:t>
      </w:r>
      <w:r w:rsidR="00EF2E88">
        <w:rPr>
          <w:rFonts w:ascii="Arial" w:hAnsi="Arial" w:cs="Arial"/>
          <w:sz w:val="22"/>
          <w:szCs w:val="22"/>
        </w:rPr>
        <w:t xml:space="preserve">and </w:t>
      </w:r>
      <w:proofErr w:type="spellStart"/>
      <w:r w:rsidR="00EF2E88" w:rsidRPr="00EF2E88">
        <w:rPr>
          <w:rFonts w:ascii="Arial" w:hAnsi="Arial" w:cs="Arial"/>
          <w:sz w:val="22"/>
          <w:szCs w:val="22"/>
        </w:rPr>
        <w:t>FleetOnlineSolutions</w:t>
      </w:r>
      <w:proofErr w:type="spellEnd"/>
      <w:r w:rsidR="00EF2E88" w:rsidRPr="00EF2E88">
        <w:rPr>
          <w:rFonts w:ascii="Arial" w:hAnsi="Arial" w:cs="Arial"/>
          <w:sz w:val="22"/>
          <w:szCs w:val="22"/>
        </w:rPr>
        <w:t xml:space="preserve"> </w:t>
      </w:r>
      <w:r w:rsidR="00EF2E88">
        <w:rPr>
          <w:rFonts w:ascii="Arial" w:hAnsi="Arial" w:cs="Arial"/>
          <w:sz w:val="22"/>
          <w:szCs w:val="22"/>
        </w:rPr>
        <w:t>are</w:t>
      </w:r>
      <w:r w:rsidR="00EF2E88" w:rsidRPr="00EF2E88">
        <w:rPr>
          <w:rFonts w:ascii="Arial" w:hAnsi="Arial" w:cs="Arial"/>
          <w:sz w:val="22"/>
          <w:szCs w:val="22"/>
        </w:rPr>
        <w:t xml:space="preserve"> </w:t>
      </w:r>
      <w:r w:rsidR="00F1695B">
        <w:rPr>
          <w:rFonts w:ascii="Arial" w:hAnsi="Arial" w:cs="Arial"/>
          <w:sz w:val="22"/>
          <w:szCs w:val="22"/>
        </w:rPr>
        <w:t xml:space="preserve">elements </w:t>
      </w:r>
      <w:r w:rsidR="00EF2E88" w:rsidRPr="00EF2E88">
        <w:rPr>
          <w:rFonts w:ascii="Arial" w:hAnsi="Arial" w:cs="Arial"/>
          <w:sz w:val="22"/>
          <w:szCs w:val="22"/>
        </w:rPr>
        <w:t xml:space="preserve">of </w:t>
      </w:r>
      <w:proofErr w:type="spellStart"/>
      <w:r w:rsidR="00EF2E88" w:rsidRPr="00EF2E88">
        <w:rPr>
          <w:rFonts w:ascii="Arial" w:hAnsi="Arial" w:cs="Arial"/>
          <w:sz w:val="22"/>
          <w:szCs w:val="22"/>
        </w:rPr>
        <w:t>FleetFirst</w:t>
      </w:r>
      <w:proofErr w:type="spellEnd"/>
      <w:r w:rsidR="00EF2E88">
        <w:rPr>
          <w:rFonts w:ascii="Arial" w:hAnsi="Arial" w:cs="Arial"/>
          <w:sz w:val="22"/>
          <w:szCs w:val="22"/>
        </w:rPr>
        <w:t xml:space="preserve">, </w:t>
      </w:r>
      <w:r w:rsidR="00EF2E88" w:rsidRPr="00EF2E88">
        <w:rPr>
          <w:rFonts w:ascii="Arial" w:hAnsi="Arial" w:cs="Arial"/>
          <w:sz w:val="22"/>
          <w:szCs w:val="22"/>
        </w:rPr>
        <w:t>Goodyear’s Pan-European fleet-efficiency service programme</w:t>
      </w:r>
      <w:r w:rsidR="00EF2E88">
        <w:rPr>
          <w:rFonts w:ascii="Arial" w:hAnsi="Arial" w:cs="Arial"/>
          <w:sz w:val="22"/>
          <w:szCs w:val="22"/>
        </w:rPr>
        <w:t xml:space="preserve">.  </w:t>
      </w:r>
      <w:r w:rsidR="00EF2E88" w:rsidRPr="00EF2E88">
        <w:rPr>
          <w:rFonts w:ascii="Arial" w:hAnsi="Arial" w:cs="Arial"/>
          <w:sz w:val="22"/>
          <w:szCs w:val="22"/>
        </w:rPr>
        <w:t xml:space="preserve">The </w:t>
      </w:r>
      <w:proofErr w:type="spellStart"/>
      <w:r w:rsidR="00EF2E88" w:rsidRPr="00EF2E88">
        <w:rPr>
          <w:rFonts w:ascii="Arial" w:hAnsi="Arial" w:cs="Arial"/>
          <w:sz w:val="22"/>
          <w:szCs w:val="22"/>
        </w:rPr>
        <w:lastRenderedPageBreak/>
        <w:t>FleetFirst</w:t>
      </w:r>
      <w:proofErr w:type="spellEnd"/>
      <w:r w:rsidR="00EF2E88" w:rsidRPr="00EF2E88">
        <w:rPr>
          <w:rFonts w:ascii="Arial" w:hAnsi="Arial" w:cs="Arial"/>
          <w:sz w:val="22"/>
          <w:szCs w:val="22"/>
        </w:rPr>
        <w:t xml:space="preserve"> </w:t>
      </w:r>
      <w:r w:rsidR="00EF2E88">
        <w:rPr>
          <w:rFonts w:ascii="Arial" w:hAnsi="Arial" w:cs="Arial"/>
          <w:sz w:val="22"/>
          <w:szCs w:val="22"/>
        </w:rPr>
        <w:t>program</w:t>
      </w:r>
      <w:r w:rsidR="00F1695B">
        <w:rPr>
          <w:rFonts w:ascii="Arial" w:hAnsi="Arial" w:cs="Arial"/>
          <w:sz w:val="22"/>
          <w:szCs w:val="22"/>
        </w:rPr>
        <w:t>me also</w:t>
      </w:r>
      <w:r w:rsidR="00EF2E88">
        <w:rPr>
          <w:rFonts w:ascii="Arial" w:hAnsi="Arial" w:cs="Arial"/>
          <w:sz w:val="22"/>
          <w:szCs w:val="22"/>
        </w:rPr>
        <w:t xml:space="preserve"> includes Goodyear</w:t>
      </w:r>
      <w:r w:rsidR="00F1695B">
        <w:rPr>
          <w:rFonts w:ascii="Arial" w:hAnsi="Arial" w:cs="Arial"/>
          <w:sz w:val="22"/>
          <w:szCs w:val="22"/>
        </w:rPr>
        <w:t>’s</w:t>
      </w:r>
      <w:r w:rsidR="00EF2E88">
        <w:rPr>
          <w:rFonts w:ascii="Arial" w:hAnsi="Arial" w:cs="Arial"/>
          <w:sz w:val="22"/>
          <w:szCs w:val="22"/>
        </w:rPr>
        <w:t xml:space="preserve"> </w:t>
      </w:r>
      <w:r w:rsidR="00F1695B">
        <w:rPr>
          <w:rFonts w:ascii="Arial" w:hAnsi="Arial" w:cs="Arial"/>
          <w:sz w:val="22"/>
          <w:szCs w:val="22"/>
        </w:rPr>
        <w:t>M</w:t>
      </w:r>
      <w:r w:rsidR="00EF2E88">
        <w:rPr>
          <w:rFonts w:ascii="Arial" w:hAnsi="Arial" w:cs="Arial"/>
          <w:sz w:val="22"/>
          <w:szCs w:val="22"/>
        </w:rPr>
        <w:t xml:space="preserve">ultiple </w:t>
      </w:r>
      <w:r w:rsidR="00F1695B">
        <w:rPr>
          <w:rFonts w:ascii="Arial" w:hAnsi="Arial" w:cs="Arial"/>
          <w:sz w:val="22"/>
          <w:szCs w:val="22"/>
        </w:rPr>
        <w:t>L</w:t>
      </w:r>
      <w:r w:rsidR="00EF2E88">
        <w:rPr>
          <w:rFonts w:ascii="Arial" w:hAnsi="Arial" w:cs="Arial"/>
          <w:sz w:val="22"/>
          <w:szCs w:val="22"/>
        </w:rPr>
        <w:t xml:space="preserve">ife </w:t>
      </w:r>
      <w:r w:rsidR="00F1695B">
        <w:rPr>
          <w:rFonts w:ascii="Arial" w:hAnsi="Arial" w:cs="Arial"/>
          <w:sz w:val="22"/>
          <w:szCs w:val="22"/>
        </w:rPr>
        <w:t>C</w:t>
      </w:r>
      <w:r w:rsidR="00EF2E88">
        <w:rPr>
          <w:rFonts w:ascii="Arial" w:hAnsi="Arial" w:cs="Arial"/>
          <w:sz w:val="22"/>
          <w:szCs w:val="22"/>
        </w:rPr>
        <w:t>oncept</w:t>
      </w:r>
      <w:r w:rsidR="00F1695B">
        <w:rPr>
          <w:rFonts w:ascii="Arial" w:hAnsi="Arial" w:cs="Arial"/>
          <w:sz w:val="22"/>
          <w:szCs w:val="22"/>
        </w:rPr>
        <w:t xml:space="preserve"> offer, combining both </w:t>
      </w:r>
      <w:proofErr w:type="spellStart"/>
      <w:r w:rsidR="00F1695B">
        <w:rPr>
          <w:rFonts w:ascii="Arial" w:hAnsi="Arial" w:cs="Arial"/>
          <w:sz w:val="22"/>
          <w:szCs w:val="22"/>
        </w:rPr>
        <w:t>regrooving</w:t>
      </w:r>
      <w:proofErr w:type="spellEnd"/>
      <w:r w:rsidR="00F1695B">
        <w:rPr>
          <w:rFonts w:ascii="Arial" w:hAnsi="Arial" w:cs="Arial"/>
          <w:sz w:val="22"/>
          <w:szCs w:val="22"/>
        </w:rPr>
        <w:t xml:space="preserve"> and </w:t>
      </w:r>
      <w:proofErr w:type="spellStart"/>
      <w:r w:rsidR="00F1695B">
        <w:rPr>
          <w:rFonts w:ascii="Arial" w:hAnsi="Arial" w:cs="Arial"/>
          <w:sz w:val="22"/>
          <w:szCs w:val="22"/>
        </w:rPr>
        <w:t>retreading</w:t>
      </w:r>
      <w:proofErr w:type="spellEnd"/>
      <w:r w:rsidR="00F1695B">
        <w:rPr>
          <w:rFonts w:ascii="Arial" w:hAnsi="Arial" w:cs="Arial"/>
          <w:sz w:val="22"/>
          <w:szCs w:val="22"/>
        </w:rPr>
        <w:t xml:space="preserve"> in extending the life of a fleets tyres</w:t>
      </w:r>
      <w:r w:rsidR="00EF2E88">
        <w:rPr>
          <w:rFonts w:ascii="Arial" w:hAnsi="Arial" w:cs="Arial"/>
          <w:sz w:val="22"/>
          <w:szCs w:val="22"/>
        </w:rPr>
        <w:t>.</w:t>
      </w:r>
    </w:p>
    <w:bookmarkEnd w:id="0"/>
    <w:p w14:paraId="382F0AD6" w14:textId="77777777" w:rsidR="00F95048" w:rsidRDefault="00F95048" w:rsidP="00F56DFB">
      <w:pPr>
        <w:spacing w:after="120" w:line="360" w:lineRule="auto"/>
        <w:jc w:val="both"/>
        <w:rPr>
          <w:rFonts w:ascii="Arial" w:hAnsi="Arial" w:cs="Arial"/>
          <w:b/>
          <w:sz w:val="18"/>
          <w:szCs w:val="18"/>
          <w:lang w:eastAsia="ja-JP"/>
        </w:rPr>
      </w:pPr>
    </w:p>
    <w:p w14:paraId="360522B8" w14:textId="58BF2659" w:rsidR="00F56DFB" w:rsidRPr="00F95048" w:rsidRDefault="00F56DFB" w:rsidP="00F56DFB">
      <w:pPr>
        <w:spacing w:after="120" w:line="360" w:lineRule="auto"/>
        <w:jc w:val="both"/>
        <w:rPr>
          <w:rFonts w:ascii="Arial" w:hAnsi="Arial" w:cs="Arial"/>
          <w:b/>
          <w:sz w:val="18"/>
          <w:szCs w:val="18"/>
          <w:lang w:eastAsia="ja-JP"/>
        </w:rPr>
      </w:pPr>
      <w:r w:rsidRPr="0014066C">
        <w:rPr>
          <w:rFonts w:ascii="Arial" w:hAnsi="Arial" w:cs="Arial"/>
          <w:b/>
          <w:sz w:val="18"/>
          <w:szCs w:val="18"/>
          <w:lang w:eastAsia="ja-JP"/>
        </w:rPr>
        <w:t>About Goodyear</w:t>
      </w:r>
    </w:p>
    <w:p w14:paraId="1A133D38" w14:textId="0AB7F2DC" w:rsidR="00DD2B55" w:rsidRDefault="00DD2B55" w:rsidP="00F56DFB">
      <w:pPr>
        <w:spacing w:after="120" w:line="276" w:lineRule="auto"/>
        <w:jc w:val="both"/>
        <w:rPr>
          <w:rFonts w:ascii="Arial" w:hAnsi="Arial" w:cs="Arial"/>
          <w:sz w:val="18"/>
          <w:szCs w:val="18"/>
          <w:lang w:eastAsia="ja-JP"/>
        </w:rPr>
      </w:pPr>
      <w:r w:rsidRPr="00DD2B55">
        <w:rPr>
          <w:rFonts w:ascii="Arial" w:hAnsi="Arial" w:cs="Arial"/>
          <w:sz w:val="18"/>
          <w:szCs w:val="18"/>
          <w:lang w:eastAsia="ja-JP"/>
        </w:rPr>
        <w:t>Goodyear is one of the world’s largest tire companies. It employs about 66,000 people and manufactures its products in 48 facilities in 21 countries around the world. Its two Innovation Centers in Akron, Ohio and Colmar-Berg, Luxembourg strive to develop state-of-the-art products and services that set the technology and performance standard for the industry.</w:t>
      </w:r>
    </w:p>
    <w:p w14:paraId="07DDFD55" w14:textId="77777777" w:rsidR="00F56DFB" w:rsidRDefault="00F56DFB" w:rsidP="00F56DFB">
      <w:pPr>
        <w:spacing w:after="120" w:line="276" w:lineRule="auto"/>
        <w:jc w:val="both"/>
        <w:rPr>
          <w:rFonts w:ascii="Arial" w:hAnsi="Arial" w:cs="Arial"/>
          <w:sz w:val="18"/>
          <w:szCs w:val="18"/>
          <w:lang w:eastAsia="ja-JP"/>
        </w:rPr>
      </w:pPr>
      <w:r w:rsidRPr="0014066C">
        <w:rPr>
          <w:rFonts w:ascii="Arial" w:hAnsi="Arial" w:cs="Arial"/>
          <w:sz w:val="18"/>
          <w:szCs w:val="18"/>
          <w:lang w:eastAsia="ja-JP"/>
        </w:rPr>
        <w:t>Goodyear Dunlop Europe’s range of tires for commercial vehicles, buses and coaches includes more than 400 different tires covering in excess of 55 sizes.  Many of the world's leading commercial vehicle manufacturers fit tires from Goodyear as standard, including DAF, Iveco, MAN, Mercedes-Benz, Renault Trucks, Scania and Volvo</w:t>
      </w:r>
      <w:r>
        <w:rPr>
          <w:rFonts w:ascii="Arial" w:hAnsi="Arial" w:cs="Arial"/>
          <w:sz w:val="18"/>
          <w:szCs w:val="18"/>
          <w:lang w:eastAsia="ja-JP"/>
        </w:rPr>
        <w:t xml:space="preserve"> Trucks</w:t>
      </w:r>
      <w:r w:rsidRPr="0014066C">
        <w:rPr>
          <w:rFonts w:ascii="Arial" w:hAnsi="Arial" w:cs="Arial"/>
          <w:sz w:val="18"/>
          <w:szCs w:val="18"/>
          <w:lang w:eastAsia="ja-JP"/>
        </w:rPr>
        <w:t>.  Goodyear also supplies tires to all major tr</w:t>
      </w:r>
      <w:r>
        <w:rPr>
          <w:rFonts w:ascii="Arial" w:hAnsi="Arial" w:cs="Arial"/>
          <w:sz w:val="18"/>
          <w:szCs w:val="18"/>
          <w:lang w:eastAsia="ja-JP"/>
        </w:rPr>
        <w:t xml:space="preserve">ailer manufacturers. </w:t>
      </w:r>
      <w:r>
        <w:rPr>
          <w:rFonts w:ascii="Arial" w:hAnsi="Arial" w:cs="Arial"/>
          <w:sz w:val="18"/>
          <w:szCs w:val="18"/>
          <w:lang w:val="en-US" w:eastAsia="ja-JP"/>
        </w:rPr>
        <w:t xml:space="preserve">With </w:t>
      </w:r>
      <w:proofErr w:type="spellStart"/>
      <w:r>
        <w:rPr>
          <w:rFonts w:ascii="Arial" w:hAnsi="Arial" w:cs="Arial"/>
          <w:sz w:val="18"/>
          <w:szCs w:val="18"/>
          <w:lang w:val="en-US" w:eastAsia="ja-JP"/>
        </w:rPr>
        <w:t>FleetFirst</w:t>
      </w:r>
      <w:proofErr w:type="spellEnd"/>
      <w:r>
        <w:rPr>
          <w:rFonts w:ascii="Arial" w:hAnsi="Arial" w:cs="Arial"/>
          <w:sz w:val="18"/>
          <w:szCs w:val="18"/>
          <w:lang w:val="en-US" w:eastAsia="ja-JP"/>
        </w:rPr>
        <w:t xml:space="preserve">, which includes the </w:t>
      </w:r>
      <w:proofErr w:type="spellStart"/>
      <w:r>
        <w:rPr>
          <w:rFonts w:ascii="Arial" w:hAnsi="Arial" w:cs="Arial"/>
          <w:sz w:val="18"/>
          <w:szCs w:val="18"/>
          <w:lang w:val="en-US" w:eastAsia="ja-JP"/>
        </w:rPr>
        <w:t>TruckForce</w:t>
      </w:r>
      <w:proofErr w:type="spellEnd"/>
      <w:r>
        <w:rPr>
          <w:rFonts w:ascii="Arial" w:hAnsi="Arial" w:cs="Arial"/>
          <w:sz w:val="18"/>
          <w:szCs w:val="18"/>
          <w:lang w:val="en-US" w:eastAsia="ja-JP"/>
        </w:rPr>
        <w:t xml:space="preserve"> service network, ServiceLine24h roadside assistance, </w:t>
      </w:r>
      <w:proofErr w:type="spellStart"/>
      <w:r>
        <w:rPr>
          <w:rFonts w:ascii="Arial" w:hAnsi="Arial" w:cs="Arial"/>
          <w:sz w:val="18"/>
          <w:szCs w:val="18"/>
          <w:lang w:val="en-US" w:eastAsia="ja-JP"/>
        </w:rPr>
        <w:t>FleetOnlineSolutions</w:t>
      </w:r>
      <w:proofErr w:type="spellEnd"/>
      <w:r>
        <w:rPr>
          <w:rFonts w:ascii="Arial" w:hAnsi="Arial" w:cs="Arial"/>
          <w:sz w:val="18"/>
          <w:szCs w:val="18"/>
          <w:lang w:val="en-US" w:eastAsia="ja-JP"/>
        </w:rPr>
        <w:t xml:space="preserve"> (an internet-based fleet management system) and Goodyear retreading services, Goodyear provides one of the broadest ranges of fleet-efficiency services in the industry.</w:t>
      </w:r>
    </w:p>
    <w:p w14:paraId="7E239E82" w14:textId="1870D51A" w:rsidR="008B4ADB" w:rsidRPr="008B4ADB" w:rsidRDefault="00F56DFB" w:rsidP="00DD2B55">
      <w:pPr>
        <w:spacing w:after="120" w:line="276" w:lineRule="auto"/>
        <w:jc w:val="both"/>
        <w:rPr>
          <w:rFonts w:ascii="Arial" w:hAnsi="Arial" w:cs="Arial"/>
          <w:sz w:val="18"/>
          <w:szCs w:val="18"/>
          <w:lang w:eastAsia="ja-JP"/>
        </w:rPr>
      </w:pPr>
      <w:r w:rsidRPr="00267DC1">
        <w:rPr>
          <w:rFonts w:ascii="Arial" w:hAnsi="Arial" w:cs="Arial"/>
          <w:sz w:val="18"/>
          <w:szCs w:val="18"/>
          <w:lang w:eastAsia="ja-JP"/>
        </w:rPr>
        <w:t xml:space="preserve">For more information on Goodyear and its products, visit </w:t>
      </w:r>
      <w:hyperlink r:id="rId9" w:history="1">
        <w:r w:rsidR="00DD2B55" w:rsidRPr="00905411">
          <w:rPr>
            <w:rStyle w:val="Hyperlink"/>
            <w:rFonts w:ascii="Arial" w:hAnsi="Arial" w:cs="Arial"/>
            <w:sz w:val="18"/>
            <w:szCs w:val="18"/>
            <w:lang w:eastAsia="ja-JP"/>
          </w:rPr>
          <w:t>www.truck.goodyear.eu</w:t>
        </w:r>
      </w:hyperlink>
      <w:r>
        <w:rPr>
          <w:rFonts w:ascii="Arial" w:hAnsi="Arial" w:cs="Arial"/>
          <w:sz w:val="18"/>
          <w:szCs w:val="18"/>
          <w:lang w:eastAsia="ja-JP"/>
        </w:rPr>
        <w:t>.</w:t>
      </w:r>
    </w:p>
    <w:sectPr w:rsidR="008B4ADB" w:rsidRPr="008B4ADB" w:rsidSect="00F24D71">
      <w:footerReference w:type="even" r:id="rId10"/>
      <w:footerReference w:type="default" r:id="rId11"/>
      <w:pgSz w:w="11906" w:h="16838"/>
      <w:pgMar w:top="899" w:right="1466" w:bottom="851" w:left="16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4B6585" w14:textId="77777777" w:rsidR="003918AC" w:rsidRDefault="003918AC">
      <w:r>
        <w:separator/>
      </w:r>
    </w:p>
  </w:endnote>
  <w:endnote w:type="continuationSeparator" w:id="0">
    <w:p w14:paraId="18A4B4DC" w14:textId="77777777" w:rsidR="003918AC" w:rsidRDefault="003918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45 Light">
    <w:altName w:val="Arial Unicode MS"/>
    <w:charset w:val="00"/>
    <w:family w:val="swiss"/>
    <w:pitch w:val="variable"/>
    <w:sig w:usb0="00001A83" w:usb1="090E0000" w:usb2="00000010" w:usb3="00000000" w:csb0="001C002D" w:csb1="00000000"/>
  </w:font>
  <w:font w:name="HelveticaNeueLT Com 55 Roman">
    <w:altName w:val="HelveticaNeueLT Com 55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3D345A" w14:textId="77777777" w:rsidR="00640A43" w:rsidRDefault="00640A43" w:rsidP="001D6E7F">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2D0E166C" w14:textId="77777777" w:rsidR="00640A43" w:rsidRDefault="00640A43" w:rsidP="007C1023">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DB4823" w14:textId="77777777" w:rsidR="00640A43" w:rsidRPr="007C1023" w:rsidRDefault="00640A43" w:rsidP="001D6E7F">
    <w:pPr>
      <w:pStyle w:val="Fuzeile"/>
      <w:framePr w:wrap="around" w:vAnchor="text" w:hAnchor="margin" w:xAlign="right" w:y="1"/>
      <w:rPr>
        <w:rStyle w:val="Seitenzahl"/>
        <w:rFonts w:ascii="Arial" w:hAnsi="Arial" w:cs="Arial"/>
        <w:sz w:val="20"/>
        <w:szCs w:val="20"/>
      </w:rPr>
    </w:pPr>
    <w:r w:rsidRPr="007C1023">
      <w:rPr>
        <w:rStyle w:val="Seitenzahl"/>
        <w:rFonts w:ascii="Arial" w:hAnsi="Arial" w:cs="Arial"/>
        <w:sz w:val="20"/>
        <w:szCs w:val="20"/>
      </w:rPr>
      <w:fldChar w:fldCharType="begin"/>
    </w:r>
    <w:r w:rsidRPr="007C1023">
      <w:rPr>
        <w:rStyle w:val="Seitenzahl"/>
        <w:rFonts w:ascii="Arial" w:hAnsi="Arial" w:cs="Arial"/>
        <w:sz w:val="20"/>
        <w:szCs w:val="20"/>
      </w:rPr>
      <w:instrText xml:space="preserve">PAGE  </w:instrText>
    </w:r>
    <w:r w:rsidRPr="007C1023">
      <w:rPr>
        <w:rStyle w:val="Seitenzahl"/>
        <w:rFonts w:ascii="Arial" w:hAnsi="Arial" w:cs="Arial"/>
        <w:sz w:val="20"/>
        <w:szCs w:val="20"/>
      </w:rPr>
      <w:fldChar w:fldCharType="separate"/>
    </w:r>
    <w:r w:rsidR="00B53404">
      <w:rPr>
        <w:rStyle w:val="Seitenzahl"/>
        <w:rFonts w:ascii="Arial" w:hAnsi="Arial" w:cs="Arial"/>
        <w:noProof/>
        <w:sz w:val="20"/>
        <w:szCs w:val="20"/>
      </w:rPr>
      <w:t>1</w:t>
    </w:r>
    <w:r w:rsidRPr="007C1023">
      <w:rPr>
        <w:rStyle w:val="Seitenzahl"/>
        <w:rFonts w:ascii="Arial" w:hAnsi="Arial" w:cs="Arial"/>
        <w:sz w:val="20"/>
        <w:szCs w:val="20"/>
      </w:rPr>
      <w:fldChar w:fldCharType="end"/>
    </w:r>
  </w:p>
  <w:p w14:paraId="4A6B668B" w14:textId="77777777" w:rsidR="00640A43" w:rsidRDefault="00640A43" w:rsidP="007C1023">
    <w:pPr>
      <w:pStyle w:val="Fuzeil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157100" w14:textId="77777777" w:rsidR="003918AC" w:rsidRDefault="003918AC">
      <w:r>
        <w:separator/>
      </w:r>
    </w:p>
  </w:footnote>
  <w:footnote w:type="continuationSeparator" w:id="0">
    <w:p w14:paraId="14C160C7" w14:textId="77777777" w:rsidR="003918AC" w:rsidRDefault="003918AC">
      <w:r>
        <w:continuationSeparator/>
      </w:r>
    </w:p>
  </w:footnote>
  <w:footnote w:id="1">
    <w:p w14:paraId="3425066D" w14:textId="3505EB79" w:rsidR="00D55C5B" w:rsidRPr="00D55C5B" w:rsidRDefault="00D55C5B">
      <w:pPr>
        <w:pStyle w:val="Funotentext"/>
        <w:rPr>
          <w:lang w:val="en-US"/>
        </w:rPr>
      </w:pPr>
      <w:r>
        <w:rPr>
          <w:rStyle w:val="Funotenzeichen"/>
        </w:rPr>
        <w:footnoteRef/>
      </w:r>
      <w:r>
        <w:t xml:space="preserve"> </w:t>
      </w:r>
      <w:r>
        <w:rPr>
          <w:rFonts w:ascii="Arial" w:hAnsi="Arial" w:cs="Arial"/>
          <w:sz w:val="16"/>
          <w:szCs w:val="16"/>
        </w:rPr>
        <w:t>Based on Goodyear internal data.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B3772"/>
    <w:multiLevelType w:val="hybridMultilevel"/>
    <w:tmpl w:val="9AD67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0B7903"/>
    <w:multiLevelType w:val="hybridMultilevel"/>
    <w:tmpl w:val="85A47920"/>
    <w:lvl w:ilvl="0" w:tplc="21E8375E">
      <w:start w:val="1"/>
      <w:numFmt w:val="bullet"/>
      <w:lvlText w:val="•"/>
      <w:lvlJc w:val="left"/>
      <w:pPr>
        <w:tabs>
          <w:tab w:val="num" w:pos="720"/>
        </w:tabs>
        <w:ind w:left="720" w:hanging="360"/>
      </w:pPr>
      <w:rPr>
        <w:rFonts w:ascii="Times New Roman" w:hAnsi="Times New Roman" w:hint="default"/>
      </w:rPr>
    </w:lvl>
    <w:lvl w:ilvl="1" w:tplc="91D66A78" w:tentative="1">
      <w:start w:val="1"/>
      <w:numFmt w:val="bullet"/>
      <w:lvlText w:val="•"/>
      <w:lvlJc w:val="left"/>
      <w:pPr>
        <w:tabs>
          <w:tab w:val="num" w:pos="1440"/>
        </w:tabs>
        <w:ind w:left="1440" w:hanging="360"/>
      </w:pPr>
      <w:rPr>
        <w:rFonts w:ascii="Times New Roman" w:hAnsi="Times New Roman" w:hint="default"/>
      </w:rPr>
    </w:lvl>
    <w:lvl w:ilvl="2" w:tplc="0186D02C" w:tentative="1">
      <w:start w:val="1"/>
      <w:numFmt w:val="bullet"/>
      <w:lvlText w:val="•"/>
      <w:lvlJc w:val="left"/>
      <w:pPr>
        <w:tabs>
          <w:tab w:val="num" w:pos="2160"/>
        </w:tabs>
        <w:ind w:left="2160" w:hanging="360"/>
      </w:pPr>
      <w:rPr>
        <w:rFonts w:ascii="Times New Roman" w:hAnsi="Times New Roman" w:hint="default"/>
      </w:rPr>
    </w:lvl>
    <w:lvl w:ilvl="3" w:tplc="BB344616" w:tentative="1">
      <w:start w:val="1"/>
      <w:numFmt w:val="bullet"/>
      <w:lvlText w:val="•"/>
      <w:lvlJc w:val="left"/>
      <w:pPr>
        <w:tabs>
          <w:tab w:val="num" w:pos="2880"/>
        </w:tabs>
        <w:ind w:left="2880" w:hanging="360"/>
      </w:pPr>
      <w:rPr>
        <w:rFonts w:ascii="Times New Roman" w:hAnsi="Times New Roman" w:hint="default"/>
      </w:rPr>
    </w:lvl>
    <w:lvl w:ilvl="4" w:tplc="4CBE7FB2" w:tentative="1">
      <w:start w:val="1"/>
      <w:numFmt w:val="bullet"/>
      <w:lvlText w:val="•"/>
      <w:lvlJc w:val="left"/>
      <w:pPr>
        <w:tabs>
          <w:tab w:val="num" w:pos="3600"/>
        </w:tabs>
        <w:ind w:left="3600" w:hanging="360"/>
      </w:pPr>
      <w:rPr>
        <w:rFonts w:ascii="Times New Roman" w:hAnsi="Times New Roman" w:hint="default"/>
      </w:rPr>
    </w:lvl>
    <w:lvl w:ilvl="5" w:tplc="33EE9F52" w:tentative="1">
      <w:start w:val="1"/>
      <w:numFmt w:val="bullet"/>
      <w:lvlText w:val="•"/>
      <w:lvlJc w:val="left"/>
      <w:pPr>
        <w:tabs>
          <w:tab w:val="num" w:pos="4320"/>
        </w:tabs>
        <w:ind w:left="4320" w:hanging="360"/>
      </w:pPr>
      <w:rPr>
        <w:rFonts w:ascii="Times New Roman" w:hAnsi="Times New Roman" w:hint="default"/>
      </w:rPr>
    </w:lvl>
    <w:lvl w:ilvl="6" w:tplc="8BF0DF60" w:tentative="1">
      <w:start w:val="1"/>
      <w:numFmt w:val="bullet"/>
      <w:lvlText w:val="•"/>
      <w:lvlJc w:val="left"/>
      <w:pPr>
        <w:tabs>
          <w:tab w:val="num" w:pos="5040"/>
        </w:tabs>
        <w:ind w:left="5040" w:hanging="360"/>
      </w:pPr>
      <w:rPr>
        <w:rFonts w:ascii="Times New Roman" w:hAnsi="Times New Roman" w:hint="default"/>
      </w:rPr>
    </w:lvl>
    <w:lvl w:ilvl="7" w:tplc="1B20EB20" w:tentative="1">
      <w:start w:val="1"/>
      <w:numFmt w:val="bullet"/>
      <w:lvlText w:val="•"/>
      <w:lvlJc w:val="left"/>
      <w:pPr>
        <w:tabs>
          <w:tab w:val="num" w:pos="5760"/>
        </w:tabs>
        <w:ind w:left="5760" w:hanging="360"/>
      </w:pPr>
      <w:rPr>
        <w:rFonts w:ascii="Times New Roman" w:hAnsi="Times New Roman" w:hint="default"/>
      </w:rPr>
    </w:lvl>
    <w:lvl w:ilvl="8" w:tplc="CF9C3B54"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F000A6C"/>
    <w:multiLevelType w:val="hybridMultilevel"/>
    <w:tmpl w:val="EEE42F88"/>
    <w:lvl w:ilvl="0" w:tplc="B9EE6C18">
      <w:start w:val="1"/>
      <w:numFmt w:val="bullet"/>
      <w:lvlText w:val="•"/>
      <w:lvlJc w:val="left"/>
      <w:pPr>
        <w:tabs>
          <w:tab w:val="num" w:pos="720"/>
        </w:tabs>
        <w:ind w:left="720" w:hanging="360"/>
      </w:pPr>
      <w:rPr>
        <w:rFonts w:ascii="Times New Roman" w:hAnsi="Times New Roman" w:hint="default"/>
      </w:rPr>
    </w:lvl>
    <w:lvl w:ilvl="1" w:tplc="5B7C1774" w:tentative="1">
      <w:start w:val="1"/>
      <w:numFmt w:val="bullet"/>
      <w:lvlText w:val="•"/>
      <w:lvlJc w:val="left"/>
      <w:pPr>
        <w:tabs>
          <w:tab w:val="num" w:pos="1440"/>
        </w:tabs>
        <w:ind w:left="1440" w:hanging="360"/>
      </w:pPr>
      <w:rPr>
        <w:rFonts w:ascii="Times New Roman" w:hAnsi="Times New Roman" w:hint="default"/>
      </w:rPr>
    </w:lvl>
    <w:lvl w:ilvl="2" w:tplc="1FE61E88" w:tentative="1">
      <w:start w:val="1"/>
      <w:numFmt w:val="bullet"/>
      <w:lvlText w:val="•"/>
      <w:lvlJc w:val="left"/>
      <w:pPr>
        <w:tabs>
          <w:tab w:val="num" w:pos="2160"/>
        </w:tabs>
        <w:ind w:left="2160" w:hanging="360"/>
      </w:pPr>
      <w:rPr>
        <w:rFonts w:ascii="Times New Roman" w:hAnsi="Times New Roman" w:hint="default"/>
      </w:rPr>
    </w:lvl>
    <w:lvl w:ilvl="3" w:tplc="BA3C055C" w:tentative="1">
      <w:start w:val="1"/>
      <w:numFmt w:val="bullet"/>
      <w:lvlText w:val="•"/>
      <w:lvlJc w:val="left"/>
      <w:pPr>
        <w:tabs>
          <w:tab w:val="num" w:pos="2880"/>
        </w:tabs>
        <w:ind w:left="2880" w:hanging="360"/>
      </w:pPr>
      <w:rPr>
        <w:rFonts w:ascii="Times New Roman" w:hAnsi="Times New Roman" w:hint="default"/>
      </w:rPr>
    </w:lvl>
    <w:lvl w:ilvl="4" w:tplc="0BE0E49A" w:tentative="1">
      <w:start w:val="1"/>
      <w:numFmt w:val="bullet"/>
      <w:lvlText w:val="•"/>
      <w:lvlJc w:val="left"/>
      <w:pPr>
        <w:tabs>
          <w:tab w:val="num" w:pos="3600"/>
        </w:tabs>
        <w:ind w:left="3600" w:hanging="360"/>
      </w:pPr>
      <w:rPr>
        <w:rFonts w:ascii="Times New Roman" w:hAnsi="Times New Roman" w:hint="default"/>
      </w:rPr>
    </w:lvl>
    <w:lvl w:ilvl="5" w:tplc="6E808716" w:tentative="1">
      <w:start w:val="1"/>
      <w:numFmt w:val="bullet"/>
      <w:lvlText w:val="•"/>
      <w:lvlJc w:val="left"/>
      <w:pPr>
        <w:tabs>
          <w:tab w:val="num" w:pos="4320"/>
        </w:tabs>
        <w:ind w:left="4320" w:hanging="360"/>
      </w:pPr>
      <w:rPr>
        <w:rFonts w:ascii="Times New Roman" w:hAnsi="Times New Roman" w:hint="default"/>
      </w:rPr>
    </w:lvl>
    <w:lvl w:ilvl="6" w:tplc="CCA461A6" w:tentative="1">
      <w:start w:val="1"/>
      <w:numFmt w:val="bullet"/>
      <w:lvlText w:val="•"/>
      <w:lvlJc w:val="left"/>
      <w:pPr>
        <w:tabs>
          <w:tab w:val="num" w:pos="5040"/>
        </w:tabs>
        <w:ind w:left="5040" w:hanging="360"/>
      </w:pPr>
      <w:rPr>
        <w:rFonts w:ascii="Times New Roman" w:hAnsi="Times New Roman" w:hint="default"/>
      </w:rPr>
    </w:lvl>
    <w:lvl w:ilvl="7" w:tplc="762CE4A0" w:tentative="1">
      <w:start w:val="1"/>
      <w:numFmt w:val="bullet"/>
      <w:lvlText w:val="•"/>
      <w:lvlJc w:val="left"/>
      <w:pPr>
        <w:tabs>
          <w:tab w:val="num" w:pos="5760"/>
        </w:tabs>
        <w:ind w:left="5760" w:hanging="360"/>
      </w:pPr>
      <w:rPr>
        <w:rFonts w:ascii="Times New Roman" w:hAnsi="Times New Roman" w:hint="default"/>
      </w:rPr>
    </w:lvl>
    <w:lvl w:ilvl="8" w:tplc="66F090C2"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29171D1E"/>
    <w:multiLevelType w:val="hybridMultilevel"/>
    <w:tmpl w:val="5E4AC21A"/>
    <w:lvl w:ilvl="0" w:tplc="DAA22DD8">
      <w:start w:val="1"/>
      <w:numFmt w:val="bullet"/>
      <w:lvlText w:val="•"/>
      <w:lvlJc w:val="left"/>
      <w:pPr>
        <w:tabs>
          <w:tab w:val="num" w:pos="720"/>
        </w:tabs>
        <w:ind w:left="720" w:hanging="360"/>
      </w:pPr>
      <w:rPr>
        <w:rFonts w:ascii="Times New Roman" w:hAnsi="Times New Roman" w:hint="default"/>
      </w:rPr>
    </w:lvl>
    <w:lvl w:ilvl="1" w:tplc="4650C796" w:tentative="1">
      <w:start w:val="1"/>
      <w:numFmt w:val="bullet"/>
      <w:lvlText w:val="•"/>
      <w:lvlJc w:val="left"/>
      <w:pPr>
        <w:tabs>
          <w:tab w:val="num" w:pos="1440"/>
        </w:tabs>
        <w:ind w:left="1440" w:hanging="360"/>
      </w:pPr>
      <w:rPr>
        <w:rFonts w:ascii="Times New Roman" w:hAnsi="Times New Roman" w:hint="default"/>
      </w:rPr>
    </w:lvl>
    <w:lvl w:ilvl="2" w:tplc="552CEABE" w:tentative="1">
      <w:start w:val="1"/>
      <w:numFmt w:val="bullet"/>
      <w:lvlText w:val="•"/>
      <w:lvlJc w:val="left"/>
      <w:pPr>
        <w:tabs>
          <w:tab w:val="num" w:pos="2160"/>
        </w:tabs>
        <w:ind w:left="2160" w:hanging="360"/>
      </w:pPr>
      <w:rPr>
        <w:rFonts w:ascii="Times New Roman" w:hAnsi="Times New Roman" w:hint="default"/>
      </w:rPr>
    </w:lvl>
    <w:lvl w:ilvl="3" w:tplc="3808D466" w:tentative="1">
      <w:start w:val="1"/>
      <w:numFmt w:val="bullet"/>
      <w:lvlText w:val="•"/>
      <w:lvlJc w:val="left"/>
      <w:pPr>
        <w:tabs>
          <w:tab w:val="num" w:pos="2880"/>
        </w:tabs>
        <w:ind w:left="2880" w:hanging="360"/>
      </w:pPr>
      <w:rPr>
        <w:rFonts w:ascii="Times New Roman" w:hAnsi="Times New Roman" w:hint="default"/>
      </w:rPr>
    </w:lvl>
    <w:lvl w:ilvl="4" w:tplc="DE6C8918" w:tentative="1">
      <w:start w:val="1"/>
      <w:numFmt w:val="bullet"/>
      <w:lvlText w:val="•"/>
      <w:lvlJc w:val="left"/>
      <w:pPr>
        <w:tabs>
          <w:tab w:val="num" w:pos="3600"/>
        </w:tabs>
        <w:ind w:left="3600" w:hanging="360"/>
      </w:pPr>
      <w:rPr>
        <w:rFonts w:ascii="Times New Roman" w:hAnsi="Times New Roman" w:hint="default"/>
      </w:rPr>
    </w:lvl>
    <w:lvl w:ilvl="5" w:tplc="F9F60C54" w:tentative="1">
      <w:start w:val="1"/>
      <w:numFmt w:val="bullet"/>
      <w:lvlText w:val="•"/>
      <w:lvlJc w:val="left"/>
      <w:pPr>
        <w:tabs>
          <w:tab w:val="num" w:pos="4320"/>
        </w:tabs>
        <w:ind w:left="4320" w:hanging="360"/>
      </w:pPr>
      <w:rPr>
        <w:rFonts w:ascii="Times New Roman" w:hAnsi="Times New Roman" w:hint="default"/>
      </w:rPr>
    </w:lvl>
    <w:lvl w:ilvl="6" w:tplc="3A8EC818" w:tentative="1">
      <w:start w:val="1"/>
      <w:numFmt w:val="bullet"/>
      <w:lvlText w:val="•"/>
      <w:lvlJc w:val="left"/>
      <w:pPr>
        <w:tabs>
          <w:tab w:val="num" w:pos="5040"/>
        </w:tabs>
        <w:ind w:left="5040" w:hanging="360"/>
      </w:pPr>
      <w:rPr>
        <w:rFonts w:ascii="Times New Roman" w:hAnsi="Times New Roman" w:hint="default"/>
      </w:rPr>
    </w:lvl>
    <w:lvl w:ilvl="7" w:tplc="E6B8A64C" w:tentative="1">
      <w:start w:val="1"/>
      <w:numFmt w:val="bullet"/>
      <w:lvlText w:val="•"/>
      <w:lvlJc w:val="left"/>
      <w:pPr>
        <w:tabs>
          <w:tab w:val="num" w:pos="5760"/>
        </w:tabs>
        <w:ind w:left="5760" w:hanging="360"/>
      </w:pPr>
      <w:rPr>
        <w:rFonts w:ascii="Times New Roman" w:hAnsi="Times New Roman" w:hint="default"/>
      </w:rPr>
    </w:lvl>
    <w:lvl w:ilvl="8" w:tplc="3FB0CB74"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2BC31421"/>
    <w:multiLevelType w:val="hybridMultilevel"/>
    <w:tmpl w:val="F75886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787ECB"/>
    <w:multiLevelType w:val="hybridMultilevel"/>
    <w:tmpl w:val="0838A57C"/>
    <w:lvl w:ilvl="0" w:tplc="2436961A">
      <w:start w:val="1"/>
      <w:numFmt w:val="bullet"/>
      <w:lvlText w:val="•"/>
      <w:lvlJc w:val="left"/>
      <w:pPr>
        <w:tabs>
          <w:tab w:val="num" w:pos="720"/>
        </w:tabs>
        <w:ind w:left="720" w:hanging="360"/>
      </w:pPr>
      <w:rPr>
        <w:rFonts w:ascii="Times New Roman" w:hAnsi="Times New Roman" w:hint="default"/>
      </w:rPr>
    </w:lvl>
    <w:lvl w:ilvl="1" w:tplc="FD684056" w:tentative="1">
      <w:start w:val="1"/>
      <w:numFmt w:val="bullet"/>
      <w:lvlText w:val="•"/>
      <w:lvlJc w:val="left"/>
      <w:pPr>
        <w:tabs>
          <w:tab w:val="num" w:pos="1440"/>
        </w:tabs>
        <w:ind w:left="1440" w:hanging="360"/>
      </w:pPr>
      <w:rPr>
        <w:rFonts w:ascii="Times New Roman" w:hAnsi="Times New Roman" w:hint="default"/>
      </w:rPr>
    </w:lvl>
    <w:lvl w:ilvl="2" w:tplc="8D662588" w:tentative="1">
      <w:start w:val="1"/>
      <w:numFmt w:val="bullet"/>
      <w:lvlText w:val="•"/>
      <w:lvlJc w:val="left"/>
      <w:pPr>
        <w:tabs>
          <w:tab w:val="num" w:pos="2160"/>
        </w:tabs>
        <w:ind w:left="2160" w:hanging="360"/>
      </w:pPr>
      <w:rPr>
        <w:rFonts w:ascii="Times New Roman" w:hAnsi="Times New Roman" w:hint="default"/>
      </w:rPr>
    </w:lvl>
    <w:lvl w:ilvl="3" w:tplc="2306E326" w:tentative="1">
      <w:start w:val="1"/>
      <w:numFmt w:val="bullet"/>
      <w:lvlText w:val="•"/>
      <w:lvlJc w:val="left"/>
      <w:pPr>
        <w:tabs>
          <w:tab w:val="num" w:pos="2880"/>
        </w:tabs>
        <w:ind w:left="2880" w:hanging="360"/>
      </w:pPr>
      <w:rPr>
        <w:rFonts w:ascii="Times New Roman" w:hAnsi="Times New Roman" w:hint="default"/>
      </w:rPr>
    </w:lvl>
    <w:lvl w:ilvl="4" w:tplc="D044655E" w:tentative="1">
      <w:start w:val="1"/>
      <w:numFmt w:val="bullet"/>
      <w:lvlText w:val="•"/>
      <w:lvlJc w:val="left"/>
      <w:pPr>
        <w:tabs>
          <w:tab w:val="num" w:pos="3600"/>
        </w:tabs>
        <w:ind w:left="3600" w:hanging="360"/>
      </w:pPr>
      <w:rPr>
        <w:rFonts w:ascii="Times New Roman" w:hAnsi="Times New Roman" w:hint="default"/>
      </w:rPr>
    </w:lvl>
    <w:lvl w:ilvl="5" w:tplc="44E4722C" w:tentative="1">
      <w:start w:val="1"/>
      <w:numFmt w:val="bullet"/>
      <w:lvlText w:val="•"/>
      <w:lvlJc w:val="left"/>
      <w:pPr>
        <w:tabs>
          <w:tab w:val="num" w:pos="4320"/>
        </w:tabs>
        <w:ind w:left="4320" w:hanging="360"/>
      </w:pPr>
      <w:rPr>
        <w:rFonts w:ascii="Times New Roman" w:hAnsi="Times New Roman" w:hint="default"/>
      </w:rPr>
    </w:lvl>
    <w:lvl w:ilvl="6" w:tplc="98FEC59E" w:tentative="1">
      <w:start w:val="1"/>
      <w:numFmt w:val="bullet"/>
      <w:lvlText w:val="•"/>
      <w:lvlJc w:val="left"/>
      <w:pPr>
        <w:tabs>
          <w:tab w:val="num" w:pos="5040"/>
        </w:tabs>
        <w:ind w:left="5040" w:hanging="360"/>
      </w:pPr>
      <w:rPr>
        <w:rFonts w:ascii="Times New Roman" w:hAnsi="Times New Roman" w:hint="default"/>
      </w:rPr>
    </w:lvl>
    <w:lvl w:ilvl="7" w:tplc="F2402542" w:tentative="1">
      <w:start w:val="1"/>
      <w:numFmt w:val="bullet"/>
      <w:lvlText w:val="•"/>
      <w:lvlJc w:val="left"/>
      <w:pPr>
        <w:tabs>
          <w:tab w:val="num" w:pos="5760"/>
        </w:tabs>
        <w:ind w:left="5760" w:hanging="360"/>
      </w:pPr>
      <w:rPr>
        <w:rFonts w:ascii="Times New Roman" w:hAnsi="Times New Roman" w:hint="default"/>
      </w:rPr>
    </w:lvl>
    <w:lvl w:ilvl="8" w:tplc="E2E61AEC"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3A42268A"/>
    <w:multiLevelType w:val="hybridMultilevel"/>
    <w:tmpl w:val="806E7BC0"/>
    <w:lvl w:ilvl="0" w:tplc="F5AC6486">
      <w:start w:val="1"/>
      <w:numFmt w:val="bullet"/>
      <w:lvlText w:val="•"/>
      <w:lvlJc w:val="left"/>
      <w:pPr>
        <w:tabs>
          <w:tab w:val="num" w:pos="720"/>
        </w:tabs>
        <w:ind w:left="720" w:hanging="360"/>
      </w:pPr>
      <w:rPr>
        <w:rFonts w:ascii="Times New Roman" w:hAnsi="Times New Roman" w:hint="default"/>
      </w:rPr>
    </w:lvl>
    <w:lvl w:ilvl="1" w:tplc="F07A395A" w:tentative="1">
      <w:start w:val="1"/>
      <w:numFmt w:val="bullet"/>
      <w:lvlText w:val="•"/>
      <w:lvlJc w:val="left"/>
      <w:pPr>
        <w:tabs>
          <w:tab w:val="num" w:pos="1440"/>
        </w:tabs>
        <w:ind w:left="1440" w:hanging="360"/>
      </w:pPr>
      <w:rPr>
        <w:rFonts w:ascii="Times New Roman" w:hAnsi="Times New Roman" w:hint="default"/>
      </w:rPr>
    </w:lvl>
    <w:lvl w:ilvl="2" w:tplc="B4DAAF24" w:tentative="1">
      <w:start w:val="1"/>
      <w:numFmt w:val="bullet"/>
      <w:lvlText w:val="•"/>
      <w:lvlJc w:val="left"/>
      <w:pPr>
        <w:tabs>
          <w:tab w:val="num" w:pos="2160"/>
        </w:tabs>
        <w:ind w:left="2160" w:hanging="360"/>
      </w:pPr>
      <w:rPr>
        <w:rFonts w:ascii="Times New Roman" w:hAnsi="Times New Roman" w:hint="default"/>
      </w:rPr>
    </w:lvl>
    <w:lvl w:ilvl="3" w:tplc="66F2E240" w:tentative="1">
      <w:start w:val="1"/>
      <w:numFmt w:val="bullet"/>
      <w:lvlText w:val="•"/>
      <w:lvlJc w:val="left"/>
      <w:pPr>
        <w:tabs>
          <w:tab w:val="num" w:pos="2880"/>
        </w:tabs>
        <w:ind w:left="2880" w:hanging="360"/>
      </w:pPr>
      <w:rPr>
        <w:rFonts w:ascii="Times New Roman" w:hAnsi="Times New Roman" w:hint="default"/>
      </w:rPr>
    </w:lvl>
    <w:lvl w:ilvl="4" w:tplc="4752779E" w:tentative="1">
      <w:start w:val="1"/>
      <w:numFmt w:val="bullet"/>
      <w:lvlText w:val="•"/>
      <w:lvlJc w:val="left"/>
      <w:pPr>
        <w:tabs>
          <w:tab w:val="num" w:pos="3600"/>
        </w:tabs>
        <w:ind w:left="3600" w:hanging="360"/>
      </w:pPr>
      <w:rPr>
        <w:rFonts w:ascii="Times New Roman" w:hAnsi="Times New Roman" w:hint="default"/>
      </w:rPr>
    </w:lvl>
    <w:lvl w:ilvl="5" w:tplc="69B81BCA" w:tentative="1">
      <w:start w:val="1"/>
      <w:numFmt w:val="bullet"/>
      <w:lvlText w:val="•"/>
      <w:lvlJc w:val="left"/>
      <w:pPr>
        <w:tabs>
          <w:tab w:val="num" w:pos="4320"/>
        </w:tabs>
        <w:ind w:left="4320" w:hanging="360"/>
      </w:pPr>
      <w:rPr>
        <w:rFonts w:ascii="Times New Roman" w:hAnsi="Times New Roman" w:hint="default"/>
      </w:rPr>
    </w:lvl>
    <w:lvl w:ilvl="6" w:tplc="63505D16" w:tentative="1">
      <w:start w:val="1"/>
      <w:numFmt w:val="bullet"/>
      <w:lvlText w:val="•"/>
      <w:lvlJc w:val="left"/>
      <w:pPr>
        <w:tabs>
          <w:tab w:val="num" w:pos="5040"/>
        </w:tabs>
        <w:ind w:left="5040" w:hanging="360"/>
      </w:pPr>
      <w:rPr>
        <w:rFonts w:ascii="Times New Roman" w:hAnsi="Times New Roman" w:hint="default"/>
      </w:rPr>
    </w:lvl>
    <w:lvl w:ilvl="7" w:tplc="7B5CFA6E" w:tentative="1">
      <w:start w:val="1"/>
      <w:numFmt w:val="bullet"/>
      <w:lvlText w:val="•"/>
      <w:lvlJc w:val="left"/>
      <w:pPr>
        <w:tabs>
          <w:tab w:val="num" w:pos="5760"/>
        </w:tabs>
        <w:ind w:left="5760" w:hanging="360"/>
      </w:pPr>
      <w:rPr>
        <w:rFonts w:ascii="Times New Roman" w:hAnsi="Times New Roman" w:hint="default"/>
      </w:rPr>
    </w:lvl>
    <w:lvl w:ilvl="8" w:tplc="108AFBBE"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3B0C798D"/>
    <w:multiLevelType w:val="hybridMultilevel"/>
    <w:tmpl w:val="B0A41D9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054062F"/>
    <w:multiLevelType w:val="hybridMultilevel"/>
    <w:tmpl w:val="D7845BE4"/>
    <w:lvl w:ilvl="0" w:tplc="C35C5A8E">
      <w:start w:val="1"/>
      <w:numFmt w:val="bullet"/>
      <w:lvlText w:val="•"/>
      <w:lvlJc w:val="left"/>
      <w:pPr>
        <w:tabs>
          <w:tab w:val="num" w:pos="360"/>
        </w:tabs>
        <w:ind w:left="360" w:hanging="360"/>
      </w:pPr>
      <w:rPr>
        <w:rFonts w:ascii="Times New Roman" w:hAnsi="Times New Roman" w:hint="default"/>
      </w:rPr>
    </w:lvl>
    <w:lvl w:ilvl="1" w:tplc="685CF8C6" w:tentative="1">
      <w:start w:val="1"/>
      <w:numFmt w:val="bullet"/>
      <w:lvlText w:val="•"/>
      <w:lvlJc w:val="left"/>
      <w:pPr>
        <w:tabs>
          <w:tab w:val="num" w:pos="1080"/>
        </w:tabs>
        <w:ind w:left="1080" w:hanging="360"/>
      </w:pPr>
      <w:rPr>
        <w:rFonts w:ascii="Times New Roman" w:hAnsi="Times New Roman" w:hint="default"/>
      </w:rPr>
    </w:lvl>
    <w:lvl w:ilvl="2" w:tplc="8AA0A396" w:tentative="1">
      <w:start w:val="1"/>
      <w:numFmt w:val="bullet"/>
      <w:lvlText w:val="•"/>
      <w:lvlJc w:val="left"/>
      <w:pPr>
        <w:tabs>
          <w:tab w:val="num" w:pos="1800"/>
        </w:tabs>
        <w:ind w:left="1800" w:hanging="360"/>
      </w:pPr>
      <w:rPr>
        <w:rFonts w:ascii="Times New Roman" w:hAnsi="Times New Roman" w:hint="default"/>
      </w:rPr>
    </w:lvl>
    <w:lvl w:ilvl="3" w:tplc="5F64D452" w:tentative="1">
      <w:start w:val="1"/>
      <w:numFmt w:val="bullet"/>
      <w:lvlText w:val="•"/>
      <w:lvlJc w:val="left"/>
      <w:pPr>
        <w:tabs>
          <w:tab w:val="num" w:pos="2520"/>
        </w:tabs>
        <w:ind w:left="2520" w:hanging="360"/>
      </w:pPr>
      <w:rPr>
        <w:rFonts w:ascii="Times New Roman" w:hAnsi="Times New Roman" w:hint="default"/>
      </w:rPr>
    </w:lvl>
    <w:lvl w:ilvl="4" w:tplc="DAA0EE50" w:tentative="1">
      <w:start w:val="1"/>
      <w:numFmt w:val="bullet"/>
      <w:lvlText w:val="•"/>
      <w:lvlJc w:val="left"/>
      <w:pPr>
        <w:tabs>
          <w:tab w:val="num" w:pos="3240"/>
        </w:tabs>
        <w:ind w:left="3240" w:hanging="360"/>
      </w:pPr>
      <w:rPr>
        <w:rFonts w:ascii="Times New Roman" w:hAnsi="Times New Roman" w:hint="default"/>
      </w:rPr>
    </w:lvl>
    <w:lvl w:ilvl="5" w:tplc="360CF684" w:tentative="1">
      <w:start w:val="1"/>
      <w:numFmt w:val="bullet"/>
      <w:lvlText w:val="•"/>
      <w:lvlJc w:val="left"/>
      <w:pPr>
        <w:tabs>
          <w:tab w:val="num" w:pos="3960"/>
        </w:tabs>
        <w:ind w:left="3960" w:hanging="360"/>
      </w:pPr>
      <w:rPr>
        <w:rFonts w:ascii="Times New Roman" w:hAnsi="Times New Roman" w:hint="default"/>
      </w:rPr>
    </w:lvl>
    <w:lvl w:ilvl="6" w:tplc="E66C4C76" w:tentative="1">
      <w:start w:val="1"/>
      <w:numFmt w:val="bullet"/>
      <w:lvlText w:val="•"/>
      <w:lvlJc w:val="left"/>
      <w:pPr>
        <w:tabs>
          <w:tab w:val="num" w:pos="4680"/>
        </w:tabs>
        <w:ind w:left="4680" w:hanging="360"/>
      </w:pPr>
      <w:rPr>
        <w:rFonts w:ascii="Times New Roman" w:hAnsi="Times New Roman" w:hint="default"/>
      </w:rPr>
    </w:lvl>
    <w:lvl w:ilvl="7" w:tplc="B15482C4" w:tentative="1">
      <w:start w:val="1"/>
      <w:numFmt w:val="bullet"/>
      <w:lvlText w:val="•"/>
      <w:lvlJc w:val="left"/>
      <w:pPr>
        <w:tabs>
          <w:tab w:val="num" w:pos="5400"/>
        </w:tabs>
        <w:ind w:left="5400" w:hanging="360"/>
      </w:pPr>
      <w:rPr>
        <w:rFonts w:ascii="Times New Roman" w:hAnsi="Times New Roman" w:hint="default"/>
      </w:rPr>
    </w:lvl>
    <w:lvl w:ilvl="8" w:tplc="0F7AFAE0" w:tentative="1">
      <w:start w:val="1"/>
      <w:numFmt w:val="bullet"/>
      <w:lvlText w:val="•"/>
      <w:lvlJc w:val="left"/>
      <w:pPr>
        <w:tabs>
          <w:tab w:val="num" w:pos="6120"/>
        </w:tabs>
        <w:ind w:left="6120" w:hanging="360"/>
      </w:pPr>
      <w:rPr>
        <w:rFonts w:ascii="Times New Roman" w:hAnsi="Times New Roman" w:hint="default"/>
      </w:rPr>
    </w:lvl>
  </w:abstractNum>
  <w:abstractNum w:abstractNumId="9" w15:restartNumberingAfterBreak="0">
    <w:nsid w:val="513E090C"/>
    <w:multiLevelType w:val="hybridMultilevel"/>
    <w:tmpl w:val="F83A6A8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1C11E56"/>
    <w:multiLevelType w:val="hybridMultilevel"/>
    <w:tmpl w:val="E11A65C4"/>
    <w:lvl w:ilvl="0" w:tplc="0809000F">
      <w:start w:val="1"/>
      <w:numFmt w:val="decimal"/>
      <w:lvlText w:val="%1."/>
      <w:lvlJc w:val="left"/>
      <w:pPr>
        <w:tabs>
          <w:tab w:val="num" w:pos="-60"/>
        </w:tabs>
        <w:ind w:left="-60" w:hanging="360"/>
      </w:pPr>
      <w:rPr>
        <w:rFonts w:cs="Times New Roman"/>
      </w:rPr>
    </w:lvl>
    <w:lvl w:ilvl="1" w:tplc="08090019" w:tentative="1">
      <w:start w:val="1"/>
      <w:numFmt w:val="lowerLetter"/>
      <w:lvlText w:val="%2."/>
      <w:lvlJc w:val="left"/>
      <w:pPr>
        <w:tabs>
          <w:tab w:val="num" w:pos="660"/>
        </w:tabs>
        <w:ind w:left="660" w:hanging="360"/>
      </w:pPr>
      <w:rPr>
        <w:rFonts w:cs="Times New Roman"/>
      </w:rPr>
    </w:lvl>
    <w:lvl w:ilvl="2" w:tplc="0809001B" w:tentative="1">
      <w:start w:val="1"/>
      <w:numFmt w:val="lowerRoman"/>
      <w:lvlText w:val="%3."/>
      <w:lvlJc w:val="right"/>
      <w:pPr>
        <w:tabs>
          <w:tab w:val="num" w:pos="1380"/>
        </w:tabs>
        <w:ind w:left="1380" w:hanging="180"/>
      </w:pPr>
      <w:rPr>
        <w:rFonts w:cs="Times New Roman"/>
      </w:rPr>
    </w:lvl>
    <w:lvl w:ilvl="3" w:tplc="0809000F" w:tentative="1">
      <w:start w:val="1"/>
      <w:numFmt w:val="decimal"/>
      <w:lvlText w:val="%4."/>
      <w:lvlJc w:val="left"/>
      <w:pPr>
        <w:tabs>
          <w:tab w:val="num" w:pos="2100"/>
        </w:tabs>
        <w:ind w:left="2100" w:hanging="360"/>
      </w:pPr>
      <w:rPr>
        <w:rFonts w:cs="Times New Roman"/>
      </w:rPr>
    </w:lvl>
    <w:lvl w:ilvl="4" w:tplc="08090019" w:tentative="1">
      <w:start w:val="1"/>
      <w:numFmt w:val="lowerLetter"/>
      <w:lvlText w:val="%5."/>
      <w:lvlJc w:val="left"/>
      <w:pPr>
        <w:tabs>
          <w:tab w:val="num" w:pos="2820"/>
        </w:tabs>
        <w:ind w:left="2820" w:hanging="360"/>
      </w:pPr>
      <w:rPr>
        <w:rFonts w:cs="Times New Roman"/>
      </w:rPr>
    </w:lvl>
    <w:lvl w:ilvl="5" w:tplc="0809001B" w:tentative="1">
      <w:start w:val="1"/>
      <w:numFmt w:val="lowerRoman"/>
      <w:lvlText w:val="%6."/>
      <w:lvlJc w:val="right"/>
      <w:pPr>
        <w:tabs>
          <w:tab w:val="num" w:pos="3540"/>
        </w:tabs>
        <w:ind w:left="3540" w:hanging="180"/>
      </w:pPr>
      <w:rPr>
        <w:rFonts w:cs="Times New Roman"/>
      </w:rPr>
    </w:lvl>
    <w:lvl w:ilvl="6" w:tplc="0809000F" w:tentative="1">
      <w:start w:val="1"/>
      <w:numFmt w:val="decimal"/>
      <w:lvlText w:val="%7."/>
      <w:lvlJc w:val="left"/>
      <w:pPr>
        <w:tabs>
          <w:tab w:val="num" w:pos="4260"/>
        </w:tabs>
        <w:ind w:left="4260" w:hanging="360"/>
      </w:pPr>
      <w:rPr>
        <w:rFonts w:cs="Times New Roman"/>
      </w:rPr>
    </w:lvl>
    <w:lvl w:ilvl="7" w:tplc="08090019" w:tentative="1">
      <w:start w:val="1"/>
      <w:numFmt w:val="lowerLetter"/>
      <w:lvlText w:val="%8."/>
      <w:lvlJc w:val="left"/>
      <w:pPr>
        <w:tabs>
          <w:tab w:val="num" w:pos="4980"/>
        </w:tabs>
        <w:ind w:left="4980" w:hanging="360"/>
      </w:pPr>
      <w:rPr>
        <w:rFonts w:cs="Times New Roman"/>
      </w:rPr>
    </w:lvl>
    <w:lvl w:ilvl="8" w:tplc="0809001B" w:tentative="1">
      <w:start w:val="1"/>
      <w:numFmt w:val="lowerRoman"/>
      <w:lvlText w:val="%9."/>
      <w:lvlJc w:val="right"/>
      <w:pPr>
        <w:tabs>
          <w:tab w:val="num" w:pos="5700"/>
        </w:tabs>
        <w:ind w:left="5700" w:hanging="180"/>
      </w:pPr>
      <w:rPr>
        <w:rFonts w:cs="Times New Roman"/>
      </w:rPr>
    </w:lvl>
  </w:abstractNum>
  <w:abstractNum w:abstractNumId="11" w15:restartNumberingAfterBreak="0">
    <w:nsid w:val="74955713"/>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76184AEE"/>
    <w:multiLevelType w:val="hybridMultilevel"/>
    <w:tmpl w:val="C88C3068"/>
    <w:lvl w:ilvl="0" w:tplc="08090001">
      <w:start w:val="1"/>
      <w:numFmt w:val="bullet"/>
      <w:lvlText w:val=""/>
      <w:lvlJc w:val="left"/>
      <w:pPr>
        <w:tabs>
          <w:tab w:val="num" w:pos="779"/>
        </w:tabs>
        <w:ind w:left="779"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num w:numId="1">
    <w:abstractNumId w:val="7"/>
  </w:num>
  <w:num w:numId="2">
    <w:abstractNumId w:val="11"/>
  </w:num>
  <w:num w:numId="3">
    <w:abstractNumId w:val="2"/>
  </w:num>
  <w:num w:numId="4">
    <w:abstractNumId w:val="8"/>
  </w:num>
  <w:num w:numId="5">
    <w:abstractNumId w:val="3"/>
  </w:num>
  <w:num w:numId="6">
    <w:abstractNumId w:val="5"/>
  </w:num>
  <w:num w:numId="7">
    <w:abstractNumId w:val="1"/>
  </w:num>
  <w:num w:numId="8">
    <w:abstractNumId w:val="6"/>
  </w:num>
  <w:num w:numId="9">
    <w:abstractNumId w:val="10"/>
  </w:num>
  <w:num w:numId="1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4"/>
  </w:num>
  <w:num w:numId="13">
    <w:abstractNumId w:val="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420"/>
    <w:rsid w:val="00001B42"/>
    <w:rsid w:val="00002775"/>
    <w:rsid w:val="0000468A"/>
    <w:rsid w:val="00004840"/>
    <w:rsid w:val="000061D9"/>
    <w:rsid w:val="00011857"/>
    <w:rsid w:val="000137A6"/>
    <w:rsid w:val="00014C98"/>
    <w:rsid w:val="00020A21"/>
    <w:rsid w:val="00021E1C"/>
    <w:rsid w:val="000228E5"/>
    <w:rsid w:val="00022C30"/>
    <w:rsid w:val="000266CB"/>
    <w:rsid w:val="000267D7"/>
    <w:rsid w:val="00026DD6"/>
    <w:rsid w:val="000329B4"/>
    <w:rsid w:val="00034523"/>
    <w:rsid w:val="000348C5"/>
    <w:rsid w:val="00035CA9"/>
    <w:rsid w:val="0004474F"/>
    <w:rsid w:val="0005382F"/>
    <w:rsid w:val="00054152"/>
    <w:rsid w:val="00060D40"/>
    <w:rsid w:val="000628E6"/>
    <w:rsid w:val="00063F75"/>
    <w:rsid w:val="000666AE"/>
    <w:rsid w:val="000670CB"/>
    <w:rsid w:val="000671C9"/>
    <w:rsid w:val="00071E79"/>
    <w:rsid w:val="000728E2"/>
    <w:rsid w:val="00075B86"/>
    <w:rsid w:val="00076F5F"/>
    <w:rsid w:val="00076FAF"/>
    <w:rsid w:val="00081458"/>
    <w:rsid w:val="000829C6"/>
    <w:rsid w:val="00086509"/>
    <w:rsid w:val="000906E4"/>
    <w:rsid w:val="00090A85"/>
    <w:rsid w:val="00092282"/>
    <w:rsid w:val="0009297A"/>
    <w:rsid w:val="000A11B4"/>
    <w:rsid w:val="000A424F"/>
    <w:rsid w:val="000A5244"/>
    <w:rsid w:val="000A5598"/>
    <w:rsid w:val="000A63AA"/>
    <w:rsid w:val="000B0F9F"/>
    <w:rsid w:val="000B1F08"/>
    <w:rsid w:val="000B5A7D"/>
    <w:rsid w:val="000B5FCD"/>
    <w:rsid w:val="000C3351"/>
    <w:rsid w:val="000C7949"/>
    <w:rsid w:val="000D62A6"/>
    <w:rsid w:val="000E1EFF"/>
    <w:rsid w:val="000E2141"/>
    <w:rsid w:val="000E4097"/>
    <w:rsid w:val="000E7B99"/>
    <w:rsid w:val="000F10FC"/>
    <w:rsid w:val="000F716E"/>
    <w:rsid w:val="001028C2"/>
    <w:rsid w:val="00104B34"/>
    <w:rsid w:val="00106172"/>
    <w:rsid w:val="0011073A"/>
    <w:rsid w:val="001119C2"/>
    <w:rsid w:val="00112637"/>
    <w:rsid w:val="0011558B"/>
    <w:rsid w:val="00117D96"/>
    <w:rsid w:val="0012391E"/>
    <w:rsid w:val="001259DF"/>
    <w:rsid w:val="00132031"/>
    <w:rsid w:val="00135CE7"/>
    <w:rsid w:val="001429ED"/>
    <w:rsid w:val="00143DB7"/>
    <w:rsid w:val="00144396"/>
    <w:rsid w:val="001477E2"/>
    <w:rsid w:val="001522CD"/>
    <w:rsid w:val="00156CCE"/>
    <w:rsid w:val="00157411"/>
    <w:rsid w:val="0016346B"/>
    <w:rsid w:val="00166FA1"/>
    <w:rsid w:val="0016794D"/>
    <w:rsid w:val="00171313"/>
    <w:rsid w:val="001803D6"/>
    <w:rsid w:val="00181A19"/>
    <w:rsid w:val="0018536C"/>
    <w:rsid w:val="00185754"/>
    <w:rsid w:val="0019255A"/>
    <w:rsid w:val="0019434C"/>
    <w:rsid w:val="00194F4C"/>
    <w:rsid w:val="00195D1F"/>
    <w:rsid w:val="001967E2"/>
    <w:rsid w:val="001A3CF3"/>
    <w:rsid w:val="001A4970"/>
    <w:rsid w:val="001A5CF5"/>
    <w:rsid w:val="001A7901"/>
    <w:rsid w:val="001A7E73"/>
    <w:rsid w:val="001B0309"/>
    <w:rsid w:val="001B0336"/>
    <w:rsid w:val="001B365B"/>
    <w:rsid w:val="001C20FA"/>
    <w:rsid w:val="001C41BA"/>
    <w:rsid w:val="001C4D70"/>
    <w:rsid w:val="001C5161"/>
    <w:rsid w:val="001D07F9"/>
    <w:rsid w:val="001D42A8"/>
    <w:rsid w:val="001D6E7F"/>
    <w:rsid w:val="001E02C9"/>
    <w:rsid w:val="001E24FD"/>
    <w:rsid w:val="001E2B76"/>
    <w:rsid w:val="001E5A10"/>
    <w:rsid w:val="001E619A"/>
    <w:rsid w:val="001F13E9"/>
    <w:rsid w:val="001F2203"/>
    <w:rsid w:val="001F2A0E"/>
    <w:rsid w:val="001F6F88"/>
    <w:rsid w:val="001F7D61"/>
    <w:rsid w:val="002020B1"/>
    <w:rsid w:val="002040A3"/>
    <w:rsid w:val="0020772F"/>
    <w:rsid w:val="002077F3"/>
    <w:rsid w:val="002128BC"/>
    <w:rsid w:val="002134C4"/>
    <w:rsid w:val="0021446C"/>
    <w:rsid w:val="0021648D"/>
    <w:rsid w:val="00220D7B"/>
    <w:rsid w:val="00221A0A"/>
    <w:rsid w:val="00223F8B"/>
    <w:rsid w:val="002243BA"/>
    <w:rsid w:val="00225BE2"/>
    <w:rsid w:val="00230F72"/>
    <w:rsid w:val="00236910"/>
    <w:rsid w:val="00242A02"/>
    <w:rsid w:val="0024609C"/>
    <w:rsid w:val="00246208"/>
    <w:rsid w:val="002464A1"/>
    <w:rsid w:val="00247E4F"/>
    <w:rsid w:val="00251580"/>
    <w:rsid w:val="00252114"/>
    <w:rsid w:val="00255F6A"/>
    <w:rsid w:val="00256D39"/>
    <w:rsid w:val="00257B94"/>
    <w:rsid w:val="00260FF8"/>
    <w:rsid w:val="00261603"/>
    <w:rsid w:val="00263229"/>
    <w:rsid w:val="00264E72"/>
    <w:rsid w:val="00265570"/>
    <w:rsid w:val="00270C70"/>
    <w:rsid w:val="0027360E"/>
    <w:rsid w:val="0027475E"/>
    <w:rsid w:val="0028260C"/>
    <w:rsid w:val="00285A07"/>
    <w:rsid w:val="002904BA"/>
    <w:rsid w:val="00290A52"/>
    <w:rsid w:val="00295F3A"/>
    <w:rsid w:val="002965DB"/>
    <w:rsid w:val="002A7669"/>
    <w:rsid w:val="002B135F"/>
    <w:rsid w:val="002B55C0"/>
    <w:rsid w:val="002B6ED4"/>
    <w:rsid w:val="002B7FBF"/>
    <w:rsid w:val="002C3692"/>
    <w:rsid w:val="002C3ABB"/>
    <w:rsid w:val="002C52FC"/>
    <w:rsid w:val="002C57B4"/>
    <w:rsid w:val="002D09B4"/>
    <w:rsid w:val="002D130D"/>
    <w:rsid w:val="002D18A5"/>
    <w:rsid w:val="002D240B"/>
    <w:rsid w:val="002D2B9D"/>
    <w:rsid w:val="002D5CEA"/>
    <w:rsid w:val="002D67D2"/>
    <w:rsid w:val="002D6BD4"/>
    <w:rsid w:val="002D7A0F"/>
    <w:rsid w:val="002F03B6"/>
    <w:rsid w:val="002F0CFC"/>
    <w:rsid w:val="002F145F"/>
    <w:rsid w:val="002F2229"/>
    <w:rsid w:val="002F3B46"/>
    <w:rsid w:val="002F5063"/>
    <w:rsid w:val="003004A3"/>
    <w:rsid w:val="003005A6"/>
    <w:rsid w:val="0030494E"/>
    <w:rsid w:val="00312498"/>
    <w:rsid w:val="0031511C"/>
    <w:rsid w:val="003207B6"/>
    <w:rsid w:val="00320E79"/>
    <w:rsid w:val="003215BA"/>
    <w:rsid w:val="003218B1"/>
    <w:rsid w:val="00321EA0"/>
    <w:rsid w:val="00322169"/>
    <w:rsid w:val="00327031"/>
    <w:rsid w:val="00331582"/>
    <w:rsid w:val="00331C29"/>
    <w:rsid w:val="003321BC"/>
    <w:rsid w:val="00333D9B"/>
    <w:rsid w:val="003348C9"/>
    <w:rsid w:val="00334FA3"/>
    <w:rsid w:val="0033537E"/>
    <w:rsid w:val="00344DC4"/>
    <w:rsid w:val="0035050D"/>
    <w:rsid w:val="00351538"/>
    <w:rsid w:val="00351E69"/>
    <w:rsid w:val="00362682"/>
    <w:rsid w:val="003713E3"/>
    <w:rsid w:val="00371F4A"/>
    <w:rsid w:val="00373C0B"/>
    <w:rsid w:val="003804E1"/>
    <w:rsid w:val="00380B89"/>
    <w:rsid w:val="0038180B"/>
    <w:rsid w:val="003823B2"/>
    <w:rsid w:val="00387E2C"/>
    <w:rsid w:val="00391225"/>
    <w:rsid w:val="003918AC"/>
    <w:rsid w:val="0039648F"/>
    <w:rsid w:val="003964DA"/>
    <w:rsid w:val="003A48EE"/>
    <w:rsid w:val="003A723F"/>
    <w:rsid w:val="003B02BF"/>
    <w:rsid w:val="003B59FC"/>
    <w:rsid w:val="003B5D74"/>
    <w:rsid w:val="003B76C9"/>
    <w:rsid w:val="003C11FC"/>
    <w:rsid w:val="003C632E"/>
    <w:rsid w:val="003D0F87"/>
    <w:rsid w:val="003E3FF6"/>
    <w:rsid w:val="003E7312"/>
    <w:rsid w:val="003F058E"/>
    <w:rsid w:val="003F1801"/>
    <w:rsid w:val="003F2B93"/>
    <w:rsid w:val="003F32DC"/>
    <w:rsid w:val="003F5573"/>
    <w:rsid w:val="003F76BE"/>
    <w:rsid w:val="003F772A"/>
    <w:rsid w:val="00400FA2"/>
    <w:rsid w:val="004053A4"/>
    <w:rsid w:val="004114E0"/>
    <w:rsid w:val="00416BB3"/>
    <w:rsid w:val="004259DA"/>
    <w:rsid w:val="004265A9"/>
    <w:rsid w:val="00427835"/>
    <w:rsid w:val="00427D55"/>
    <w:rsid w:val="00427D6C"/>
    <w:rsid w:val="004349DC"/>
    <w:rsid w:val="00440E27"/>
    <w:rsid w:val="00441D33"/>
    <w:rsid w:val="00445D9E"/>
    <w:rsid w:val="00446E88"/>
    <w:rsid w:val="004475B7"/>
    <w:rsid w:val="00447FFA"/>
    <w:rsid w:val="004639DB"/>
    <w:rsid w:val="004643C0"/>
    <w:rsid w:val="00464FC7"/>
    <w:rsid w:val="00467059"/>
    <w:rsid w:val="004678F3"/>
    <w:rsid w:val="0047290F"/>
    <w:rsid w:val="00473538"/>
    <w:rsid w:val="004735FD"/>
    <w:rsid w:val="00474002"/>
    <w:rsid w:val="00475F06"/>
    <w:rsid w:val="004834A9"/>
    <w:rsid w:val="0048560F"/>
    <w:rsid w:val="00485924"/>
    <w:rsid w:val="00487738"/>
    <w:rsid w:val="00491A8C"/>
    <w:rsid w:val="004925B8"/>
    <w:rsid w:val="004938E5"/>
    <w:rsid w:val="004A2B2B"/>
    <w:rsid w:val="004B0B9A"/>
    <w:rsid w:val="004B720C"/>
    <w:rsid w:val="004B7FB9"/>
    <w:rsid w:val="004C0176"/>
    <w:rsid w:val="004C18DD"/>
    <w:rsid w:val="004C220D"/>
    <w:rsid w:val="004C3FF5"/>
    <w:rsid w:val="004C7C54"/>
    <w:rsid w:val="004D3CC5"/>
    <w:rsid w:val="004D6363"/>
    <w:rsid w:val="004E03A3"/>
    <w:rsid w:val="004E0C34"/>
    <w:rsid w:val="004E2A58"/>
    <w:rsid w:val="004E571D"/>
    <w:rsid w:val="004E59B0"/>
    <w:rsid w:val="004E7A5A"/>
    <w:rsid w:val="004F0B57"/>
    <w:rsid w:val="004F2AA7"/>
    <w:rsid w:val="004F63FC"/>
    <w:rsid w:val="004F6822"/>
    <w:rsid w:val="005019ED"/>
    <w:rsid w:val="00501E99"/>
    <w:rsid w:val="00502493"/>
    <w:rsid w:val="00503E3B"/>
    <w:rsid w:val="005054DD"/>
    <w:rsid w:val="005061E3"/>
    <w:rsid w:val="00506E1D"/>
    <w:rsid w:val="00510926"/>
    <w:rsid w:val="00511556"/>
    <w:rsid w:val="00511BFA"/>
    <w:rsid w:val="00512924"/>
    <w:rsid w:val="00513274"/>
    <w:rsid w:val="005173A6"/>
    <w:rsid w:val="005208ED"/>
    <w:rsid w:val="00523A2A"/>
    <w:rsid w:val="00524D17"/>
    <w:rsid w:val="00525B4A"/>
    <w:rsid w:val="005267D0"/>
    <w:rsid w:val="00530F12"/>
    <w:rsid w:val="005335CA"/>
    <w:rsid w:val="00541DF8"/>
    <w:rsid w:val="00542D69"/>
    <w:rsid w:val="00544B72"/>
    <w:rsid w:val="005461AB"/>
    <w:rsid w:val="00546855"/>
    <w:rsid w:val="00552426"/>
    <w:rsid w:val="00556BB6"/>
    <w:rsid w:val="00561FDE"/>
    <w:rsid w:val="00562498"/>
    <w:rsid w:val="00562FFC"/>
    <w:rsid w:val="00566DA0"/>
    <w:rsid w:val="0057049C"/>
    <w:rsid w:val="00572F99"/>
    <w:rsid w:val="00577DCB"/>
    <w:rsid w:val="00580422"/>
    <w:rsid w:val="00580803"/>
    <w:rsid w:val="00582005"/>
    <w:rsid w:val="0058311E"/>
    <w:rsid w:val="00584F94"/>
    <w:rsid w:val="00586FF3"/>
    <w:rsid w:val="005908C5"/>
    <w:rsid w:val="00591137"/>
    <w:rsid w:val="00591C9E"/>
    <w:rsid w:val="00594F0E"/>
    <w:rsid w:val="005962F8"/>
    <w:rsid w:val="005A1C6C"/>
    <w:rsid w:val="005A1D8E"/>
    <w:rsid w:val="005A260F"/>
    <w:rsid w:val="005A4929"/>
    <w:rsid w:val="005A4A37"/>
    <w:rsid w:val="005A4EBC"/>
    <w:rsid w:val="005A598B"/>
    <w:rsid w:val="005A71E3"/>
    <w:rsid w:val="005B0285"/>
    <w:rsid w:val="005B0CBC"/>
    <w:rsid w:val="005B0E61"/>
    <w:rsid w:val="005B1B9B"/>
    <w:rsid w:val="005B3124"/>
    <w:rsid w:val="005B5E66"/>
    <w:rsid w:val="005C7FE3"/>
    <w:rsid w:val="005D31B4"/>
    <w:rsid w:val="005D5512"/>
    <w:rsid w:val="005D6023"/>
    <w:rsid w:val="005E0A1D"/>
    <w:rsid w:val="005E15DF"/>
    <w:rsid w:val="005E4FAD"/>
    <w:rsid w:val="005E5BFC"/>
    <w:rsid w:val="005E7BA2"/>
    <w:rsid w:val="005F2BAD"/>
    <w:rsid w:val="005F332F"/>
    <w:rsid w:val="005F35FF"/>
    <w:rsid w:val="005F36B0"/>
    <w:rsid w:val="005F4F61"/>
    <w:rsid w:val="005F6230"/>
    <w:rsid w:val="006004A7"/>
    <w:rsid w:val="00603B3E"/>
    <w:rsid w:val="00603DF0"/>
    <w:rsid w:val="00607565"/>
    <w:rsid w:val="00607BF9"/>
    <w:rsid w:val="00610BE1"/>
    <w:rsid w:val="00611A73"/>
    <w:rsid w:val="006203FD"/>
    <w:rsid w:val="00621F63"/>
    <w:rsid w:val="00622500"/>
    <w:rsid w:val="00622E3F"/>
    <w:rsid w:val="00623409"/>
    <w:rsid w:val="00625928"/>
    <w:rsid w:val="006307B5"/>
    <w:rsid w:val="00632C36"/>
    <w:rsid w:val="00633714"/>
    <w:rsid w:val="00635730"/>
    <w:rsid w:val="00635DF4"/>
    <w:rsid w:val="00635E8E"/>
    <w:rsid w:val="00640A43"/>
    <w:rsid w:val="006445AF"/>
    <w:rsid w:val="00644BE6"/>
    <w:rsid w:val="00646D85"/>
    <w:rsid w:val="00652B7A"/>
    <w:rsid w:val="0065391B"/>
    <w:rsid w:val="00655971"/>
    <w:rsid w:val="00655BF9"/>
    <w:rsid w:val="0065652B"/>
    <w:rsid w:val="006565DD"/>
    <w:rsid w:val="00657575"/>
    <w:rsid w:val="006612BE"/>
    <w:rsid w:val="0066469D"/>
    <w:rsid w:val="00672D91"/>
    <w:rsid w:val="00673D38"/>
    <w:rsid w:val="00676765"/>
    <w:rsid w:val="00682D61"/>
    <w:rsid w:val="006831B4"/>
    <w:rsid w:val="00683377"/>
    <w:rsid w:val="00685162"/>
    <w:rsid w:val="00687DBA"/>
    <w:rsid w:val="0069178E"/>
    <w:rsid w:val="00693BEB"/>
    <w:rsid w:val="006955E8"/>
    <w:rsid w:val="00695B0C"/>
    <w:rsid w:val="006A3526"/>
    <w:rsid w:val="006A57A3"/>
    <w:rsid w:val="006A6FBC"/>
    <w:rsid w:val="006B13A4"/>
    <w:rsid w:val="006B2394"/>
    <w:rsid w:val="006B28D4"/>
    <w:rsid w:val="006B46D0"/>
    <w:rsid w:val="006B4F00"/>
    <w:rsid w:val="006C49B7"/>
    <w:rsid w:val="006C7515"/>
    <w:rsid w:val="006D01EF"/>
    <w:rsid w:val="006D0AE9"/>
    <w:rsid w:val="006D5922"/>
    <w:rsid w:val="006D5B1A"/>
    <w:rsid w:val="006E1C09"/>
    <w:rsid w:val="006E291E"/>
    <w:rsid w:val="006E3469"/>
    <w:rsid w:val="006E363A"/>
    <w:rsid w:val="006E6D39"/>
    <w:rsid w:val="006E7051"/>
    <w:rsid w:val="006E717A"/>
    <w:rsid w:val="006F3677"/>
    <w:rsid w:val="006F447E"/>
    <w:rsid w:val="006F4985"/>
    <w:rsid w:val="0070771B"/>
    <w:rsid w:val="007100B7"/>
    <w:rsid w:val="007119BE"/>
    <w:rsid w:val="007129BB"/>
    <w:rsid w:val="00712A18"/>
    <w:rsid w:val="007147BC"/>
    <w:rsid w:val="00715EA2"/>
    <w:rsid w:val="00717ED4"/>
    <w:rsid w:val="00721BD0"/>
    <w:rsid w:val="0072719F"/>
    <w:rsid w:val="00727E28"/>
    <w:rsid w:val="007303EC"/>
    <w:rsid w:val="00730C51"/>
    <w:rsid w:val="00740FE0"/>
    <w:rsid w:val="00743250"/>
    <w:rsid w:val="00743B0F"/>
    <w:rsid w:val="00744629"/>
    <w:rsid w:val="00744734"/>
    <w:rsid w:val="007453E3"/>
    <w:rsid w:val="00746B97"/>
    <w:rsid w:val="00747109"/>
    <w:rsid w:val="00751134"/>
    <w:rsid w:val="00752D56"/>
    <w:rsid w:val="00753359"/>
    <w:rsid w:val="00755F92"/>
    <w:rsid w:val="0077498A"/>
    <w:rsid w:val="00774C7E"/>
    <w:rsid w:val="00774DDF"/>
    <w:rsid w:val="007776AA"/>
    <w:rsid w:val="00777E35"/>
    <w:rsid w:val="00781402"/>
    <w:rsid w:val="007866D6"/>
    <w:rsid w:val="007877AE"/>
    <w:rsid w:val="00793E5B"/>
    <w:rsid w:val="00794A91"/>
    <w:rsid w:val="007967FF"/>
    <w:rsid w:val="00796D46"/>
    <w:rsid w:val="007A058B"/>
    <w:rsid w:val="007A131C"/>
    <w:rsid w:val="007A1E8D"/>
    <w:rsid w:val="007A7EC5"/>
    <w:rsid w:val="007B4547"/>
    <w:rsid w:val="007B6D74"/>
    <w:rsid w:val="007B7125"/>
    <w:rsid w:val="007C1023"/>
    <w:rsid w:val="007C4009"/>
    <w:rsid w:val="007C407D"/>
    <w:rsid w:val="007C7F0E"/>
    <w:rsid w:val="007D17D9"/>
    <w:rsid w:val="007D1C2C"/>
    <w:rsid w:val="007D2F54"/>
    <w:rsid w:val="007E1749"/>
    <w:rsid w:val="007E295B"/>
    <w:rsid w:val="007E2C00"/>
    <w:rsid w:val="007E548D"/>
    <w:rsid w:val="007F1B76"/>
    <w:rsid w:val="007F30C2"/>
    <w:rsid w:val="007F4BFE"/>
    <w:rsid w:val="007F5B6D"/>
    <w:rsid w:val="00801AF1"/>
    <w:rsid w:val="008026B3"/>
    <w:rsid w:val="00802EE8"/>
    <w:rsid w:val="0080390F"/>
    <w:rsid w:val="0080543E"/>
    <w:rsid w:val="00806807"/>
    <w:rsid w:val="00806F15"/>
    <w:rsid w:val="008073C1"/>
    <w:rsid w:val="008102C5"/>
    <w:rsid w:val="008173B7"/>
    <w:rsid w:val="0081765E"/>
    <w:rsid w:val="00817880"/>
    <w:rsid w:val="008202D9"/>
    <w:rsid w:val="00832027"/>
    <w:rsid w:val="008334D4"/>
    <w:rsid w:val="008335DE"/>
    <w:rsid w:val="008408F5"/>
    <w:rsid w:val="00840B3F"/>
    <w:rsid w:val="008420B1"/>
    <w:rsid w:val="00842428"/>
    <w:rsid w:val="008432A5"/>
    <w:rsid w:val="00851EA5"/>
    <w:rsid w:val="00856215"/>
    <w:rsid w:val="00865C83"/>
    <w:rsid w:val="00867C41"/>
    <w:rsid w:val="00870D8A"/>
    <w:rsid w:val="00873621"/>
    <w:rsid w:val="0087369B"/>
    <w:rsid w:val="008758E3"/>
    <w:rsid w:val="0088034F"/>
    <w:rsid w:val="0088057F"/>
    <w:rsid w:val="008818B3"/>
    <w:rsid w:val="0088293D"/>
    <w:rsid w:val="00883756"/>
    <w:rsid w:val="00890395"/>
    <w:rsid w:val="00892C82"/>
    <w:rsid w:val="008939D9"/>
    <w:rsid w:val="008A0802"/>
    <w:rsid w:val="008A1203"/>
    <w:rsid w:val="008A1E07"/>
    <w:rsid w:val="008A2559"/>
    <w:rsid w:val="008A74AD"/>
    <w:rsid w:val="008B2AFA"/>
    <w:rsid w:val="008B3AA5"/>
    <w:rsid w:val="008B477B"/>
    <w:rsid w:val="008B4ADB"/>
    <w:rsid w:val="008B4DC0"/>
    <w:rsid w:val="008B5A6B"/>
    <w:rsid w:val="008C21FB"/>
    <w:rsid w:val="008C5363"/>
    <w:rsid w:val="008D5EB5"/>
    <w:rsid w:val="008E5A93"/>
    <w:rsid w:val="008E5B70"/>
    <w:rsid w:val="008F2C73"/>
    <w:rsid w:val="008F5DFE"/>
    <w:rsid w:val="00900903"/>
    <w:rsid w:val="00900D4B"/>
    <w:rsid w:val="009013AA"/>
    <w:rsid w:val="00901495"/>
    <w:rsid w:val="00904D1A"/>
    <w:rsid w:val="009054A3"/>
    <w:rsid w:val="00905B87"/>
    <w:rsid w:val="00906900"/>
    <w:rsid w:val="009074F1"/>
    <w:rsid w:val="00907B1C"/>
    <w:rsid w:val="00914438"/>
    <w:rsid w:val="00916F93"/>
    <w:rsid w:val="00921BFF"/>
    <w:rsid w:val="009245FB"/>
    <w:rsid w:val="0092701A"/>
    <w:rsid w:val="00931BF9"/>
    <w:rsid w:val="009320D1"/>
    <w:rsid w:val="00933D3F"/>
    <w:rsid w:val="00940D42"/>
    <w:rsid w:val="00944D9D"/>
    <w:rsid w:val="009524DD"/>
    <w:rsid w:val="009549D0"/>
    <w:rsid w:val="00955E19"/>
    <w:rsid w:val="00956590"/>
    <w:rsid w:val="00961FCF"/>
    <w:rsid w:val="009636FE"/>
    <w:rsid w:val="00964028"/>
    <w:rsid w:val="00964EB3"/>
    <w:rsid w:val="00964FA9"/>
    <w:rsid w:val="00970533"/>
    <w:rsid w:val="00970E7B"/>
    <w:rsid w:val="0097173A"/>
    <w:rsid w:val="00973A44"/>
    <w:rsid w:val="00974041"/>
    <w:rsid w:val="00976343"/>
    <w:rsid w:val="00982934"/>
    <w:rsid w:val="0098692B"/>
    <w:rsid w:val="009901D4"/>
    <w:rsid w:val="00992DED"/>
    <w:rsid w:val="00993FD1"/>
    <w:rsid w:val="009A4719"/>
    <w:rsid w:val="009A6432"/>
    <w:rsid w:val="009A7C02"/>
    <w:rsid w:val="009B4940"/>
    <w:rsid w:val="009B55DF"/>
    <w:rsid w:val="009C0EF5"/>
    <w:rsid w:val="009C2BB2"/>
    <w:rsid w:val="009C3AC9"/>
    <w:rsid w:val="009C6538"/>
    <w:rsid w:val="009D064B"/>
    <w:rsid w:val="009D48DD"/>
    <w:rsid w:val="009D59DA"/>
    <w:rsid w:val="009E066C"/>
    <w:rsid w:val="009E0687"/>
    <w:rsid w:val="009E159F"/>
    <w:rsid w:val="009E4DE9"/>
    <w:rsid w:val="009E65A3"/>
    <w:rsid w:val="009F1C55"/>
    <w:rsid w:val="009F201D"/>
    <w:rsid w:val="00A01059"/>
    <w:rsid w:val="00A0434C"/>
    <w:rsid w:val="00A06255"/>
    <w:rsid w:val="00A12F1C"/>
    <w:rsid w:val="00A17A2F"/>
    <w:rsid w:val="00A2332E"/>
    <w:rsid w:val="00A33300"/>
    <w:rsid w:val="00A361E7"/>
    <w:rsid w:val="00A40437"/>
    <w:rsid w:val="00A4322B"/>
    <w:rsid w:val="00A45977"/>
    <w:rsid w:val="00A45B42"/>
    <w:rsid w:val="00A468DD"/>
    <w:rsid w:val="00A475AE"/>
    <w:rsid w:val="00A50012"/>
    <w:rsid w:val="00A62F4F"/>
    <w:rsid w:val="00A66374"/>
    <w:rsid w:val="00A673B9"/>
    <w:rsid w:val="00A7015D"/>
    <w:rsid w:val="00A7048D"/>
    <w:rsid w:val="00A70AEF"/>
    <w:rsid w:val="00A7533D"/>
    <w:rsid w:val="00A760C6"/>
    <w:rsid w:val="00A80094"/>
    <w:rsid w:val="00A80FDA"/>
    <w:rsid w:val="00A8132F"/>
    <w:rsid w:val="00A81A70"/>
    <w:rsid w:val="00A83F62"/>
    <w:rsid w:val="00A8729B"/>
    <w:rsid w:val="00A90468"/>
    <w:rsid w:val="00A92B48"/>
    <w:rsid w:val="00AA3677"/>
    <w:rsid w:val="00AA66EA"/>
    <w:rsid w:val="00AA71E7"/>
    <w:rsid w:val="00AB17CF"/>
    <w:rsid w:val="00AB25A1"/>
    <w:rsid w:val="00AB2B9D"/>
    <w:rsid w:val="00AB3261"/>
    <w:rsid w:val="00AB4C88"/>
    <w:rsid w:val="00AB7E90"/>
    <w:rsid w:val="00AC3F97"/>
    <w:rsid w:val="00AD0B08"/>
    <w:rsid w:val="00AD0DD7"/>
    <w:rsid w:val="00AD24D9"/>
    <w:rsid w:val="00AD3821"/>
    <w:rsid w:val="00AD38C1"/>
    <w:rsid w:val="00AD6251"/>
    <w:rsid w:val="00AF2CB4"/>
    <w:rsid w:val="00AF3A76"/>
    <w:rsid w:val="00AF41A5"/>
    <w:rsid w:val="00B046BE"/>
    <w:rsid w:val="00B04CD1"/>
    <w:rsid w:val="00B14E08"/>
    <w:rsid w:val="00B20E86"/>
    <w:rsid w:val="00B25C98"/>
    <w:rsid w:val="00B33E76"/>
    <w:rsid w:val="00B34BEB"/>
    <w:rsid w:val="00B46180"/>
    <w:rsid w:val="00B4652A"/>
    <w:rsid w:val="00B52C03"/>
    <w:rsid w:val="00B53404"/>
    <w:rsid w:val="00B5353A"/>
    <w:rsid w:val="00B5409D"/>
    <w:rsid w:val="00B55B2F"/>
    <w:rsid w:val="00B560B6"/>
    <w:rsid w:val="00B6406E"/>
    <w:rsid w:val="00B645A2"/>
    <w:rsid w:val="00B729F6"/>
    <w:rsid w:val="00B72DEA"/>
    <w:rsid w:val="00B82F1A"/>
    <w:rsid w:val="00B838D9"/>
    <w:rsid w:val="00B85E0E"/>
    <w:rsid w:val="00B87485"/>
    <w:rsid w:val="00B902F3"/>
    <w:rsid w:val="00B90970"/>
    <w:rsid w:val="00B928F0"/>
    <w:rsid w:val="00B92F2A"/>
    <w:rsid w:val="00B93F4F"/>
    <w:rsid w:val="00B961A6"/>
    <w:rsid w:val="00B966DF"/>
    <w:rsid w:val="00BA05C5"/>
    <w:rsid w:val="00BA1A68"/>
    <w:rsid w:val="00BA3526"/>
    <w:rsid w:val="00BA5A86"/>
    <w:rsid w:val="00BB1360"/>
    <w:rsid w:val="00BB234C"/>
    <w:rsid w:val="00BB34D7"/>
    <w:rsid w:val="00BB35E3"/>
    <w:rsid w:val="00BB3B79"/>
    <w:rsid w:val="00BC139C"/>
    <w:rsid w:val="00BC26EB"/>
    <w:rsid w:val="00BC2C8B"/>
    <w:rsid w:val="00BC43A5"/>
    <w:rsid w:val="00BC7005"/>
    <w:rsid w:val="00BD159F"/>
    <w:rsid w:val="00BD4767"/>
    <w:rsid w:val="00BE3D4D"/>
    <w:rsid w:val="00BE43A2"/>
    <w:rsid w:val="00BE4443"/>
    <w:rsid w:val="00BE6A2D"/>
    <w:rsid w:val="00BF3EAD"/>
    <w:rsid w:val="00BF40D1"/>
    <w:rsid w:val="00C005E0"/>
    <w:rsid w:val="00C055FC"/>
    <w:rsid w:val="00C0595E"/>
    <w:rsid w:val="00C06795"/>
    <w:rsid w:val="00C10411"/>
    <w:rsid w:val="00C113D9"/>
    <w:rsid w:val="00C15B42"/>
    <w:rsid w:val="00C26304"/>
    <w:rsid w:val="00C30543"/>
    <w:rsid w:val="00C30F53"/>
    <w:rsid w:val="00C33508"/>
    <w:rsid w:val="00C338FB"/>
    <w:rsid w:val="00C33A68"/>
    <w:rsid w:val="00C409CD"/>
    <w:rsid w:val="00C428AB"/>
    <w:rsid w:val="00C429B2"/>
    <w:rsid w:val="00C452D1"/>
    <w:rsid w:val="00C574FD"/>
    <w:rsid w:val="00C6290A"/>
    <w:rsid w:val="00C77159"/>
    <w:rsid w:val="00C83FB3"/>
    <w:rsid w:val="00C84BDF"/>
    <w:rsid w:val="00C84DEE"/>
    <w:rsid w:val="00C86C41"/>
    <w:rsid w:val="00C9252E"/>
    <w:rsid w:val="00C9327A"/>
    <w:rsid w:val="00CA4DDF"/>
    <w:rsid w:val="00CA500F"/>
    <w:rsid w:val="00CA6567"/>
    <w:rsid w:val="00CA706F"/>
    <w:rsid w:val="00CC396E"/>
    <w:rsid w:val="00CC54C3"/>
    <w:rsid w:val="00CD45B7"/>
    <w:rsid w:val="00CE0F90"/>
    <w:rsid w:val="00CE1E55"/>
    <w:rsid w:val="00CE3489"/>
    <w:rsid w:val="00CE587D"/>
    <w:rsid w:val="00CE70DD"/>
    <w:rsid w:val="00CF35BC"/>
    <w:rsid w:val="00CF3E03"/>
    <w:rsid w:val="00CF43FF"/>
    <w:rsid w:val="00CF6A3B"/>
    <w:rsid w:val="00CF7479"/>
    <w:rsid w:val="00CF7FEA"/>
    <w:rsid w:val="00D01210"/>
    <w:rsid w:val="00D05A78"/>
    <w:rsid w:val="00D073C9"/>
    <w:rsid w:val="00D11A7D"/>
    <w:rsid w:val="00D12CB0"/>
    <w:rsid w:val="00D1548D"/>
    <w:rsid w:val="00D2648C"/>
    <w:rsid w:val="00D31764"/>
    <w:rsid w:val="00D333B6"/>
    <w:rsid w:val="00D36343"/>
    <w:rsid w:val="00D3650E"/>
    <w:rsid w:val="00D37EB9"/>
    <w:rsid w:val="00D41475"/>
    <w:rsid w:val="00D4246C"/>
    <w:rsid w:val="00D44A1D"/>
    <w:rsid w:val="00D46CD0"/>
    <w:rsid w:val="00D53ADA"/>
    <w:rsid w:val="00D55C5B"/>
    <w:rsid w:val="00D56273"/>
    <w:rsid w:val="00D56F30"/>
    <w:rsid w:val="00D61B52"/>
    <w:rsid w:val="00D622FB"/>
    <w:rsid w:val="00D6287F"/>
    <w:rsid w:val="00D62CD2"/>
    <w:rsid w:val="00D65007"/>
    <w:rsid w:val="00D71761"/>
    <w:rsid w:val="00D73F6F"/>
    <w:rsid w:val="00D7468D"/>
    <w:rsid w:val="00D74984"/>
    <w:rsid w:val="00D800DC"/>
    <w:rsid w:val="00D8014E"/>
    <w:rsid w:val="00D856E6"/>
    <w:rsid w:val="00D876FF"/>
    <w:rsid w:val="00D92D58"/>
    <w:rsid w:val="00D946EA"/>
    <w:rsid w:val="00D9548B"/>
    <w:rsid w:val="00D97F88"/>
    <w:rsid w:val="00DA1CEC"/>
    <w:rsid w:val="00DA7895"/>
    <w:rsid w:val="00DB0A8A"/>
    <w:rsid w:val="00DB1643"/>
    <w:rsid w:val="00DB1BE6"/>
    <w:rsid w:val="00DB45B2"/>
    <w:rsid w:val="00DB45C2"/>
    <w:rsid w:val="00DB5861"/>
    <w:rsid w:val="00DB6356"/>
    <w:rsid w:val="00DC08FD"/>
    <w:rsid w:val="00DC4A68"/>
    <w:rsid w:val="00DC5179"/>
    <w:rsid w:val="00DC5BC2"/>
    <w:rsid w:val="00DD0F1B"/>
    <w:rsid w:val="00DD2B55"/>
    <w:rsid w:val="00DD549A"/>
    <w:rsid w:val="00DD5892"/>
    <w:rsid w:val="00DD5981"/>
    <w:rsid w:val="00DD706D"/>
    <w:rsid w:val="00DD7D01"/>
    <w:rsid w:val="00DE3166"/>
    <w:rsid w:val="00DE4850"/>
    <w:rsid w:val="00DF07F0"/>
    <w:rsid w:val="00DF1016"/>
    <w:rsid w:val="00DF1FAA"/>
    <w:rsid w:val="00DF33D7"/>
    <w:rsid w:val="00DF4E54"/>
    <w:rsid w:val="00DF55C5"/>
    <w:rsid w:val="00DF593A"/>
    <w:rsid w:val="00DF6779"/>
    <w:rsid w:val="00E00E1F"/>
    <w:rsid w:val="00E01129"/>
    <w:rsid w:val="00E06FD3"/>
    <w:rsid w:val="00E107C9"/>
    <w:rsid w:val="00E112B3"/>
    <w:rsid w:val="00E15C42"/>
    <w:rsid w:val="00E20865"/>
    <w:rsid w:val="00E25B8D"/>
    <w:rsid w:val="00E2723C"/>
    <w:rsid w:val="00E31200"/>
    <w:rsid w:val="00E31286"/>
    <w:rsid w:val="00E31FEB"/>
    <w:rsid w:val="00E32159"/>
    <w:rsid w:val="00E37204"/>
    <w:rsid w:val="00E37B22"/>
    <w:rsid w:val="00E411F1"/>
    <w:rsid w:val="00E4212B"/>
    <w:rsid w:val="00E51009"/>
    <w:rsid w:val="00E536D8"/>
    <w:rsid w:val="00E57686"/>
    <w:rsid w:val="00E64396"/>
    <w:rsid w:val="00E652AB"/>
    <w:rsid w:val="00E70A77"/>
    <w:rsid w:val="00E71100"/>
    <w:rsid w:val="00E7182A"/>
    <w:rsid w:val="00E731C6"/>
    <w:rsid w:val="00E812B9"/>
    <w:rsid w:val="00E86A7B"/>
    <w:rsid w:val="00E92E90"/>
    <w:rsid w:val="00E954D4"/>
    <w:rsid w:val="00EA032E"/>
    <w:rsid w:val="00EA0352"/>
    <w:rsid w:val="00EA0D62"/>
    <w:rsid w:val="00EA0F00"/>
    <w:rsid w:val="00EA2BAE"/>
    <w:rsid w:val="00EA2D75"/>
    <w:rsid w:val="00EA7F8F"/>
    <w:rsid w:val="00EB2E39"/>
    <w:rsid w:val="00EB2EBE"/>
    <w:rsid w:val="00EB502A"/>
    <w:rsid w:val="00EB7C6B"/>
    <w:rsid w:val="00EC2D18"/>
    <w:rsid w:val="00EC4205"/>
    <w:rsid w:val="00EC55F4"/>
    <w:rsid w:val="00ED481B"/>
    <w:rsid w:val="00ED79EC"/>
    <w:rsid w:val="00EE0D54"/>
    <w:rsid w:val="00EE4501"/>
    <w:rsid w:val="00EF0C67"/>
    <w:rsid w:val="00EF1244"/>
    <w:rsid w:val="00EF2E88"/>
    <w:rsid w:val="00EF7539"/>
    <w:rsid w:val="00EF7AEA"/>
    <w:rsid w:val="00F01686"/>
    <w:rsid w:val="00F14AA2"/>
    <w:rsid w:val="00F15176"/>
    <w:rsid w:val="00F15420"/>
    <w:rsid w:val="00F15873"/>
    <w:rsid w:val="00F1690A"/>
    <w:rsid w:val="00F1695B"/>
    <w:rsid w:val="00F22E3B"/>
    <w:rsid w:val="00F2387F"/>
    <w:rsid w:val="00F24D71"/>
    <w:rsid w:val="00F2522D"/>
    <w:rsid w:val="00F2527A"/>
    <w:rsid w:val="00F27874"/>
    <w:rsid w:val="00F31E6D"/>
    <w:rsid w:val="00F41C3E"/>
    <w:rsid w:val="00F4273D"/>
    <w:rsid w:val="00F47F53"/>
    <w:rsid w:val="00F51CDC"/>
    <w:rsid w:val="00F552A7"/>
    <w:rsid w:val="00F569CC"/>
    <w:rsid w:val="00F56DFB"/>
    <w:rsid w:val="00F618B2"/>
    <w:rsid w:val="00F62EFA"/>
    <w:rsid w:val="00F65224"/>
    <w:rsid w:val="00F653BC"/>
    <w:rsid w:val="00F65816"/>
    <w:rsid w:val="00F65A8B"/>
    <w:rsid w:val="00F70C37"/>
    <w:rsid w:val="00F712BE"/>
    <w:rsid w:val="00F729EC"/>
    <w:rsid w:val="00F803D3"/>
    <w:rsid w:val="00F831E6"/>
    <w:rsid w:val="00F94F0F"/>
    <w:rsid w:val="00F95048"/>
    <w:rsid w:val="00F9521D"/>
    <w:rsid w:val="00FA1E23"/>
    <w:rsid w:val="00FA664C"/>
    <w:rsid w:val="00FA7251"/>
    <w:rsid w:val="00FB0736"/>
    <w:rsid w:val="00FB13B6"/>
    <w:rsid w:val="00FB417A"/>
    <w:rsid w:val="00FC0BD4"/>
    <w:rsid w:val="00FC3DA7"/>
    <w:rsid w:val="00FC4889"/>
    <w:rsid w:val="00FC4E24"/>
    <w:rsid w:val="00FC6018"/>
    <w:rsid w:val="00FE2DB4"/>
    <w:rsid w:val="00FE494D"/>
    <w:rsid w:val="00FE4D95"/>
    <w:rsid w:val="00FF3B54"/>
    <w:rsid w:val="00FF3E9D"/>
    <w:rsid w:val="00FF63BE"/>
    <w:rsid w:val="00FF7B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8C04D1D"/>
  <w15:docId w15:val="{AA51869D-4D27-4480-BDCF-4CB83B346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800DC"/>
    <w:rPr>
      <w:sz w:val="24"/>
      <w:szCs w:val="24"/>
      <w:lang w:val="en-GB" w:eastAsia="en-US"/>
    </w:rPr>
  </w:style>
  <w:style w:type="paragraph" w:styleId="berschrift1">
    <w:name w:val="heading 1"/>
    <w:basedOn w:val="Standard"/>
    <w:next w:val="Standard"/>
    <w:link w:val="berschrift1Zchn"/>
    <w:uiPriority w:val="99"/>
    <w:qFormat/>
    <w:rsid w:val="004F0B57"/>
    <w:pPr>
      <w:keepNext/>
      <w:jc w:val="both"/>
      <w:outlineLvl w:val="0"/>
    </w:pPr>
    <w:rPr>
      <w:rFonts w:ascii="Arial" w:hAnsi="Arial" w:cs="Arial"/>
      <w:b/>
      <w:bCs/>
    </w:rPr>
  </w:style>
  <w:style w:type="paragraph" w:styleId="berschrift2">
    <w:name w:val="heading 2"/>
    <w:basedOn w:val="Standard"/>
    <w:next w:val="Standard"/>
    <w:link w:val="berschrift2Zchn"/>
    <w:uiPriority w:val="99"/>
    <w:qFormat/>
    <w:rsid w:val="004F0B57"/>
    <w:pPr>
      <w:keepNext/>
      <w:ind w:left="-720"/>
      <w:jc w:val="both"/>
      <w:outlineLvl w:val="1"/>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locked/>
    <w:rsid w:val="00DB1BE6"/>
    <w:rPr>
      <w:rFonts w:ascii="Cambria" w:hAnsi="Cambria" w:cs="Times New Roman"/>
      <w:b/>
      <w:bCs/>
      <w:kern w:val="32"/>
      <w:sz w:val="32"/>
      <w:szCs w:val="32"/>
      <w:lang w:eastAsia="en-US"/>
    </w:rPr>
  </w:style>
  <w:style w:type="character" w:customStyle="1" w:styleId="berschrift2Zchn">
    <w:name w:val="Überschrift 2 Zchn"/>
    <w:link w:val="berschrift2"/>
    <w:uiPriority w:val="99"/>
    <w:semiHidden/>
    <w:locked/>
    <w:rsid w:val="00DB1BE6"/>
    <w:rPr>
      <w:rFonts w:ascii="Cambria" w:hAnsi="Cambria" w:cs="Times New Roman"/>
      <w:b/>
      <w:bCs/>
      <w:i/>
      <w:iCs/>
      <w:sz w:val="28"/>
      <w:szCs w:val="28"/>
      <w:lang w:eastAsia="en-US"/>
    </w:rPr>
  </w:style>
  <w:style w:type="paragraph" w:styleId="Titel">
    <w:name w:val="Title"/>
    <w:basedOn w:val="Standard"/>
    <w:link w:val="TitelZchn"/>
    <w:qFormat/>
    <w:rsid w:val="004F0B57"/>
    <w:pPr>
      <w:jc w:val="center"/>
    </w:pPr>
    <w:rPr>
      <w:rFonts w:ascii="Arial" w:hAnsi="Arial" w:cs="Arial"/>
      <w:b/>
      <w:bCs/>
    </w:rPr>
  </w:style>
  <w:style w:type="character" w:customStyle="1" w:styleId="TitelZchn">
    <w:name w:val="Titel Zchn"/>
    <w:link w:val="Titel"/>
    <w:locked/>
    <w:rsid w:val="00DB1BE6"/>
    <w:rPr>
      <w:rFonts w:ascii="Cambria" w:hAnsi="Cambria" w:cs="Times New Roman"/>
      <w:b/>
      <w:bCs/>
      <w:kern w:val="28"/>
      <w:sz w:val="32"/>
      <w:szCs w:val="32"/>
      <w:lang w:eastAsia="en-US"/>
    </w:rPr>
  </w:style>
  <w:style w:type="paragraph" w:styleId="Textkrper-Zeileneinzug">
    <w:name w:val="Body Text Indent"/>
    <w:basedOn w:val="Standard"/>
    <w:link w:val="Textkrper-ZeileneinzugZchn"/>
    <w:uiPriority w:val="99"/>
    <w:rsid w:val="004F0B57"/>
    <w:pPr>
      <w:ind w:left="-720"/>
      <w:jc w:val="both"/>
    </w:pPr>
    <w:rPr>
      <w:rFonts w:ascii="Arial" w:hAnsi="Arial"/>
    </w:rPr>
  </w:style>
  <w:style w:type="character" w:customStyle="1" w:styleId="Textkrper-ZeileneinzugZchn">
    <w:name w:val="Textkörper-Zeileneinzug Zchn"/>
    <w:link w:val="Textkrper-Zeileneinzug"/>
    <w:uiPriority w:val="99"/>
    <w:semiHidden/>
    <w:locked/>
    <w:rsid w:val="00DB1BE6"/>
    <w:rPr>
      <w:rFonts w:cs="Times New Roman"/>
      <w:sz w:val="24"/>
      <w:szCs w:val="24"/>
      <w:lang w:eastAsia="en-US"/>
    </w:rPr>
  </w:style>
  <w:style w:type="paragraph" w:styleId="Sprechblasentext">
    <w:name w:val="Balloon Text"/>
    <w:basedOn w:val="Standard"/>
    <w:link w:val="SprechblasentextZchn"/>
    <w:uiPriority w:val="99"/>
    <w:semiHidden/>
    <w:rsid w:val="004F0B57"/>
    <w:rPr>
      <w:rFonts w:ascii="Tahoma" w:hAnsi="Tahoma" w:cs="Tahoma"/>
      <w:sz w:val="16"/>
      <w:szCs w:val="16"/>
    </w:rPr>
  </w:style>
  <w:style w:type="character" w:customStyle="1" w:styleId="SprechblasentextZchn">
    <w:name w:val="Sprechblasentext Zchn"/>
    <w:link w:val="Sprechblasentext"/>
    <w:uiPriority w:val="99"/>
    <w:semiHidden/>
    <w:locked/>
    <w:rsid w:val="00DB1BE6"/>
    <w:rPr>
      <w:rFonts w:cs="Times New Roman"/>
      <w:sz w:val="2"/>
      <w:lang w:eastAsia="en-US"/>
    </w:rPr>
  </w:style>
  <w:style w:type="paragraph" w:styleId="StandardWeb">
    <w:name w:val="Normal (Web)"/>
    <w:basedOn w:val="Standard"/>
    <w:uiPriority w:val="99"/>
    <w:rsid w:val="006004A7"/>
    <w:pPr>
      <w:spacing w:before="100" w:beforeAutospacing="1" w:after="100" w:afterAutospacing="1"/>
    </w:pPr>
    <w:rPr>
      <w:lang w:eastAsia="en-GB"/>
    </w:rPr>
  </w:style>
  <w:style w:type="paragraph" w:styleId="Textkrper">
    <w:name w:val="Body Text"/>
    <w:basedOn w:val="Standard"/>
    <w:link w:val="TextkrperZchn"/>
    <w:uiPriority w:val="99"/>
    <w:rsid w:val="004B7FB9"/>
    <w:pPr>
      <w:spacing w:after="120"/>
    </w:pPr>
  </w:style>
  <w:style w:type="character" w:customStyle="1" w:styleId="TextkrperZchn">
    <w:name w:val="Textkörper Zchn"/>
    <w:link w:val="Textkrper"/>
    <w:uiPriority w:val="99"/>
    <w:semiHidden/>
    <w:locked/>
    <w:rsid w:val="00DB1BE6"/>
    <w:rPr>
      <w:rFonts w:cs="Times New Roman"/>
      <w:sz w:val="24"/>
      <w:szCs w:val="24"/>
      <w:lang w:eastAsia="en-US"/>
    </w:rPr>
  </w:style>
  <w:style w:type="character" w:styleId="Hyperlink">
    <w:name w:val="Hyperlink"/>
    <w:uiPriority w:val="99"/>
    <w:rsid w:val="000061D9"/>
    <w:rPr>
      <w:rFonts w:cs="Times New Roman"/>
      <w:color w:val="0000FF"/>
      <w:u w:val="single"/>
    </w:rPr>
  </w:style>
  <w:style w:type="paragraph" w:customStyle="1" w:styleId="Contact">
    <w:name w:val="Contact"/>
    <w:basedOn w:val="Fuzeile"/>
    <w:uiPriority w:val="99"/>
    <w:rsid w:val="000061D9"/>
    <w:pPr>
      <w:widowControl w:val="0"/>
      <w:tabs>
        <w:tab w:val="clear" w:pos="4153"/>
        <w:tab w:val="clear" w:pos="8306"/>
      </w:tabs>
      <w:ind w:firstLine="4230"/>
      <w:jc w:val="both"/>
    </w:pPr>
    <w:rPr>
      <w:rFonts w:ascii="Helvetica 45 Light" w:hAnsi="Helvetica 45 Light" w:cs="Arial"/>
      <w:sz w:val="20"/>
      <w:szCs w:val="20"/>
      <w:lang w:eastAsia="en-GB"/>
    </w:rPr>
  </w:style>
  <w:style w:type="paragraph" w:customStyle="1" w:styleId="PressInformation">
    <w:name w:val="PressInformation"/>
    <w:basedOn w:val="Standard"/>
    <w:uiPriority w:val="99"/>
    <w:rsid w:val="000061D9"/>
    <w:pPr>
      <w:widowControl w:val="0"/>
    </w:pPr>
    <w:rPr>
      <w:rFonts w:ascii="Arial" w:hAnsi="Arial" w:cs="Arial"/>
      <w:b/>
      <w:bCs/>
      <w:sz w:val="28"/>
      <w:szCs w:val="28"/>
      <w:lang w:eastAsia="en-GB"/>
    </w:rPr>
  </w:style>
  <w:style w:type="paragraph" w:styleId="Fuzeile">
    <w:name w:val="footer"/>
    <w:basedOn w:val="Standard"/>
    <w:link w:val="FuzeileZchn"/>
    <w:uiPriority w:val="99"/>
    <w:rsid w:val="000061D9"/>
    <w:pPr>
      <w:tabs>
        <w:tab w:val="center" w:pos="4153"/>
        <w:tab w:val="right" w:pos="8306"/>
      </w:tabs>
    </w:pPr>
  </w:style>
  <w:style w:type="character" w:customStyle="1" w:styleId="FuzeileZchn">
    <w:name w:val="Fußzeile Zchn"/>
    <w:link w:val="Fuzeile"/>
    <w:uiPriority w:val="99"/>
    <w:semiHidden/>
    <w:locked/>
    <w:rsid w:val="00DB1BE6"/>
    <w:rPr>
      <w:rFonts w:cs="Times New Roman"/>
      <w:sz w:val="24"/>
      <w:szCs w:val="24"/>
      <w:lang w:eastAsia="en-US"/>
    </w:rPr>
  </w:style>
  <w:style w:type="table" w:styleId="Tabellenraster">
    <w:name w:val="Table Grid"/>
    <w:basedOn w:val="NormaleTabelle"/>
    <w:uiPriority w:val="99"/>
    <w:rsid w:val="003348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CC54C3"/>
    <w:pPr>
      <w:ind w:left="720"/>
      <w:contextualSpacing/>
    </w:pPr>
    <w:rPr>
      <w:lang w:val="en-US"/>
    </w:rPr>
  </w:style>
  <w:style w:type="paragraph" w:styleId="Funotentext">
    <w:name w:val="footnote text"/>
    <w:basedOn w:val="Standard"/>
    <w:link w:val="FunotentextZchn"/>
    <w:uiPriority w:val="99"/>
    <w:rsid w:val="00CC54C3"/>
  </w:style>
  <w:style w:type="character" w:customStyle="1" w:styleId="FunotentextZchn">
    <w:name w:val="Fußnotentext Zchn"/>
    <w:link w:val="Funotentext"/>
    <w:uiPriority w:val="99"/>
    <w:locked/>
    <w:rsid w:val="00CC54C3"/>
    <w:rPr>
      <w:rFonts w:cs="Times New Roman"/>
      <w:sz w:val="24"/>
      <w:lang w:val="en-GB" w:eastAsia="en-US"/>
    </w:rPr>
  </w:style>
  <w:style w:type="character" w:styleId="Funotenzeichen">
    <w:name w:val="footnote reference"/>
    <w:rsid w:val="00CC54C3"/>
    <w:rPr>
      <w:rFonts w:cs="Times New Roman"/>
      <w:vertAlign w:val="superscript"/>
    </w:rPr>
  </w:style>
  <w:style w:type="paragraph" w:styleId="Beschriftung">
    <w:name w:val="caption"/>
    <w:basedOn w:val="Standard"/>
    <w:next w:val="Standard"/>
    <w:uiPriority w:val="99"/>
    <w:qFormat/>
    <w:rsid w:val="00FF7B3A"/>
    <w:rPr>
      <w:b/>
      <w:bCs/>
      <w:sz w:val="20"/>
      <w:szCs w:val="20"/>
    </w:rPr>
  </w:style>
  <w:style w:type="character" w:styleId="Kommentarzeichen">
    <w:name w:val="annotation reference"/>
    <w:uiPriority w:val="99"/>
    <w:semiHidden/>
    <w:rsid w:val="006445AF"/>
    <w:rPr>
      <w:rFonts w:cs="Times New Roman"/>
      <w:sz w:val="16"/>
    </w:rPr>
  </w:style>
  <w:style w:type="paragraph" w:styleId="Kommentartext">
    <w:name w:val="annotation text"/>
    <w:basedOn w:val="Standard"/>
    <w:link w:val="KommentartextZchn"/>
    <w:uiPriority w:val="99"/>
    <w:semiHidden/>
    <w:rsid w:val="006445AF"/>
    <w:rPr>
      <w:sz w:val="20"/>
      <w:szCs w:val="20"/>
    </w:rPr>
  </w:style>
  <w:style w:type="character" w:customStyle="1" w:styleId="KommentartextZchn">
    <w:name w:val="Kommentartext Zchn"/>
    <w:link w:val="Kommentartext"/>
    <w:uiPriority w:val="99"/>
    <w:semiHidden/>
    <w:locked/>
    <w:rsid w:val="00DB1BE6"/>
    <w:rPr>
      <w:rFonts w:cs="Times New Roman"/>
      <w:sz w:val="20"/>
      <w:szCs w:val="20"/>
      <w:lang w:eastAsia="en-US"/>
    </w:rPr>
  </w:style>
  <w:style w:type="paragraph" w:styleId="Kommentarthema">
    <w:name w:val="annotation subject"/>
    <w:basedOn w:val="Kommentartext"/>
    <w:next w:val="Kommentartext"/>
    <w:link w:val="KommentarthemaZchn"/>
    <w:uiPriority w:val="99"/>
    <w:semiHidden/>
    <w:rsid w:val="006445AF"/>
    <w:rPr>
      <w:b/>
      <w:bCs/>
    </w:rPr>
  </w:style>
  <w:style w:type="character" w:customStyle="1" w:styleId="KommentarthemaZchn">
    <w:name w:val="Kommentarthema Zchn"/>
    <w:link w:val="Kommentarthema"/>
    <w:uiPriority w:val="99"/>
    <w:semiHidden/>
    <w:locked/>
    <w:rsid w:val="00DB1BE6"/>
    <w:rPr>
      <w:rFonts w:cs="Times New Roman"/>
      <w:b/>
      <w:bCs/>
      <w:sz w:val="20"/>
      <w:szCs w:val="20"/>
      <w:lang w:eastAsia="en-US"/>
    </w:rPr>
  </w:style>
  <w:style w:type="paragraph" w:styleId="berarbeitung">
    <w:name w:val="Revision"/>
    <w:hidden/>
    <w:uiPriority w:val="99"/>
    <w:semiHidden/>
    <w:rsid w:val="00427D6C"/>
    <w:rPr>
      <w:sz w:val="24"/>
      <w:szCs w:val="24"/>
      <w:lang w:val="en-GB" w:eastAsia="en-US"/>
    </w:rPr>
  </w:style>
  <w:style w:type="paragraph" w:styleId="Endnotentext">
    <w:name w:val="endnote text"/>
    <w:basedOn w:val="Standard"/>
    <w:link w:val="EndnotentextZchn"/>
    <w:uiPriority w:val="99"/>
    <w:rsid w:val="00DC5179"/>
    <w:rPr>
      <w:sz w:val="20"/>
      <w:szCs w:val="20"/>
    </w:rPr>
  </w:style>
  <w:style w:type="character" w:customStyle="1" w:styleId="EndnotentextZchn">
    <w:name w:val="Endnotentext Zchn"/>
    <w:link w:val="Endnotentext"/>
    <w:uiPriority w:val="99"/>
    <w:locked/>
    <w:rsid w:val="00DC5179"/>
    <w:rPr>
      <w:rFonts w:cs="Times New Roman"/>
      <w:lang w:eastAsia="en-US"/>
    </w:rPr>
  </w:style>
  <w:style w:type="character" w:styleId="Endnotenzeichen">
    <w:name w:val="endnote reference"/>
    <w:uiPriority w:val="99"/>
    <w:rsid w:val="00DC5179"/>
    <w:rPr>
      <w:rFonts w:cs="Times New Roman"/>
      <w:vertAlign w:val="superscript"/>
    </w:rPr>
  </w:style>
  <w:style w:type="paragraph" w:customStyle="1" w:styleId="PressRelease">
    <w:name w:val="Press Release"/>
    <w:basedOn w:val="berschrift1"/>
    <w:uiPriority w:val="99"/>
    <w:rsid w:val="007C1023"/>
    <w:pPr>
      <w:spacing w:before="240" w:after="60"/>
      <w:jc w:val="left"/>
    </w:pPr>
    <w:rPr>
      <w:kern w:val="32"/>
      <w:sz w:val="36"/>
      <w:szCs w:val="32"/>
    </w:rPr>
  </w:style>
  <w:style w:type="character" w:styleId="Seitenzahl">
    <w:name w:val="page number"/>
    <w:uiPriority w:val="99"/>
    <w:rsid w:val="007C1023"/>
    <w:rPr>
      <w:rFonts w:cs="Times New Roman"/>
    </w:rPr>
  </w:style>
  <w:style w:type="paragraph" w:styleId="Kopfzeile">
    <w:name w:val="header"/>
    <w:basedOn w:val="Standard"/>
    <w:link w:val="KopfzeileZchn"/>
    <w:uiPriority w:val="99"/>
    <w:rsid w:val="007C1023"/>
    <w:pPr>
      <w:tabs>
        <w:tab w:val="center" w:pos="4320"/>
        <w:tab w:val="right" w:pos="8640"/>
      </w:tabs>
    </w:pPr>
  </w:style>
  <w:style w:type="character" w:customStyle="1" w:styleId="KopfzeileZchn">
    <w:name w:val="Kopfzeile Zchn"/>
    <w:link w:val="Kopfzeile"/>
    <w:uiPriority w:val="99"/>
    <w:semiHidden/>
    <w:locked/>
    <w:rsid w:val="00DB1BE6"/>
    <w:rPr>
      <w:rFonts w:cs="Times New Roman"/>
      <w:sz w:val="24"/>
      <w:szCs w:val="24"/>
      <w:lang w:eastAsia="en-US"/>
    </w:rPr>
  </w:style>
  <w:style w:type="character" w:customStyle="1" w:styleId="apple-style-span">
    <w:name w:val="apple-style-span"/>
    <w:basedOn w:val="Absatz-Standardschriftart"/>
    <w:rsid w:val="007129BB"/>
  </w:style>
  <w:style w:type="character" w:customStyle="1" w:styleId="hps">
    <w:name w:val="hps"/>
    <w:basedOn w:val="Absatz-Standardschriftart"/>
    <w:rsid w:val="007129BB"/>
  </w:style>
  <w:style w:type="character" w:customStyle="1" w:styleId="apple-converted-space">
    <w:name w:val="apple-converted-space"/>
    <w:basedOn w:val="Absatz-Standardschriftart"/>
    <w:rsid w:val="007129BB"/>
  </w:style>
  <w:style w:type="character" w:customStyle="1" w:styleId="atn">
    <w:name w:val="atn"/>
    <w:basedOn w:val="Absatz-Standardschriftart"/>
    <w:rsid w:val="007129BB"/>
  </w:style>
  <w:style w:type="paragraph" w:customStyle="1" w:styleId="bodytext">
    <w:name w:val="bodytext"/>
    <w:basedOn w:val="Standard"/>
    <w:rsid w:val="00A80094"/>
    <w:pPr>
      <w:spacing w:before="100" w:beforeAutospacing="1" w:after="100" w:afterAutospacing="1"/>
    </w:pPr>
    <w:rPr>
      <w:lang w:eastAsia="en-GB"/>
    </w:rPr>
  </w:style>
  <w:style w:type="character" w:customStyle="1" w:styleId="A7">
    <w:name w:val="A7"/>
    <w:uiPriority w:val="99"/>
    <w:rsid w:val="00BA5A86"/>
    <w:rPr>
      <w:rFonts w:cs="HelveticaNeueLT Com 55 Roman"/>
      <w:color w:val="000000"/>
      <w:sz w:val="20"/>
      <w:szCs w:val="20"/>
    </w:rPr>
  </w:style>
  <w:style w:type="character" w:customStyle="1" w:styleId="A6">
    <w:name w:val="A6"/>
    <w:uiPriority w:val="99"/>
    <w:rsid w:val="002464A1"/>
    <w:rPr>
      <w:rFonts w:cs="HelveticaNeueLT Com 55 Roman"/>
      <w:color w:val="000000"/>
      <w:sz w:val="28"/>
      <w:szCs w:val="28"/>
    </w:rPr>
  </w:style>
  <w:style w:type="character" w:customStyle="1" w:styleId="A5">
    <w:name w:val="A5"/>
    <w:uiPriority w:val="99"/>
    <w:rsid w:val="00EF2E88"/>
    <w:rPr>
      <w:rFonts w:cs="HelveticaNeueLT Com 55 Roman"/>
      <w:color w:val="000000"/>
      <w:sz w:val="20"/>
      <w:szCs w:val="20"/>
    </w:rPr>
  </w:style>
  <w:style w:type="paragraph" w:customStyle="1" w:styleId="Pa6">
    <w:name w:val="Pa6"/>
    <w:basedOn w:val="Standard"/>
    <w:next w:val="Standard"/>
    <w:uiPriority w:val="99"/>
    <w:rsid w:val="00EF2E88"/>
    <w:pPr>
      <w:autoSpaceDE w:val="0"/>
      <w:autoSpaceDN w:val="0"/>
      <w:adjustRightInd w:val="0"/>
      <w:spacing w:line="261" w:lineRule="atLeast"/>
    </w:pPr>
    <w:rPr>
      <w:rFonts w:ascii="HelveticaNeueLT Com 55 Roman" w:hAnsi="HelveticaNeueLT Com 55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954811">
      <w:bodyDiv w:val="1"/>
      <w:marLeft w:val="0"/>
      <w:marRight w:val="0"/>
      <w:marTop w:val="0"/>
      <w:marBottom w:val="0"/>
      <w:divBdr>
        <w:top w:val="none" w:sz="0" w:space="0" w:color="auto"/>
        <w:left w:val="none" w:sz="0" w:space="0" w:color="auto"/>
        <w:bottom w:val="none" w:sz="0" w:space="0" w:color="auto"/>
        <w:right w:val="none" w:sz="0" w:space="0" w:color="auto"/>
      </w:divBdr>
      <w:divsChild>
        <w:div w:id="273903597">
          <w:marLeft w:val="0"/>
          <w:marRight w:val="0"/>
          <w:marTop w:val="0"/>
          <w:marBottom w:val="0"/>
          <w:divBdr>
            <w:top w:val="none" w:sz="0" w:space="0" w:color="auto"/>
            <w:left w:val="none" w:sz="0" w:space="0" w:color="auto"/>
            <w:bottom w:val="none" w:sz="0" w:space="0" w:color="auto"/>
            <w:right w:val="none" w:sz="0" w:space="0" w:color="auto"/>
          </w:divBdr>
        </w:div>
      </w:divsChild>
    </w:div>
    <w:div w:id="633758146">
      <w:bodyDiv w:val="1"/>
      <w:marLeft w:val="0"/>
      <w:marRight w:val="0"/>
      <w:marTop w:val="0"/>
      <w:marBottom w:val="0"/>
      <w:divBdr>
        <w:top w:val="none" w:sz="0" w:space="0" w:color="auto"/>
        <w:left w:val="none" w:sz="0" w:space="0" w:color="auto"/>
        <w:bottom w:val="none" w:sz="0" w:space="0" w:color="auto"/>
        <w:right w:val="none" w:sz="0" w:space="0" w:color="auto"/>
      </w:divBdr>
      <w:divsChild>
        <w:div w:id="2114207833">
          <w:marLeft w:val="0"/>
          <w:marRight w:val="0"/>
          <w:marTop w:val="0"/>
          <w:marBottom w:val="0"/>
          <w:divBdr>
            <w:top w:val="none" w:sz="0" w:space="0" w:color="auto"/>
            <w:left w:val="none" w:sz="0" w:space="0" w:color="auto"/>
            <w:bottom w:val="none" w:sz="0" w:space="0" w:color="auto"/>
            <w:right w:val="none" w:sz="0" w:space="0" w:color="auto"/>
          </w:divBdr>
          <w:divsChild>
            <w:div w:id="176964599">
              <w:marLeft w:val="0"/>
              <w:marRight w:val="0"/>
              <w:marTop w:val="0"/>
              <w:marBottom w:val="0"/>
              <w:divBdr>
                <w:top w:val="none" w:sz="0" w:space="0" w:color="auto"/>
                <w:left w:val="none" w:sz="0" w:space="0" w:color="auto"/>
                <w:bottom w:val="none" w:sz="0" w:space="0" w:color="auto"/>
                <w:right w:val="none" w:sz="0" w:space="0" w:color="auto"/>
              </w:divBdr>
              <w:divsChild>
                <w:div w:id="1402169435">
                  <w:marLeft w:val="0"/>
                  <w:marRight w:val="0"/>
                  <w:marTop w:val="0"/>
                  <w:marBottom w:val="0"/>
                  <w:divBdr>
                    <w:top w:val="none" w:sz="0" w:space="0" w:color="auto"/>
                    <w:left w:val="none" w:sz="0" w:space="0" w:color="auto"/>
                    <w:bottom w:val="none" w:sz="0" w:space="0" w:color="auto"/>
                    <w:right w:val="none" w:sz="0" w:space="0" w:color="auto"/>
                  </w:divBdr>
                  <w:divsChild>
                    <w:div w:id="265887201">
                      <w:marLeft w:val="0"/>
                      <w:marRight w:val="0"/>
                      <w:marTop w:val="0"/>
                      <w:marBottom w:val="0"/>
                      <w:divBdr>
                        <w:top w:val="none" w:sz="0" w:space="0" w:color="auto"/>
                        <w:left w:val="none" w:sz="0" w:space="0" w:color="auto"/>
                        <w:bottom w:val="none" w:sz="0" w:space="0" w:color="auto"/>
                        <w:right w:val="none" w:sz="0" w:space="0" w:color="auto"/>
                      </w:divBdr>
                      <w:divsChild>
                        <w:div w:id="97598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6124097">
      <w:bodyDiv w:val="1"/>
      <w:marLeft w:val="0"/>
      <w:marRight w:val="0"/>
      <w:marTop w:val="0"/>
      <w:marBottom w:val="0"/>
      <w:divBdr>
        <w:top w:val="none" w:sz="0" w:space="0" w:color="auto"/>
        <w:left w:val="none" w:sz="0" w:space="0" w:color="auto"/>
        <w:bottom w:val="none" w:sz="0" w:space="0" w:color="auto"/>
        <w:right w:val="none" w:sz="0" w:space="0" w:color="auto"/>
      </w:divBdr>
      <w:divsChild>
        <w:div w:id="1544098501">
          <w:marLeft w:val="0"/>
          <w:marRight w:val="0"/>
          <w:marTop w:val="0"/>
          <w:marBottom w:val="0"/>
          <w:divBdr>
            <w:top w:val="none" w:sz="0" w:space="0" w:color="auto"/>
            <w:left w:val="none" w:sz="0" w:space="0" w:color="auto"/>
            <w:bottom w:val="none" w:sz="0" w:space="0" w:color="auto"/>
            <w:right w:val="none" w:sz="0" w:space="0" w:color="auto"/>
          </w:divBdr>
        </w:div>
      </w:divsChild>
    </w:div>
    <w:div w:id="739059069">
      <w:bodyDiv w:val="1"/>
      <w:marLeft w:val="0"/>
      <w:marRight w:val="0"/>
      <w:marTop w:val="0"/>
      <w:marBottom w:val="0"/>
      <w:divBdr>
        <w:top w:val="none" w:sz="0" w:space="0" w:color="auto"/>
        <w:left w:val="none" w:sz="0" w:space="0" w:color="auto"/>
        <w:bottom w:val="none" w:sz="0" w:space="0" w:color="auto"/>
        <w:right w:val="none" w:sz="0" w:space="0" w:color="auto"/>
      </w:divBdr>
      <w:divsChild>
        <w:div w:id="1257206937">
          <w:marLeft w:val="0"/>
          <w:marRight w:val="0"/>
          <w:marTop w:val="0"/>
          <w:marBottom w:val="0"/>
          <w:divBdr>
            <w:top w:val="none" w:sz="0" w:space="0" w:color="auto"/>
            <w:left w:val="none" w:sz="0" w:space="0" w:color="auto"/>
            <w:bottom w:val="none" w:sz="0" w:space="0" w:color="auto"/>
            <w:right w:val="none" w:sz="0" w:space="0" w:color="auto"/>
          </w:divBdr>
          <w:divsChild>
            <w:div w:id="1113403717">
              <w:marLeft w:val="0"/>
              <w:marRight w:val="0"/>
              <w:marTop w:val="0"/>
              <w:marBottom w:val="0"/>
              <w:divBdr>
                <w:top w:val="none" w:sz="0" w:space="0" w:color="auto"/>
                <w:left w:val="none" w:sz="0" w:space="0" w:color="auto"/>
                <w:bottom w:val="none" w:sz="0" w:space="0" w:color="auto"/>
                <w:right w:val="none" w:sz="0" w:space="0" w:color="auto"/>
              </w:divBdr>
              <w:divsChild>
                <w:div w:id="1609696702">
                  <w:marLeft w:val="0"/>
                  <w:marRight w:val="0"/>
                  <w:marTop w:val="0"/>
                  <w:marBottom w:val="0"/>
                  <w:divBdr>
                    <w:top w:val="none" w:sz="0" w:space="0" w:color="auto"/>
                    <w:left w:val="none" w:sz="0" w:space="0" w:color="auto"/>
                    <w:bottom w:val="none" w:sz="0" w:space="0" w:color="auto"/>
                    <w:right w:val="none" w:sz="0" w:space="0" w:color="auto"/>
                  </w:divBdr>
                  <w:divsChild>
                    <w:div w:id="89917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1191709">
      <w:bodyDiv w:val="1"/>
      <w:marLeft w:val="0"/>
      <w:marRight w:val="0"/>
      <w:marTop w:val="0"/>
      <w:marBottom w:val="0"/>
      <w:divBdr>
        <w:top w:val="none" w:sz="0" w:space="0" w:color="auto"/>
        <w:left w:val="none" w:sz="0" w:space="0" w:color="auto"/>
        <w:bottom w:val="none" w:sz="0" w:space="0" w:color="auto"/>
        <w:right w:val="none" w:sz="0" w:space="0" w:color="auto"/>
      </w:divBdr>
      <w:divsChild>
        <w:div w:id="1342732825">
          <w:marLeft w:val="0"/>
          <w:marRight w:val="0"/>
          <w:marTop w:val="0"/>
          <w:marBottom w:val="0"/>
          <w:divBdr>
            <w:top w:val="none" w:sz="0" w:space="0" w:color="auto"/>
            <w:left w:val="none" w:sz="0" w:space="0" w:color="auto"/>
            <w:bottom w:val="none" w:sz="0" w:space="0" w:color="auto"/>
            <w:right w:val="none" w:sz="0" w:space="0" w:color="auto"/>
          </w:divBdr>
          <w:divsChild>
            <w:div w:id="2007778391">
              <w:marLeft w:val="0"/>
              <w:marRight w:val="0"/>
              <w:marTop w:val="0"/>
              <w:marBottom w:val="0"/>
              <w:divBdr>
                <w:top w:val="none" w:sz="0" w:space="0" w:color="auto"/>
                <w:left w:val="none" w:sz="0" w:space="0" w:color="auto"/>
                <w:bottom w:val="none" w:sz="0" w:space="0" w:color="auto"/>
                <w:right w:val="none" w:sz="0" w:space="0" w:color="auto"/>
              </w:divBdr>
              <w:divsChild>
                <w:div w:id="1576162993">
                  <w:marLeft w:val="0"/>
                  <w:marRight w:val="0"/>
                  <w:marTop w:val="0"/>
                  <w:marBottom w:val="0"/>
                  <w:divBdr>
                    <w:top w:val="none" w:sz="0" w:space="0" w:color="auto"/>
                    <w:left w:val="none" w:sz="0" w:space="0" w:color="auto"/>
                    <w:bottom w:val="none" w:sz="0" w:space="0" w:color="auto"/>
                    <w:right w:val="none" w:sz="0" w:space="0" w:color="auto"/>
                  </w:divBdr>
                  <w:divsChild>
                    <w:div w:id="756483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1040513">
      <w:marLeft w:val="0"/>
      <w:marRight w:val="0"/>
      <w:marTop w:val="0"/>
      <w:marBottom w:val="0"/>
      <w:divBdr>
        <w:top w:val="none" w:sz="0" w:space="0" w:color="auto"/>
        <w:left w:val="none" w:sz="0" w:space="0" w:color="auto"/>
        <w:bottom w:val="none" w:sz="0" w:space="0" w:color="auto"/>
        <w:right w:val="none" w:sz="0" w:space="0" w:color="auto"/>
      </w:divBdr>
      <w:divsChild>
        <w:div w:id="961040536">
          <w:marLeft w:val="0"/>
          <w:marRight w:val="0"/>
          <w:marTop w:val="0"/>
          <w:marBottom w:val="0"/>
          <w:divBdr>
            <w:top w:val="none" w:sz="0" w:space="0" w:color="auto"/>
            <w:left w:val="none" w:sz="0" w:space="0" w:color="auto"/>
            <w:bottom w:val="none" w:sz="0" w:space="0" w:color="auto"/>
            <w:right w:val="none" w:sz="0" w:space="0" w:color="auto"/>
          </w:divBdr>
        </w:div>
      </w:divsChild>
    </w:div>
    <w:div w:id="961040515">
      <w:marLeft w:val="0"/>
      <w:marRight w:val="0"/>
      <w:marTop w:val="0"/>
      <w:marBottom w:val="0"/>
      <w:divBdr>
        <w:top w:val="none" w:sz="0" w:space="0" w:color="auto"/>
        <w:left w:val="none" w:sz="0" w:space="0" w:color="auto"/>
        <w:bottom w:val="none" w:sz="0" w:space="0" w:color="auto"/>
        <w:right w:val="none" w:sz="0" w:space="0" w:color="auto"/>
      </w:divBdr>
    </w:div>
    <w:div w:id="961040517">
      <w:marLeft w:val="0"/>
      <w:marRight w:val="0"/>
      <w:marTop w:val="0"/>
      <w:marBottom w:val="0"/>
      <w:divBdr>
        <w:top w:val="none" w:sz="0" w:space="0" w:color="auto"/>
        <w:left w:val="none" w:sz="0" w:space="0" w:color="auto"/>
        <w:bottom w:val="none" w:sz="0" w:space="0" w:color="auto"/>
        <w:right w:val="none" w:sz="0" w:space="0" w:color="auto"/>
      </w:divBdr>
    </w:div>
    <w:div w:id="961040519">
      <w:marLeft w:val="0"/>
      <w:marRight w:val="0"/>
      <w:marTop w:val="0"/>
      <w:marBottom w:val="0"/>
      <w:divBdr>
        <w:top w:val="none" w:sz="0" w:space="0" w:color="auto"/>
        <w:left w:val="none" w:sz="0" w:space="0" w:color="auto"/>
        <w:bottom w:val="none" w:sz="0" w:space="0" w:color="auto"/>
        <w:right w:val="none" w:sz="0" w:space="0" w:color="auto"/>
      </w:divBdr>
    </w:div>
    <w:div w:id="961040523">
      <w:marLeft w:val="0"/>
      <w:marRight w:val="0"/>
      <w:marTop w:val="0"/>
      <w:marBottom w:val="0"/>
      <w:divBdr>
        <w:top w:val="none" w:sz="0" w:space="0" w:color="auto"/>
        <w:left w:val="none" w:sz="0" w:space="0" w:color="auto"/>
        <w:bottom w:val="none" w:sz="0" w:space="0" w:color="auto"/>
        <w:right w:val="none" w:sz="0" w:space="0" w:color="auto"/>
      </w:divBdr>
      <w:divsChild>
        <w:div w:id="961040537">
          <w:marLeft w:val="0"/>
          <w:marRight w:val="0"/>
          <w:marTop w:val="0"/>
          <w:marBottom w:val="0"/>
          <w:divBdr>
            <w:top w:val="none" w:sz="0" w:space="0" w:color="auto"/>
            <w:left w:val="none" w:sz="0" w:space="0" w:color="auto"/>
            <w:bottom w:val="none" w:sz="0" w:space="0" w:color="auto"/>
            <w:right w:val="none" w:sz="0" w:space="0" w:color="auto"/>
          </w:divBdr>
          <w:divsChild>
            <w:div w:id="961040514">
              <w:marLeft w:val="0"/>
              <w:marRight w:val="0"/>
              <w:marTop w:val="0"/>
              <w:marBottom w:val="0"/>
              <w:divBdr>
                <w:top w:val="none" w:sz="0" w:space="0" w:color="auto"/>
                <w:left w:val="none" w:sz="0" w:space="0" w:color="auto"/>
                <w:bottom w:val="none" w:sz="0" w:space="0" w:color="auto"/>
                <w:right w:val="none" w:sz="0" w:space="0" w:color="auto"/>
              </w:divBdr>
            </w:div>
            <w:div w:id="961040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040524">
      <w:marLeft w:val="0"/>
      <w:marRight w:val="0"/>
      <w:marTop w:val="0"/>
      <w:marBottom w:val="0"/>
      <w:divBdr>
        <w:top w:val="none" w:sz="0" w:space="0" w:color="auto"/>
        <w:left w:val="none" w:sz="0" w:space="0" w:color="auto"/>
        <w:bottom w:val="none" w:sz="0" w:space="0" w:color="auto"/>
        <w:right w:val="none" w:sz="0" w:space="0" w:color="auto"/>
      </w:divBdr>
      <w:divsChild>
        <w:div w:id="961040522">
          <w:marLeft w:val="0"/>
          <w:marRight w:val="0"/>
          <w:marTop w:val="0"/>
          <w:marBottom w:val="0"/>
          <w:divBdr>
            <w:top w:val="none" w:sz="0" w:space="0" w:color="auto"/>
            <w:left w:val="none" w:sz="0" w:space="0" w:color="auto"/>
            <w:bottom w:val="none" w:sz="0" w:space="0" w:color="auto"/>
            <w:right w:val="none" w:sz="0" w:space="0" w:color="auto"/>
          </w:divBdr>
          <w:divsChild>
            <w:div w:id="961040528">
              <w:marLeft w:val="0"/>
              <w:marRight w:val="0"/>
              <w:marTop w:val="0"/>
              <w:marBottom w:val="0"/>
              <w:divBdr>
                <w:top w:val="none" w:sz="0" w:space="0" w:color="auto"/>
                <w:left w:val="none" w:sz="0" w:space="0" w:color="auto"/>
                <w:bottom w:val="none" w:sz="0" w:space="0" w:color="auto"/>
                <w:right w:val="none" w:sz="0" w:space="0" w:color="auto"/>
              </w:divBdr>
            </w:div>
            <w:div w:id="961040529">
              <w:marLeft w:val="0"/>
              <w:marRight w:val="0"/>
              <w:marTop w:val="0"/>
              <w:marBottom w:val="0"/>
              <w:divBdr>
                <w:top w:val="none" w:sz="0" w:space="0" w:color="auto"/>
                <w:left w:val="none" w:sz="0" w:space="0" w:color="auto"/>
                <w:bottom w:val="none" w:sz="0" w:space="0" w:color="auto"/>
                <w:right w:val="none" w:sz="0" w:space="0" w:color="auto"/>
              </w:divBdr>
            </w:div>
            <w:div w:id="961040531">
              <w:marLeft w:val="0"/>
              <w:marRight w:val="0"/>
              <w:marTop w:val="0"/>
              <w:marBottom w:val="0"/>
              <w:divBdr>
                <w:top w:val="none" w:sz="0" w:space="0" w:color="auto"/>
                <w:left w:val="none" w:sz="0" w:space="0" w:color="auto"/>
                <w:bottom w:val="none" w:sz="0" w:space="0" w:color="auto"/>
                <w:right w:val="none" w:sz="0" w:space="0" w:color="auto"/>
              </w:divBdr>
            </w:div>
            <w:div w:id="961040539">
              <w:marLeft w:val="0"/>
              <w:marRight w:val="0"/>
              <w:marTop w:val="0"/>
              <w:marBottom w:val="0"/>
              <w:divBdr>
                <w:top w:val="none" w:sz="0" w:space="0" w:color="auto"/>
                <w:left w:val="none" w:sz="0" w:space="0" w:color="auto"/>
                <w:bottom w:val="none" w:sz="0" w:space="0" w:color="auto"/>
                <w:right w:val="none" w:sz="0" w:space="0" w:color="auto"/>
              </w:divBdr>
            </w:div>
            <w:div w:id="961040540">
              <w:marLeft w:val="0"/>
              <w:marRight w:val="0"/>
              <w:marTop w:val="0"/>
              <w:marBottom w:val="0"/>
              <w:divBdr>
                <w:top w:val="none" w:sz="0" w:space="0" w:color="auto"/>
                <w:left w:val="none" w:sz="0" w:space="0" w:color="auto"/>
                <w:bottom w:val="none" w:sz="0" w:space="0" w:color="auto"/>
                <w:right w:val="none" w:sz="0" w:space="0" w:color="auto"/>
              </w:divBdr>
            </w:div>
            <w:div w:id="96104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040525">
      <w:marLeft w:val="0"/>
      <w:marRight w:val="0"/>
      <w:marTop w:val="0"/>
      <w:marBottom w:val="0"/>
      <w:divBdr>
        <w:top w:val="none" w:sz="0" w:space="0" w:color="auto"/>
        <w:left w:val="none" w:sz="0" w:space="0" w:color="auto"/>
        <w:bottom w:val="none" w:sz="0" w:space="0" w:color="auto"/>
        <w:right w:val="none" w:sz="0" w:space="0" w:color="auto"/>
      </w:divBdr>
    </w:div>
    <w:div w:id="961040526">
      <w:marLeft w:val="0"/>
      <w:marRight w:val="0"/>
      <w:marTop w:val="0"/>
      <w:marBottom w:val="0"/>
      <w:divBdr>
        <w:top w:val="none" w:sz="0" w:space="0" w:color="auto"/>
        <w:left w:val="none" w:sz="0" w:space="0" w:color="auto"/>
        <w:bottom w:val="none" w:sz="0" w:space="0" w:color="auto"/>
        <w:right w:val="none" w:sz="0" w:space="0" w:color="auto"/>
      </w:divBdr>
      <w:divsChild>
        <w:div w:id="961040544">
          <w:marLeft w:val="0"/>
          <w:marRight w:val="0"/>
          <w:marTop w:val="0"/>
          <w:marBottom w:val="0"/>
          <w:divBdr>
            <w:top w:val="none" w:sz="0" w:space="0" w:color="auto"/>
            <w:left w:val="none" w:sz="0" w:space="0" w:color="auto"/>
            <w:bottom w:val="none" w:sz="0" w:space="0" w:color="auto"/>
            <w:right w:val="none" w:sz="0" w:space="0" w:color="auto"/>
          </w:divBdr>
          <w:divsChild>
            <w:div w:id="961040516">
              <w:marLeft w:val="0"/>
              <w:marRight w:val="0"/>
              <w:marTop w:val="0"/>
              <w:marBottom w:val="0"/>
              <w:divBdr>
                <w:top w:val="none" w:sz="0" w:space="0" w:color="auto"/>
                <w:left w:val="none" w:sz="0" w:space="0" w:color="auto"/>
                <w:bottom w:val="none" w:sz="0" w:space="0" w:color="auto"/>
                <w:right w:val="none" w:sz="0" w:space="0" w:color="auto"/>
              </w:divBdr>
            </w:div>
            <w:div w:id="961040521">
              <w:marLeft w:val="0"/>
              <w:marRight w:val="0"/>
              <w:marTop w:val="0"/>
              <w:marBottom w:val="0"/>
              <w:divBdr>
                <w:top w:val="none" w:sz="0" w:space="0" w:color="auto"/>
                <w:left w:val="none" w:sz="0" w:space="0" w:color="auto"/>
                <w:bottom w:val="none" w:sz="0" w:space="0" w:color="auto"/>
                <w:right w:val="none" w:sz="0" w:space="0" w:color="auto"/>
              </w:divBdr>
            </w:div>
            <w:div w:id="961040530">
              <w:marLeft w:val="0"/>
              <w:marRight w:val="0"/>
              <w:marTop w:val="0"/>
              <w:marBottom w:val="0"/>
              <w:divBdr>
                <w:top w:val="none" w:sz="0" w:space="0" w:color="auto"/>
                <w:left w:val="none" w:sz="0" w:space="0" w:color="auto"/>
                <w:bottom w:val="none" w:sz="0" w:space="0" w:color="auto"/>
                <w:right w:val="none" w:sz="0" w:space="0" w:color="auto"/>
              </w:divBdr>
            </w:div>
            <w:div w:id="961040534">
              <w:marLeft w:val="0"/>
              <w:marRight w:val="0"/>
              <w:marTop w:val="0"/>
              <w:marBottom w:val="0"/>
              <w:divBdr>
                <w:top w:val="none" w:sz="0" w:space="0" w:color="auto"/>
                <w:left w:val="none" w:sz="0" w:space="0" w:color="auto"/>
                <w:bottom w:val="none" w:sz="0" w:space="0" w:color="auto"/>
                <w:right w:val="none" w:sz="0" w:space="0" w:color="auto"/>
              </w:divBdr>
            </w:div>
            <w:div w:id="961040538">
              <w:marLeft w:val="0"/>
              <w:marRight w:val="0"/>
              <w:marTop w:val="0"/>
              <w:marBottom w:val="0"/>
              <w:divBdr>
                <w:top w:val="none" w:sz="0" w:space="0" w:color="auto"/>
                <w:left w:val="none" w:sz="0" w:space="0" w:color="auto"/>
                <w:bottom w:val="none" w:sz="0" w:space="0" w:color="auto"/>
                <w:right w:val="none" w:sz="0" w:space="0" w:color="auto"/>
              </w:divBdr>
            </w:div>
            <w:div w:id="961040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040527">
      <w:marLeft w:val="0"/>
      <w:marRight w:val="0"/>
      <w:marTop w:val="0"/>
      <w:marBottom w:val="0"/>
      <w:divBdr>
        <w:top w:val="none" w:sz="0" w:space="0" w:color="auto"/>
        <w:left w:val="none" w:sz="0" w:space="0" w:color="auto"/>
        <w:bottom w:val="none" w:sz="0" w:space="0" w:color="auto"/>
        <w:right w:val="none" w:sz="0" w:space="0" w:color="auto"/>
      </w:divBdr>
      <w:divsChild>
        <w:div w:id="961040554">
          <w:marLeft w:val="0"/>
          <w:marRight w:val="0"/>
          <w:marTop w:val="0"/>
          <w:marBottom w:val="0"/>
          <w:divBdr>
            <w:top w:val="none" w:sz="0" w:space="0" w:color="auto"/>
            <w:left w:val="none" w:sz="0" w:space="0" w:color="auto"/>
            <w:bottom w:val="none" w:sz="0" w:space="0" w:color="auto"/>
            <w:right w:val="none" w:sz="0" w:space="0" w:color="auto"/>
          </w:divBdr>
        </w:div>
      </w:divsChild>
    </w:div>
    <w:div w:id="961040532">
      <w:marLeft w:val="0"/>
      <w:marRight w:val="0"/>
      <w:marTop w:val="0"/>
      <w:marBottom w:val="0"/>
      <w:divBdr>
        <w:top w:val="none" w:sz="0" w:space="0" w:color="auto"/>
        <w:left w:val="none" w:sz="0" w:space="0" w:color="auto"/>
        <w:bottom w:val="none" w:sz="0" w:space="0" w:color="auto"/>
        <w:right w:val="none" w:sz="0" w:space="0" w:color="auto"/>
      </w:divBdr>
    </w:div>
    <w:div w:id="961040535">
      <w:marLeft w:val="0"/>
      <w:marRight w:val="0"/>
      <w:marTop w:val="0"/>
      <w:marBottom w:val="0"/>
      <w:divBdr>
        <w:top w:val="none" w:sz="0" w:space="0" w:color="auto"/>
        <w:left w:val="none" w:sz="0" w:space="0" w:color="auto"/>
        <w:bottom w:val="none" w:sz="0" w:space="0" w:color="auto"/>
        <w:right w:val="none" w:sz="0" w:space="0" w:color="auto"/>
      </w:divBdr>
      <w:divsChild>
        <w:div w:id="961040533">
          <w:marLeft w:val="0"/>
          <w:marRight w:val="0"/>
          <w:marTop w:val="0"/>
          <w:marBottom w:val="0"/>
          <w:divBdr>
            <w:top w:val="none" w:sz="0" w:space="0" w:color="auto"/>
            <w:left w:val="none" w:sz="0" w:space="0" w:color="auto"/>
            <w:bottom w:val="none" w:sz="0" w:space="0" w:color="auto"/>
            <w:right w:val="none" w:sz="0" w:space="0" w:color="auto"/>
          </w:divBdr>
        </w:div>
      </w:divsChild>
    </w:div>
    <w:div w:id="961040541">
      <w:marLeft w:val="0"/>
      <w:marRight w:val="0"/>
      <w:marTop w:val="0"/>
      <w:marBottom w:val="0"/>
      <w:divBdr>
        <w:top w:val="none" w:sz="0" w:space="0" w:color="auto"/>
        <w:left w:val="none" w:sz="0" w:space="0" w:color="auto"/>
        <w:bottom w:val="none" w:sz="0" w:space="0" w:color="auto"/>
        <w:right w:val="none" w:sz="0" w:space="0" w:color="auto"/>
      </w:divBdr>
    </w:div>
    <w:div w:id="961040543">
      <w:marLeft w:val="0"/>
      <w:marRight w:val="0"/>
      <w:marTop w:val="0"/>
      <w:marBottom w:val="0"/>
      <w:divBdr>
        <w:top w:val="none" w:sz="0" w:space="0" w:color="auto"/>
        <w:left w:val="none" w:sz="0" w:space="0" w:color="auto"/>
        <w:bottom w:val="none" w:sz="0" w:space="0" w:color="auto"/>
        <w:right w:val="none" w:sz="0" w:space="0" w:color="auto"/>
      </w:divBdr>
    </w:div>
    <w:div w:id="961040545">
      <w:marLeft w:val="0"/>
      <w:marRight w:val="0"/>
      <w:marTop w:val="0"/>
      <w:marBottom w:val="0"/>
      <w:divBdr>
        <w:top w:val="none" w:sz="0" w:space="0" w:color="auto"/>
        <w:left w:val="none" w:sz="0" w:space="0" w:color="auto"/>
        <w:bottom w:val="none" w:sz="0" w:space="0" w:color="auto"/>
        <w:right w:val="none" w:sz="0" w:space="0" w:color="auto"/>
      </w:divBdr>
    </w:div>
    <w:div w:id="961040546">
      <w:marLeft w:val="0"/>
      <w:marRight w:val="0"/>
      <w:marTop w:val="0"/>
      <w:marBottom w:val="0"/>
      <w:divBdr>
        <w:top w:val="none" w:sz="0" w:space="0" w:color="auto"/>
        <w:left w:val="none" w:sz="0" w:space="0" w:color="auto"/>
        <w:bottom w:val="none" w:sz="0" w:space="0" w:color="auto"/>
        <w:right w:val="none" w:sz="0" w:space="0" w:color="auto"/>
      </w:divBdr>
    </w:div>
    <w:div w:id="961040547">
      <w:marLeft w:val="0"/>
      <w:marRight w:val="0"/>
      <w:marTop w:val="0"/>
      <w:marBottom w:val="0"/>
      <w:divBdr>
        <w:top w:val="none" w:sz="0" w:space="0" w:color="auto"/>
        <w:left w:val="none" w:sz="0" w:space="0" w:color="auto"/>
        <w:bottom w:val="none" w:sz="0" w:space="0" w:color="auto"/>
        <w:right w:val="none" w:sz="0" w:space="0" w:color="auto"/>
      </w:divBdr>
    </w:div>
    <w:div w:id="961040548">
      <w:marLeft w:val="0"/>
      <w:marRight w:val="0"/>
      <w:marTop w:val="0"/>
      <w:marBottom w:val="0"/>
      <w:divBdr>
        <w:top w:val="none" w:sz="0" w:space="0" w:color="auto"/>
        <w:left w:val="none" w:sz="0" w:space="0" w:color="auto"/>
        <w:bottom w:val="none" w:sz="0" w:space="0" w:color="auto"/>
        <w:right w:val="none" w:sz="0" w:space="0" w:color="auto"/>
      </w:divBdr>
    </w:div>
    <w:div w:id="961040550">
      <w:marLeft w:val="0"/>
      <w:marRight w:val="0"/>
      <w:marTop w:val="0"/>
      <w:marBottom w:val="0"/>
      <w:divBdr>
        <w:top w:val="none" w:sz="0" w:space="0" w:color="auto"/>
        <w:left w:val="none" w:sz="0" w:space="0" w:color="auto"/>
        <w:bottom w:val="none" w:sz="0" w:space="0" w:color="auto"/>
        <w:right w:val="none" w:sz="0" w:space="0" w:color="auto"/>
      </w:divBdr>
      <w:divsChild>
        <w:div w:id="961040557">
          <w:marLeft w:val="0"/>
          <w:marRight w:val="0"/>
          <w:marTop w:val="0"/>
          <w:marBottom w:val="0"/>
          <w:divBdr>
            <w:top w:val="none" w:sz="0" w:space="0" w:color="auto"/>
            <w:left w:val="none" w:sz="0" w:space="0" w:color="auto"/>
            <w:bottom w:val="none" w:sz="0" w:space="0" w:color="auto"/>
            <w:right w:val="none" w:sz="0" w:space="0" w:color="auto"/>
          </w:divBdr>
        </w:div>
      </w:divsChild>
    </w:div>
    <w:div w:id="961040551">
      <w:marLeft w:val="0"/>
      <w:marRight w:val="0"/>
      <w:marTop w:val="0"/>
      <w:marBottom w:val="0"/>
      <w:divBdr>
        <w:top w:val="none" w:sz="0" w:space="0" w:color="auto"/>
        <w:left w:val="none" w:sz="0" w:space="0" w:color="auto"/>
        <w:bottom w:val="none" w:sz="0" w:space="0" w:color="auto"/>
        <w:right w:val="none" w:sz="0" w:space="0" w:color="auto"/>
      </w:divBdr>
    </w:div>
    <w:div w:id="961040552">
      <w:marLeft w:val="0"/>
      <w:marRight w:val="0"/>
      <w:marTop w:val="0"/>
      <w:marBottom w:val="0"/>
      <w:divBdr>
        <w:top w:val="none" w:sz="0" w:space="0" w:color="auto"/>
        <w:left w:val="none" w:sz="0" w:space="0" w:color="auto"/>
        <w:bottom w:val="none" w:sz="0" w:space="0" w:color="auto"/>
        <w:right w:val="none" w:sz="0" w:space="0" w:color="auto"/>
      </w:divBdr>
      <w:divsChild>
        <w:div w:id="961040520">
          <w:marLeft w:val="0"/>
          <w:marRight w:val="0"/>
          <w:marTop w:val="0"/>
          <w:marBottom w:val="0"/>
          <w:divBdr>
            <w:top w:val="none" w:sz="0" w:space="0" w:color="auto"/>
            <w:left w:val="none" w:sz="0" w:space="0" w:color="auto"/>
            <w:bottom w:val="none" w:sz="0" w:space="0" w:color="auto"/>
            <w:right w:val="none" w:sz="0" w:space="0" w:color="auto"/>
          </w:divBdr>
        </w:div>
      </w:divsChild>
    </w:div>
    <w:div w:id="961040553">
      <w:marLeft w:val="0"/>
      <w:marRight w:val="0"/>
      <w:marTop w:val="0"/>
      <w:marBottom w:val="0"/>
      <w:divBdr>
        <w:top w:val="none" w:sz="0" w:space="0" w:color="auto"/>
        <w:left w:val="none" w:sz="0" w:space="0" w:color="auto"/>
        <w:bottom w:val="none" w:sz="0" w:space="0" w:color="auto"/>
        <w:right w:val="none" w:sz="0" w:space="0" w:color="auto"/>
      </w:divBdr>
    </w:div>
    <w:div w:id="961040555">
      <w:marLeft w:val="0"/>
      <w:marRight w:val="0"/>
      <w:marTop w:val="0"/>
      <w:marBottom w:val="0"/>
      <w:divBdr>
        <w:top w:val="none" w:sz="0" w:space="0" w:color="auto"/>
        <w:left w:val="none" w:sz="0" w:space="0" w:color="auto"/>
        <w:bottom w:val="none" w:sz="0" w:space="0" w:color="auto"/>
        <w:right w:val="none" w:sz="0" w:space="0" w:color="auto"/>
      </w:divBdr>
    </w:div>
    <w:div w:id="961040556">
      <w:marLeft w:val="0"/>
      <w:marRight w:val="0"/>
      <w:marTop w:val="0"/>
      <w:marBottom w:val="0"/>
      <w:divBdr>
        <w:top w:val="none" w:sz="0" w:space="0" w:color="auto"/>
        <w:left w:val="none" w:sz="0" w:space="0" w:color="auto"/>
        <w:bottom w:val="none" w:sz="0" w:space="0" w:color="auto"/>
        <w:right w:val="none" w:sz="0" w:space="0" w:color="auto"/>
      </w:divBdr>
    </w:div>
    <w:div w:id="1010567051">
      <w:bodyDiv w:val="1"/>
      <w:marLeft w:val="0"/>
      <w:marRight w:val="0"/>
      <w:marTop w:val="0"/>
      <w:marBottom w:val="0"/>
      <w:divBdr>
        <w:top w:val="none" w:sz="0" w:space="0" w:color="auto"/>
        <w:left w:val="none" w:sz="0" w:space="0" w:color="auto"/>
        <w:bottom w:val="none" w:sz="0" w:space="0" w:color="auto"/>
        <w:right w:val="none" w:sz="0" w:space="0" w:color="auto"/>
      </w:divBdr>
      <w:divsChild>
        <w:div w:id="1129396583">
          <w:marLeft w:val="0"/>
          <w:marRight w:val="0"/>
          <w:marTop w:val="0"/>
          <w:marBottom w:val="0"/>
          <w:divBdr>
            <w:top w:val="none" w:sz="0" w:space="0" w:color="auto"/>
            <w:left w:val="none" w:sz="0" w:space="0" w:color="auto"/>
            <w:bottom w:val="none" w:sz="0" w:space="0" w:color="auto"/>
            <w:right w:val="none" w:sz="0" w:space="0" w:color="auto"/>
          </w:divBdr>
        </w:div>
      </w:divsChild>
    </w:div>
    <w:div w:id="1138691638">
      <w:bodyDiv w:val="1"/>
      <w:marLeft w:val="0"/>
      <w:marRight w:val="0"/>
      <w:marTop w:val="0"/>
      <w:marBottom w:val="0"/>
      <w:divBdr>
        <w:top w:val="none" w:sz="0" w:space="0" w:color="auto"/>
        <w:left w:val="none" w:sz="0" w:space="0" w:color="auto"/>
        <w:bottom w:val="none" w:sz="0" w:space="0" w:color="auto"/>
        <w:right w:val="none" w:sz="0" w:space="0" w:color="auto"/>
      </w:divBdr>
      <w:divsChild>
        <w:div w:id="224679523">
          <w:marLeft w:val="0"/>
          <w:marRight w:val="0"/>
          <w:marTop w:val="0"/>
          <w:marBottom w:val="0"/>
          <w:divBdr>
            <w:top w:val="none" w:sz="0" w:space="0" w:color="auto"/>
            <w:left w:val="none" w:sz="0" w:space="0" w:color="auto"/>
            <w:bottom w:val="none" w:sz="0" w:space="0" w:color="auto"/>
            <w:right w:val="none" w:sz="0" w:space="0" w:color="auto"/>
          </w:divBdr>
          <w:divsChild>
            <w:div w:id="1620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614690">
      <w:bodyDiv w:val="1"/>
      <w:marLeft w:val="0"/>
      <w:marRight w:val="0"/>
      <w:marTop w:val="0"/>
      <w:marBottom w:val="0"/>
      <w:divBdr>
        <w:top w:val="none" w:sz="0" w:space="0" w:color="auto"/>
        <w:left w:val="none" w:sz="0" w:space="0" w:color="auto"/>
        <w:bottom w:val="none" w:sz="0" w:space="0" w:color="auto"/>
        <w:right w:val="none" w:sz="0" w:space="0" w:color="auto"/>
      </w:divBdr>
      <w:divsChild>
        <w:div w:id="629474837">
          <w:marLeft w:val="0"/>
          <w:marRight w:val="0"/>
          <w:marTop w:val="0"/>
          <w:marBottom w:val="0"/>
          <w:divBdr>
            <w:top w:val="none" w:sz="0" w:space="0" w:color="auto"/>
            <w:left w:val="none" w:sz="0" w:space="0" w:color="auto"/>
            <w:bottom w:val="none" w:sz="0" w:space="0" w:color="auto"/>
            <w:right w:val="none" w:sz="0" w:space="0" w:color="auto"/>
          </w:divBdr>
        </w:div>
      </w:divsChild>
    </w:div>
    <w:div w:id="1696079465">
      <w:bodyDiv w:val="1"/>
      <w:marLeft w:val="0"/>
      <w:marRight w:val="0"/>
      <w:marTop w:val="0"/>
      <w:marBottom w:val="0"/>
      <w:divBdr>
        <w:top w:val="none" w:sz="0" w:space="0" w:color="auto"/>
        <w:left w:val="none" w:sz="0" w:space="0" w:color="auto"/>
        <w:bottom w:val="none" w:sz="0" w:space="0" w:color="auto"/>
        <w:right w:val="none" w:sz="0" w:space="0" w:color="auto"/>
      </w:divBdr>
      <w:divsChild>
        <w:div w:id="1118642961">
          <w:marLeft w:val="0"/>
          <w:marRight w:val="0"/>
          <w:marTop w:val="0"/>
          <w:marBottom w:val="0"/>
          <w:divBdr>
            <w:top w:val="none" w:sz="0" w:space="0" w:color="auto"/>
            <w:left w:val="none" w:sz="0" w:space="0" w:color="auto"/>
            <w:bottom w:val="none" w:sz="0" w:space="0" w:color="auto"/>
            <w:right w:val="none" w:sz="0" w:space="0" w:color="auto"/>
          </w:divBdr>
        </w:div>
      </w:divsChild>
    </w:div>
    <w:div w:id="1892427054">
      <w:bodyDiv w:val="1"/>
      <w:marLeft w:val="0"/>
      <w:marRight w:val="0"/>
      <w:marTop w:val="0"/>
      <w:marBottom w:val="0"/>
      <w:divBdr>
        <w:top w:val="none" w:sz="0" w:space="0" w:color="auto"/>
        <w:left w:val="none" w:sz="0" w:space="0" w:color="auto"/>
        <w:bottom w:val="none" w:sz="0" w:space="0" w:color="auto"/>
        <w:right w:val="none" w:sz="0" w:space="0" w:color="auto"/>
      </w:divBdr>
      <w:divsChild>
        <w:div w:id="1350373043">
          <w:marLeft w:val="0"/>
          <w:marRight w:val="0"/>
          <w:marTop w:val="0"/>
          <w:marBottom w:val="0"/>
          <w:divBdr>
            <w:top w:val="none" w:sz="0" w:space="0" w:color="auto"/>
            <w:left w:val="none" w:sz="0" w:space="0" w:color="auto"/>
            <w:bottom w:val="none" w:sz="0" w:space="0" w:color="auto"/>
            <w:right w:val="none" w:sz="0" w:space="0" w:color="auto"/>
          </w:divBdr>
          <w:divsChild>
            <w:div w:id="984432283">
              <w:marLeft w:val="0"/>
              <w:marRight w:val="0"/>
              <w:marTop w:val="0"/>
              <w:marBottom w:val="0"/>
              <w:divBdr>
                <w:top w:val="none" w:sz="0" w:space="0" w:color="auto"/>
                <w:left w:val="none" w:sz="0" w:space="0" w:color="auto"/>
                <w:bottom w:val="none" w:sz="0" w:space="0" w:color="auto"/>
                <w:right w:val="none" w:sz="0" w:space="0" w:color="auto"/>
              </w:divBdr>
              <w:divsChild>
                <w:div w:id="1569002682">
                  <w:marLeft w:val="0"/>
                  <w:marRight w:val="0"/>
                  <w:marTop w:val="0"/>
                  <w:marBottom w:val="0"/>
                  <w:divBdr>
                    <w:top w:val="none" w:sz="0" w:space="0" w:color="auto"/>
                    <w:left w:val="none" w:sz="0" w:space="0" w:color="auto"/>
                    <w:bottom w:val="none" w:sz="0" w:space="0" w:color="auto"/>
                    <w:right w:val="none" w:sz="0" w:space="0" w:color="auto"/>
                  </w:divBdr>
                  <w:divsChild>
                    <w:div w:id="192251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003655">
      <w:bodyDiv w:val="1"/>
      <w:marLeft w:val="0"/>
      <w:marRight w:val="0"/>
      <w:marTop w:val="0"/>
      <w:marBottom w:val="0"/>
      <w:divBdr>
        <w:top w:val="none" w:sz="0" w:space="0" w:color="auto"/>
        <w:left w:val="none" w:sz="0" w:space="0" w:color="auto"/>
        <w:bottom w:val="none" w:sz="0" w:space="0" w:color="auto"/>
        <w:right w:val="none" w:sz="0" w:space="0" w:color="auto"/>
      </w:divBdr>
      <w:divsChild>
        <w:div w:id="1198347186">
          <w:marLeft w:val="0"/>
          <w:marRight w:val="0"/>
          <w:marTop w:val="0"/>
          <w:marBottom w:val="0"/>
          <w:divBdr>
            <w:top w:val="none" w:sz="0" w:space="0" w:color="auto"/>
            <w:left w:val="none" w:sz="0" w:space="0" w:color="auto"/>
            <w:bottom w:val="none" w:sz="0" w:space="0" w:color="auto"/>
            <w:right w:val="none" w:sz="0" w:space="0" w:color="auto"/>
          </w:divBdr>
        </w:div>
      </w:divsChild>
    </w:div>
    <w:div w:id="1934164039">
      <w:bodyDiv w:val="1"/>
      <w:marLeft w:val="0"/>
      <w:marRight w:val="0"/>
      <w:marTop w:val="0"/>
      <w:marBottom w:val="0"/>
      <w:divBdr>
        <w:top w:val="none" w:sz="0" w:space="0" w:color="auto"/>
        <w:left w:val="none" w:sz="0" w:space="0" w:color="auto"/>
        <w:bottom w:val="none" w:sz="0" w:space="0" w:color="auto"/>
        <w:right w:val="none" w:sz="0" w:space="0" w:color="auto"/>
      </w:divBdr>
      <w:divsChild>
        <w:div w:id="3249445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truck.goodyear.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CD2F75-FC1B-4516-913E-2965793A6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510</Words>
  <Characters>3217</Characters>
  <Application>Microsoft Office Word</Application>
  <DocSecurity>0</DocSecurity>
  <Lines>26</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FleetFirst</vt:lpstr>
      <vt:lpstr>FleetFirst</vt:lpstr>
    </vt:vector>
  </TitlesOfParts>
  <Company>Goodyear Dunlop Europe</Company>
  <LinksUpToDate>false</LinksUpToDate>
  <CharactersWithSpaces>3720</CharactersWithSpaces>
  <SharedDoc>false</SharedDoc>
  <HLinks>
    <vt:vector size="6" baseType="variant">
      <vt:variant>
        <vt:i4>655382</vt:i4>
      </vt:variant>
      <vt:variant>
        <vt:i4>0</vt:i4>
      </vt:variant>
      <vt:variant>
        <vt:i4>0</vt:i4>
      </vt:variant>
      <vt:variant>
        <vt:i4>5</vt:i4>
      </vt:variant>
      <vt:variant>
        <vt:lpwstr>http://www.truck.goodyear.eu/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FleetFirst</dc:title>
  <dc:creator>Carola Cotronei</dc:creator>
  <cp:lastModifiedBy>Mirko Kraus</cp:lastModifiedBy>
  <cp:revision>8</cp:revision>
  <cp:lastPrinted>2017-01-18T11:45:00Z</cp:lastPrinted>
  <dcterms:created xsi:type="dcterms:W3CDTF">2017-01-20T09:41:00Z</dcterms:created>
  <dcterms:modified xsi:type="dcterms:W3CDTF">2017-02-07T09:30:00Z</dcterms:modified>
</cp:coreProperties>
</file>