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rightFromText="170" w:vertAnchor="page" w:horzAnchor="margin" w:tblpXSpec="right" w:tblpY="2008"/>
        <w:tblOverlap w:val="never"/>
        <w:tblW w:w="0" w:type="auto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2228"/>
      </w:tblGrid>
      <w:tr w:rsidR="001B2075" w:rsidRPr="00953739" w14:paraId="6EB3D580" w14:textId="77777777" w:rsidTr="0012617A">
        <w:trPr>
          <w:cantSplit/>
          <w:trHeight w:val="403"/>
        </w:trPr>
        <w:tc>
          <w:tcPr>
            <w:tcW w:w="2228" w:type="dxa"/>
            <w:shd w:val="clear" w:color="auto" w:fill="auto"/>
            <w:noWrap/>
            <w:vAlign w:val="bottom"/>
          </w:tcPr>
          <w:p w14:paraId="0C291005" w14:textId="77777777" w:rsidR="001B2075" w:rsidRPr="00953739" w:rsidRDefault="001B2075" w:rsidP="0012617A">
            <w:pPr>
              <w:ind w:left="-284" w:firstLine="210"/>
              <w:rPr>
                <w:sz w:val="14"/>
                <w:szCs w:val="14"/>
                <w:lang w:val="sr-Latn-RS"/>
              </w:rPr>
            </w:pPr>
            <w:r w:rsidRPr="00953739">
              <w:rPr>
                <w:sz w:val="14"/>
                <w:szCs w:val="14"/>
                <w:lang w:val="sr-Latn-RS"/>
              </w:rPr>
              <w:t>+</w:t>
            </w:r>
            <w:r w:rsidR="0012617A" w:rsidRPr="00953739">
              <w:rPr>
                <w:sz w:val="14"/>
                <w:szCs w:val="14"/>
                <w:lang w:val="sr-Latn-RS"/>
              </w:rPr>
              <w:t>386 4 2077 000</w:t>
            </w:r>
          </w:p>
          <w:p w14:paraId="1E584FCF" w14:textId="77777777" w:rsidR="001B2075" w:rsidRPr="00953739" w:rsidRDefault="001B2075" w:rsidP="0012617A">
            <w:pPr>
              <w:ind w:left="-284" w:firstLine="210"/>
              <w:rPr>
                <w:sz w:val="14"/>
                <w:szCs w:val="14"/>
                <w:lang w:val="sr-Latn-RS"/>
              </w:rPr>
            </w:pPr>
          </w:p>
          <w:p w14:paraId="3CFA7052" w14:textId="77777777" w:rsidR="001B2075" w:rsidRPr="00953739" w:rsidRDefault="001B2075" w:rsidP="0012617A">
            <w:pPr>
              <w:rPr>
                <w:sz w:val="14"/>
                <w:szCs w:val="14"/>
                <w:lang w:val="sr-Latn-RS"/>
              </w:rPr>
            </w:pPr>
          </w:p>
        </w:tc>
      </w:tr>
      <w:tr w:rsidR="001B2075" w:rsidRPr="00953739" w14:paraId="4BE54E41" w14:textId="77777777" w:rsidTr="0012617A">
        <w:trPr>
          <w:cantSplit/>
          <w:trHeight w:val="501"/>
        </w:trPr>
        <w:tc>
          <w:tcPr>
            <w:tcW w:w="2228" w:type="dxa"/>
            <w:shd w:val="clear" w:color="auto" w:fill="auto"/>
            <w:noWrap/>
            <w:vAlign w:val="bottom"/>
          </w:tcPr>
          <w:p w14:paraId="041275EE" w14:textId="77777777" w:rsidR="001B2075" w:rsidRPr="00953739" w:rsidRDefault="001B2075" w:rsidP="0012617A">
            <w:pPr>
              <w:tabs>
                <w:tab w:val="left" w:pos="1232"/>
              </w:tabs>
              <w:ind w:left="-284" w:firstLine="210"/>
              <w:rPr>
                <w:sz w:val="14"/>
                <w:szCs w:val="14"/>
                <w:lang w:val="sr-Latn-RS"/>
              </w:rPr>
            </w:pPr>
            <w:r w:rsidRPr="00953739">
              <w:rPr>
                <w:sz w:val="14"/>
                <w:szCs w:val="14"/>
                <w:lang w:val="sr-Latn-RS"/>
              </w:rPr>
              <w:t>+</w:t>
            </w:r>
            <w:r w:rsidR="0012617A" w:rsidRPr="00953739">
              <w:rPr>
                <w:sz w:val="14"/>
                <w:szCs w:val="14"/>
                <w:lang w:val="sr-Latn-RS"/>
              </w:rPr>
              <w:t>386 4 2077 500</w:t>
            </w:r>
          </w:p>
          <w:p w14:paraId="5342EAA0" w14:textId="77777777" w:rsidR="001B2075" w:rsidRPr="00953739" w:rsidRDefault="001B2075" w:rsidP="0012617A">
            <w:pPr>
              <w:tabs>
                <w:tab w:val="left" w:pos="1232"/>
              </w:tabs>
              <w:rPr>
                <w:sz w:val="14"/>
                <w:szCs w:val="14"/>
                <w:lang w:val="sr-Latn-RS"/>
              </w:rPr>
            </w:pPr>
          </w:p>
          <w:p w14:paraId="492FDAAF" w14:textId="77777777" w:rsidR="001B2075" w:rsidRPr="00953739" w:rsidRDefault="001B2075" w:rsidP="0012617A">
            <w:pPr>
              <w:tabs>
                <w:tab w:val="left" w:pos="1232"/>
              </w:tabs>
              <w:rPr>
                <w:sz w:val="14"/>
                <w:szCs w:val="14"/>
                <w:lang w:val="sr-Latn-RS"/>
              </w:rPr>
            </w:pPr>
          </w:p>
        </w:tc>
      </w:tr>
      <w:tr w:rsidR="001B2075" w:rsidRPr="00953739" w14:paraId="213F81D3" w14:textId="77777777" w:rsidTr="0012617A">
        <w:trPr>
          <w:cantSplit/>
          <w:trHeight w:val="501"/>
        </w:trPr>
        <w:tc>
          <w:tcPr>
            <w:tcW w:w="2228" w:type="dxa"/>
            <w:shd w:val="clear" w:color="auto" w:fill="auto"/>
            <w:noWrap/>
            <w:vAlign w:val="bottom"/>
          </w:tcPr>
          <w:p w14:paraId="36F7F5EC" w14:textId="77777777" w:rsidR="001B2075" w:rsidRPr="00953739" w:rsidRDefault="0012617A" w:rsidP="0012617A">
            <w:pPr>
              <w:tabs>
                <w:tab w:val="left" w:pos="1232"/>
              </w:tabs>
              <w:ind w:left="-284" w:firstLine="210"/>
              <w:rPr>
                <w:sz w:val="14"/>
                <w:szCs w:val="14"/>
                <w:lang w:val="sr-Latn-RS"/>
              </w:rPr>
            </w:pPr>
            <w:r w:rsidRPr="00953739">
              <w:rPr>
                <w:sz w:val="14"/>
                <w:szCs w:val="14"/>
                <w:lang w:val="sr-Latn-RS"/>
              </w:rPr>
              <w:t>public_relations</w:t>
            </w:r>
            <w:r w:rsidR="000531EC" w:rsidRPr="00953739">
              <w:rPr>
                <w:sz w:val="14"/>
                <w:szCs w:val="14"/>
                <w:lang w:val="sr-Latn-RS"/>
              </w:rPr>
              <w:t>@goodyear.com</w:t>
            </w:r>
          </w:p>
          <w:p w14:paraId="61A21E32" w14:textId="77777777" w:rsidR="001B2075" w:rsidRPr="00953739" w:rsidRDefault="001B2075" w:rsidP="0012617A">
            <w:pPr>
              <w:tabs>
                <w:tab w:val="left" w:pos="1232"/>
              </w:tabs>
              <w:ind w:left="-284" w:firstLine="210"/>
              <w:rPr>
                <w:sz w:val="14"/>
                <w:szCs w:val="14"/>
                <w:lang w:val="sr-Latn-RS"/>
              </w:rPr>
            </w:pPr>
          </w:p>
          <w:p w14:paraId="236D5E99" w14:textId="77777777" w:rsidR="001B2075" w:rsidRPr="00953739" w:rsidRDefault="001B2075" w:rsidP="0012617A">
            <w:pPr>
              <w:tabs>
                <w:tab w:val="left" w:pos="1232"/>
              </w:tabs>
              <w:rPr>
                <w:sz w:val="14"/>
                <w:szCs w:val="14"/>
                <w:lang w:val="sr-Latn-RS"/>
              </w:rPr>
            </w:pPr>
          </w:p>
          <w:p w14:paraId="35D2E5C8" w14:textId="77777777" w:rsidR="001B2075" w:rsidRPr="00953739" w:rsidRDefault="001B2075" w:rsidP="0012617A">
            <w:pPr>
              <w:tabs>
                <w:tab w:val="left" w:pos="1232"/>
              </w:tabs>
              <w:ind w:left="-284" w:firstLine="210"/>
              <w:rPr>
                <w:sz w:val="14"/>
                <w:szCs w:val="14"/>
                <w:lang w:val="sr-Latn-RS"/>
              </w:rPr>
            </w:pPr>
            <w:r w:rsidRPr="00953739">
              <w:rPr>
                <w:sz w:val="14"/>
                <w:szCs w:val="14"/>
                <w:lang w:val="sr-Latn-RS"/>
              </w:rPr>
              <w:t xml:space="preserve"> </w:t>
            </w:r>
            <w:r w:rsidR="000531EC" w:rsidRPr="00953739">
              <w:rPr>
                <w:sz w:val="14"/>
                <w:szCs w:val="14"/>
                <w:lang w:val="sr-Latn-RS"/>
              </w:rPr>
              <w:t>www.</w:t>
            </w:r>
            <w:r w:rsidR="0012617A" w:rsidRPr="00953739">
              <w:rPr>
                <w:sz w:val="14"/>
                <w:szCs w:val="14"/>
                <w:lang w:val="sr-Latn-RS"/>
              </w:rPr>
              <w:t>sava-tires</w:t>
            </w:r>
            <w:r w:rsidR="000531EC" w:rsidRPr="00953739">
              <w:rPr>
                <w:sz w:val="14"/>
                <w:szCs w:val="14"/>
                <w:lang w:val="sr-Latn-RS"/>
              </w:rPr>
              <w:t>.</w:t>
            </w:r>
            <w:r w:rsidR="0012617A" w:rsidRPr="00953739">
              <w:rPr>
                <w:sz w:val="14"/>
                <w:szCs w:val="14"/>
                <w:lang w:val="sr-Latn-RS"/>
              </w:rPr>
              <w:t>si</w:t>
            </w:r>
          </w:p>
          <w:p w14:paraId="76C5E718" w14:textId="77777777" w:rsidR="001B2075" w:rsidRPr="00953739" w:rsidRDefault="001B2075" w:rsidP="0012617A">
            <w:pPr>
              <w:tabs>
                <w:tab w:val="left" w:pos="1232"/>
              </w:tabs>
              <w:rPr>
                <w:sz w:val="14"/>
                <w:szCs w:val="14"/>
                <w:lang w:val="sr-Latn-RS"/>
              </w:rPr>
            </w:pPr>
          </w:p>
        </w:tc>
      </w:tr>
    </w:tbl>
    <w:p w14:paraId="1C644A1B" w14:textId="77777777" w:rsidR="003E574F" w:rsidRPr="00953739" w:rsidRDefault="003E574F" w:rsidP="008B505E">
      <w:pPr>
        <w:tabs>
          <w:tab w:val="left" w:pos="-142"/>
        </w:tabs>
        <w:ind w:left="1080"/>
        <w:rPr>
          <w:lang w:val="sr-Latn-RS"/>
        </w:rPr>
      </w:pPr>
    </w:p>
    <w:p w14:paraId="4E7BA81A" w14:textId="77777777" w:rsidR="00AC7409" w:rsidRPr="00953739" w:rsidRDefault="00AC7409" w:rsidP="008B505E">
      <w:pPr>
        <w:ind w:left="1200"/>
        <w:rPr>
          <w:lang w:val="sr-Latn-RS"/>
        </w:rPr>
      </w:pPr>
    </w:p>
    <w:p w14:paraId="78ECD36B" w14:textId="77777777" w:rsidR="00AC7409" w:rsidRPr="00953739" w:rsidRDefault="00AC7409" w:rsidP="00FA10F3">
      <w:pPr>
        <w:tabs>
          <w:tab w:val="left" w:pos="9498"/>
        </w:tabs>
        <w:ind w:left="1200"/>
        <w:rPr>
          <w:lang w:val="sr-Latn-RS"/>
        </w:rPr>
      </w:pPr>
    </w:p>
    <w:p w14:paraId="3077B83E" w14:textId="77777777" w:rsidR="00AC7409" w:rsidRPr="00953739" w:rsidRDefault="00AC7409" w:rsidP="008B505E">
      <w:pPr>
        <w:ind w:left="1200"/>
        <w:rPr>
          <w:lang w:val="sr-Latn-RS"/>
        </w:rPr>
      </w:pPr>
    </w:p>
    <w:p w14:paraId="7BE3EC79" w14:textId="77777777" w:rsidR="00AC7409" w:rsidRPr="00953739" w:rsidRDefault="00AC7409" w:rsidP="008B505E">
      <w:pPr>
        <w:ind w:left="1200"/>
        <w:rPr>
          <w:lang w:val="sr-Latn-RS"/>
        </w:rPr>
      </w:pPr>
    </w:p>
    <w:p w14:paraId="71F3E8DF" w14:textId="4B2C6C6A" w:rsidR="00535D48" w:rsidRPr="00953739" w:rsidRDefault="00535D48" w:rsidP="00C54A65">
      <w:pPr>
        <w:framePr w:w="3186" w:h="262" w:hRule="exact" w:hSpace="181" w:wrap="around" w:vAnchor="page" w:hAnchor="page" w:x="1267" w:y="1965" w:anchorLock="1"/>
        <w:rPr>
          <w:sz w:val="16"/>
          <w:szCs w:val="16"/>
          <w:lang w:val="sr-Latn-RS"/>
        </w:rPr>
      </w:pPr>
      <w:r w:rsidRPr="00953739">
        <w:rPr>
          <w:b/>
          <w:bCs/>
          <w:sz w:val="16"/>
          <w:szCs w:val="16"/>
          <w:lang w:val="sr-Latn-RS"/>
        </w:rPr>
        <w:t>Datum (</w:t>
      </w:r>
      <w:r w:rsidRPr="00953739">
        <w:rPr>
          <w:b/>
          <w:bCs/>
          <w:iCs/>
          <w:sz w:val="16"/>
          <w:szCs w:val="16"/>
          <w:lang w:val="sr-Latn-RS"/>
        </w:rPr>
        <w:t>Date)</w:t>
      </w:r>
      <w:r w:rsidRPr="00953739">
        <w:rPr>
          <w:b/>
          <w:bCs/>
          <w:sz w:val="16"/>
          <w:szCs w:val="16"/>
          <w:lang w:val="sr-Latn-RS"/>
        </w:rPr>
        <w:t>:</w:t>
      </w:r>
      <w:r w:rsidRPr="00953739">
        <w:rPr>
          <w:sz w:val="16"/>
          <w:szCs w:val="16"/>
          <w:lang w:val="sr-Latn-RS"/>
        </w:rPr>
        <w:t xml:space="preserve"> </w:t>
      </w:r>
      <w:r w:rsidR="00FE1EAB" w:rsidRPr="00953739">
        <w:rPr>
          <w:sz w:val="16"/>
          <w:szCs w:val="16"/>
          <w:lang w:val="sr-Latn-RS"/>
        </w:rPr>
        <w:fldChar w:fldCharType="begin"/>
      </w:r>
      <w:r w:rsidRPr="00953739">
        <w:rPr>
          <w:sz w:val="16"/>
          <w:szCs w:val="16"/>
          <w:lang w:val="sr-Latn-RS"/>
        </w:rPr>
        <w:instrText xml:space="preserve"> TIME \@ "d. MMMM yyyy" </w:instrText>
      </w:r>
      <w:r w:rsidR="00FE1EAB" w:rsidRPr="00953739">
        <w:rPr>
          <w:sz w:val="16"/>
          <w:szCs w:val="16"/>
          <w:lang w:val="sr-Latn-RS"/>
        </w:rPr>
        <w:fldChar w:fldCharType="separate"/>
      </w:r>
      <w:r w:rsidR="00D6372B">
        <w:rPr>
          <w:noProof/>
          <w:sz w:val="16"/>
          <w:szCs w:val="16"/>
          <w:lang w:val="sr-Latn-RS"/>
        </w:rPr>
        <w:t>9. maj 2016</w:t>
      </w:r>
      <w:r w:rsidR="00FE1EAB" w:rsidRPr="00953739">
        <w:rPr>
          <w:sz w:val="16"/>
          <w:szCs w:val="16"/>
          <w:lang w:val="sr-Latn-RS"/>
        </w:rPr>
        <w:fldChar w:fldCharType="end"/>
      </w:r>
      <w:r w:rsidR="00B222D0">
        <w:rPr>
          <w:sz w:val="16"/>
          <w:szCs w:val="16"/>
          <w:lang w:val="sr-Latn-RS"/>
        </w:rPr>
        <w:t>.</w:t>
      </w:r>
    </w:p>
    <w:p w14:paraId="3539AA39" w14:textId="77777777" w:rsidR="00AC7409" w:rsidRPr="00953739" w:rsidRDefault="00AC7409">
      <w:pPr>
        <w:rPr>
          <w:lang w:val="sr-Latn-RS"/>
        </w:rPr>
      </w:pPr>
    </w:p>
    <w:p w14:paraId="00442640" w14:textId="77777777" w:rsidR="00AC7409" w:rsidRPr="00953739" w:rsidRDefault="00AC7409">
      <w:pPr>
        <w:rPr>
          <w:lang w:val="sr-Latn-RS"/>
        </w:rPr>
      </w:pPr>
    </w:p>
    <w:p w14:paraId="517C1B0C" w14:textId="77777777" w:rsidR="00AC7409" w:rsidRPr="00953739" w:rsidRDefault="00AC7409">
      <w:pPr>
        <w:rPr>
          <w:lang w:val="sr-Latn-RS"/>
        </w:rPr>
      </w:pPr>
    </w:p>
    <w:p w14:paraId="2126853D" w14:textId="77777777" w:rsidR="00AC7409" w:rsidRPr="00953739" w:rsidRDefault="00AC7409">
      <w:pPr>
        <w:rPr>
          <w:lang w:val="sr-Latn-RS"/>
        </w:rPr>
      </w:pPr>
    </w:p>
    <w:p w14:paraId="5DD229E8" w14:textId="77777777" w:rsidR="00AC7409" w:rsidRPr="00953739" w:rsidRDefault="00AC7409" w:rsidP="00D756E6">
      <w:pPr>
        <w:ind w:left="1276"/>
        <w:rPr>
          <w:lang w:val="sr-Latn-RS"/>
        </w:rPr>
      </w:pPr>
    </w:p>
    <w:tbl>
      <w:tblPr>
        <w:tblW w:w="10348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627A13" w:rsidRPr="00953739" w14:paraId="49CF6656" w14:textId="77777777" w:rsidTr="00C316BA">
        <w:tc>
          <w:tcPr>
            <w:tcW w:w="10348" w:type="dxa"/>
          </w:tcPr>
          <w:p w14:paraId="629EA4B0" w14:textId="77777777" w:rsidR="000A3D75" w:rsidRPr="00953739" w:rsidRDefault="000A3D75" w:rsidP="001F0DA0">
            <w:pPr>
              <w:rPr>
                <w:b/>
                <w:i/>
                <w:noProof/>
                <w:color w:val="000000"/>
                <w:sz w:val="22"/>
                <w:szCs w:val="22"/>
                <w:lang w:val="sr-Latn-RS"/>
              </w:rPr>
            </w:pPr>
          </w:p>
          <w:p w14:paraId="7B20D3FE" w14:textId="20AA2201" w:rsidR="000C614A" w:rsidRPr="00953739" w:rsidRDefault="00B222D0" w:rsidP="0017596F">
            <w:pPr>
              <w:rPr>
                <w:sz w:val="22"/>
                <w:szCs w:val="22"/>
                <w:lang w:val="sr-Latn-RS"/>
              </w:rPr>
            </w:pPr>
            <w:r>
              <w:rPr>
                <w:b/>
                <w:i/>
                <w:noProof/>
                <w:color w:val="000000"/>
                <w:sz w:val="22"/>
                <w:szCs w:val="22"/>
                <w:lang w:val="sr-Latn-RS"/>
              </w:rPr>
              <w:t>Saopštenje</w:t>
            </w:r>
            <w:r w:rsidR="000E4182" w:rsidRPr="00953739">
              <w:rPr>
                <w:b/>
                <w:i/>
                <w:noProof/>
                <w:color w:val="000000"/>
                <w:sz w:val="22"/>
                <w:szCs w:val="22"/>
                <w:lang w:val="sr-Latn-RS"/>
              </w:rPr>
              <w:t xml:space="preserve"> za javnost</w:t>
            </w:r>
          </w:p>
          <w:p w14:paraId="3571B23B" w14:textId="77777777" w:rsidR="00A60AD3" w:rsidRPr="00953739" w:rsidRDefault="00A60AD3" w:rsidP="0017596F">
            <w:pPr>
              <w:rPr>
                <w:sz w:val="22"/>
                <w:szCs w:val="22"/>
                <w:lang w:val="sr-Latn-RS"/>
              </w:rPr>
            </w:pPr>
          </w:p>
          <w:p w14:paraId="65CF5E1E" w14:textId="77777777" w:rsidR="004C235E" w:rsidRPr="00953739" w:rsidRDefault="004C235E" w:rsidP="0017596F">
            <w:pPr>
              <w:rPr>
                <w:sz w:val="22"/>
                <w:szCs w:val="22"/>
                <w:lang w:val="sr-Latn-RS"/>
              </w:rPr>
            </w:pPr>
          </w:p>
          <w:p w14:paraId="5F5A9930" w14:textId="2EB0F977" w:rsidR="00B07EBE" w:rsidRPr="00C336C6" w:rsidRDefault="00197977" w:rsidP="004C235E">
            <w:pPr>
              <w:spacing w:after="160" w:line="28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Nova</w:t>
            </w:r>
            <w:r w:rsidR="0023431D" w:rsidRPr="00953739">
              <w:rPr>
                <w:b/>
                <w:lang w:val="sr-Latn-RS"/>
              </w:rPr>
              <w:t xml:space="preserve"> serija t</w:t>
            </w:r>
            <w:r w:rsidR="00B222D0">
              <w:rPr>
                <w:b/>
                <w:lang w:val="sr-Latn-RS"/>
              </w:rPr>
              <w:t>eret</w:t>
            </w:r>
            <w:r w:rsidR="0023431D" w:rsidRPr="00953739">
              <w:rPr>
                <w:b/>
                <w:lang w:val="sr-Latn-RS"/>
              </w:rPr>
              <w:t xml:space="preserve">nih </w:t>
            </w:r>
            <w:r w:rsidR="0023431D" w:rsidRPr="00C336C6">
              <w:rPr>
                <w:b/>
                <w:lang w:val="sr-Latn-RS"/>
              </w:rPr>
              <w:t>pne</w:t>
            </w:r>
            <w:r w:rsidR="00B222D0" w:rsidRPr="00C336C6">
              <w:rPr>
                <w:b/>
                <w:lang w:val="sr-Latn-RS"/>
              </w:rPr>
              <w:t>u</w:t>
            </w:r>
            <w:r w:rsidR="0023431D" w:rsidRPr="00C336C6">
              <w:rPr>
                <w:b/>
                <w:lang w:val="sr-Latn-RS"/>
              </w:rPr>
              <w:t>matik</w:t>
            </w:r>
            <w:r w:rsidR="00B222D0" w:rsidRPr="00C336C6">
              <w:rPr>
                <w:b/>
                <w:lang w:val="sr-Latn-RS"/>
              </w:rPr>
              <w:t>a</w:t>
            </w:r>
            <w:r w:rsidR="0023431D" w:rsidRPr="00C336C6">
              <w:rPr>
                <w:b/>
                <w:lang w:val="sr-Latn-RS"/>
              </w:rPr>
              <w:t xml:space="preserve"> </w:t>
            </w:r>
            <w:r w:rsidR="006C365A" w:rsidRPr="00C336C6">
              <w:rPr>
                <w:b/>
                <w:lang w:val="sr-Latn-RS"/>
              </w:rPr>
              <w:t xml:space="preserve">Dunlop </w:t>
            </w:r>
            <w:r w:rsidR="0023431D" w:rsidRPr="00C336C6">
              <w:rPr>
                <w:b/>
                <w:lang w:val="sr-Latn-RS"/>
              </w:rPr>
              <w:t xml:space="preserve">za </w:t>
            </w:r>
            <w:r w:rsidR="00E52D12" w:rsidRPr="00C336C6">
              <w:rPr>
                <w:b/>
                <w:lang w:val="sr-Latn-RS"/>
              </w:rPr>
              <w:t>v</w:t>
            </w:r>
            <w:r w:rsidR="00B222D0" w:rsidRPr="00C336C6">
              <w:rPr>
                <w:b/>
                <w:lang w:val="sr-Latn-RS"/>
              </w:rPr>
              <w:t>iše</w:t>
            </w:r>
            <w:r w:rsidR="00E52D12" w:rsidRPr="00C336C6">
              <w:rPr>
                <w:b/>
                <w:lang w:val="sr-Latn-RS"/>
              </w:rPr>
              <w:t xml:space="preserve"> pre</w:t>
            </w:r>
            <w:r w:rsidR="00B222D0" w:rsidRPr="00C336C6">
              <w:rPr>
                <w:b/>
                <w:lang w:val="sr-Latn-RS"/>
              </w:rPr>
              <w:t>đ</w:t>
            </w:r>
            <w:r w:rsidR="00E52D12" w:rsidRPr="00C336C6">
              <w:rPr>
                <w:b/>
                <w:lang w:val="sr-Latn-RS"/>
              </w:rPr>
              <w:t>enih kilomet</w:t>
            </w:r>
            <w:r w:rsidR="00B222D0" w:rsidRPr="00C336C6">
              <w:rPr>
                <w:b/>
                <w:lang w:val="sr-Latn-RS"/>
              </w:rPr>
              <w:t>a</w:t>
            </w:r>
            <w:r w:rsidR="00E52D12" w:rsidRPr="00C336C6">
              <w:rPr>
                <w:b/>
                <w:lang w:val="sr-Latn-RS"/>
              </w:rPr>
              <w:t>r</w:t>
            </w:r>
            <w:r w:rsidR="00B222D0" w:rsidRPr="00C336C6">
              <w:rPr>
                <w:b/>
                <w:lang w:val="sr-Latn-RS"/>
              </w:rPr>
              <w:t>a</w:t>
            </w:r>
            <w:r w:rsidR="00E52D12" w:rsidRPr="00C336C6">
              <w:rPr>
                <w:b/>
                <w:lang w:val="sr-Latn-RS"/>
              </w:rPr>
              <w:t xml:space="preserve"> </w:t>
            </w:r>
            <w:r w:rsidRPr="00C336C6">
              <w:rPr>
                <w:b/>
                <w:lang w:val="sr-Latn-RS"/>
              </w:rPr>
              <w:br/>
            </w:r>
            <w:r w:rsidR="00E52D12" w:rsidRPr="00C336C6">
              <w:rPr>
                <w:b/>
                <w:lang w:val="sr-Latn-RS"/>
              </w:rPr>
              <w:t>i manj</w:t>
            </w:r>
            <w:r w:rsidR="00B222D0" w:rsidRPr="00C336C6">
              <w:rPr>
                <w:b/>
                <w:lang w:val="sr-Latn-RS"/>
              </w:rPr>
              <w:t>u</w:t>
            </w:r>
            <w:r w:rsidR="00E52D12" w:rsidRPr="00C336C6">
              <w:rPr>
                <w:b/>
                <w:lang w:val="sr-Latn-RS"/>
              </w:rPr>
              <w:t xml:space="preserve"> po</w:t>
            </w:r>
            <w:r w:rsidR="00B222D0" w:rsidRPr="00C336C6">
              <w:rPr>
                <w:b/>
                <w:lang w:val="sr-Latn-RS"/>
              </w:rPr>
              <w:t>trošnju</w:t>
            </w:r>
            <w:r w:rsidR="00E52D12" w:rsidRPr="00C336C6">
              <w:rPr>
                <w:b/>
                <w:lang w:val="sr-Latn-RS"/>
              </w:rPr>
              <w:t xml:space="preserve"> goriva</w:t>
            </w:r>
          </w:p>
          <w:p w14:paraId="31B39CAE" w14:textId="565F13CF" w:rsidR="00B07EBE" w:rsidRPr="00C336C6" w:rsidRDefault="0023431D" w:rsidP="004C235E">
            <w:pPr>
              <w:jc w:val="both"/>
              <w:rPr>
                <w:b/>
                <w:i/>
                <w:lang w:val="sr-Latn-RS"/>
              </w:rPr>
            </w:pPr>
            <w:r w:rsidRPr="00C336C6">
              <w:rPr>
                <w:b/>
                <w:i/>
                <w:lang w:val="sr-Latn-RS"/>
              </w:rPr>
              <w:t>Po</w:t>
            </w:r>
            <w:r w:rsidR="00870250" w:rsidRPr="00C336C6">
              <w:rPr>
                <w:b/>
                <w:i/>
                <w:lang w:val="sr-Latn-RS"/>
              </w:rPr>
              <w:t>t</w:t>
            </w:r>
            <w:r w:rsidRPr="00C336C6">
              <w:rPr>
                <w:b/>
                <w:i/>
                <w:lang w:val="sr-Latn-RS"/>
              </w:rPr>
              <w:t>p</w:t>
            </w:r>
            <w:r w:rsidR="00870250" w:rsidRPr="00C336C6">
              <w:rPr>
                <w:b/>
                <w:i/>
                <w:lang w:val="sr-Latn-RS"/>
              </w:rPr>
              <w:t>u</w:t>
            </w:r>
            <w:r w:rsidRPr="00C336C6">
              <w:rPr>
                <w:b/>
                <w:i/>
                <w:lang w:val="sr-Latn-RS"/>
              </w:rPr>
              <w:t>no nova serija t</w:t>
            </w:r>
            <w:r w:rsidR="00870250" w:rsidRPr="00C336C6">
              <w:rPr>
                <w:b/>
                <w:i/>
                <w:lang w:val="sr-Latn-RS"/>
              </w:rPr>
              <w:t>eret</w:t>
            </w:r>
            <w:r w:rsidRPr="00C336C6">
              <w:rPr>
                <w:b/>
                <w:i/>
                <w:lang w:val="sr-Latn-RS"/>
              </w:rPr>
              <w:t>nih pne</w:t>
            </w:r>
            <w:r w:rsidR="00870250" w:rsidRPr="00C336C6">
              <w:rPr>
                <w:b/>
                <w:i/>
                <w:lang w:val="sr-Latn-RS"/>
              </w:rPr>
              <w:t>u</w:t>
            </w:r>
            <w:r w:rsidRPr="00C336C6">
              <w:rPr>
                <w:b/>
                <w:i/>
                <w:lang w:val="sr-Latn-RS"/>
              </w:rPr>
              <w:t>matik</w:t>
            </w:r>
            <w:r w:rsidR="00870250" w:rsidRPr="00C336C6">
              <w:rPr>
                <w:b/>
                <w:i/>
                <w:lang w:val="sr-Latn-RS"/>
              </w:rPr>
              <w:t>a</w:t>
            </w:r>
            <w:r w:rsidRPr="00C336C6">
              <w:rPr>
                <w:b/>
                <w:i/>
                <w:lang w:val="sr-Latn-RS"/>
              </w:rPr>
              <w:t xml:space="preserve"> </w:t>
            </w:r>
            <w:r w:rsidR="00870250" w:rsidRPr="00C336C6">
              <w:rPr>
                <w:b/>
                <w:i/>
                <w:lang w:val="sr-Latn-RS"/>
              </w:rPr>
              <w:t>obezbeđuje</w:t>
            </w:r>
            <w:r w:rsidRPr="00C336C6">
              <w:rPr>
                <w:b/>
                <w:i/>
                <w:lang w:val="sr-Latn-RS"/>
              </w:rPr>
              <w:t xml:space="preserve"> </w:t>
            </w:r>
            <w:r w:rsidR="0019072B" w:rsidRPr="00C336C6">
              <w:rPr>
                <w:b/>
                <w:i/>
                <w:lang w:val="sr-Latn-RS"/>
              </w:rPr>
              <w:t>više pređenih kilometara</w:t>
            </w:r>
            <w:r w:rsidRPr="00C336C6">
              <w:rPr>
                <w:b/>
                <w:i/>
                <w:lang w:val="sr-Latn-RS"/>
              </w:rPr>
              <w:t xml:space="preserve"> i </w:t>
            </w:r>
            <w:r w:rsidR="0019072B" w:rsidRPr="00C336C6">
              <w:rPr>
                <w:b/>
                <w:i/>
                <w:lang w:val="sr-Latn-RS"/>
              </w:rPr>
              <w:t>manju potrošnju</w:t>
            </w:r>
            <w:r w:rsidRPr="00C336C6">
              <w:rPr>
                <w:b/>
                <w:i/>
                <w:lang w:val="sr-Latn-RS"/>
              </w:rPr>
              <w:t xml:space="preserve"> goriva,</w:t>
            </w:r>
            <w:r w:rsidR="00870250" w:rsidRPr="00C336C6">
              <w:rPr>
                <w:b/>
                <w:i/>
                <w:lang w:val="sr-Latn-RS"/>
              </w:rPr>
              <w:t xml:space="preserve"> a</w:t>
            </w:r>
            <w:r w:rsidRPr="00C336C6">
              <w:rPr>
                <w:b/>
                <w:i/>
                <w:lang w:val="sr-Latn-RS"/>
              </w:rPr>
              <w:t xml:space="preserve"> </w:t>
            </w:r>
            <w:r w:rsidR="0019072B" w:rsidRPr="00C336C6">
              <w:rPr>
                <w:b/>
                <w:i/>
                <w:lang w:val="sr-Latn-RS"/>
              </w:rPr>
              <w:t>odlikuju je</w:t>
            </w:r>
            <w:r w:rsidRPr="00C336C6">
              <w:rPr>
                <w:b/>
                <w:i/>
                <w:lang w:val="sr-Latn-RS"/>
              </w:rPr>
              <w:t xml:space="preserve"> </w:t>
            </w:r>
            <w:r w:rsidR="00870250" w:rsidRPr="00C336C6">
              <w:rPr>
                <w:b/>
                <w:i/>
                <w:lang w:val="sr-Latn-RS"/>
              </w:rPr>
              <w:t xml:space="preserve">i </w:t>
            </w:r>
            <w:r w:rsidR="0019072B" w:rsidRPr="00C336C6">
              <w:rPr>
                <w:b/>
                <w:i/>
                <w:lang w:val="sr-Latn-RS"/>
              </w:rPr>
              <w:t>dobre performanse</w:t>
            </w:r>
            <w:r w:rsidRPr="00C336C6">
              <w:rPr>
                <w:b/>
                <w:i/>
                <w:lang w:val="sr-Latn-RS"/>
              </w:rPr>
              <w:t xml:space="preserve"> za vožnj</w:t>
            </w:r>
            <w:r w:rsidR="00870250" w:rsidRPr="00C336C6">
              <w:rPr>
                <w:b/>
                <w:i/>
                <w:lang w:val="sr-Latn-RS"/>
              </w:rPr>
              <w:t>u</w:t>
            </w:r>
            <w:r w:rsidRPr="00C336C6">
              <w:rPr>
                <w:b/>
                <w:i/>
                <w:lang w:val="sr-Latn-RS"/>
              </w:rPr>
              <w:t xml:space="preserve"> </w:t>
            </w:r>
            <w:r w:rsidR="00870250" w:rsidRPr="00C336C6">
              <w:rPr>
                <w:b/>
                <w:i/>
                <w:lang w:val="sr-Latn-RS"/>
              </w:rPr>
              <w:t>u</w:t>
            </w:r>
            <w:r w:rsidRPr="00C336C6">
              <w:rPr>
                <w:b/>
                <w:i/>
                <w:lang w:val="sr-Latn-RS"/>
              </w:rPr>
              <w:t xml:space="preserve"> zimski</w:t>
            </w:r>
            <w:r w:rsidR="00870250" w:rsidRPr="00C336C6">
              <w:rPr>
                <w:b/>
                <w:i/>
                <w:lang w:val="sr-Latn-RS"/>
              </w:rPr>
              <w:t>m</w:t>
            </w:r>
            <w:r w:rsidRPr="00C336C6">
              <w:rPr>
                <w:b/>
                <w:i/>
                <w:lang w:val="sr-Latn-RS"/>
              </w:rPr>
              <w:t xml:space="preserve"> </w:t>
            </w:r>
            <w:r w:rsidR="00870250" w:rsidRPr="00C336C6">
              <w:rPr>
                <w:b/>
                <w:i/>
                <w:lang w:val="sr-Latn-RS"/>
              </w:rPr>
              <w:t>uslovima</w:t>
            </w:r>
            <w:r w:rsidRPr="00C336C6">
              <w:rPr>
                <w:b/>
                <w:i/>
                <w:lang w:val="sr-Latn-RS"/>
              </w:rPr>
              <w:t xml:space="preserve">. </w:t>
            </w:r>
            <w:r w:rsidR="00870250" w:rsidRPr="00C336C6">
              <w:rPr>
                <w:b/>
                <w:i/>
                <w:lang w:val="sr-Latn-RS"/>
              </w:rPr>
              <w:t>Sa</w:t>
            </w:r>
            <w:r w:rsidRPr="00C336C6">
              <w:rPr>
                <w:b/>
                <w:i/>
                <w:lang w:val="sr-Latn-RS"/>
              </w:rPr>
              <w:t xml:space="preserve"> najnov</w:t>
            </w:r>
            <w:r w:rsidR="00870250" w:rsidRPr="00C336C6">
              <w:rPr>
                <w:b/>
                <w:i/>
                <w:lang w:val="sr-Latn-RS"/>
              </w:rPr>
              <w:t>ijim</w:t>
            </w:r>
            <w:r w:rsidRPr="00C336C6">
              <w:rPr>
                <w:b/>
                <w:i/>
                <w:lang w:val="sr-Latn-RS"/>
              </w:rPr>
              <w:t xml:space="preserve"> pne</w:t>
            </w:r>
            <w:r w:rsidR="00870250" w:rsidRPr="00C336C6">
              <w:rPr>
                <w:b/>
                <w:i/>
                <w:lang w:val="sr-Latn-RS"/>
              </w:rPr>
              <w:t>u</w:t>
            </w:r>
            <w:r w:rsidRPr="00C336C6">
              <w:rPr>
                <w:b/>
                <w:i/>
                <w:lang w:val="sr-Latn-RS"/>
              </w:rPr>
              <w:t>mati</w:t>
            </w:r>
            <w:r w:rsidR="00870250" w:rsidRPr="00C336C6">
              <w:rPr>
                <w:b/>
                <w:i/>
                <w:lang w:val="sr-Latn-RS"/>
              </w:rPr>
              <w:t>c</w:t>
            </w:r>
            <w:r w:rsidRPr="00C336C6">
              <w:rPr>
                <w:b/>
                <w:i/>
                <w:lang w:val="sr-Latn-RS"/>
              </w:rPr>
              <w:t>i</w:t>
            </w:r>
            <w:r w:rsidR="00870250" w:rsidRPr="00C336C6">
              <w:rPr>
                <w:b/>
                <w:i/>
                <w:lang w:val="sr-Latn-RS"/>
              </w:rPr>
              <w:t>ma</w:t>
            </w:r>
            <w:r w:rsidRPr="00C336C6">
              <w:rPr>
                <w:b/>
                <w:i/>
                <w:lang w:val="sr-Latn-RS"/>
              </w:rPr>
              <w:t xml:space="preserve"> za me</w:t>
            </w:r>
            <w:r w:rsidR="00870250" w:rsidRPr="00C336C6">
              <w:rPr>
                <w:b/>
                <w:i/>
                <w:lang w:val="sr-Latn-RS"/>
              </w:rPr>
              <w:t>đu</w:t>
            </w:r>
            <w:r w:rsidRPr="00C336C6">
              <w:rPr>
                <w:b/>
                <w:i/>
                <w:lang w:val="sr-Latn-RS"/>
              </w:rPr>
              <w:t>narodn</w:t>
            </w:r>
            <w:r w:rsidR="00870250" w:rsidRPr="00C336C6">
              <w:rPr>
                <w:b/>
                <w:i/>
                <w:lang w:val="sr-Latn-RS"/>
              </w:rPr>
              <w:t>i</w:t>
            </w:r>
            <w:r w:rsidRPr="00C336C6">
              <w:rPr>
                <w:b/>
                <w:i/>
                <w:lang w:val="sr-Latn-RS"/>
              </w:rPr>
              <w:t xml:space="preserve"> i regionaln</w:t>
            </w:r>
            <w:r w:rsidR="00870250" w:rsidRPr="00C336C6">
              <w:rPr>
                <w:b/>
                <w:i/>
                <w:lang w:val="sr-Latn-RS"/>
              </w:rPr>
              <w:t>i</w:t>
            </w:r>
            <w:r w:rsidRPr="00C336C6">
              <w:rPr>
                <w:b/>
                <w:i/>
                <w:lang w:val="sr-Latn-RS"/>
              </w:rPr>
              <w:t xml:space="preserve"> prevoz</w:t>
            </w:r>
            <w:r w:rsidR="003D75CA" w:rsidRPr="00C336C6">
              <w:rPr>
                <w:b/>
                <w:i/>
                <w:lang w:val="sr-Latn-RS"/>
              </w:rPr>
              <w:t>,</w:t>
            </w:r>
            <w:r w:rsidRPr="00C336C6">
              <w:rPr>
                <w:b/>
                <w:i/>
                <w:lang w:val="sr-Latn-RS"/>
              </w:rPr>
              <w:t xml:space="preserve"> t</w:t>
            </w:r>
            <w:r w:rsidR="00870250" w:rsidRPr="00C336C6">
              <w:rPr>
                <w:b/>
                <w:i/>
                <w:lang w:val="sr-Latn-RS"/>
              </w:rPr>
              <w:t>eret</w:t>
            </w:r>
            <w:r w:rsidRPr="00C336C6">
              <w:rPr>
                <w:b/>
                <w:i/>
                <w:lang w:val="sr-Latn-RS"/>
              </w:rPr>
              <w:t xml:space="preserve">na vozila </w:t>
            </w:r>
            <w:r w:rsidR="00870250" w:rsidRPr="00C336C6">
              <w:rPr>
                <w:b/>
                <w:i/>
                <w:lang w:val="sr-Latn-RS"/>
              </w:rPr>
              <w:t xml:space="preserve">su </w:t>
            </w:r>
            <w:r w:rsidRPr="00C336C6">
              <w:rPr>
                <w:b/>
                <w:i/>
                <w:lang w:val="sr-Latn-RS"/>
              </w:rPr>
              <w:t>pripr</w:t>
            </w:r>
            <w:r w:rsidR="003D75CA" w:rsidRPr="00C336C6">
              <w:rPr>
                <w:b/>
                <w:i/>
                <w:lang w:val="sr-Latn-RS"/>
              </w:rPr>
              <w:t>em</w:t>
            </w:r>
            <w:r w:rsidRPr="00C336C6">
              <w:rPr>
                <w:b/>
                <w:i/>
                <w:lang w:val="sr-Latn-RS"/>
              </w:rPr>
              <w:t xml:space="preserve">ljena na </w:t>
            </w:r>
            <w:r w:rsidR="00870250" w:rsidRPr="00C336C6">
              <w:rPr>
                <w:b/>
                <w:i/>
                <w:lang w:val="sr-Latn-RS"/>
              </w:rPr>
              <w:t>sve</w:t>
            </w:r>
            <w:r w:rsidRPr="00C336C6">
              <w:rPr>
                <w:b/>
                <w:i/>
                <w:lang w:val="sr-Latn-RS"/>
              </w:rPr>
              <w:t xml:space="preserve"> </w:t>
            </w:r>
            <w:r w:rsidR="00870250" w:rsidRPr="00C336C6">
              <w:rPr>
                <w:b/>
                <w:i/>
                <w:lang w:val="sr-Latn-RS"/>
              </w:rPr>
              <w:t>što</w:t>
            </w:r>
            <w:r w:rsidRPr="00C336C6">
              <w:rPr>
                <w:b/>
                <w:i/>
                <w:lang w:val="sr-Latn-RS"/>
              </w:rPr>
              <w:t xml:space="preserve"> ih č</w:t>
            </w:r>
            <w:r w:rsidR="00870250" w:rsidRPr="00C336C6">
              <w:rPr>
                <w:b/>
                <w:i/>
                <w:lang w:val="sr-Latn-RS"/>
              </w:rPr>
              <w:t>e</w:t>
            </w:r>
            <w:r w:rsidRPr="00C336C6">
              <w:rPr>
                <w:b/>
                <w:i/>
                <w:lang w:val="sr-Latn-RS"/>
              </w:rPr>
              <w:t>ka</w:t>
            </w:r>
            <w:r w:rsidR="00870250" w:rsidRPr="00C336C6">
              <w:rPr>
                <w:b/>
                <w:i/>
                <w:lang w:val="sr-Latn-RS"/>
              </w:rPr>
              <w:t xml:space="preserve"> na putu</w:t>
            </w:r>
            <w:r w:rsidRPr="00C336C6">
              <w:rPr>
                <w:b/>
                <w:i/>
                <w:lang w:val="sr-Latn-RS"/>
              </w:rPr>
              <w:t>.</w:t>
            </w:r>
          </w:p>
          <w:p w14:paraId="528E9BAC" w14:textId="77777777" w:rsidR="00DB3C80" w:rsidRPr="00C336C6" w:rsidRDefault="00DB3C80" w:rsidP="00DB3C80">
            <w:pPr>
              <w:jc w:val="both"/>
              <w:rPr>
                <w:sz w:val="22"/>
                <w:szCs w:val="22"/>
                <w:lang w:val="sr-Latn-RS"/>
              </w:rPr>
            </w:pPr>
          </w:p>
          <w:p w14:paraId="43F6F4DE" w14:textId="1887D447" w:rsidR="0023431D" w:rsidRPr="00C336C6" w:rsidRDefault="00F54269" w:rsidP="0023431D">
            <w:pPr>
              <w:jc w:val="both"/>
              <w:rPr>
                <w:sz w:val="22"/>
                <w:szCs w:val="22"/>
                <w:lang w:val="sr-Latn-RS"/>
              </w:rPr>
            </w:pPr>
            <w:r w:rsidRPr="00C336C6">
              <w:rPr>
                <w:sz w:val="22"/>
                <w:szCs w:val="22"/>
                <w:lang w:val="sr-Latn-RS"/>
              </w:rPr>
              <w:t xml:space="preserve">Kranj, </w:t>
            </w:r>
            <w:r w:rsidR="0023431D" w:rsidRPr="00C336C6">
              <w:rPr>
                <w:sz w:val="22"/>
                <w:szCs w:val="22"/>
                <w:lang w:val="sr-Latn-RS"/>
              </w:rPr>
              <w:t>maj</w:t>
            </w:r>
            <w:r w:rsidR="000E62DB"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DC09C1" w:rsidRPr="00C336C6">
              <w:rPr>
                <w:sz w:val="22"/>
                <w:szCs w:val="22"/>
                <w:lang w:val="sr-Latn-RS"/>
              </w:rPr>
              <w:t>2</w:t>
            </w:r>
            <w:r w:rsidR="000E4182" w:rsidRPr="00C336C6">
              <w:rPr>
                <w:sz w:val="22"/>
                <w:szCs w:val="22"/>
                <w:lang w:val="sr-Latn-RS"/>
              </w:rPr>
              <w:t>01</w:t>
            </w:r>
            <w:r w:rsidR="0027026F" w:rsidRPr="00C336C6">
              <w:rPr>
                <w:sz w:val="22"/>
                <w:szCs w:val="22"/>
                <w:lang w:val="sr-Latn-RS"/>
              </w:rPr>
              <w:t>6</w:t>
            </w:r>
            <w:r w:rsidR="00563E7A" w:rsidRPr="00C336C6">
              <w:rPr>
                <w:sz w:val="22"/>
                <w:szCs w:val="22"/>
                <w:lang w:val="sr-Latn-RS"/>
              </w:rPr>
              <w:t>.</w:t>
            </w:r>
            <w:r w:rsidR="000E4182"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23431D" w:rsidRPr="00C336C6">
              <w:rPr>
                <w:sz w:val="22"/>
                <w:szCs w:val="22"/>
                <w:lang w:val="sr-Latn-RS"/>
              </w:rPr>
              <w:t>-</w:t>
            </w:r>
            <w:r w:rsidR="000E62DB"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Iz Dunlopa </w:t>
            </w:r>
            <w:r w:rsidR="00563E7A" w:rsidRPr="00C336C6">
              <w:rPr>
                <w:sz w:val="22"/>
                <w:szCs w:val="22"/>
                <w:lang w:val="sr-Latn-RS"/>
              </w:rPr>
              <w:t>stiže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po</w:t>
            </w:r>
            <w:r w:rsidR="00563E7A" w:rsidRPr="00C336C6">
              <w:rPr>
                <w:sz w:val="22"/>
                <w:szCs w:val="22"/>
                <w:lang w:val="sr-Latn-RS"/>
              </w:rPr>
              <w:t>tpuno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nova serija t</w:t>
            </w:r>
            <w:r w:rsidR="00563E7A" w:rsidRPr="00C336C6">
              <w:rPr>
                <w:sz w:val="22"/>
                <w:szCs w:val="22"/>
                <w:lang w:val="sr-Latn-RS"/>
              </w:rPr>
              <w:t>eret</w:t>
            </w:r>
            <w:r w:rsidR="0023431D" w:rsidRPr="00C336C6">
              <w:rPr>
                <w:sz w:val="22"/>
                <w:szCs w:val="22"/>
                <w:lang w:val="sr-Latn-RS"/>
              </w:rPr>
              <w:t>nih pne</w:t>
            </w:r>
            <w:r w:rsidR="00563E7A" w:rsidRPr="00C336C6">
              <w:rPr>
                <w:sz w:val="22"/>
                <w:szCs w:val="22"/>
                <w:lang w:val="sr-Latn-RS"/>
              </w:rPr>
              <w:t>u</w:t>
            </w:r>
            <w:r w:rsidR="0023431D" w:rsidRPr="00C336C6">
              <w:rPr>
                <w:sz w:val="22"/>
                <w:szCs w:val="22"/>
                <w:lang w:val="sr-Latn-RS"/>
              </w:rPr>
              <w:t>matik</w:t>
            </w:r>
            <w:r w:rsidR="00563E7A" w:rsidRPr="00C336C6">
              <w:rPr>
                <w:sz w:val="22"/>
                <w:szCs w:val="22"/>
                <w:lang w:val="sr-Latn-RS"/>
              </w:rPr>
              <w:t>a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za </w:t>
            </w:r>
            <w:r w:rsidR="00FC76AE" w:rsidRPr="00C336C6">
              <w:rPr>
                <w:sz w:val="22"/>
                <w:szCs w:val="22"/>
                <w:lang w:val="sr-Latn-RS"/>
              </w:rPr>
              <w:t>drumsku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vožnj</w:t>
            </w:r>
            <w:r w:rsidR="00FC76AE" w:rsidRPr="00C336C6">
              <w:rPr>
                <w:sz w:val="22"/>
                <w:szCs w:val="22"/>
                <w:lang w:val="sr-Latn-RS"/>
              </w:rPr>
              <w:t>u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FC76AE" w:rsidRPr="00C336C6">
              <w:rPr>
                <w:sz w:val="22"/>
                <w:szCs w:val="22"/>
                <w:lang w:val="sr-Latn-RS"/>
              </w:rPr>
              <w:t>koju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odlikuj</w:t>
            </w:r>
            <w:r w:rsidR="00FC76AE" w:rsidRPr="00C336C6">
              <w:rPr>
                <w:sz w:val="22"/>
                <w:szCs w:val="22"/>
                <w:lang w:val="sr-Latn-RS"/>
              </w:rPr>
              <w:t>u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ve</w:t>
            </w:r>
            <w:r w:rsidR="00FC76AE" w:rsidRPr="00C336C6">
              <w:rPr>
                <w:sz w:val="22"/>
                <w:szCs w:val="22"/>
                <w:lang w:val="sr-Latn-RS"/>
              </w:rPr>
              <w:t>ć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a </w:t>
            </w:r>
            <w:r w:rsidR="006A0AA0" w:rsidRPr="00C336C6">
              <w:rPr>
                <w:sz w:val="22"/>
                <w:szCs w:val="22"/>
                <w:lang w:val="sr-Latn-RS"/>
              </w:rPr>
              <w:t>prilagođenost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i</w:t>
            </w:r>
            <w:r w:rsidR="00FC76AE" w:rsidRPr="00C336C6">
              <w:rPr>
                <w:sz w:val="22"/>
                <w:szCs w:val="22"/>
                <w:lang w:val="sr-Latn-RS"/>
              </w:rPr>
              <w:t xml:space="preserve"> bolje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FC76AE" w:rsidRPr="00C336C6">
              <w:rPr>
                <w:sz w:val="22"/>
                <w:szCs w:val="22"/>
                <w:lang w:val="sr-Latn-RS"/>
              </w:rPr>
              <w:t>performanse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od pre</w:t>
            </w:r>
            <w:r w:rsidR="00FC76AE" w:rsidRPr="00C336C6">
              <w:rPr>
                <w:sz w:val="22"/>
                <w:szCs w:val="22"/>
                <w:lang w:val="sr-Latn-RS"/>
              </w:rPr>
              <w:t>t</w:t>
            </w:r>
            <w:r w:rsidR="0023431D" w:rsidRPr="00C336C6">
              <w:rPr>
                <w:sz w:val="22"/>
                <w:szCs w:val="22"/>
                <w:lang w:val="sr-Latn-RS"/>
              </w:rPr>
              <w:t>hodn</w:t>
            </w:r>
            <w:r w:rsidR="00FC76AE" w:rsidRPr="00C336C6">
              <w:rPr>
                <w:sz w:val="22"/>
                <w:szCs w:val="22"/>
                <w:lang w:val="sr-Latn-RS"/>
              </w:rPr>
              <w:t>e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. </w:t>
            </w:r>
            <w:r w:rsidR="00FC76AE" w:rsidRPr="00C336C6">
              <w:rPr>
                <w:sz w:val="22"/>
                <w:szCs w:val="22"/>
                <w:lang w:val="sr-Latn-RS"/>
              </w:rPr>
              <w:t>Nova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serija </w:t>
            </w:r>
            <w:r w:rsidR="00FC76AE" w:rsidRPr="00C336C6">
              <w:rPr>
                <w:sz w:val="22"/>
                <w:szCs w:val="22"/>
                <w:lang w:val="sr-Latn-RS"/>
              </w:rPr>
              <w:t>obuhvata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pne</w:t>
            </w:r>
            <w:r w:rsidR="00FC76AE" w:rsidRPr="00C336C6">
              <w:rPr>
                <w:sz w:val="22"/>
                <w:szCs w:val="22"/>
                <w:lang w:val="sr-Latn-RS"/>
              </w:rPr>
              <w:t>u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matike SP346 za </w:t>
            </w:r>
            <w:r w:rsidR="00FC76AE" w:rsidRPr="00C336C6">
              <w:rPr>
                <w:sz w:val="22"/>
                <w:szCs w:val="22"/>
                <w:lang w:val="sr-Latn-RS"/>
              </w:rPr>
              <w:t>upravljačku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os</w:t>
            </w:r>
            <w:r w:rsidR="00FC76AE" w:rsidRPr="00C336C6">
              <w:rPr>
                <w:sz w:val="22"/>
                <w:szCs w:val="22"/>
                <w:lang w:val="sr-Latn-RS"/>
              </w:rPr>
              <w:t>ovinu</w:t>
            </w:r>
            <w:r w:rsidR="0023431D" w:rsidRPr="00C336C6">
              <w:rPr>
                <w:sz w:val="22"/>
                <w:szCs w:val="22"/>
                <w:lang w:val="sr-Latn-RS"/>
              </w:rPr>
              <w:t>, SP446 za pogonsk</w:t>
            </w:r>
            <w:r w:rsidR="00C7383C" w:rsidRPr="00C336C6">
              <w:rPr>
                <w:sz w:val="22"/>
                <w:szCs w:val="22"/>
                <w:lang w:val="sr-Latn-RS"/>
              </w:rPr>
              <w:t>u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os</w:t>
            </w:r>
            <w:r w:rsidR="00C7383C" w:rsidRPr="00C336C6">
              <w:rPr>
                <w:sz w:val="22"/>
                <w:szCs w:val="22"/>
                <w:lang w:val="sr-Latn-RS"/>
              </w:rPr>
              <w:t>ovinu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i SP246 za prikolice</w:t>
            </w:r>
            <w:r w:rsidR="003D75CA" w:rsidRPr="00C336C6">
              <w:rPr>
                <w:sz w:val="22"/>
                <w:szCs w:val="22"/>
                <w:lang w:val="sr-Latn-RS"/>
              </w:rPr>
              <w:t>,</w:t>
            </w:r>
            <w:r w:rsidR="00C7383C"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3D75CA" w:rsidRPr="00C336C6">
              <w:rPr>
                <w:sz w:val="22"/>
                <w:szCs w:val="22"/>
                <w:lang w:val="sr-Latn-RS"/>
              </w:rPr>
              <w:t>a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namenjen</w:t>
            </w:r>
            <w:r w:rsidR="003D75CA" w:rsidRPr="00C336C6">
              <w:rPr>
                <w:sz w:val="22"/>
                <w:szCs w:val="22"/>
                <w:lang w:val="sr-Latn-RS"/>
              </w:rPr>
              <w:t>a je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voznim parko</w:t>
            </w:r>
            <w:r w:rsidR="00C7383C" w:rsidRPr="00C336C6">
              <w:rPr>
                <w:sz w:val="22"/>
                <w:szCs w:val="22"/>
                <w:lang w:val="sr-Latn-RS"/>
              </w:rPr>
              <w:t>vima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C7383C" w:rsidRPr="00C336C6">
              <w:rPr>
                <w:sz w:val="22"/>
                <w:szCs w:val="22"/>
                <w:lang w:val="sr-Latn-RS"/>
              </w:rPr>
              <w:t>koji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C7383C" w:rsidRPr="00C336C6">
              <w:rPr>
                <w:sz w:val="22"/>
                <w:szCs w:val="22"/>
                <w:lang w:val="sr-Latn-RS"/>
              </w:rPr>
              <w:t>obavljaju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s</w:t>
            </w:r>
            <w:r w:rsidR="00C7383C" w:rsidRPr="00C336C6">
              <w:rPr>
                <w:sz w:val="22"/>
                <w:szCs w:val="22"/>
                <w:lang w:val="sr-Latn-RS"/>
              </w:rPr>
              <w:t>v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e vrste </w:t>
            </w:r>
            <w:r w:rsidR="00C7383C" w:rsidRPr="00C336C6">
              <w:rPr>
                <w:sz w:val="22"/>
                <w:szCs w:val="22"/>
                <w:lang w:val="sr-Latn-RS"/>
              </w:rPr>
              <w:t>drumskog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prevoza </w:t>
            </w:r>
            <w:r w:rsidR="00C7383C" w:rsidRPr="00C336C6">
              <w:rPr>
                <w:sz w:val="22"/>
                <w:szCs w:val="22"/>
                <w:lang w:val="sr-Latn-RS"/>
              </w:rPr>
              <w:t>robe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. </w:t>
            </w:r>
          </w:p>
          <w:p w14:paraId="741CCB40" w14:textId="77777777" w:rsidR="0023431D" w:rsidRPr="00C336C6" w:rsidRDefault="0023431D" w:rsidP="0023431D">
            <w:pPr>
              <w:jc w:val="both"/>
              <w:rPr>
                <w:sz w:val="22"/>
                <w:szCs w:val="22"/>
                <w:lang w:val="sr-Latn-RS"/>
              </w:rPr>
            </w:pPr>
          </w:p>
          <w:p w14:paraId="0FAE57F4" w14:textId="086D7053" w:rsidR="0023431D" w:rsidRPr="00C336C6" w:rsidRDefault="0023431D" w:rsidP="0023431D">
            <w:pPr>
              <w:jc w:val="both"/>
              <w:rPr>
                <w:sz w:val="22"/>
                <w:szCs w:val="22"/>
                <w:lang w:val="sr-Latn-RS"/>
              </w:rPr>
            </w:pPr>
            <w:r w:rsidRPr="00C336C6">
              <w:rPr>
                <w:sz w:val="22"/>
                <w:szCs w:val="22"/>
                <w:lang w:val="sr-Latn-RS"/>
              </w:rPr>
              <w:t>Pne</w:t>
            </w:r>
            <w:r w:rsidR="00C7383C" w:rsidRPr="00C336C6">
              <w:rPr>
                <w:sz w:val="22"/>
                <w:szCs w:val="22"/>
                <w:lang w:val="sr-Latn-RS"/>
              </w:rPr>
              <w:t>u</w:t>
            </w:r>
            <w:r w:rsidRPr="00C336C6">
              <w:rPr>
                <w:sz w:val="22"/>
                <w:szCs w:val="22"/>
                <w:lang w:val="sr-Latn-RS"/>
              </w:rPr>
              <w:t>mati</w:t>
            </w:r>
            <w:r w:rsidR="00C7383C" w:rsidRPr="00C336C6">
              <w:rPr>
                <w:sz w:val="22"/>
                <w:szCs w:val="22"/>
                <w:lang w:val="sr-Latn-RS"/>
              </w:rPr>
              <w:t>ci</w:t>
            </w:r>
            <w:r w:rsidRPr="00C336C6">
              <w:rPr>
                <w:sz w:val="22"/>
                <w:szCs w:val="22"/>
                <w:lang w:val="sr-Latn-RS"/>
              </w:rPr>
              <w:t xml:space="preserve"> iz najnov</w:t>
            </w:r>
            <w:r w:rsidR="00C7383C" w:rsidRPr="00C336C6">
              <w:rPr>
                <w:sz w:val="22"/>
                <w:szCs w:val="22"/>
                <w:lang w:val="sr-Latn-RS"/>
              </w:rPr>
              <w:t>ij</w:t>
            </w:r>
            <w:r w:rsidRPr="00C336C6">
              <w:rPr>
                <w:sz w:val="22"/>
                <w:szCs w:val="22"/>
                <w:lang w:val="sr-Latn-RS"/>
              </w:rPr>
              <w:t>e serije</w:t>
            </w:r>
            <w:r w:rsidR="00C7383C" w:rsidRPr="00C336C6">
              <w:rPr>
                <w:sz w:val="22"/>
                <w:szCs w:val="22"/>
                <w:lang w:val="sr-Latn-RS"/>
              </w:rPr>
              <w:t>,</w:t>
            </w:r>
            <w:r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C7383C" w:rsidRPr="00C336C6">
              <w:rPr>
                <w:sz w:val="22"/>
                <w:szCs w:val="22"/>
                <w:lang w:val="sr-Latn-RS"/>
              </w:rPr>
              <w:t>u poređenju</w:t>
            </w:r>
            <w:r w:rsidRPr="00C336C6">
              <w:rPr>
                <w:sz w:val="22"/>
                <w:szCs w:val="22"/>
                <w:lang w:val="sr-Latn-RS"/>
              </w:rPr>
              <w:t xml:space="preserve"> s</w:t>
            </w:r>
            <w:r w:rsidR="00C7383C" w:rsidRPr="00C336C6">
              <w:rPr>
                <w:sz w:val="22"/>
                <w:szCs w:val="22"/>
                <w:lang w:val="sr-Latn-RS"/>
              </w:rPr>
              <w:t>a svojim</w:t>
            </w:r>
            <w:r w:rsidRPr="00C336C6">
              <w:rPr>
                <w:sz w:val="22"/>
                <w:szCs w:val="22"/>
                <w:lang w:val="sr-Latn-RS"/>
              </w:rPr>
              <w:t xml:space="preserve"> pre</w:t>
            </w:r>
            <w:r w:rsidR="00C7383C" w:rsidRPr="00C336C6">
              <w:rPr>
                <w:sz w:val="22"/>
                <w:szCs w:val="22"/>
                <w:lang w:val="sr-Latn-RS"/>
              </w:rPr>
              <w:t>t</w:t>
            </w:r>
            <w:r w:rsidRPr="00C336C6">
              <w:rPr>
                <w:sz w:val="22"/>
                <w:szCs w:val="22"/>
                <w:lang w:val="sr-Latn-RS"/>
              </w:rPr>
              <w:t>hodnic</w:t>
            </w:r>
            <w:r w:rsidR="00C7383C" w:rsidRPr="00C336C6">
              <w:rPr>
                <w:sz w:val="22"/>
                <w:szCs w:val="22"/>
                <w:lang w:val="sr-Latn-RS"/>
              </w:rPr>
              <w:t>i</w:t>
            </w:r>
            <w:r w:rsidRPr="00C336C6">
              <w:rPr>
                <w:sz w:val="22"/>
                <w:szCs w:val="22"/>
                <w:lang w:val="sr-Latn-RS"/>
              </w:rPr>
              <w:t>m</w:t>
            </w:r>
            <w:r w:rsidR="00C7383C" w:rsidRPr="00C336C6">
              <w:rPr>
                <w:sz w:val="22"/>
                <w:szCs w:val="22"/>
                <w:lang w:val="sr-Latn-RS"/>
              </w:rPr>
              <w:t>a</w:t>
            </w:r>
            <w:r w:rsidRPr="00C336C6">
              <w:rPr>
                <w:rStyle w:val="Funotenzeichen"/>
                <w:sz w:val="22"/>
                <w:szCs w:val="22"/>
                <w:lang w:val="sr-Latn-RS"/>
              </w:rPr>
              <w:footnoteReference w:id="1"/>
            </w:r>
            <w:r w:rsidR="00C7383C" w:rsidRPr="00C336C6">
              <w:rPr>
                <w:sz w:val="22"/>
                <w:szCs w:val="22"/>
                <w:lang w:val="sr-Latn-RS"/>
              </w:rPr>
              <w:t>,</w:t>
            </w:r>
            <w:r w:rsidRPr="00C336C6">
              <w:rPr>
                <w:sz w:val="22"/>
                <w:szCs w:val="22"/>
                <w:lang w:val="sr-Latn-RS"/>
              </w:rPr>
              <w:t xml:space="preserve"> omog</w:t>
            </w:r>
            <w:r w:rsidR="00C7383C" w:rsidRPr="00C336C6">
              <w:rPr>
                <w:sz w:val="22"/>
                <w:szCs w:val="22"/>
                <w:lang w:val="sr-Latn-RS"/>
              </w:rPr>
              <w:t>ućavaju</w:t>
            </w:r>
            <w:r w:rsidRPr="00C336C6">
              <w:rPr>
                <w:sz w:val="22"/>
                <w:szCs w:val="22"/>
                <w:lang w:val="sr-Latn-RS"/>
              </w:rPr>
              <w:t xml:space="preserve"> do 10% v</w:t>
            </w:r>
            <w:r w:rsidR="00C7383C" w:rsidRPr="00C336C6">
              <w:rPr>
                <w:sz w:val="22"/>
                <w:szCs w:val="22"/>
                <w:lang w:val="sr-Latn-RS"/>
              </w:rPr>
              <w:t>iš</w:t>
            </w:r>
            <w:r w:rsidRPr="00C336C6">
              <w:rPr>
                <w:sz w:val="22"/>
                <w:szCs w:val="22"/>
                <w:lang w:val="sr-Latn-RS"/>
              </w:rPr>
              <w:t>e pre</w:t>
            </w:r>
            <w:r w:rsidR="00C7383C" w:rsidRPr="00C336C6">
              <w:rPr>
                <w:sz w:val="22"/>
                <w:szCs w:val="22"/>
                <w:lang w:val="sr-Latn-RS"/>
              </w:rPr>
              <w:t>đ</w:t>
            </w:r>
            <w:r w:rsidRPr="00C336C6">
              <w:rPr>
                <w:sz w:val="22"/>
                <w:szCs w:val="22"/>
                <w:lang w:val="sr-Latn-RS"/>
              </w:rPr>
              <w:t>enih kilomet</w:t>
            </w:r>
            <w:r w:rsidR="00C7383C" w:rsidRPr="00C336C6">
              <w:rPr>
                <w:sz w:val="22"/>
                <w:szCs w:val="22"/>
                <w:lang w:val="sr-Latn-RS"/>
              </w:rPr>
              <w:t>a</w:t>
            </w:r>
            <w:r w:rsidRPr="00C336C6">
              <w:rPr>
                <w:sz w:val="22"/>
                <w:szCs w:val="22"/>
                <w:lang w:val="sr-Latn-RS"/>
              </w:rPr>
              <w:t>r</w:t>
            </w:r>
            <w:r w:rsidR="00C7383C" w:rsidRPr="00C336C6">
              <w:rPr>
                <w:sz w:val="22"/>
                <w:szCs w:val="22"/>
                <w:lang w:val="sr-Latn-RS"/>
              </w:rPr>
              <w:t>a</w:t>
            </w:r>
            <w:r w:rsidRPr="00C336C6">
              <w:rPr>
                <w:rStyle w:val="Funotenzeichen"/>
                <w:sz w:val="22"/>
                <w:szCs w:val="22"/>
                <w:lang w:val="sr-Latn-RS"/>
              </w:rPr>
              <w:footnoteReference w:id="2"/>
            </w:r>
            <w:r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5823F9" w:rsidRPr="00C336C6">
              <w:rPr>
                <w:sz w:val="22"/>
                <w:szCs w:val="22"/>
                <w:lang w:val="sr-Latn-RS"/>
              </w:rPr>
              <w:t xml:space="preserve">i manju potrošnju goriva na dužim turama, </w:t>
            </w:r>
            <w:r w:rsidR="00C7383C" w:rsidRPr="00C336C6">
              <w:rPr>
                <w:sz w:val="22"/>
                <w:szCs w:val="22"/>
                <w:lang w:val="sr-Latn-RS"/>
              </w:rPr>
              <w:t>što</w:t>
            </w:r>
            <w:r w:rsidRPr="00C336C6">
              <w:rPr>
                <w:sz w:val="22"/>
                <w:szCs w:val="22"/>
                <w:lang w:val="sr-Latn-RS"/>
              </w:rPr>
              <w:t xml:space="preserve"> je velika prednost </w:t>
            </w:r>
            <w:r w:rsidR="00C7383C" w:rsidRPr="00C336C6">
              <w:rPr>
                <w:sz w:val="22"/>
                <w:szCs w:val="22"/>
                <w:lang w:val="sr-Latn-RS"/>
              </w:rPr>
              <w:t>u</w:t>
            </w:r>
            <w:r w:rsidRPr="00C336C6">
              <w:rPr>
                <w:sz w:val="22"/>
                <w:szCs w:val="22"/>
                <w:lang w:val="sr-Latn-RS"/>
              </w:rPr>
              <w:t xml:space="preserve"> dostavi </w:t>
            </w:r>
            <w:r w:rsidR="00C7383C" w:rsidRPr="00C336C6">
              <w:rPr>
                <w:sz w:val="22"/>
                <w:szCs w:val="22"/>
                <w:lang w:val="sr-Latn-RS"/>
              </w:rPr>
              <w:t>robe</w:t>
            </w:r>
            <w:r w:rsidRPr="00C336C6">
              <w:rPr>
                <w:sz w:val="22"/>
                <w:szCs w:val="22"/>
                <w:lang w:val="sr-Latn-RS"/>
              </w:rPr>
              <w:t>. Po</w:t>
            </w:r>
            <w:r w:rsidR="00C7383C" w:rsidRPr="00C336C6">
              <w:rPr>
                <w:sz w:val="22"/>
                <w:szCs w:val="22"/>
                <w:lang w:val="sr-Latn-RS"/>
              </w:rPr>
              <w:t>red</w:t>
            </w:r>
            <w:r w:rsidRPr="00C336C6">
              <w:rPr>
                <w:sz w:val="22"/>
                <w:szCs w:val="22"/>
                <w:lang w:val="sr-Latn-RS"/>
              </w:rPr>
              <w:t xml:space="preserve"> t</w:t>
            </w:r>
            <w:r w:rsidR="00C7383C" w:rsidRPr="00C336C6">
              <w:rPr>
                <w:sz w:val="22"/>
                <w:szCs w:val="22"/>
                <w:lang w:val="sr-Latn-RS"/>
              </w:rPr>
              <w:t>o</w:t>
            </w:r>
            <w:r w:rsidRPr="00C336C6">
              <w:rPr>
                <w:sz w:val="22"/>
                <w:szCs w:val="22"/>
                <w:lang w:val="sr-Latn-RS"/>
              </w:rPr>
              <w:t>ga pne</w:t>
            </w:r>
            <w:r w:rsidR="00C7383C" w:rsidRPr="00C336C6">
              <w:rPr>
                <w:sz w:val="22"/>
                <w:szCs w:val="22"/>
                <w:lang w:val="sr-Latn-RS"/>
              </w:rPr>
              <w:t>u</w:t>
            </w:r>
            <w:r w:rsidRPr="00C336C6">
              <w:rPr>
                <w:sz w:val="22"/>
                <w:szCs w:val="22"/>
                <w:lang w:val="sr-Latn-RS"/>
              </w:rPr>
              <w:t>mati</w:t>
            </w:r>
            <w:r w:rsidR="00C7383C" w:rsidRPr="00C336C6">
              <w:rPr>
                <w:sz w:val="22"/>
                <w:szCs w:val="22"/>
                <w:lang w:val="sr-Latn-RS"/>
              </w:rPr>
              <w:t>ci</w:t>
            </w:r>
            <w:r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C7383C" w:rsidRPr="00C336C6">
              <w:rPr>
                <w:sz w:val="22"/>
                <w:szCs w:val="22"/>
                <w:lang w:val="sr-Latn-RS"/>
              </w:rPr>
              <w:t>obezbeđuju</w:t>
            </w:r>
            <w:r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D315F0" w:rsidRPr="00C336C6">
              <w:rPr>
                <w:sz w:val="22"/>
                <w:szCs w:val="22"/>
                <w:lang w:val="sr-Latn-RS"/>
              </w:rPr>
              <w:t>zavidan nivo performansi</w:t>
            </w:r>
            <w:r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D315F0" w:rsidRPr="00C336C6">
              <w:rPr>
                <w:sz w:val="22"/>
                <w:szCs w:val="22"/>
                <w:lang w:val="sr-Latn-RS"/>
              </w:rPr>
              <w:t>k</w:t>
            </w:r>
            <w:r w:rsidRPr="00C336C6">
              <w:rPr>
                <w:sz w:val="22"/>
                <w:szCs w:val="22"/>
                <w:lang w:val="sr-Latn-RS"/>
              </w:rPr>
              <w:t xml:space="preserve">ako leti </w:t>
            </w:r>
            <w:r w:rsidR="00D315F0" w:rsidRPr="00C336C6">
              <w:rPr>
                <w:sz w:val="22"/>
                <w:szCs w:val="22"/>
                <w:lang w:val="sr-Latn-RS"/>
              </w:rPr>
              <w:t xml:space="preserve">tako i </w:t>
            </w:r>
            <w:r w:rsidRPr="00C336C6">
              <w:rPr>
                <w:sz w:val="22"/>
                <w:szCs w:val="22"/>
                <w:lang w:val="sr-Latn-RS"/>
              </w:rPr>
              <w:t xml:space="preserve">zimi; </w:t>
            </w:r>
            <w:r w:rsidR="00D315F0" w:rsidRPr="00C336C6">
              <w:rPr>
                <w:sz w:val="22"/>
                <w:szCs w:val="22"/>
                <w:lang w:val="sr-Latn-RS"/>
              </w:rPr>
              <w:t>svi</w:t>
            </w:r>
            <w:r w:rsidRPr="00C336C6">
              <w:rPr>
                <w:sz w:val="22"/>
                <w:szCs w:val="22"/>
                <w:lang w:val="sr-Latn-RS"/>
              </w:rPr>
              <w:t xml:space="preserve"> s</w:t>
            </w:r>
            <w:r w:rsidR="00D315F0" w:rsidRPr="00C336C6">
              <w:rPr>
                <w:sz w:val="22"/>
                <w:szCs w:val="22"/>
                <w:lang w:val="sr-Latn-RS"/>
              </w:rPr>
              <w:t>u,</w:t>
            </w:r>
            <w:r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D315F0" w:rsidRPr="00C336C6">
              <w:rPr>
                <w:sz w:val="22"/>
                <w:szCs w:val="22"/>
                <w:lang w:val="sr-Latn-RS"/>
              </w:rPr>
              <w:t>naime,</w:t>
            </w:r>
            <w:r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D315F0" w:rsidRPr="00C336C6">
              <w:rPr>
                <w:sz w:val="22"/>
                <w:szCs w:val="22"/>
                <w:lang w:val="sr-Latn-RS"/>
              </w:rPr>
              <w:t>za</w:t>
            </w:r>
            <w:r w:rsidRPr="00C336C6">
              <w:rPr>
                <w:sz w:val="22"/>
                <w:szCs w:val="22"/>
                <w:lang w:val="sr-Latn-RS"/>
              </w:rPr>
              <w:t>služil</w:t>
            </w:r>
            <w:r w:rsidR="00D315F0" w:rsidRPr="00C336C6">
              <w:rPr>
                <w:sz w:val="22"/>
                <w:szCs w:val="22"/>
                <w:lang w:val="sr-Latn-RS"/>
              </w:rPr>
              <w:t>i</w:t>
            </w:r>
            <w:r w:rsidRPr="00C336C6">
              <w:rPr>
                <w:sz w:val="22"/>
                <w:szCs w:val="22"/>
                <w:lang w:val="sr-Latn-RS"/>
              </w:rPr>
              <w:t xml:space="preserve"> oznak</w:t>
            </w:r>
            <w:r w:rsidR="00D315F0" w:rsidRPr="00C336C6">
              <w:rPr>
                <w:sz w:val="22"/>
                <w:szCs w:val="22"/>
                <w:lang w:val="sr-Latn-RS"/>
              </w:rPr>
              <w:t>u</w:t>
            </w:r>
            <w:r w:rsidRPr="00C336C6">
              <w:rPr>
                <w:sz w:val="22"/>
                <w:szCs w:val="22"/>
                <w:lang w:val="sr-Latn-RS"/>
              </w:rPr>
              <w:t xml:space="preserve"> M+S,</w:t>
            </w:r>
            <w:r w:rsidR="00D315F0" w:rsidRPr="00C336C6">
              <w:rPr>
                <w:sz w:val="22"/>
                <w:szCs w:val="22"/>
                <w:lang w:val="sr-Latn-RS"/>
              </w:rPr>
              <w:t xml:space="preserve"> a</w:t>
            </w:r>
            <w:r w:rsidRPr="00C336C6">
              <w:rPr>
                <w:sz w:val="22"/>
                <w:szCs w:val="22"/>
                <w:lang w:val="sr-Latn-RS"/>
              </w:rPr>
              <w:t xml:space="preserve"> pne</w:t>
            </w:r>
            <w:r w:rsidR="00D315F0" w:rsidRPr="00C336C6">
              <w:rPr>
                <w:sz w:val="22"/>
                <w:szCs w:val="22"/>
                <w:lang w:val="sr-Latn-RS"/>
              </w:rPr>
              <w:t>u</w:t>
            </w:r>
            <w:r w:rsidRPr="00C336C6">
              <w:rPr>
                <w:sz w:val="22"/>
                <w:szCs w:val="22"/>
                <w:lang w:val="sr-Latn-RS"/>
              </w:rPr>
              <w:t>mati</w:t>
            </w:r>
            <w:r w:rsidR="00D315F0" w:rsidRPr="00C336C6">
              <w:rPr>
                <w:sz w:val="22"/>
                <w:szCs w:val="22"/>
                <w:lang w:val="sr-Latn-RS"/>
              </w:rPr>
              <w:t>ci</w:t>
            </w:r>
            <w:r w:rsidRPr="00C336C6">
              <w:rPr>
                <w:sz w:val="22"/>
                <w:szCs w:val="22"/>
                <w:lang w:val="sr-Latn-RS"/>
              </w:rPr>
              <w:t xml:space="preserve"> za </w:t>
            </w:r>
            <w:r w:rsidR="00D315F0" w:rsidRPr="00C336C6">
              <w:rPr>
                <w:sz w:val="22"/>
                <w:szCs w:val="22"/>
                <w:lang w:val="sr-Latn-RS"/>
              </w:rPr>
              <w:t>upravljačku</w:t>
            </w:r>
            <w:r w:rsidRPr="00C336C6">
              <w:rPr>
                <w:sz w:val="22"/>
                <w:szCs w:val="22"/>
                <w:lang w:val="sr-Latn-RS"/>
              </w:rPr>
              <w:t xml:space="preserve"> i pogonsk</w:t>
            </w:r>
            <w:r w:rsidR="00D315F0" w:rsidRPr="00C336C6">
              <w:rPr>
                <w:sz w:val="22"/>
                <w:szCs w:val="22"/>
                <w:lang w:val="sr-Latn-RS"/>
              </w:rPr>
              <w:t>u</w:t>
            </w:r>
            <w:r w:rsidRPr="00C336C6">
              <w:rPr>
                <w:sz w:val="22"/>
                <w:szCs w:val="22"/>
                <w:lang w:val="sr-Latn-RS"/>
              </w:rPr>
              <w:t xml:space="preserve"> os</w:t>
            </w:r>
            <w:r w:rsidR="00D315F0" w:rsidRPr="00C336C6">
              <w:rPr>
                <w:sz w:val="22"/>
                <w:szCs w:val="22"/>
                <w:lang w:val="sr-Latn-RS"/>
              </w:rPr>
              <w:t>ovinu</w:t>
            </w:r>
            <w:r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D315F0" w:rsidRPr="00C336C6">
              <w:rPr>
                <w:sz w:val="22"/>
                <w:szCs w:val="22"/>
                <w:lang w:val="sr-Latn-RS"/>
              </w:rPr>
              <w:t>i</w:t>
            </w:r>
            <w:r w:rsidRPr="00C336C6">
              <w:rPr>
                <w:sz w:val="22"/>
                <w:szCs w:val="22"/>
                <w:lang w:val="sr-Latn-RS"/>
              </w:rPr>
              <w:t xml:space="preserve"> simbol snežne</w:t>
            </w:r>
            <w:r w:rsidR="00D315F0" w:rsidRPr="00C336C6">
              <w:rPr>
                <w:sz w:val="22"/>
                <w:szCs w:val="22"/>
                <w:lang w:val="sr-Latn-RS"/>
              </w:rPr>
              <w:t xml:space="preserve"> pahuljice na alpskom vrhu</w:t>
            </w:r>
            <w:r w:rsidRPr="00C336C6">
              <w:rPr>
                <w:sz w:val="22"/>
                <w:szCs w:val="22"/>
                <w:lang w:val="sr-Latn-RS"/>
              </w:rPr>
              <w:t xml:space="preserve"> (3PMSF)</w:t>
            </w:r>
            <w:r w:rsidR="00A676CD"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D315F0" w:rsidRPr="00C336C6">
              <w:rPr>
                <w:sz w:val="22"/>
                <w:szCs w:val="22"/>
                <w:lang w:val="sr-Latn-RS"/>
              </w:rPr>
              <w:t>što</w:t>
            </w:r>
            <w:r w:rsidR="009E6D59" w:rsidRPr="00C336C6">
              <w:rPr>
                <w:sz w:val="22"/>
                <w:szCs w:val="22"/>
                <w:lang w:val="sr-Latn-RS"/>
              </w:rPr>
              <w:t xml:space="preserve"> bi značilo </w:t>
            </w:r>
            <w:r w:rsidRPr="00C336C6">
              <w:rPr>
                <w:sz w:val="22"/>
                <w:szCs w:val="22"/>
                <w:lang w:val="sr-Latn-RS"/>
              </w:rPr>
              <w:t xml:space="preserve">da </w:t>
            </w:r>
            <w:r w:rsidR="00D315F0" w:rsidRPr="00C336C6">
              <w:rPr>
                <w:sz w:val="22"/>
                <w:szCs w:val="22"/>
                <w:lang w:val="sr-Latn-RS"/>
              </w:rPr>
              <w:t>ispunjavaju</w:t>
            </w:r>
            <w:r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6C365A" w:rsidRPr="00C336C6">
              <w:rPr>
                <w:sz w:val="22"/>
                <w:szCs w:val="22"/>
                <w:lang w:val="sr-Latn-RS"/>
              </w:rPr>
              <w:t>stroge</w:t>
            </w:r>
            <w:r w:rsidRPr="00C336C6">
              <w:rPr>
                <w:sz w:val="22"/>
                <w:szCs w:val="22"/>
                <w:lang w:val="sr-Latn-RS"/>
              </w:rPr>
              <w:t xml:space="preserve"> zahteve</w:t>
            </w:r>
            <w:r w:rsidR="006C365A"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D315F0" w:rsidRPr="00C336C6">
              <w:rPr>
                <w:sz w:val="22"/>
                <w:szCs w:val="22"/>
                <w:lang w:val="sr-Latn-RS"/>
              </w:rPr>
              <w:t>propisane</w:t>
            </w:r>
            <w:r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D315F0" w:rsidRPr="00C336C6">
              <w:rPr>
                <w:sz w:val="22"/>
                <w:szCs w:val="22"/>
                <w:lang w:val="sr-Latn-RS"/>
              </w:rPr>
              <w:t>od</w:t>
            </w:r>
            <w:r w:rsidRPr="00C336C6">
              <w:rPr>
                <w:sz w:val="22"/>
                <w:szCs w:val="22"/>
                <w:lang w:val="sr-Latn-RS"/>
              </w:rPr>
              <w:t xml:space="preserve"> stran</w:t>
            </w:r>
            <w:r w:rsidR="00D315F0" w:rsidRPr="00C336C6">
              <w:rPr>
                <w:sz w:val="22"/>
                <w:szCs w:val="22"/>
                <w:lang w:val="sr-Latn-RS"/>
              </w:rPr>
              <w:t>e</w:t>
            </w:r>
            <w:r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6C365A" w:rsidRPr="00C336C6">
              <w:rPr>
                <w:sz w:val="22"/>
                <w:szCs w:val="22"/>
                <w:lang w:val="sr-Latn-RS"/>
              </w:rPr>
              <w:t>E</w:t>
            </w:r>
            <w:r w:rsidRPr="00C336C6">
              <w:rPr>
                <w:sz w:val="22"/>
                <w:szCs w:val="22"/>
                <w:lang w:val="sr-Latn-RS"/>
              </w:rPr>
              <w:t xml:space="preserve">vropske </w:t>
            </w:r>
            <w:r w:rsidR="006C365A" w:rsidRPr="00C336C6">
              <w:rPr>
                <w:sz w:val="22"/>
                <w:szCs w:val="22"/>
                <w:lang w:val="sr-Latn-RS"/>
              </w:rPr>
              <w:t>unije</w:t>
            </w:r>
            <w:r w:rsidR="006A57D5" w:rsidRPr="00C336C6">
              <w:rPr>
                <w:lang w:val="sr-Latn-RS"/>
              </w:rPr>
              <w:t xml:space="preserve"> </w:t>
            </w:r>
            <w:r w:rsidR="006A57D5" w:rsidRPr="00C336C6">
              <w:rPr>
                <w:sz w:val="22"/>
                <w:szCs w:val="22"/>
                <w:lang w:val="sr-Latn-RS"/>
              </w:rPr>
              <w:t>za zimske teretne pneumatike</w:t>
            </w:r>
            <w:r w:rsidRPr="00C336C6">
              <w:rPr>
                <w:sz w:val="22"/>
                <w:szCs w:val="22"/>
                <w:lang w:val="sr-Latn-RS"/>
              </w:rPr>
              <w:t xml:space="preserve">. </w:t>
            </w:r>
            <w:r w:rsidR="009E6D59" w:rsidRPr="00C336C6">
              <w:rPr>
                <w:sz w:val="22"/>
                <w:szCs w:val="22"/>
                <w:lang w:val="sr-Latn-RS"/>
              </w:rPr>
              <w:t>P</w:t>
            </w:r>
            <w:r w:rsidRPr="00C336C6">
              <w:rPr>
                <w:sz w:val="22"/>
                <w:szCs w:val="22"/>
                <w:lang w:val="sr-Latn-RS"/>
              </w:rPr>
              <w:t>ne</w:t>
            </w:r>
            <w:r w:rsidR="008C50D6" w:rsidRPr="00C336C6">
              <w:rPr>
                <w:sz w:val="22"/>
                <w:szCs w:val="22"/>
                <w:lang w:val="sr-Latn-RS"/>
              </w:rPr>
              <w:t>u</w:t>
            </w:r>
            <w:r w:rsidRPr="00C336C6">
              <w:rPr>
                <w:sz w:val="22"/>
                <w:szCs w:val="22"/>
                <w:lang w:val="sr-Latn-RS"/>
              </w:rPr>
              <w:t xml:space="preserve">matik SP346 za </w:t>
            </w:r>
            <w:r w:rsidR="008C50D6" w:rsidRPr="00C336C6">
              <w:rPr>
                <w:sz w:val="22"/>
                <w:szCs w:val="22"/>
                <w:lang w:val="sr-Latn-RS"/>
              </w:rPr>
              <w:t>upravljačku</w:t>
            </w:r>
            <w:r w:rsidRPr="00C336C6">
              <w:rPr>
                <w:sz w:val="22"/>
                <w:szCs w:val="22"/>
                <w:lang w:val="sr-Latn-RS"/>
              </w:rPr>
              <w:t xml:space="preserve"> os</w:t>
            </w:r>
            <w:r w:rsidR="008C50D6" w:rsidRPr="00C336C6">
              <w:rPr>
                <w:sz w:val="22"/>
                <w:szCs w:val="22"/>
                <w:lang w:val="sr-Latn-RS"/>
              </w:rPr>
              <w:t>ovinu</w:t>
            </w:r>
            <w:r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9E6D59" w:rsidRPr="00C336C6">
              <w:rPr>
                <w:sz w:val="22"/>
                <w:szCs w:val="22"/>
                <w:lang w:val="sr-Latn-RS"/>
              </w:rPr>
              <w:t>kao</w:t>
            </w:r>
            <w:r w:rsidR="008C50D6" w:rsidRPr="00C336C6">
              <w:rPr>
                <w:sz w:val="22"/>
                <w:szCs w:val="22"/>
                <w:lang w:val="sr-Latn-RS"/>
              </w:rPr>
              <w:t xml:space="preserve"> i</w:t>
            </w:r>
            <w:r w:rsidRPr="00C336C6">
              <w:rPr>
                <w:sz w:val="22"/>
                <w:szCs w:val="22"/>
                <w:lang w:val="sr-Latn-RS"/>
              </w:rPr>
              <w:t xml:space="preserve"> pne</w:t>
            </w:r>
            <w:r w:rsidR="008C50D6" w:rsidRPr="00C336C6">
              <w:rPr>
                <w:sz w:val="22"/>
                <w:szCs w:val="22"/>
                <w:lang w:val="sr-Latn-RS"/>
              </w:rPr>
              <w:t>u</w:t>
            </w:r>
            <w:r w:rsidRPr="00C336C6">
              <w:rPr>
                <w:sz w:val="22"/>
                <w:szCs w:val="22"/>
                <w:lang w:val="sr-Latn-RS"/>
              </w:rPr>
              <w:t>matik SP446 za pogonsk</w:t>
            </w:r>
            <w:r w:rsidR="008C50D6" w:rsidRPr="00C336C6">
              <w:rPr>
                <w:sz w:val="22"/>
                <w:szCs w:val="22"/>
                <w:lang w:val="sr-Latn-RS"/>
              </w:rPr>
              <w:t>u</w:t>
            </w:r>
            <w:r w:rsidRPr="00C336C6">
              <w:rPr>
                <w:sz w:val="22"/>
                <w:szCs w:val="22"/>
                <w:lang w:val="sr-Latn-RS"/>
              </w:rPr>
              <w:t xml:space="preserve"> os</w:t>
            </w:r>
            <w:r w:rsidR="008C50D6" w:rsidRPr="00C336C6">
              <w:rPr>
                <w:sz w:val="22"/>
                <w:szCs w:val="22"/>
                <w:lang w:val="sr-Latn-RS"/>
              </w:rPr>
              <w:t xml:space="preserve">ovinu mogu </w:t>
            </w:r>
            <w:r w:rsidRPr="00C336C6">
              <w:rPr>
                <w:sz w:val="22"/>
                <w:szCs w:val="22"/>
                <w:lang w:val="sr-Latn-RS"/>
              </w:rPr>
              <w:t>se pohval</w:t>
            </w:r>
            <w:r w:rsidR="00A676CD" w:rsidRPr="00C336C6">
              <w:rPr>
                <w:sz w:val="22"/>
                <w:szCs w:val="22"/>
                <w:lang w:val="sr-Latn-RS"/>
              </w:rPr>
              <w:t>iti</w:t>
            </w:r>
            <w:r w:rsidRPr="00C336C6">
              <w:rPr>
                <w:sz w:val="22"/>
                <w:szCs w:val="22"/>
                <w:lang w:val="sr-Latn-RS"/>
              </w:rPr>
              <w:t xml:space="preserve"> odličnim </w:t>
            </w:r>
            <w:r w:rsidR="008C50D6" w:rsidRPr="00C336C6">
              <w:rPr>
                <w:sz w:val="22"/>
                <w:szCs w:val="22"/>
                <w:lang w:val="sr-Latn-RS"/>
              </w:rPr>
              <w:t>prianjanjem</w:t>
            </w:r>
            <w:r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9E6D59" w:rsidRPr="00C336C6">
              <w:rPr>
                <w:sz w:val="22"/>
                <w:szCs w:val="22"/>
                <w:lang w:val="sr-Latn-RS"/>
              </w:rPr>
              <w:t>tokom čitavog veka trajanja</w:t>
            </w:r>
            <w:r w:rsidR="006A57D5" w:rsidRPr="00C336C6">
              <w:rPr>
                <w:sz w:val="22"/>
                <w:szCs w:val="22"/>
                <w:lang w:val="sr-Latn-RS"/>
              </w:rPr>
              <w:t xml:space="preserve">. </w:t>
            </w:r>
          </w:p>
          <w:p w14:paraId="2E70EF4D" w14:textId="77777777" w:rsidR="0023431D" w:rsidRPr="00C336C6" w:rsidRDefault="0023431D" w:rsidP="0023431D">
            <w:pPr>
              <w:jc w:val="both"/>
              <w:rPr>
                <w:sz w:val="22"/>
                <w:szCs w:val="22"/>
                <w:lang w:val="sr-Latn-RS"/>
              </w:rPr>
            </w:pPr>
          </w:p>
          <w:p w14:paraId="3D9937A3" w14:textId="659476F6" w:rsidR="0023431D" w:rsidRPr="00C336C6" w:rsidRDefault="0023431D" w:rsidP="0023431D">
            <w:pPr>
              <w:jc w:val="both"/>
              <w:rPr>
                <w:b/>
                <w:sz w:val="22"/>
                <w:szCs w:val="22"/>
                <w:lang w:val="sr-Latn-RS"/>
              </w:rPr>
            </w:pPr>
            <w:r w:rsidRPr="00C336C6">
              <w:rPr>
                <w:b/>
                <w:sz w:val="22"/>
                <w:szCs w:val="22"/>
                <w:lang w:val="sr-Latn-RS"/>
              </w:rPr>
              <w:t>Pne</w:t>
            </w:r>
            <w:r w:rsidR="00C2436D" w:rsidRPr="00C336C6">
              <w:rPr>
                <w:b/>
                <w:sz w:val="22"/>
                <w:szCs w:val="22"/>
                <w:lang w:val="sr-Latn-RS"/>
              </w:rPr>
              <w:t>u</w:t>
            </w:r>
            <w:r w:rsidRPr="00C336C6">
              <w:rPr>
                <w:b/>
                <w:sz w:val="22"/>
                <w:szCs w:val="22"/>
                <w:lang w:val="sr-Latn-RS"/>
              </w:rPr>
              <w:t xml:space="preserve">matik Dunlop SP346 za </w:t>
            </w:r>
            <w:r w:rsidR="00C2436D" w:rsidRPr="00C336C6">
              <w:rPr>
                <w:b/>
                <w:sz w:val="22"/>
                <w:szCs w:val="22"/>
                <w:lang w:val="sr-Latn-RS"/>
              </w:rPr>
              <w:t>upravljačku</w:t>
            </w:r>
            <w:r w:rsidRPr="00C336C6">
              <w:rPr>
                <w:b/>
                <w:sz w:val="22"/>
                <w:szCs w:val="22"/>
                <w:lang w:val="sr-Latn-RS"/>
              </w:rPr>
              <w:t xml:space="preserve"> os</w:t>
            </w:r>
            <w:r w:rsidR="00C2436D" w:rsidRPr="00C336C6">
              <w:rPr>
                <w:b/>
                <w:sz w:val="22"/>
                <w:szCs w:val="22"/>
                <w:lang w:val="sr-Latn-RS"/>
              </w:rPr>
              <w:t>ovinu</w:t>
            </w:r>
          </w:p>
          <w:p w14:paraId="39F839D0" w14:textId="292F4C7D" w:rsidR="0023431D" w:rsidRPr="00C336C6" w:rsidRDefault="0023431D" w:rsidP="0023431D">
            <w:pPr>
              <w:jc w:val="both"/>
              <w:rPr>
                <w:sz w:val="22"/>
                <w:szCs w:val="22"/>
                <w:lang w:val="sr-Latn-RS"/>
              </w:rPr>
            </w:pPr>
            <w:r w:rsidRPr="00C336C6">
              <w:rPr>
                <w:sz w:val="22"/>
                <w:szCs w:val="22"/>
                <w:lang w:val="sr-Latn-RS"/>
              </w:rPr>
              <w:t>Po</w:t>
            </w:r>
            <w:r w:rsidR="00C2436D" w:rsidRPr="00C336C6">
              <w:rPr>
                <w:sz w:val="22"/>
                <w:szCs w:val="22"/>
                <w:lang w:val="sr-Latn-RS"/>
              </w:rPr>
              <w:t>red</w:t>
            </w:r>
            <w:r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C2436D" w:rsidRPr="00C336C6">
              <w:rPr>
                <w:sz w:val="22"/>
                <w:szCs w:val="22"/>
                <w:lang w:val="sr-Latn-RS"/>
              </w:rPr>
              <w:t>gore</w:t>
            </w:r>
            <w:r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C2436D" w:rsidRPr="00C336C6">
              <w:rPr>
                <w:sz w:val="22"/>
                <w:szCs w:val="22"/>
                <w:lang w:val="sr-Latn-RS"/>
              </w:rPr>
              <w:t>naved</w:t>
            </w:r>
            <w:r w:rsidRPr="00C336C6">
              <w:rPr>
                <w:sz w:val="22"/>
                <w:szCs w:val="22"/>
                <w:lang w:val="sr-Latn-RS"/>
              </w:rPr>
              <w:t xml:space="preserve">enih </w:t>
            </w:r>
            <w:r w:rsidR="00C2436D" w:rsidRPr="00C336C6">
              <w:rPr>
                <w:sz w:val="22"/>
                <w:szCs w:val="22"/>
                <w:lang w:val="sr-Latn-RS"/>
              </w:rPr>
              <w:t>karakteristika,</w:t>
            </w:r>
            <w:r w:rsidRPr="00C336C6">
              <w:rPr>
                <w:sz w:val="22"/>
                <w:szCs w:val="22"/>
                <w:lang w:val="sr-Latn-RS"/>
              </w:rPr>
              <w:t xml:space="preserve"> pne</w:t>
            </w:r>
            <w:r w:rsidR="00C2436D" w:rsidRPr="00C336C6">
              <w:rPr>
                <w:sz w:val="22"/>
                <w:szCs w:val="22"/>
                <w:lang w:val="sr-Latn-RS"/>
              </w:rPr>
              <w:t>u</w:t>
            </w:r>
            <w:r w:rsidRPr="00C336C6">
              <w:rPr>
                <w:sz w:val="22"/>
                <w:szCs w:val="22"/>
                <w:lang w:val="sr-Latn-RS"/>
              </w:rPr>
              <w:t xml:space="preserve">matik Dunlop SP346 za </w:t>
            </w:r>
            <w:r w:rsidR="00C2436D" w:rsidRPr="00C336C6">
              <w:rPr>
                <w:sz w:val="22"/>
                <w:szCs w:val="22"/>
                <w:lang w:val="sr-Latn-RS"/>
              </w:rPr>
              <w:t>upravljačku</w:t>
            </w:r>
            <w:r w:rsidRPr="00C336C6">
              <w:rPr>
                <w:sz w:val="22"/>
                <w:szCs w:val="22"/>
                <w:lang w:val="sr-Latn-RS"/>
              </w:rPr>
              <w:t xml:space="preserve"> os</w:t>
            </w:r>
            <w:r w:rsidR="00C2436D" w:rsidRPr="00C336C6">
              <w:rPr>
                <w:sz w:val="22"/>
                <w:szCs w:val="22"/>
                <w:lang w:val="sr-Latn-RS"/>
              </w:rPr>
              <w:t>ovinu</w:t>
            </w:r>
            <w:r w:rsidR="00A676CD" w:rsidRPr="00C336C6">
              <w:rPr>
                <w:sz w:val="22"/>
                <w:szCs w:val="22"/>
                <w:lang w:val="sr-Latn-RS"/>
              </w:rPr>
              <w:t xml:space="preserve"> </w:t>
            </w:r>
            <w:r w:rsidRPr="00C336C6">
              <w:rPr>
                <w:sz w:val="22"/>
                <w:szCs w:val="22"/>
                <w:lang w:val="sr-Latn-RS"/>
              </w:rPr>
              <w:t>odlikuje</w:t>
            </w:r>
            <w:r w:rsidR="00890269" w:rsidRPr="00C336C6">
              <w:rPr>
                <w:sz w:val="22"/>
                <w:szCs w:val="22"/>
                <w:lang w:val="sr-Latn-RS"/>
              </w:rPr>
              <w:t xml:space="preserve"> i</w:t>
            </w:r>
            <w:r w:rsidRPr="00C336C6">
              <w:rPr>
                <w:sz w:val="22"/>
                <w:szCs w:val="22"/>
                <w:lang w:val="sr-Latn-RS"/>
              </w:rPr>
              <w:t xml:space="preserve"> iz</w:t>
            </w:r>
            <w:r w:rsidR="00C2436D" w:rsidRPr="00C336C6">
              <w:rPr>
                <w:sz w:val="22"/>
                <w:szCs w:val="22"/>
                <w:lang w:val="sr-Latn-RS"/>
              </w:rPr>
              <w:t>uzet</w:t>
            </w:r>
            <w:r w:rsidRPr="00C336C6">
              <w:rPr>
                <w:sz w:val="22"/>
                <w:szCs w:val="22"/>
                <w:lang w:val="sr-Latn-RS"/>
              </w:rPr>
              <w:t>n</w:t>
            </w:r>
            <w:r w:rsidR="00582E99" w:rsidRPr="00C336C6">
              <w:rPr>
                <w:sz w:val="22"/>
                <w:szCs w:val="22"/>
                <w:lang w:val="sr-Latn-RS"/>
              </w:rPr>
              <w:t>a</w:t>
            </w:r>
            <w:r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582E99" w:rsidRPr="00C336C6">
              <w:rPr>
                <w:sz w:val="22"/>
                <w:szCs w:val="22"/>
                <w:lang w:val="sr-Latn-RS"/>
              </w:rPr>
              <w:t>upravljivost</w:t>
            </w:r>
            <w:r w:rsidRPr="00C336C6">
              <w:rPr>
                <w:sz w:val="22"/>
                <w:szCs w:val="22"/>
                <w:lang w:val="sr-Latn-RS"/>
              </w:rPr>
              <w:t xml:space="preserve"> i odlič</w:t>
            </w:r>
            <w:r w:rsidR="00C2436D" w:rsidRPr="00C336C6">
              <w:rPr>
                <w:sz w:val="22"/>
                <w:szCs w:val="22"/>
                <w:lang w:val="sr-Latn-RS"/>
              </w:rPr>
              <w:t>na</w:t>
            </w:r>
            <w:r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C2436D" w:rsidRPr="00C336C6">
              <w:rPr>
                <w:sz w:val="22"/>
                <w:szCs w:val="22"/>
                <w:lang w:val="sr-Latn-RS"/>
              </w:rPr>
              <w:t>kontrola</w:t>
            </w:r>
            <w:r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C2436D" w:rsidRPr="00C336C6">
              <w:rPr>
                <w:sz w:val="22"/>
                <w:szCs w:val="22"/>
                <w:lang w:val="sr-Latn-RS"/>
              </w:rPr>
              <w:t>u</w:t>
            </w:r>
            <w:r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C2436D" w:rsidRPr="00C336C6">
              <w:rPr>
                <w:sz w:val="22"/>
                <w:szCs w:val="22"/>
                <w:lang w:val="sr-Latn-RS"/>
              </w:rPr>
              <w:t>svim uslovima</w:t>
            </w:r>
            <w:r w:rsidRPr="00C336C6">
              <w:rPr>
                <w:sz w:val="22"/>
                <w:szCs w:val="22"/>
                <w:lang w:val="sr-Latn-RS"/>
              </w:rPr>
              <w:t>. Oznak</w:t>
            </w:r>
            <w:r w:rsidR="00C2436D" w:rsidRPr="00C336C6">
              <w:rPr>
                <w:sz w:val="22"/>
                <w:szCs w:val="22"/>
                <w:lang w:val="sr-Latn-RS"/>
              </w:rPr>
              <w:t>e</w:t>
            </w:r>
            <w:r w:rsidRPr="00C336C6">
              <w:rPr>
                <w:sz w:val="22"/>
                <w:szCs w:val="22"/>
                <w:lang w:val="sr-Latn-RS"/>
              </w:rPr>
              <w:t xml:space="preserve"> 3PMSF i M+S je pridobi</w:t>
            </w:r>
            <w:r w:rsidR="00C2436D" w:rsidRPr="00C336C6">
              <w:rPr>
                <w:sz w:val="22"/>
                <w:szCs w:val="22"/>
                <w:lang w:val="sr-Latn-RS"/>
              </w:rPr>
              <w:t>o</w:t>
            </w:r>
            <w:r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C2436D" w:rsidRPr="00C336C6">
              <w:rPr>
                <w:sz w:val="22"/>
                <w:szCs w:val="22"/>
                <w:lang w:val="sr-Latn-RS"/>
              </w:rPr>
              <w:t>zahvaljujući</w:t>
            </w:r>
            <w:r w:rsidRPr="00C336C6">
              <w:rPr>
                <w:sz w:val="22"/>
                <w:szCs w:val="22"/>
                <w:lang w:val="sr-Latn-RS"/>
              </w:rPr>
              <w:t xml:space="preserve"> inovativn</w:t>
            </w:r>
            <w:r w:rsidR="00C2436D" w:rsidRPr="00C336C6">
              <w:rPr>
                <w:sz w:val="22"/>
                <w:szCs w:val="22"/>
                <w:lang w:val="sr-Latn-RS"/>
              </w:rPr>
              <w:t>om</w:t>
            </w:r>
            <w:r w:rsidRPr="00C336C6">
              <w:rPr>
                <w:sz w:val="22"/>
                <w:szCs w:val="22"/>
                <w:lang w:val="sr-Latn-RS"/>
              </w:rPr>
              <w:t xml:space="preserve"> dezen</w:t>
            </w:r>
            <w:r w:rsidR="00C2436D" w:rsidRPr="00C336C6">
              <w:rPr>
                <w:sz w:val="22"/>
                <w:szCs w:val="22"/>
                <w:lang w:val="sr-Latn-RS"/>
              </w:rPr>
              <w:t>u</w:t>
            </w:r>
            <w:r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C2436D" w:rsidRPr="00C336C6">
              <w:rPr>
                <w:sz w:val="22"/>
                <w:szCs w:val="22"/>
                <w:lang w:val="sr-Latn-RS"/>
              </w:rPr>
              <w:t>gazećeg sloja</w:t>
            </w:r>
            <w:r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C2436D" w:rsidRPr="00C336C6">
              <w:rPr>
                <w:sz w:val="22"/>
                <w:szCs w:val="22"/>
                <w:lang w:val="sr-Latn-RS"/>
              </w:rPr>
              <w:t>i</w:t>
            </w:r>
            <w:r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C2436D" w:rsidRPr="00C336C6">
              <w:rPr>
                <w:sz w:val="22"/>
                <w:szCs w:val="22"/>
                <w:lang w:val="sr-Latn-RS"/>
              </w:rPr>
              <w:t>du</w:t>
            </w:r>
            <w:r w:rsidRPr="00C336C6">
              <w:rPr>
                <w:sz w:val="22"/>
                <w:szCs w:val="22"/>
                <w:lang w:val="sr-Latn-RS"/>
              </w:rPr>
              <w:t>bljih zarez</w:t>
            </w:r>
            <w:r w:rsidR="00C2436D" w:rsidRPr="00C336C6">
              <w:rPr>
                <w:sz w:val="22"/>
                <w:szCs w:val="22"/>
                <w:lang w:val="sr-Latn-RS"/>
              </w:rPr>
              <w:t>a</w:t>
            </w:r>
            <w:r w:rsidRPr="00C336C6">
              <w:rPr>
                <w:rStyle w:val="Funotenzeichen"/>
                <w:sz w:val="22"/>
                <w:szCs w:val="22"/>
                <w:lang w:val="sr-Latn-RS"/>
              </w:rPr>
              <w:footnoteReference w:id="3"/>
            </w:r>
            <w:r w:rsidRPr="00C336C6">
              <w:rPr>
                <w:sz w:val="22"/>
                <w:szCs w:val="22"/>
                <w:lang w:val="sr-Latn-RS"/>
              </w:rPr>
              <w:t xml:space="preserve"> k</w:t>
            </w:r>
            <w:r w:rsidR="00C2436D" w:rsidRPr="00C336C6">
              <w:rPr>
                <w:sz w:val="22"/>
                <w:szCs w:val="22"/>
                <w:lang w:val="sr-Latn-RS"/>
              </w:rPr>
              <w:t>oj</w:t>
            </w:r>
            <w:r w:rsidRPr="00C336C6">
              <w:rPr>
                <w:sz w:val="22"/>
                <w:szCs w:val="22"/>
                <w:lang w:val="sr-Latn-RS"/>
              </w:rPr>
              <w:t xml:space="preserve">i </w:t>
            </w:r>
            <w:r w:rsidR="00890269" w:rsidRPr="00C336C6">
              <w:rPr>
                <w:sz w:val="22"/>
                <w:szCs w:val="22"/>
                <w:lang w:val="sr-Latn-RS"/>
              </w:rPr>
              <w:t>služe da povećaju</w:t>
            </w:r>
            <w:r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C2436D" w:rsidRPr="00C336C6">
              <w:rPr>
                <w:sz w:val="22"/>
                <w:szCs w:val="22"/>
                <w:lang w:val="sr-Latn-RS"/>
              </w:rPr>
              <w:t>elastič</w:t>
            </w:r>
            <w:r w:rsidRPr="00C336C6">
              <w:rPr>
                <w:sz w:val="22"/>
                <w:szCs w:val="22"/>
                <w:lang w:val="sr-Latn-RS"/>
              </w:rPr>
              <w:t>nost blokov</w:t>
            </w:r>
            <w:r w:rsidR="00C2436D" w:rsidRPr="00C336C6">
              <w:rPr>
                <w:sz w:val="22"/>
                <w:szCs w:val="22"/>
                <w:lang w:val="sr-Latn-RS"/>
              </w:rPr>
              <w:t>a</w:t>
            </w:r>
            <w:r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C2436D" w:rsidRPr="00C336C6">
              <w:rPr>
                <w:sz w:val="22"/>
                <w:szCs w:val="22"/>
                <w:lang w:val="sr-Latn-RS"/>
              </w:rPr>
              <w:t>gazećeg sloja</w:t>
            </w:r>
            <w:r w:rsidRPr="00C336C6">
              <w:rPr>
                <w:sz w:val="22"/>
                <w:szCs w:val="22"/>
                <w:lang w:val="sr-Latn-RS"/>
              </w:rPr>
              <w:t xml:space="preserve"> i </w:t>
            </w:r>
            <w:r w:rsidR="00890269" w:rsidRPr="00C336C6">
              <w:rPr>
                <w:sz w:val="22"/>
                <w:szCs w:val="22"/>
                <w:lang w:val="sr-Latn-RS"/>
              </w:rPr>
              <w:t>omoguće</w:t>
            </w:r>
            <w:r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C2436D" w:rsidRPr="00C336C6">
              <w:rPr>
                <w:sz w:val="22"/>
                <w:szCs w:val="22"/>
                <w:lang w:val="sr-Latn-RS"/>
              </w:rPr>
              <w:t>bolje</w:t>
            </w:r>
            <w:r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C2436D" w:rsidRPr="00C336C6">
              <w:rPr>
                <w:sz w:val="22"/>
                <w:szCs w:val="22"/>
                <w:lang w:val="sr-Latn-RS"/>
              </w:rPr>
              <w:t>performanse</w:t>
            </w:r>
            <w:r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721F6D" w:rsidRPr="00C336C6">
              <w:rPr>
                <w:sz w:val="22"/>
                <w:szCs w:val="22"/>
                <w:lang w:val="sr-Latn-RS"/>
              </w:rPr>
              <w:t>na</w:t>
            </w:r>
            <w:r w:rsidRPr="00C336C6">
              <w:rPr>
                <w:sz w:val="22"/>
                <w:szCs w:val="22"/>
                <w:lang w:val="sr-Latn-RS"/>
              </w:rPr>
              <w:t xml:space="preserve"> snegu. Oblik i</w:t>
            </w:r>
            <w:r w:rsidR="00D37D5B" w:rsidRPr="00C336C6">
              <w:rPr>
                <w:sz w:val="22"/>
                <w:szCs w:val="22"/>
                <w:lang w:val="sr-Latn-RS"/>
              </w:rPr>
              <w:t xml:space="preserve"> smeštaj</w:t>
            </w:r>
            <w:r w:rsidRPr="00C336C6">
              <w:rPr>
                <w:sz w:val="22"/>
                <w:szCs w:val="22"/>
                <w:lang w:val="sr-Latn-RS"/>
              </w:rPr>
              <w:t xml:space="preserve"> zarez</w:t>
            </w:r>
            <w:r w:rsidR="00D37D5B" w:rsidRPr="00C336C6">
              <w:rPr>
                <w:sz w:val="22"/>
                <w:szCs w:val="22"/>
                <w:lang w:val="sr-Latn-RS"/>
              </w:rPr>
              <w:t>a</w:t>
            </w:r>
            <w:r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D37D5B" w:rsidRPr="00C336C6">
              <w:rPr>
                <w:sz w:val="22"/>
                <w:szCs w:val="22"/>
                <w:lang w:val="sr-Latn-RS"/>
              </w:rPr>
              <w:t>istovremeno</w:t>
            </w:r>
            <w:r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890269" w:rsidRPr="00C336C6">
              <w:rPr>
                <w:sz w:val="22"/>
                <w:szCs w:val="22"/>
                <w:lang w:val="sr-Latn-RS"/>
              </w:rPr>
              <w:t>omogućava</w:t>
            </w:r>
            <w:r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D37D5B" w:rsidRPr="00C336C6">
              <w:rPr>
                <w:sz w:val="22"/>
                <w:szCs w:val="22"/>
                <w:lang w:val="sr-Latn-RS"/>
              </w:rPr>
              <w:t>sporije</w:t>
            </w:r>
            <w:r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D37D5B" w:rsidRPr="00C336C6">
              <w:rPr>
                <w:sz w:val="22"/>
                <w:szCs w:val="22"/>
                <w:lang w:val="sr-Latn-RS"/>
              </w:rPr>
              <w:t>habanje</w:t>
            </w:r>
            <w:r w:rsidRPr="00C336C6">
              <w:rPr>
                <w:sz w:val="22"/>
                <w:szCs w:val="22"/>
                <w:lang w:val="sr-Latn-RS"/>
              </w:rPr>
              <w:t xml:space="preserve"> i visok </w:t>
            </w:r>
            <w:r w:rsidR="00D37D5B" w:rsidRPr="00C336C6">
              <w:rPr>
                <w:sz w:val="22"/>
                <w:szCs w:val="22"/>
                <w:lang w:val="sr-Latn-RS"/>
              </w:rPr>
              <w:t>stepen</w:t>
            </w:r>
            <w:r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D37D5B" w:rsidRPr="00C336C6">
              <w:rPr>
                <w:sz w:val="22"/>
                <w:szCs w:val="22"/>
                <w:lang w:val="sr-Latn-RS"/>
              </w:rPr>
              <w:t>prianjanja</w:t>
            </w:r>
            <w:r w:rsidRPr="00C336C6">
              <w:rPr>
                <w:sz w:val="22"/>
                <w:szCs w:val="22"/>
                <w:lang w:val="sr-Latn-RS"/>
              </w:rPr>
              <w:t>. Za ve</w:t>
            </w:r>
            <w:r w:rsidR="00D37D5B" w:rsidRPr="00C336C6">
              <w:rPr>
                <w:sz w:val="22"/>
                <w:szCs w:val="22"/>
                <w:lang w:val="sr-Latn-RS"/>
              </w:rPr>
              <w:t>ći</w:t>
            </w:r>
            <w:r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D37D5B" w:rsidRPr="00C336C6">
              <w:rPr>
                <w:sz w:val="22"/>
                <w:szCs w:val="22"/>
                <w:lang w:val="sr-Latn-RS"/>
              </w:rPr>
              <w:t>radni</w:t>
            </w:r>
            <w:r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D37D5B" w:rsidRPr="00C336C6">
              <w:rPr>
                <w:sz w:val="22"/>
                <w:szCs w:val="22"/>
                <w:lang w:val="sr-Latn-RS"/>
              </w:rPr>
              <w:t>učinak</w:t>
            </w:r>
            <w:r w:rsidRPr="00C336C6">
              <w:rPr>
                <w:sz w:val="22"/>
                <w:szCs w:val="22"/>
                <w:lang w:val="sr-Latn-RS"/>
              </w:rPr>
              <w:t xml:space="preserve"> v</w:t>
            </w:r>
            <w:r w:rsidR="00401DC1" w:rsidRPr="00C336C6">
              <w:rPr>
                <w:sz w:val="22"/>
                <w:szCs w:val="22"/>
                <w:lang w:val="sr-Latn-RS"/>
              </w:rPr>
              <w:t>ozilima</w:t>
            </w:r>
            <w:r w:rsidRPr="00C336C6">
              <w:rPr>
                <w:sz w:val="22"/>
                <w:szCs w:val="22"/>
                <w:lang w:val="sr-Latn-RS"/>
              </w:rPr>
              <w:t xml:space="preserve"> k</w:t>
            </w:r>
            <w:r w:rsidR="00D37D5B" w:rsidRPr="00C336C6">
              <w:rPr>
                <w:sz w:val="22"/>
                <w:szCs w:val="22"/>
                <w:lang w:val="sr-Latn-RS"/>
              </w:rPr>
              <w:t>ojima je</w:t>
            </w:r>
            <w:r w:rsidRPr="00C336C6">
              <w:rPr>
                <w:sz w:val="22"/>
                <w:szCs w:val="22"/>
                <w:lang w:val="sr-Latn-RS"/>
              </w:rPr>
              <w:t xml:space="preserve"> potreb</w:t>
            </w:r>
            <w:r w:rsidR="00D37D5B" w:rsidRPr="00C336C6">
              <w:rPr>
                <w:sz w:val="22"/>
                <w:szCs w:val="22"/>
                <w:lang w:val="sr-Latn-RS"/>
              </w:rPr>
              <w:t>na</w:t>
            </w:r>
            <w:r w:rsidRPr="00C336C6">
              <w:rPr>
                <w:sz w:val="22"/>
                <w:szCs w:val="22"/>
                <w:lang w:val="sr-Latn-RS"/>
              </w:rPr>
              <w:t xml:space="preserve"> ve</w:t>
            </w:r>
            <w:r w:rsidR="00D37D5B" w:rsidRPr="00C336C6">
              <w:rPr>
                <w:sz w:val="22"/>
                <w:szCs w:val="22"/>
                <w:lang w:val="sr-Latn-RS"/>
              </w:rPr>
              <w:t>ća</w:t>
            </w:r>
            <w:r w:rsidRPr="00C336C6">
              <w:rPr>
                <w:sz w:val="22"/>
                <w:szCs w:val="22"/>
                <w:lang w:val="sr-Latn-RS"/>
              </w:rPr>
              <w:t xml:space="preserve"> nosi</w:t>
            </w:r>
            <w:r w:rsidR="00D37D5B" w:rsidRPr="00C336C6">
              <w:rPr>
                <w:sz w:val="22"/>
                <w:szCs w:val="22"/>
                <w:lang w:val="sr-Latn-RS"/>
              </w:rPr>
              <w:t>v</w:t>
            </w:r>
            <w:r w:rsidRPr="00C336C6">
              <w:rPr>
                <w:sz w:val="22"/>
                <w:szCs w:val="22"/>
                <w:lang w:val="sr-Latn-RS"/>
              </w:rPr>
              <w:t>ost, pne</w:t>
            </w:r>
            <w:r w:rsidR="00D37D5B" w:rsidRPr="00C336C6">
              <w:rPr>
                <w:sz w:val="22"/>
                <w:szCs w:val="22"/>
                <w:lang w:val="sr-Latn-RS"/>
              </w:rPr>
              <w:t>u</w:t>
            </w:r>
            <w:r w:rsidRPr="00C336C6">
              <w:rPr>
                <w:sz w:val="22"/>
                <w:szCs w:val="22"/>
                <w:lang w:val="sr-Latn-RS"/>
              </w:rPr>
              <w:t>matik Dunlop SP346</w:t>
            </w:r>
            <w:r w:rsidR="00D37D5B" w:rsidRPr="00C336C6">
              <w:rPr>
                <w:sz w:val="22"/>
                <w:szCs w:val="22"/>
                <w:lang w:val="sr-Latn-RS"/>
              </w:rPr>
              <w:t xml:space="preserve"> je</w:t>
            </w:r>
            <w:r w:rsidRPr="00C336C6">
              <w:rPr>
                <w:sz w:val="22"/>
                <w:szCs w:val="22"/>
                <w:lang w:val="sr-Latn-RS"/>
              </w:rPr>
              <w:t xml:space="preserve"> na </w:t>
            </w:r>
            <w:r w:rsidR="00D37D5B" w:rsidRPr="00C336C6">
              <w:rPr>
                <w:sz w:val="22"/>
                <w:szCs w:val="22"/>
                <w:lang w:val="sr-Latn-RS"/>
              </w:rPr>
              <w:t>raspolaganju</w:t>
            </w:r>
            <w:r w:rsidR="00401DC1"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D37D5B" w:rsidRPr="00C336C6">
              <w:rPr>
                <w:sz w:val="22"/>
                <w:szCs w:val="22"/>
                <w:lang w:val="sr-Latn-RS"/>
              </w:rPr>
              <w:t>u</w:t>
            </w:r>
            <w:r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D37D5B" w:rsidRPr="00C336C6">
              <w:rPr>
                <w:sz w:val="22"/>
                <w:szCs w:val="22"/>
                <w:lang w:val="sr-Latn-RS"/>
              </w:rPr>
              <w:t>varijanti</w:t>
            </w:r>
            <w:r w:rsidRPr="00C336C6">
              <w:rPr>
                <w:sz w:val="22"/>
                <w:szCs w:val="22"/>
                <w:lang w:val="sr-Latn-RS"/>
              </w:rPr>
              <w:t xml:space="preserve"> High Load</w:t>
            </w:r>
            <w:r w:rsidR="00401DC1" w:rsidRPr="00C336C6">
              <w:rPr>
                <w:sz w:val="22"/>
                <w:szCs w:val="22"/>
                <w:lang w:val="sr-Latn-RS"/>
              </w:rPr>
              <w:t xml:space="preserve"> u nekoliko dimenzija</w:t>
            </w:r>
            <w:r w:rsidRPr="00C336C6">
              <w:rPr>
                <w:sz w:val="22"/>
                <w:szCs w:val="22"/>
                <w:lang w:val="sr-Latn-RS"/>
              </w:rPr>
              <w:t xml:space="preserve">. </w:t>
            </w:r>
          </w:p>
          <w:p w14:paraId="02CEB2FD" w14:textId="77777777" w:rsidR="0023431D" w:rsidRPr="00C336C6" w:rsidRDefault="0023431D" w:rsidP="0023431D">
            <w:pPr>
              <w:jc w:val="both"/>
              <w:rPr>
                <w:sz w:val="22"/>
                <w:szCs w:val="22"/>
                <w:lang w:val="sr-Latn-RS"/>
              </w:rPr>
            </w:pPr>
          </w:p>
          <w:p w14:paraId="4EB53FE4" w14:textId="7F873209" w:rsidR="0023431D" w:rsidRPr="00C336C6" w:rsidRDefault="0023431D" w:rsidP="0023431D">
            <w:pPr>
              <w:jc w:val="both"/>
              <w:rPr>
                <w:b/>
                <w:sz w:val="22"/>
                <w:szCs w:val="22"/>
                <w:lang w:val="sr-Latn-RS"/>
              </w:rPr>
            </w:pPr>
            <w:r w:rsidRPr="00C336C6">
              <w:rPr>
                <w:b/>
                <w:sz w:val="22"/>
                <w:szCs w:val="22"/>
                <w:lang w:val="sr-Latn-RS"/>
              </w:rPr>
              <w:t>Pne</w:t>
            </w:r>
            <w:r w:rsidR="00D37D5B" w:rsidRPr="00C336C6">
              <w:rPr>
                <w:b/>
                <w:sz w:val="22"/>
                <w:szCs w:val="22"/>
                <w:lang w:val="sr-Latn-RS"/>
              </w:rPr>
              <w:t>u</w:t>
            </w:r>
            <w:r w:rsidRPr="00C336C6">
              <w:rPr>
                <w:b/>
                <w:sz w:val="22"/>
                <w:szCs w:val="22"/>
                <w:lang w:val="sr-Latn-RS"/>
              </w:rPr>
              <w:t>matik Dunlop SP446 za pogonsk</w:t>
            </w:r>
            <w:r w:rsidR="00D37D5B" w:rsidRPr="00C336C6">
              <w:rPr>
                <w:b/>
                <w:sz w:val="22"/>
                <w:szCs w:val="22"/>
                <w:lang w:val="sr-Latn-RS"/>
              </w:rPr>
              <w:t>u</w:t>
            </w:r>
            <w:r w:rsidRPr="00C336C6">
              <w:rPr>
                <w:b/>
                <w:sz w:val="22"/>
                <w:szCs w:val="22"/>
                <w:lang w:val="sr-Latn-RS"/>
              </w:rPr>
              <w:t xml:space="preserve"> os</w:t>
            </w:r>
            <w:r w:rsidR="00D37D5B" w:rsidRPr="00C336C6">
              <w:rPr>
                <w:b/>
                <w:sz w:val="22"/>
                <w:szCs w:val="22"/>
                <w:lang w:val="sr-Latn-RS"/>
              </w:rPr>
              <w:t>ovinu</w:t>
            </w:r>
          </w:p>
          <w:p w14:paraId="1A60FF93" w14:textId="677E6D7F" w:rsidR="0023431D" w:rsidRPr="00C336C6" w:rsidRDefault="00D37D5B" w:rsidP="0023431D">
            <w:pPr>
              <w:jc w:val="both"/>
              <w:rPr>
                <w:sz w:val="22"/>
                <w:szCs w:val="22"/>
                <w:lang w:val="sr-Latn-RS"/>
              </w:rPr>
            </w:pPr>
            <w:r w:rsidRPr="00C336C6">
              <w:rPr>
                <w:sz w:val="22"/>
                <w:szCs w:val="22"/>
                <w:lang w:val="sr-Latn-RS"/>
              </w:rPr>
              <w:t>Specifičnost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pne</w:t>
            </w:r>
            <w:r w:rsidRPr="00C336C6">
              <w:rPr>
                <w:sz w:val="22"/>
                <w:szCs w:val="22"/>
                <w:lang w:val="sr-Latn-RS"/>
              </w:rPr>
              <w:t>u</w:t>
            </w:r>
            <w:r w:rsidR="0023431D" w:rsidRPr="00C336C6">
              <w:rPr>
                <w:sz w:val="22"/>
                <w:szCs w:val="22"/>
                <w:lang w:val="sr-Latn-RS"/>
              </w:rPr>
              <w:t>matik</w:t>
            </w:r>
            <w:r w:rsidRPr="00C336C6">
              <w:rPr>
                <w:sz w:val="22"/>
                <w:szCs w:val="22"/>
                <w:lang w:val="sr-Latn-RS"/>
              </w:rPr>
              <w:t>a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Dunlop SP446 za pogonsk</w:t>
            </w:r>
            <w:r w:rsidRPr="00C336C6">
              <w:rPr>
                <w:sz w:val="22"/>
                <w:szCs w:val="22"/>
                <w:lang w:val="sr-Latn-RS"/>
              </w:rPr>
              <w:t>u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os</w:t>
            </w:r>
            <w:r w:rsidRPr="00C336C6">
              <w:rPr>
                <w:sz w:val="22"/>
                <w:szCs w:val="22"/>
                <w:lang w:val="sr-Latn-RS"/>
              </w:rPr>
              <w:t>ovinu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je dno </w:t>
            </w:r>
            <w:r w:rsidR="001B2C5C" w:rsidRPr="00C336C6">
              <w:rPr>
                <w:sz w:val="22"/>
                <w:szCs w:val="22"/>
                <w:lang w:val="sr-Latn-RS"/>
              </w:rPr>
              <w:t>žlebova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</w:t>
            </w:r>
            <w:r w:rsidRPr="00C336C6">
              <w:rPr>
                <w:sz w:val="22"/>
                <w:szCs w:val="22"/>
                <w:lang w:val="sr-Latn-RS"/>
              </w:rPr>
              <w:t>u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oblik</w:t>
            </w:r>
            <w:r w:rsidRPr="00C336C6">
              <w:rPr>
                <w:sz w:val="22"/>
                <w:szCs w:val="22"/>
                <w:lang w:val="sr-Latn-RS"/>
              </w:rPr>
              <w:t>u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</w:t>
            </w:r>
            <w:r w:rsidRPr="00C336C6">
              <w:rPr>
                <w:sz w:val="22"/>
                <w:szCs w:val="22"/>
                <w:lang w:val="sr-Latn-RS"/>
              </w:rPr>
              <w:t>"</w:t>
            </w:r>
            <w:r w:rsidR="0023431D" w:rsidRPr="00C336C6">
              <w:rPr>
                <w:sz w:val="22"/>
                <w:szCs w:val="22"/>
                <w:lang w:val="sr-Latn-RS"/>
              </w:rPr>
              <w:t>kaplj</w:t>
            </w:r>
            <w:r w:rsidRPr="00C336C6">
              <w:rPr>
                <w:sz w:val="22"/>
                <w:szCs w:val="22"/>
                <w:lang w:val="sr-Latn-RS"/>
              </w:rPr>
              <w:t>ic</w:t>
            </w:r>
            <w:r w:rsidR="00721F6D" w:rsidRPr="00C336C6">
              <w:rPr>
                <w:sz w:val="22"/>
                <w:szCs w:val="22"/>
                <w:lang w:val="sr-Latn-RS"/>
              </w:rPr>
              <w:t>e</w:t>
            </w:r>
            <w:r w:rsidRPr="00C336C6">
              <w:rPr>
                <w:sz w:val="22"/>
                <w:szCs w:val="22"/>
                <w:lang w:val="sr-Latn-RS"/>
              </w:rPr>
              <w:t xml:space="preserve"> kiše"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k</w:t>
            </w:r>
            <w:r w:rsidR="001B2C5C" w:rsidRPr="00C336C6">
              <w:rPr>
                <w:sz w:val="22"/>
                <w:szCs w:val="22"/>
                <w:lang w:val="sr-Latn-RS"/>
              </w:rPr>
              <w:t>oj</w:t>
            </w:r>
            <w:r w:rsidR="006A57D5" w:rsidRPr="00C336C6">
              <w:rPr>
                <w:sz w:val="22"/>
                <w:szCs w:val="22"/>
                <w:lang w:val="sr-Latn-RS"/>
              </w:rPr>
              <w:t>im se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1B2C5C" w:rsidRPr="00C336C6">
              <w:rPr>
                <w:sz w:val="22"/>
                <w:szCs w:val="22"/>
                <w:lang w:val="sr-Latn-RS"/>
              </w:rPr>
              <w:t>smanjuj</w:t>
            </w:r>
            <w:r w:rsidR="006A57D5" w:rsidRPr="00C336C6">
              <w:rPr>
                <w:sz w:val="22"/>
                <w:szCs w:val="22"/>
                <w:lang w:val="sr-Latn-RS"/>
              </w:rPr>
              <w:t>u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sile na dnu </w:t>
            </w:r>
            <w:r w:rsidR="001B2C5C" w:rsidRPr="00C336C6">
              <w:rPr>
                <w:sz w:val="22"/>
                <w:szCs w:val="22"/>
                <w:lang w:val="sr-Latn-RS"/>
              </w:rPr>
              <w:t>žlebova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i </w:t>
            </w:r>
            <w:r w:rsidR="001B2C5C" w:rsidRPr="00C336C6">
              <w:rPr>
                <w:sz w:val="22"/>
                <w:szCs w:val="22"/>
                <w:lang w:val="sr-Latn-RS"/>
              </w:rPr>
              <w:t>obezbeđuje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odlič</w:t>
            </w:r>
            <w:r w:rsidR="001B2C5C" w:rsidRPr="00C336C6">
              <w:rPr>
                <w:sz w:val="22"/>
                <w:szCs w:val="22"/>
                <w:lang w:val="sr-Latn-RS"/>
              </w:rPr>
              <w:t>no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1B2C5C" w:rsidRPr="00C336C6">
              <w:rPr>
                <w:sz w:val="22"/>
                <w:szCs w:val="22"/>
                <w:lang w:val="sr-Latn-RS"/>
              </w:rPr>
              <w:t>prianjanje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1B2C5C" w:rsidRPr="00C336C6">
              <w:rPr>
                <w:sz w:val="22"/>
                <w:szCs w:val="22"/>
                <w:lang w:val="sr-Latn-RS"/>
              </w:rPr>
              <w:t>u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1B2C5C" w:rsidRPr="00C336C6">
              <w:rPr>
                <w:sz w:val="22"/>
                <w:szCs w:val="22"/>
                <w:lang w:val="sr-Latn-RS"/>
              </w:rPr>
              <w:t>svim uslovima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. </w:t>
            </w:r>
            <w:r w:rsidR="007B5832" w:rsidRPr="00C336C6">
              <w:rPr>
                <w:sz w:val="22"/>
                <w:szCs w:val="22"/>
                <w:lang w:val="sr-Latn-RS"/>
              </w:rPr>
              <w:t>Upravo ovaj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oblik </w:t>
            </w:r>
            <w:r w:rsidR="0023431D" w:rsidRPr="00C336C6">
              <w:rPr>
                <w:sz w:val="22"/>
                <w:szCs w:val="22"/>
                <w:lang w:val="sr-Latn-RS"/>
              </w:rPr>
              <w:lastRenderedPageBreak/>
              <w:t>kaplj</w:t>
            </w:r>
            <w:r w:rsidR="007B5832" w:rsidRPr="00C336C6">
              <w:rPr>
                <w:sz w:val="22"/>
                <w:szCs w:val="22"/>
                <w:lang w:val="sr-Latn-RS"/>
              </w:rPr>
              <w:t>ic</w:t>
            </w:r>
            <w:r w:rsidR="0023431D" w:rsidRPr="00C336C6">
              <w:rPr>
                <w:sz w:val="22"/>
                <w:szCs w:val="22"/>
                <w:lang w:val="sr-Latn-RS"/>
              </w:rPr>
              <w:t>e</w:t>
            </w:r>
            <w:r w:rsidR="007B5832" w:rsidRPr="00C336C6">
              <w:rPr>
                <w:sz w:val="22"/>
                <w:szCs w:val="22"/>
                <w:lang w:val="sr-Latn-RS"/>
              </w:rPr>
              <w:t xml:space="preserve"> kiše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7B5832" w:rsidRPr="00C336C6">
              <w:rPr>
                <w:sz w:val="22"/>
                <w:szCs w:val="22"/>
                <w:lang w:val="sr-Latn-RS"/>
              </w:rPr>
              <w:t>doprinosi da se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7B5832" w:rsidRPr="00C336C6">
              <w:rPr>
                <w:sz w:val="22"/>
                <w:szCs w:val="22"/>
                <w:lang w:val="sr-Latn-RS"/>
              </w:rPr>
              <w:t>ispune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zahtev</w:t>
            </w:r>
            <w:r w:rsidR="007B5832" w:rsidRPr="00C336C6">
              <w:rPr>
                <w:sz w:val="22"/>
                <w:szCs w:val="22"/>
                <w:lang w:val="sr-Latn-RS"/>
              </w:rPr>
              <w:t>i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za oznak</w:t>
            </w:r>
            <w:r w:rsidR="007B5832" w:rsidRPr="00C336C6">
              <w:rPr>
                <w:sz w:val="22"/>
                <w:szCs w:val="22"/>
                <w:lang w:val="sr-Latn-RS"/>
              </w:rPr>
              <w:t>e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M+S i 3PMSF, </w:t>
            </w:r>
            <w:r w:rsidR="007B5832" w:rsidRPr="00C336C6">
              <w:rPr>
                <w:sz w:val="22"/>
                <w:szCs w:val="22"/>
                <w:lang w:val="sr-Latn-RS"/>
              </w:rPr>
              <w:t>a istovremeno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540C2F" w:rsidRPr="00C336C6">
              <w:rPr>
                <w:sz w:val="22"/>
                <w:szCs w:val="22"/>
                <w:lang w:val="sr-Latn-RS"/>
              </w:rPr>
              <w:t>žlebovi daju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pne</w:t>
            </w:r>
            <w:r w:rsidR="00540C2F" w:rsidRPr="00C336C6">
              <w:rPr>
                <w:sz w:val="22"/>
                <w:szCs w:val="22"/>
                <w:lang w:val="sr-Latn-RS"/>
              </w:rPr>
              <w:t>u</w:t>
            </w:r>
            <w:r w:rsidR="0023431D" w:rsidRPr="00C336C6">
              <w:rPr>
                <w:sz w:val="22"/>
                <w:szCs w:val="22"/>
                <w:lang w:val="sr-Latn-RS"/>
              </w:rPr>
              <w:t>matik</w:t>
            </w:r>
            <w:r w:rsidR="00540C2F" w:rsidRPr="00C336C6">
              <w:rPr>
                <w:sz w:val="22"/>
                <w:szCs w:val="22"/>
                <w:lang w:val="sr-Latn-RS"/>
              </w:rPr>
              <w:t>u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potrebn</w:t>
            </w:r>
            <w:r w:rsidR="00540C2F" w:rsidRPr="00C336C6">
              <w:rPr>
                <w:sz w:val="22"/>
                <w:szCs w:val="22"/>
                <w:lang w:val="sr-Latn-RS"/>
              </w:rPr>
              <w:t>u</w:t>
            </w:r>
            <w:r w:rsidR="00401DC1" w:rsidRPr="00C336C6">
              <w:rPr>
                <w:sz w:val="22"/>
                <w:szCs w:val="22"/>
                <w:lang w:val="sr-Latn-RS"/>
              </w:rPr>
              <w:t xml:space="preserve"> snagu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za regionalne prevoze. </w:t>
            </w:r>
            <w:r w:rsidR="00AB4A3E" w:rsidRPr="00C336C6">
              <w:rPr>
                <w:sz w:val="22"/>
                <w:szCs w:val="22"/>
                <w:lang w:val="sr-Latn-RS"/>
              </w:rPr>
              <w:t>V</w:t>
            </w:r>
            <w:r w:rsidR="0023431D" w:rsidRPr="00C336C6">
              <w:rPr>
                <w:sz w:val="22"/>
                <w:szCs w:val="22"/>
                <w:lang w:val="sr-Latn-RS"/>
              </w:rPr>
              <w:t>eli</w:t>
            </w:r>
            <w:r w:rsidR="00540C2F" w:rsidRPr="00C336C6">
              <w:rPr>
                <w:sz w:val="22"/>
                <w:szCs w:val="22"/>
                <w:lang w:val="sr-Latn-RS"/>
              </w:rPr>
              <w:t>čina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blokov</w:t>
            </w:r>
            <w:r w:rsidR="00540C2F" w:rsidRPr="00C336C6">
              <w:rPr>
                <w:sz w:val="22"/>
                <w:szCs w:val="22"/>
                <w:lang w:val="sr-Latn-RS"/>
              </w:rPr>
              <w:t>a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540C2F" w:rsidRPr="00C336C6">
              <w:rPr>
                <w:sz w:val="22"/>
                <w:szCs w:val="22"/>
                <w:lang w:val="sr-Latn-RS"/>
              </w:rPr>
              <w:t>gazećeg sloja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i širina kanal</w:t>
            </w:r>
            <w:r w:rsidR="00540C2F" w:rsidRPr="00C336C6">
              <w:rPr>
                <w:sz w:val="22"/>
                <w:szCs w:val="22"/>
                <w:lang w:val="sr-Latn-RS"/>
              </w:rPr>
              <w:t>a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AB4A3E" w:rsidRPr="00C336C6">
              <w:rPr>
                <w:sz w:val="22"/>
                <w:szCs w:val="22"/>
                <w:lang w:val="sr-Latn-RS"/>
              </w:rPr>
              <w:t xml:space="preserve">dodatno </w:t>
            </w:r>
            <w:r w:rsidR="00540C2F" w:rsidRPr="00C336C6">
              <w:rPr>
                <w:sz w:val="22"/>
                <w:szCs w:val="22"/>
                <w:lang w:val="sr-Latn-RS"/>
              </w:rPr>
              <w:t>doprinose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bolj</w:t>
            </w:r>
            <w:r w:rsidR="00540C2F" w:rsidRPr="00C336C6">
              <w:rPr>
                <w:sz w:val="22"/>
                <w:szCs w:val="22"/>
                <w:lang w:val="sr-Latn-RS"/>
              </w:rPr>
              <w:t>em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ra</w:t>
            </w:r>
            <w:r w:rsidR="00540C2F" w:rsidRPr="00C336C6">
              <w:rPr>
                <w:sz w:val="22"/>
                <w:szCs w:val="22"/>
                <w:lang w:val="sr-Latn-RS"/>
              </w:rPr>
              <w:t>s</w:t>
            </w:r>
            <w:r w:rsidR="0023431D" w:rsidRPr="00C336C6">
              <w:rPr>
                <w:sz w:val="22"/>
                <w:szCs w:val="22"/>
                <w:lang w:val="sr-Latn-RS"/>
              </w:rPr>
              <w:t>pored</w:t>
            </w:r>
            <w:r w:rsidR="00540C2F" w:rsidRPr="00C336C6">
              <w:rPr>
                <w:sz w:val="22"/>
                <w:szCs w:val="22"/>
                <w:lang w:val="sr-Latn-RS"/>
              </w:rPr>
              <w:t>u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540C2F" w:rsidRPr="00C336C6">
              <w:rPr>
                <w:sz w:val="22"/>
                <w:szCs w:val="22"/>
                <w:lang w:val="sr-Latn-RS"/>
              </w:rPr>
              <w:t>čvrstine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540C2F" w:rsidRPr="00C336C6">
              <w:rPr>
                <w:sz w:val="22"/>
                <w:szCs w:val="22"/>
                <w:lang w:val="sr-Latn-RS"/>
              </w:rPr>
              <w:t>gazećeg sloja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540C2F" w:rsidRPr="00C336C6">
              <w:rPr>
                <w:sz w:val="22"/>
                <w:szCs w:val="22"/>
                <w:lang w:val="sr-Latn-RS"/>
              </w:rPr>
              <w:t>što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omog</w:t>
            </w:r>
            <w:r w:rsidR="00540C2F" w:rsidRPr="00C336C6">
              <w:rPr>
                <w:sz w:val="22"/>
                <w:szCs w:val="22"/>
                <w:lang w:val="sr-Latn-RS"/>
              </w:rPr>
              <w:t>ućav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a </w:t>
            </w:r>
            <w:r w:rsidR="00540C2F" w:rsidRPr="00C336C6">
              <w:rPr>
                <w:sz w:val="22"/>
                <w:szCs w:val="22"/>
                <w:lang w:val="sr-Latn-RS"/>
              </w:rPr>
              <w:t>više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pre</w:t>
            </w:r>
            <w:r w:rsidR="00540C2F" w:rsidRPr="00C336C6">
              <w:rPr>
                <w:sz w:val="22"/>
                <w:szCs w:val="22"/>
                <w:lang w:val="sr-Latn-RS"/>
              </w:rPr>
              <w:t>đ</w:t>
            </w:r>
            <w:r w:rsidR="0023431D" w:rsidRPr="00C336C6">
              <w:rPr>
                <w:sz w:val="22"/>
                <w:szCs w:val="22"/>
                <w:lang w:val="sr-Latn-RS"/>
              </w:rPr>
              <w:t>enih kilomet</w:t>
            </w:r>
            <w:r w:rsidR="00540C2F" w:rsidRPr="00C336C6">
              <w:rPr>
                <w:sz w:val="22"/>
                <w:szCs w:val="22"/>
                <w:lang w:val="sr-Latn-RS"/>
              </w:rPr>
              <w:t>a</w:t>
            </w:r>
            <w:r w:rsidR="0023431D" w:rsidRPr="00C336C6">
              <w:rPr>
                <w:sz w:val="22"/>
                <w:szCs w:val="22"/>
                <w:lang w:val="sr-Latn-RS"/>
              </w:rPr>
              <w:t>r</w:t>
            </w:r>
            <w:r w:rsidR="00540C2F" w:rsidRPr="00C336C6">
              <w:rPr>
                <w:sz w:val="22"/>
                <w:szCs w:val="22"/>
                <w:lang w:val="sr-Latn-RS"/>
              </w:rPr>
              <w:t>a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i</w:t>
            </w:r>
            <w:r w:rsidR="00540C2F" w:rsidRPr="00C336C6">
              <w:rPr>
                <w:sz w:val="22"/>
                <w:szCs w:val="22"/>
                <w:lang w:val="sr-Latn-RS"/>
              </w:rPr>
              <w:t xml:space="preserve"> odlič</w:t>
            </w:r>
            <w:r w:rsidR="0023431D" w:rsidRPr="00C336C6">
              <w:rPr>
                <w:sz w:val="22"/>
                <w:szCs w:val="22"/>
                <w:lang w:val="sr-Latn-RS"/>
              </w:rPr>
              <w:t>n</w:t>
            </w:r>
            <w:r w:rsidR="00540C2F" w:rsidRPr="00C336C6">
              <w:rPr>
                <w:sz w:val="22"/>
                <w:szCs w:val="22"/>
                <w:lang w:val="sr-Latn-RS"/>
              </w:rPr>
              <w:t>o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540C2F" w:rsidRPr="00C336C6">
              <w:rPr>
                <w:sz w:val="22"/>
                <w:szCs w:val="22"/>
                <w:lang w:val="sr-Latn-RS"/>
              </w:rPr>
              <w:t>prianjanje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540C2F" w:rsidRPr="00C336C6">
              <w:rPr>
                <w:sz w:val="22"/>
                <w:szCs w:val="22"/>
                <w:lang w:val="sr-Latn-RS"/>
              </w:rPr>
              <w:t>na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6C365A" w:rsidRPr="00C336C6">
              <w:rPr>
                <w:sz w:val="22"/>
                <w:szCs w:val="22"/>
                <w:lang w:val="sr-Latn-RS"/>
              </w:rPr>
              <w:t>mokr</w:t>
            </w:r>
            <w:r w:rsidR="00540C2F" w:rsidRPr="00C336C6">
              <w:rPr>
                <w:sz w:val="22"/>
                <w:szCs w:val="22"/>
                <w:lang w:val="sr-Latn-RS"/>
              </w:rPr>
              <w:t>o</w:t>
            </w:r>
            <w:r w:rsidR="006C365A" w:rsidRPr="00C336C6">
              <w:rPr>
                <w:sz w:val="22"/>
                <w:szCs w:val="22"/>
                <w:lang w:val="sr-Latn-RS"/>
              </w:rPr>
              <w:t>m</w:t>
            </w:r>
            <w:r w:rsidR="00540C2F" w:rsidRPr="00C336C6">
              <w:rPr>
                <w:sz w:val="22"/>
                <w:szCs w:val="22"/>
                <w:lang w:val="sr-Latn-RS"/>
              </w:rPr>
              <w:t xml:space="preserve"> putu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. </w:t>
            </w:r>
            <w:r w:rsidR="006920F9" w:rsidRPr="00C336C6">
              <w:rPr>
                <w:sz w:val="22"/>
                <w:szCs w:val="22"/>
                <w:lang w:val="sr-Latn-RS"/>
              </w:rPr>
              <w:t>P</w:t>
            </w:r>
            <w:r w:rsidR="0023431D" w:rsidRPr="00C336C6">
              <w:rPr>
                <w:sz w:val="22"/>
                <w:szCs w:val="22"/>
                <w:lang w:val="sr-Latn-RS"/>
              </w:rPr>
              <w:t>ne</w:t>
            </w:r>
            <w:r w:rsidR="006920F9" w:rsidRPr="00C336C6">
              <w:rPr>
                <w:sz w:val="22"/>
                <w:szCs w:val="22"/>
                <w:lang w:val="sr-Latn-RS"/>
              </w:rPr>
              <w:t>u</w:t>
            </w:r>
            <w:r w:rsidR="0023431D" w:rsidRPr="00C336C6">
              <w:rPr>
                <w:sz w:val="22"/>
                <w:szCs w:val="22"/>
                <w:lang w:val="sr-Latn-RS"/>
              </w:rPr>
              <w:t>matik</w:t>
            </w:r>
            <w:r w:rsidR="006920F9" w:rsidRPr="00C336C6">
              <w:rPr>
                <w:sz w:val="22"/>
                <w:szCs w:val="22"/>
                <w:lang w:val="sr-Latn-RS"/>
              </w:rPr>
              <w:t xml:space="preserve"> može da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se pohvali </w:t>
            </w:r>
            <w:r w:rsidR="006920F9" w:rsidRPr="00C336C6">
              <w:rPr>
                <w:sz w:val="22"/>
                <w:szCs w:val="22"/>
                <w:lang w:val="sr-Latn-RS"/>
              </w:rPr>
              <w:t>i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novo</w:t>
            </w:r>
            <w:r w:rsidR="006920F9" w:rsidRPr="00C336C6">
              <w:rPr>
                <w:sz w:val="22"/>
                <w:szCs w:val="22"/>
                <w:lang w:val="sr-Latn-RS"/>
              </w:rPr>
              <w:t>m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»Dual Layer Technology«</w:t>
            </w:r>
            <w:r w:rsidR="009C0C50" w:rsidRPr="00C336C6">
              <w:rPr>
                <w:sz w:val="22"/>
                <w:szCs w:val="22"/>
                <w:lang w:val="sr-Latn-RS"/>
              </w:rPr>
              <w:t>.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9C0C50" w:rsidRPr="00C336C6">
              <w:rPr>
                <w:sz w:val="22"/>
                <w:szCs w:val="22"/>
                <w:lang w:val="sr-Latn-RS"/>
              </w:rPr>
              <w:t>Zahvaljujući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9C0C50" w:rsidRPr="00C336C6">
              <w:rPr>
                <w:sz w:val="22"/>
                <w:szCs w:val="22"/>
                <w:lang w:val="sr-Latn-RS"/>
              </w:rPr>
              <w:t>ovoj tehnologiji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9C0C50" w:rsidRPr="00C336C6">
              <w:rPr>
                <w:sz w:val="22"/>
                <w:szCs w:val="22"/>
                <w:lang w:val="sr-Latn-RS"/>
              </w:rPr>
              <w:t>spoljašnji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9C0C50" w:rsidRPr="00C336C6">
              <w:rPr>
                <w:sz w:val="22"/>
                <w:szCs w:val="22"/>
                <w:lang w:val="sr-Latn-RS"/>
              </w:rPr>
              <w:t>sloj gazeće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površine </w:t>
            </w:r>
            <w:r w:rsidR="009C0C50" w:rsidRPr="00C336C6">
              <w:rPr>
                <w:sz w:val="22"/>
                <w:szCs w:val="22"/>
                <w:lang w:val="sr-Latn-RS"/>
              </w:rPr>
              <w:t>je jako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o</w:t>
            </w:r>
            <w:r w:rsidR="009C0C50" w:rsidRPr="00C336C6">
              <w:rPr>
                <w:sz w:val="22"/>
                <w:szCs w:val="22"/>
                <w:lang w:val="sr-Latn-RS"/>
              </w:rPr>
              <w:t>t</w:t>
            </w:r>
            <w:r w:rsidR="0023431D" w:rsidRPr="00C336C6">
              <w:rPr>
                <w:sz w:val="22"/>
                <w:szCs w:val="22"/>
                <w:lang w:val="sr-Latn-RS"/>
              </w:rPr>
              <w:t>por</w:t>
            </w:r>
            <w:r w:rsidR="009C0C50" w:rsidRPr="00C336C6">
              <w:rPr>
                <w:sz w:val="22"/>
                <w:szCs w:val="22"/>
                <w:lang w:val="sr-Latn-RS"/>
              </w:rPr>
              <w:t>a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n </w:t>
            </w:r>
            <w:r w:rsidR="009C0C50" w:rsidRPr="00C336C6">
              <w:rPr>
                <w:sz w:val="22"/>
                <w:szCs w:val="22"/>
                <w:lang w:val="sr-Latn-RS"/>
              </w:rPr>
              <w:t>na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abrazij</w:t>
            </w:r>
            <w:r w:rsidR="009C0C50" w:rsidRPr="00C336C6">
              <w:rPr>
                <w:sz w:val="22"/>
                <w:szCs w:val="22"/>
                <w:lang w:val="sr-Latn-RS"/>
              </w:rPr>
              <w:t>u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, </w:t>
            </w:r>
            <w:r w:rsidR="009C0C50" w:rsidRPr="00C336C6">
              <w:rPr>
                <w:sz w:val="22"/>
                <w:szCs w:val="22"/>
                <w:lang w:val="sr-Latn-RS"/>
              </w:rPr>
              <w:t>dok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9C0C50" w:rsidRPr="00C336C6">
              <w:rPr>
                <w:sz w:val="22"/>
                <w:szCs w:val="22"/>
                <w:lang w:val="sr-Latn-RS"/>
              </w:rPr>
              <w:t>unutrašnji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9C0C50" w:rsidRPr="00C336C6">
              <w:rPr>
                <w:sz w:val="22"/>
                <w:szCs w:val="22"/>
                <w:lang w:val="sr-Latn-RS"/>
              </w:rPr>
              <w:t>sloj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9C0C50" w:rsidRPr="00C336C6">
              <w:rPr>
                <w:sz w:val="22"/>
                <w:szCs w:val="22"/>
                <w:lang w:val="sr-Latn-RS"/>
              </w:rPr>
              <w:t xml:space="preserve">zbog </w:t>
            </w:r>
            <w:r w:rsidR="0023431D" w:rsidRPr="00C336C6">
              <w:rPr>
                <w:sz w:val="22"/>
                <w:szCs w:val="22"/>
                <w:lang w:val="sr-Latn-RS"/>
              </w:rPr>
              <w:t>ni</w:t>
            </w:r>
            <w:r w:rsidR="009C0C50" w:rsidRPr="00C336C6">
              <w:rPr>
                <w:sz w:val="22"/>
                <w:szCs w:val="22"/>
                <w:lang w:val="sr-Latn-RS"/>
              </w:rPr>
              <w:t>s</w:t>
            </w:r>
            <w:r w:rsidR="0023431D" w:rsidRPr="00C336C6">
              <w:rPr>
                <w:sz w:val="22"/>
                <w:szCs w:val="22"/>
                <w:lang w:val="sr-Latn-RS"/>
              </w:rPr>
              <w:t>k</w:t>
            </w:r>
            <w:r w:rsidR="009C0C50" w:rsidRPr="00C336C6">
              <w:rPr>
                <w:sz w:val="22"/>
                <w:szCs w:val="22"/>
                <w:lang w:val="sr-Latn-RS"/>
              </w:rPr>
              <w:t>og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histerez</w:t>
            </w:r>
            <w:r w:rsidR="009C0C50" w:rsidRPr="00C336C6">
              <w:rPr>
                <w:sz w:val="22"/>
                <w:szCs w:val="22"/>
                <w:lang w:val="sr-Latn-RS"/>
              </w:rPr>
              <w:t>isa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9C0C50" w:rsidRPr="00C336C6">
              <w:rPr>
                <w:sz w:val="22"/>
                <w:szCs w:val="22"/>
                <w:lang w:val="sr-Latn-RS"/>
              </w:rPr>
              <w:t>smanjuje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9C0C50" w:rsidRPr="00C336C6">
              <w:rPr>
                <w:sz w:val="22"/>
                <w:szCs w:val="22"/>
                <w:lang w:val="sr-Latn-RS"/>
              </w:rPr>
              <w:t>ot</w:t>
            </w:r>
            <w:r w:rsidR="0023431D" w:rsidRPr="00C336C6">
              <w:rPr>
                <w:sz w:val="22"/>
                <w:szCs w:val="22"/>
                <w:lang w:val="sr-Latn-RS"/>
              </w:rPr>
              <w:t>por</w:t>
            </w:r>
            <w:r w:rsidR="009C0C50" w:rsidRPr="00C336C6">
              <w:rPr>
                <w:sz w:val="22"/>
                <w:szCs w:val="22"/>
                <w:lang w:val="sr-Latn-RS"/>
              </w:rPr>
              <w:t xml:space="preserve"> kotrljanja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. </w:t>
            </w:r>
            <w:r w:rsidR="001E3D3F" w:rsidRPr="00C336C6">
              <w:rPr>
                <w:sz w:val="22"/>
                <w:szCs w:val="22"/>
                <w:lang w:val="sr-Latn-RS"/>
              </w:rPr>
              <w:t>Upravo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1E3D3F" w:rsidRPr="00C336C6">
              <w:rPr>
                <w:sz w:val="22"/>
                <w:szCs w:val="22"/>
                <w:lang w:val="sr-Latn-RS"/>
              </w:rPr>
              <w:t>mali otpor kotrljanja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1E3D3F" w:rsidRPr="00C336C6">
              <w:rPr>
                <w:sz w:val="22"/>
                <w:szCs w:val="22"/>
                <w:lang w:val="sr-Latn-RS"/>
              </w:rPr>
              <w:t>u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celo</w:t>
            </w:r>
            <w:r w:rsidR="001E3D3F" w:rsidRPr="00C336C6">
              <w:rPr>
                <w:sz w:val="22"/>
                <w:szCs w:val="22"/>
                <w:lang w:val="sr-Latn-RS"/>
              </w:rPr>
              <w:t>m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1E3D3F" w:rsidRPr="00C336C6">
              <w:rPr>
                <w:sz w:val="22"/>
                <w:szCs w:val="22"/>
                <w:lang w:val="sr-Latn-RS"/>
              </w:rPr>
              <w:t>veku trajanja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1E3D3F" w:rsidRPr="00C336C6">
              <w:rPr>
                <w:sz w:val="22"/>
                <w:szCs w:val="22"/>
                <w:lang w:val="sr-Latn-RS"/>
              </w:rPr>
              <w:t>gazećeg sloja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omog</w:t>
            </w:r>
            <w:r w:rsidR="001E3D3F" w:rsidRPr="00C336C6">
              <w:rPr>
                <w:sz w:val="22"/>
                <w:szCs w:val="22"/>
                <w:lang w:val="sr-Latn-RS"/>
              </w:rPr>
              <w:t>ućav</w:t>
            </w:r>
            <w:r w:rsidR="0023431D" w:rsidRPr="00C336C6">
              <w:rPr>
                <w:sz w:val="22"/>
                <w:szCs w:val="22"/>
                <w:lang w:val="sr-Latn-RS"/>
              </w:rPr>
              <w:t>a v</w:t>
            </w:r>
            <w:r w:rsidR="001E3D3F" w:rsidRPr="00C336C6">
              <w:rPr>
                <w:sz w:val="22"/>
                <w:szCs w:val="22"/>
                <w:lang w:val="sr-Latn-RS"/>
              </w:rPr>
              <w:t>iše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pre</w:t>
            </w:r>
            <w:r w:rsidR="001E3D3F" w:rsidRPr="00C336C6">
              <w:rPr>
                <w:sz w:val="22"/>
                <w:szCs w:val="22"/>
                <w:lang w:val="sr-Latn-RS"/>
              </w:rPr>
              <w:t>đ</w:t>
            </w:r>
            <w:r w:rsidR="0023431D" w:rsidRPr="00C336C6">
              <w:rPr>
                <w:sz w:val="22"/>
                <w:szCs w:val="22"/>
                <w:lang w:val="sr-Latn-RS"/>
              </w:rPr>
              <w:t>enih kilomet</w:t>
            </w:r>
            <w:r w:rsidR="001E3D3F" w:rsidRPr="00C336C6">
              <w:rPr>
                <w:sz w:val="22"/>
                <w:szCs w:val="22"/>
                <w:lang w:val="sr-Latn-RS"/>
              </w:rPr>
              <w:t>a</w:t>
            </w:r>
            <w:r w:rsidR="0023431D" w:rsidRPr="00C336C6">
              <w:rPr>
                <w:sz w:val="22"/>
                <w:szCs w:val="22"/>
                <w:lang w:val="sr-Latn-RS"/>
              </w:rPr>
              <w:t>r</w:t>
            </w:r>
            <w:r w:rsidR="001E3D3F" w:rsidRPr="00C336C6">
              <w:rPr>
                <w:sz w:val="22"/>
                <w:szCs w:val="22"/>
                <w:lang w:val="sr-Latn-RS"/>
              </w:rPr>
              <w:t>a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i </w:t>
            </w:r>
            <w:r w:rsidR="001E3D3F" w:rsidRPr="00C336C6">
              <w:rPr>
                <w:sz w:val="22"/>
                <w:szCs w:val="22"/>
                <w:lang w:val="sr-Latn-RS"/>
              </w:rPr>
              <w:t>uštedu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goriv</w:t>
            </w:r>
            <w:r w:rsidR="001E3D3F" w:rsidRPr="00C336C6">
              <w:rPr>
                <w:sz w:val="22"/>
                <w:szCs w:val="22"/>
                <w:lang w:val="sr-Latn-RS"/>
              </w:rPr>
              <w:t>a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. </w:t>
            </w:r>
            <w:r w:rsidR="001E3D3F" w:rsidRPr="00C336C6">
              <w:rPr>
                <w:sz w:val="22"/>
                <w:szCs w:val="22"/>
                <w:lang w:val="sr-Latn-RS"/>
              </w:rPr>
              <w:t>Većoj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1F6B7C" w:rsidRPr="00C336C6">
              <w:rPr>
                <w:sz w:val="22"/>
                <w:szCs w:val="22"/>
                <w:lang w:val="sr-Latn-RS"/>
              </w:rPr>
              <w:t xml:space="preserve">kilometraži </w:t>
            </w:r>
            <w:r w:rsidR="001E3D3F" w:rsidRPr="00C336C6">
              <w:rPr>
                <w:sz w:val="22"/>
                <w:szCs w:val="22"/>
                <w:lang w:val="sr-Latn-RS"/>
              </w:rPr>
              <w:t>dodatno doprinos</w:t>
            </w:r>
            <w:r w:rsidR="0019072B" w:rsidRPr="00C336C6">
              <w:rPr>
                <w:sz w:val="22"/>
                <w:szCs w:val="22"/>
                <w:lang w:val="sr-Latn-RS"/>
              </w:rPr>
              <w:t>i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dezen </w:t>
            </w:r>
            <w:r w:rsidR="001E3D3F" w:rsidRPr="00C336C6">
              <w:rPr>
                <w:sz w:val="22"/>
                <w:szCs w:val="22"/>
                <w:lang w:val="sr-Latn-RS"/>
              </w:rPr>
              <w:t>gazećeg sloja u obliku slova</w:t>
            </w:r>
            <w:r w:rsidR="006C365A" w:rsidRPr="00C336C6">
              <w:rPr>
                <w:sz w:val="22"/>
                <w:szCs w:val="22"/>
                <w:lang w:val="sr-Latn-RS"/>
              </w:rPr>
              <w:t xml:space="preserve"> V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072373" w:rsidRPr="00C336C6">
              <w:rPr>
                <w:sz w:val="22"/>
                <w:szCs w:val="22"/>
                <w:lang w:val="sr-Latn-RS"/>
              </w:rPr>
              <w:t>(</w:t>
            </w:r>
            <w:r w:rsidR="0023431D" w:rsidRPr="00C336C6">
              <w:rPr>
                <w:sz w:val="22"/>
                <w:szCs w:val="22"/>
                <w:lang w:val="sr-Latn-RS"/>
              </w:rPr>
              <w:t>k</w:t>
            </w:r>
            <w:r w:rsidR="001E3D3F" w:rsidRPr="00C336C6">
              <w:rPr>
                <w:sz w:val="22"/>
                <w:szCs w:val="22"/>
                <w:lang w:val="sr-Latn-RS"/>
              </w:rPr>
              <w:t>oj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i </w:t>
            </w:r>
            <w:r w:rsidR="001E3D3F" w:rsidRPr="00C336C6">
              <w:rPr>
                <w:sz w:val="22"/>
                <w:szCs w:val="22"/>
                <w:lang w:val="sr-Latn-RS"/>
              </w:rPr>
              <w:t>istovremeno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1E3D3F" w:rsidRPr="00C336C6">
              <w:rPr>
                <w:sz w:val="22"/>
                <w:szCs w:val="22"/>
                <w:lang w:val="sr-Latn-RS"/>
              </w:rPr>
              <w:t>smanj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uje </w:t>
            </w:r>
            <w:r w:rsidR="001E3D3F" w:rsidRPr="00C336C6">
              <w:rPr>
                <w:sz w:val="22"/>
                <w:szCs w:val="22"/>
                <w:lang w:val="sr-Latn-RS"/>
              </w:rPr>
              <w:t>i buku</w:t>
            </w:r>
            <w:r w:rsidR="00072373" w:rsidRPr="00C336C6">
              <w:rPr>
                <w:sz w:val="22"/>
                <w:szCs w:val="22"/>
                <w:lang w:val="sr-Latn-RS"/>
              </w:rPr>
              <w:t>)</w:t>
            </w:r>
            <w:r w:rsidR="006C365A" w:rsidRPr="00C336C6">
              <w:rPr>
                <w:sz w:val="22"/>
                <w:szCs w:val="22"/>
                <w:lang w:val="sr-Latn-RS"/>
              </w:rPr>
              <w:t>, šir</w:t>
            </w:r>
            <w:r w:rsidR="00072373" w:rsidRPr="00C336C6">
              <w:rPr>
                <w:sz w:val="22"/>
                <w:szCs w:val="22"/>
                <w:lang w:val="sr-Latn-RS"/>
              </w:rPr>
              <w:t>i</w:t>
            </w:r>
            <w:r w:rsidR="006C365A"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072373" w:rsidRPr="00C336C6">
              <w:rPr>
                <w:sz w:val="22"/>
                <w:szCs w:val="22"/>
                <w:lang w:val="sr-Latn-RS"/>
              </w:rPr>
              <w:t>gazeći</w:t>
            </w:r>
            <w:r w:rsidR="006C365A"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072373" w:rsidRPr="00C336C6">
              <w:rPr>
                <w:sz w:val="22"/>
                <w:szCs w:val="22"/>
                <w:lang w:val="sr-Latn-RS"/>
              </w:rPr>
              <w:t>sloj</w:t>
            </w:r>
            <w:r w:rsidR="006C365A"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072373" w:rsidRPr="00C336C6">
              <w:rPr>
                <w:sz w:val="22"/>
                <w:szCs w:val="22"/>
                <w:lang w:val="sr-Latn-RS"/>
              </w:rPr>
              <w:t>i</w:t>
            </w:r>
            <w:r w:rsidR="006C365A" w:rsidRPr="00C336C6">
              <w:rPr>
                <w:sz w:val="22"/>
                <w:szCs w:val="22"/>
                <w:lang w:val="sr-Latn-RS"/>
              </w:rPr>
              <w:t xml:space="preserve"> ve</w:t>
            </w:r>
            <w:r w:rsidR="00072373" w:rsidRPr="00C336C6">
              <w:rPr>
                <w:sz w:val="22"/>
                <w:szCs w:val="22"/>
                <w:lang w:val="sr-Latn-RS"/>
              </w:rPr>
              <w:t>ć</w:t>
            </w:r>
            <w:r w:rsidR="006C365A" w:rsidRPr="00C336C6">
              <w:rPr>
                <w:sz w:val="22"/>
                <w:szCs w:val="22"/>
                <w:lang w:val="sr-Latn-RS"/>
              </w:rPr>
              <w:t>a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6C365A" w:rsidRPr="00C336C6">
              <w:rPr>
                <w:sz w:val="22"/>
                <w:szCs w:val="22"/>
                <w:lang w:val="sr-Latn-RS"/>
              </w:rPr>
              <w:t>površina</w:t>
            </w:r>
            <w:r w:rsidR="00072373" w:rsidRPr="00C336C6">
              <w:rPr>
                <w:sz w:val="22"/>
                <w:szCs w:val="22"/>
                <w:lang w:val="sr-Latn-RS"/>
              </w:rPr>
              <w:t xml:space="preserve"> naleganja</w:t>
            </w:r>
            <w:r w:rsidR="0023431D" w:rsidRPr="00C336C6">
              <w:rPr>
                <w:sz w:val="22"/>
                <w:szCs w:val="22"/>
                <w:lang w:val="sr-Latn-RS"/>
              </w:rPr>
              <w:t xml:space="preserve">. </w:t>
            </w:r>
          </w:p>
          <w:p w14:paraId="16396A8B" w14:textId="77777777" w:rsidR="0023431D" w:rsidRPr="00C336C6" w:rsidRDefault="0023431D" w:rsidP="0023431D">
            <w:pPr>
              <w:jc w:val="both"/>
              <w:rPr>
                <w:sz w:val="22"/>
                <w:szCs w:val="22"/>
                <w:lang w:val="sr-Latn-RS"/>
              </w:rPr>
            </w:pPr>
          </w:p>
          <w:p w14:paraId="33B91C8E" w14:textId="5A8B9149" w:rsidR="0023431D" w:rsidRPr="00C336C6" w:rsidRDefault="0023431D" w:rsidP="0023431D">
            <w:pPr>
              <w:jc w:val="both"/>
              <w:rPr>
                <w:b/>
                <w:sz w:val="22"/>
                <w:szCs w:val="22"/>
                <w:lang w:val="sr-Latn-RS"/>
              </w:rPr>
            </w:pPr>
            <w:r w:rsidRPr="00C336C6">
              <w:rPr>
                <w:b/>
                <w:sz w:val="22"/>
                <w:szCs w:val="22"/>
                <w:lang w:val="sr-Latn-RS"/>
              </w:rPr>
              <w:t>Pne</w:t>
            </w:r>
            <w:r w:rsidR="00E46EF7" w:rsidRPr="00C336C6">
              <w:rPr>
                <w:b/>
                <w:sz w:val="22"/>
                <w:szCs w:val="22"/>
                <w:lang w:val="sr-Latn-RS"/>
              </w:rPr>
              <w:t>u</w:t>
            </w:r>
            <w:r w:rsidRPr="00C336C6">
              <w:rPr>
                <w:b/>
                <w:sz w:val="22"/>
                <w:szCs w:val="22"/>
                <w:lang w:val="sr-Latn-RS"/>
              </w:rPr>
              <w:t>matik Dunlop SP246 za prikolice</w:t>
            </w:r>
          </w:p>
          <w:p w14:paraId="5F89470E" w14:textId="3CD3C352" w:rsidR="0023431D" w:rsidRPr="00953739" w:rsidRDefault="0023431D" w:rsidP="0023431D">
            <w:pPr>
              <w:jc w:val="both"/>
              <w:rPr>
                <w:sz w:val="22"/>
                <w:szCs w:val="22"/>
                <w:lang w:val="sr-Latn-RS"/>
              </w:rPr>
            </w:pPr>
            <w:r w:rsidRPr="00C336C6">
              <w:rPr>
                <w:sz w:val="22"/>
                <w:szCs w:val="22"/>
                <w:lang w:val="sr-Latn-RS"/>
              </w:rPr>
              <w:t>Najnov</w:t>
            </w:r>
            <w:r w:rsidR="00E46EF7" w:rsidRPr="00C336C6">
              <w:rPr>
                <w:sz w:val="22"/>
                <w:szCs w:val="22"/>
                <w:lang w:val="sr-Latn-RS"/>
              </w:rPr>
              <w:t>iju</w:t>
            </w:r>
            <w:r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6C365A" w:rsidRPr="00C336C6">
              <w:rPr>
                <w:sz w:val="22"/>
                <w:szCs w:val="22"/>
                <w:lang w:val="sr-Latn-RS"/>
              </w:rPr>
              <w:t>Dunlopov</w:t>
            </w:r>
            <w:r w:rsidR="00E46EF7" w:rsidRPr="00C336C6">
              <w:rPr>
                <w:sz w:val="22"/>
                <w:szCs w:val="22"/>
                <w:lang w:val="sr-Latn-RS"/>
              </w:rPr>
              <w:t>u</w:t>
            </w:r>
            <w:r w:rsidR="006C365A" w:rsidRPr="00C336C6">
              <w:rPr>
                <w:sz w:val="22"/>
                <w:szCs w:val="22"/>
                <w:lang w:val="sr-Latn-RS"/>
              </w:rPr>
              <w:t xml:space="preserve"> </w:t>
            </w:r>
            <w:r w:rsidRPr="00C336C6">
              <w:rPr>
                <w:sz w:val="22"/>
                <w:szCs w:val="22"/>
                <w:lang w:val="sr-Latn-RS"/>
              </w:rPr>
              <w:t>serij</w:t>
            </w:r>
            <w:r w:rsidR="00E46EF7" w:rsidRPr="00C336C6">
              <w:rPr>
                <w:sz w:val="22"/>
                <w:szCs w:val="22"/>
                <w:lang w:val="sr-Latn-RS"/>
              </w:rPr>
              <w:t>u</w:t>
            </w:r>
            <w:r w:rsidRPr="00C336C6">
              <w:rPr>
                <w:sz w:val="22"/>
                <w:szCs w:val="22"/>
                <w:lang w:val="sr-Latn-RS"/>
              </w:rPr>
              <w:t xml:space="preserve"> t</w:t>
            </w:r>
            <w:r w:rsidR="00E46EF7" w:rsidRPr="00C336C6">
              <w:rPr>
                <w:sz w:val="22"/>
                <w:szCs w:val="22"/>
                <w:lang w:val="sr-Latn-RS"/>
              </w:rPr>
              <w:t>eret</w:t>
            </w:r>
            <w:r w:rsidRPr="00C336C6">
              <w:rPr>
                <w:sz w:val="22"/>
                <w:szCs w:val="22"/>
                <w:lang w:val="sr-Latn-RS"/>
              </w:rPr>
              <w:t>nih pne</w:t>
            </w:r>
            <w:r w:rsidR="00E46EF7" w:rsidRPr="00C336C6">
              <w:rPr>
                <w:sz w:val="22"/>
                <w:szCs w:val="22"/>
                <w:lang w:val="sr-Latn-RS"/>
              </w:rPr>
              <w:t>u</w:t>
            </w:r>
            <w:r w:rsidRPr="00C336C6">
              <w:rPr>
                <w:sz w:val="22"/>
                <w:szCs w:val="22"/>
                <w:lang w:val="sr-Latn-RS"/>
              </w:rPr>
              <w:t>matik</w:t>
            </w:r>
            <w:r w:rsidR="00E46EF7" w:rsidRPr="00C336C6">
              <w:rPr>
                <w:sz w:val="22"/>
                <w:szCs w:val="22"/>
                <w:lang w:val="sr-Latn-RS"/>
              </w:rPr>
              <w:t>a</w:t>
            </w:r>
            <w:r w:rsidRPr="00C336C6">
              <w:rPr>
                <w:sz w:val="22"/>
                <w:szCs w:val="22"/>
                <w:lang w:val="sr-Latn-RS"/>
              </w:rPr>
              <w:t xml:space="preserve"> zaokr</w:t>
            </w:r>
            <w:r w:rsidR="00E46EF7" w:rsidRPr="00C336C6">
              <w:rPr>
                <w:sz w:val="22"/>
                <w:szCs w:val="22"/>
                <w:lang w:val="sr-Latn-RS"/>
              </w:rPr>
              <w:t>u</w:t>
            </w:r>
            <w:r w:rsidRPr="00C336C6">
              <w:rPr>
                <w:sz w:val="22"/>
                <w:szCs w:val="22"/>
                <w:lang w:val="sr-Latn-RS"/>
              </w:rPr>
              <w:t>žuje pne</w:t>
            </w:r>
            <w:r w:rsidR="00E46EF7" w:rsidRPr="00C336C6">
              <w:rPr>
                <w:sz w:val="22"/>
                <w:szCs w:val="22"/>
                <w:lang w:val="sr-Latn-RS"/>
              </w:rPr>
              <w:t>u</w:t>
            </w:r>
            <w:r w:rsidRPr="00C336C6">
              <w:rPr>
                <w:sz w:val="22"/>
                <w:szCs w:val="22"/>
                <w:lang w:val="sr-Latn-RS"/>
              </w:rPr>
              <w:t>matik Dunlop SP246 za prikolice</w:t>
            </w:r>
            <w:r w:rsidR="006C365A"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E46EF7" w:rsidRPr="00C336C6">
              <w:rPr>
                <w:sz w:val="22"/>
                <w:szCs w:val="22"/>
                <w:lang w:val="sr-Latn-RS"/>
              </w:rPr>
              <w:t>sa</w:t>
            </w:r>
            <w:r w:rsidR="006C365A" w:rsidRPr="00C336C6">
              <w:rPr>
                <w:sz w:val="22"/>
                <w:szCs w:val="22"/>
                <w:lang w:val="sr-Latn-RS"/>
              </w:rPr>
              <w:t xml:space="preserve"> oznako</w:t>
            </w:r>
            <w:r w:rsidR="00E46EF7" w:rsidRPr="00C336C6">
              <w:rPr>
                <w:sz w:val="22"/>
                <w:szCs w:val="22"/>
                <w:lang w:val="sr-Latn-RS"/>
              </w:rPr>
              <w:t>m</w:t>
            </w:r>
            <w:r w:rsidR="006C365A" w:rsidRPr="00C336C6">
              <w:rPr>
                <w:sz w:val="22"/>
                <w:szCs w:val="22"/>
                <w:lang w:val="sr-Latn-RS"/>
              </w:rPr>
              <w:t xml:space="preserve"> M+S</w:t>
            </w:r>
            <w:r w:rsidRPr="00C336C6">
              <w:rPr>
                <w:sz w:val="22"/>
                <w:szCs w:val="22"/>
                <w:lang w:val="sr-Latn-RS"/>
              </w:rPr>
              <w:t xml:space="preserve"> k</w:t>
            </w:r>
            <w:r w:rsidR="00E46EF7" w:rsidRPr="00C336C6">
              <w:rPr>
                <w:sz w:val="22"/>
                <w:szCs w:val="22"/>
                <w:lang w:val="sr-Latn-RS"/>
              </w:rPr>
              <w:t>oji</w:t>
            </w:r>
            <w:r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E46EF7" w:rsidRPr="00C336C6">
              <w:rPr>
                <w:sz w:val="22"/>
                <w:szCs w:val="22"/>
                <w:lang w:val="sr-Latn-RS"/>
              </w:rPr>
              <w:t>će</w:t>
            </w:r>
            <w:r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E46EF7" w:rsidRPr="00C336C6">
              <w:rPr>
                <w:sz w:val="22"/>
                <w:szCs w:val="22"/>
                <w:lang w:val="sr-Latn-RS"/>
              </w:rPr>
              <w:t>biti n</w:t>
            </w:r>
            <w:r w:rsidRPr="00C336C6">
              <w:rPr>
                <w:sz w:val="22"/>
                <w:szCs w:val="22"/>
                <w:lang w:val="sr-Latn-RS"/>
              </w:rPr>
              <w:t xml:space="preserve">a </w:t>
            </w:r>
            <w:r w:rsidR="00E46EF7" w:rsidRPr="00C336C6">
              <w:rPr>
                <w:sz w:val="22"/>
                <w:szCs w:val="22"/>
                <w:lang w:val="sr-Latn-RS"/>
              </w:rPr>
              <w:t>raspolaganju</w:t>
            </w:r>
            <w:r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19072B" w:rsidRPr="00C336C6">
              <w:rPr>
                <w:sz w:val="22"/>
                <w:szCs w:val="22"/>
                <w:lang w:val="sr-Latn-RS"/>
              </w:rPr>
              <w:t xml:space="preserve">krajem </w:t>
            </w:r>
            <w:r w:rsidR="00E46EF7" w:rsidRPr="00C336C6">
              <w:rPr>
                <w:sz w:val="22"/>
                <w:szCs w:val="22"/>
                <w:lang w:val="sr-Latn-RS"/>
              </w:rPr>
              <w:t>leta</w:t>
            </w:r>
            <w:r w:rsidR="006C365A"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E46EF7" w:rsidRPr="00C336C6">
              <w:rPr>
                <w:sz w:val="22"/>
                <w:szCs w:val="22"/>
                <w:lang w:val="sr-Latn-RS"/>
              </w:rPr>
              <w:t>u</w:t>
            </w:r>
            <w:r w:rsidRPr="00C336C6">
              <w:rPr>
                <w:sz w:val="22"/>
                <w:szCs w:val="22"/>
                <w:lang w:val="sr-Latn-RS"/>
              </w:rPr>
              <w:t xml:space="preserve"> dimenzija</w:t>
            </w:r>
            <w:r w:rsidR="00E46EF7" w:rsidRPr="00C336C6">
              <w:rPr>
                <w:sz w:val="22"/>
                <w:szCs w:val="22"/>
                <w:lang w:val="sr-Latn-RS"/>
              </w:rPr>
              <w:t>ma</w:t>
            </w:r>
            <w:r w:rsidRPr="00C336C6">
              <w:rPr>
                <w:sz w:val="22"/>
                <w:szCs w:val="22"/>
                <w:lang w:val="sr-Latn-RS"/>
              </w:rPr>
              <w:t xml:space="preserve"> 385/55R22.5 160 (158) i 385/65R22.5 164 (158) HL </w:t>
            </w:r>
            <w:r w:rsidR="00E46EF7" w:rsidRPr="00C336C6">
              <w:rPr>
                <w:sz w:val="22"/>
                <w:szCs w:val="22"/>
                <w:lang w:val="sr-Latn-RS"/>
              </w:rPr>
              <w:t>u varijanti</w:t>
            </w:r>
            <w:r w:rsidRPr="00C336C6">
              <w:rPr>
                <w:sz w:val="22"/>
                <w:szCs w:val="22"/>
                <w:lang w:val="sr-Latn-RS"/>
              </w:rPr>
              <w:t xml:space="preserve"> High Load. </w:t>
            </w:r>
            <w:r w:rsidR="00E46EF7" w:rsidRPr="00C336C6">
              <w:rPr>
                <w:sz w:val="22"/>
                <w:szCs w:val="22"/>
                <w:lang w:val="sr-Latn-RS"/>
              </w:rPr>
              <w:t xml:space="preserve">Ovaj </w:t>
            </w:r>
            <w:r w:rsidR="0019072B" w:rsidRPr="00C336C6">
              <w:rPr>
                <w:sz w:val="22"/>
                <w:szCs w:val="22"/>
                <w:lang w:val="sr-Latn-RS"/>
              </w:rPr>
              <w:t>pneumatik</w:t>
            </w:r>
            <w:r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E46EF7" w:rsidRPr="00C336C6">
              <w:rPr>
                <w:sz w:val="22"/>
                <w:szCs w:val="22"/>
                <w:lang w:val="sr-Latn-RS"/>
              </w:rPr>
              <w:t>obezbeđuje</w:t>
            </w:r>
            <w:r w:rsidRPr="00C336C6">
              <w:rPr>
                <w:sz w:val="22"/>
                <w:szCs w:val="22"/>
                <w:lang w:val="sr-Latn-RS"/>
              </w:rPr>
              <w:t xml:space="preserve"> nosi</w:t>
            </w:r>
            <w:r w:rsidR="00E46EF7" w:rsidRPr="00C336C6">
              <w:rPr>
                <w:sz w:val="22"/>
                <w:szCs w:val="22"/>
                <w:lang w:val="sr-Latn-RS"/>
              </w:rPr>
              <w:t>v</w:t>
            </w:r>
            <w:r w:rsidRPr="00C336C6">
              <w:rPr>
                <w:sz w:val="22"/>
                <w:szCs w:val="22"/>
                <w:lang w:val="sr-Latn-RS"/>
              </w:rPr>
              <w:t>ost</w:t>
            </w:r>
            <w:r w:rsidR="00E46EF7" w:rsidRPr="00C336C6">
              <w:rPr>
                <w:sz w:val="22"/>
                <w:szCs w:val="22"/>
                <w:lang w:val="sr-Latn-RS"/>
              </w:rPr>
              <w:t xml:space="preserve"> od</w:t>
            </w:r>
            <w:r w:rsidRPr="00C336C6">
              <w:rPr>
                <w:sz w:val="22"/>
                <w:szCs w:val="22"/>
                <w:lang w:val="sr-Latn-RS"/>
              </w:rPr>
              <w:t xml:space="preserve"> 10 ton</w:t>
            </w:r>
            <w:r w:rsidR="00E46EF7" w:rsidRPr="00C336C6">
              <w:rPr>
                <w:sz w:val="22"/>
                <w:szCs w:val="22"/>
                <w:lang w:val="sr-Latn-RS"/>
              </w:rPr>
              <w:t>a</w:t>
            </w:r>
            <w:r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E46EF7" w:rsidRPr="00C336C6">
              <w:rPr>
                <w:sz w:val="22"/>
                <w:szCs w:val="22"/>
                <w:lang w:val="sr-Latn-RS"/>
              </w:rPr>
              <w:t>po</w:t>
            </w:r>
            <w:r w:rsidRPr="00C336C6">
              <w:rPr>
                <w:sz w:val="22"/>
                <w:szCs w:val="22"/>
                <w:lang w:val="sr-Latn-RS"/>
              </w:rPr>
              <w:t xml:space="preserve"> os</w:t>
            </w:r>
            <w:r w:rsidR="00E46EF7" w:rsidRPr="00C336C6">
              <w:rPr>
                <w:sz w:val="22"/>
                <w:szCs w:val="22"/>
                <w:lang w:val="sr-Latn-RS"/>
              </w:rPr>
              <w:t>ovini</w:t>
            </w:r>
            <w:r w:rsidRPr="00C336C6">
              <w:rPr>
                <w:sz w:val="22"/>
                <w:szCs w:val="22"/>
                <w:lang w:val="sr-Latn-RS"/>
              </w:rPr>
              <w:t xml:space="preserve">, </w:t>
            </w:r>
            <w:r w:rsidR="00C74A47" w:rsidRPr="00C336C6">
              <w:rPr>
                <w:sz w:val="22"/>
                <w:szCs w:val="22"/>
                <w:lang w:val="sr-Latn-RS"/>
              </w:rPr>
              <w:t xml:space="preserve">što znači da prevozi </w:t>
            </w:r>
            <w:r w:rsidRPr="00C336C6">
              <w:rPr>
                <w:sz w:val="22"/>
                <w:szCs w:val="22"/>
                <w:lang w:val="sr-Latn-RS"/>
              </w:rPr>
              <w:t>v</w:t>
            </w:r>
            <w:r w:rsidR="00C74A47" w:rsidRPr="00C336C6">
              <w:rPr>
                <w:sz w:val="22"/>
                <w:szCs w:val="22"/>
                <w:lang w:val="sr-Latn-RS"/>
              </w:rPr>
              <w:t>iš</w:t>
            </w:r>
            <w:r w:rsidR="00E46EF7" w:rsidRPr="00C336C6">
              <w:rPr>
                <w:sz w:val="22"/>
                <w:szCs w:val="22"/>
                <w:lang w:val="sr-Latn-RS"/>
              </w:rPr>
              <w:t>e</w:t>
            </w:r>
            <w:r w:rsidR="00C74A47" w:rsidRPr="00C336C6">
              <w:rPr>
                <w:sz w:val="22"/>
                <w:szCs w:val="22"/>
                <w:lang w:val="sr-Latn-RS"/>
              </w:rPr>
              <w:t xml:space="preserve"> </w:t>
            </w:r>
            <w:r w:rsidRPr="00C336C6">
              <w:rPr>
                <w:sz w:val="22"/>
                <w:szCs w:val="22"/>
                <w:lang w:val="sr-Latn-RS"/>
              </w:rPr>
              <w:t>korisn</w:t>
            </w:r>
            <w:r w:rsidR="00E46EF7" w:rsidRPr="00C336C6">
              <w:rPr>
                <w:sz w:val="22"/>
                <w:szCs w:val="22"/>
                <w:lang w:val="sr-Latn-RS"/>
              </w:rPr>
              <w:t>og</w:t>
            </w:r>
            <w:r w:rsidRPr="00C336C6">
              <w:rPr>
                <w:sz w:val="22"/>
                <w:szCs w:val="22"/>
                <w:lang w:val="sr-Latn-RS"/>
              </w:rPr>
              <w:t xml:space="preserve"> t</w:t>
            </w:r>
            <w:r w:rsidR="00E46EF7" w:rsidRPr="00C336C6">
              <w:rPr>
                <w:sz w:val="22"/>
                <w:szCs w:val="22"/>
                <w:lang w:val="sr-Latn-RS"/>
              </w:rPr>
              <w:t>eret</w:t>
            </w:r>
            <w:r w:rsidRPr="00C336C6">
              <w:rPr>
                <w:sz w:val="22"/>
                <w:szCs w:val="22"/>
                <w:lang w:val="sr-Latn-RS"/>
              </w:rPr>
              <w:t>a,</w:t>
            </w:r>
            <w:r w:rsidR="00C74A47" w:rsidRPr="00C336C6">
              <w:rPr>
                <w:sz w:val="22"/>
                <w:szCs w:val="22"/>
                <w:lang w:val="sr-Latn-RS"/>
              </w:rPr>
              <w:t xml:space="preserve"> čime se</w:t>
            </w:r>
            <w:r w:rsidRPr="00C336C6">
              <w:rPr>
                <w:sz w:val="22"/>
                <w:szCs w:val="22"/>
                <w:lang w:val="sr-Latn-RS"/>
              </w:rPr>
              <w:t xml:space="preserve"> </w:t>
            </w:r>
            <w:r w:rsidR="00C74A47" w:rsidRPr="00C336C6">
              <w:rPr>
                <w:sz w:val="22"/>
                <w:szCs w:val="22"/>
                <w:lang w:val="sr-Latn-RS"/>
              </w:rPr>
              <w:t>povećava</w:t>
            </w:r>
            <w:r w:rsidRPr="00953739">
              <w:rPr>
                <w:sz w:val="22"/>
                <w:szCs w:val="22"/>
                <w:lang w:val="sr-Latn-RS"/>
              </w:rPr>
              <w:t xml:space="preserve"> </w:t>
            </w:r>
            <w:r w:rsidR="00C74A47">
              <w:rPr>
                <w:sz w:val="22"/>
                <w:szCs w:val="22"/>
                <w:lang w:val="sr-Latn-RS"/>
              </w:rPr>
              <w:t>efikasn</w:t>
            </w:r>
            <w:r w:rsidRPr="00953739">
              <w:rPr>
                <w:sz w:val="22"/>
                <w:szCs w:val="22"/>
                <w:lang w:val="sr-Latn-RS"/>
              </w:rPr>
              <w:t>ost voznih parkov</w:t>
            </w:r>
            <w:r w:rsidR="00C74A47">
              <w:rPr>
                <w:sz w:val="22"/>
                <w:szCs w:val="22"/>
                <w:lang w:val="sr-Latn-RS"/>
              </w:rPr>
              <w:t>a</w:t>
            </w:r>
            <w:r w:rsidRPr="00953739">
              <w:rPr>
                <w:sz w:val="22"/>
                <w:szCs w:val="22"/>
                <w:lang w:val="sr-Latn-RS"/>
              </w:rPr>
              <w:t>.</w:t>
            </w:r>
          </w:p>
          <w:p w14:paraId="3077CB43" w14:textId="77777777" w:rsidR="0023431D" w:rsidRPr="00953739" w:rsidRDefault="0023431D" w:rsidP="000E62DB">
            <w:pPr>
              <w:jc w:val="both"/>
              <w:rPr>
                <w:sz w:val="22"/>
                <w:szCs w:val="22"/>
                <w:lang w:val="sr-Latn-RS"/>
              </w:rPr>
            </w:pPr>
          </w:p>
          <w:p w14:paraId="7EBDA7BF" w14:textId="1D667288" w:rsidR="0023431D" w:rsidRPr="00953739" w:rsidRDefault="0023431D" w:rsidP="0023431D">
            <w:pPr>
              <w:shd w:val="clear" w:color="auto" w:fill="FFFFFF"/>
              <w:jc w:val="both"/>
              <w:rPr>
                <w:b/>
                <w:sz w:val="22"/>
                <w:szCs w:val="22"/>
                <w:lang w:val="sr-Latn-RS"/>
              </w:rPr>
            </w:pPr>
            <w:r w:rsidRPr="00953739">
              <w:rPr>
                <w:b/>
                <w:sz w:val="22"/>
                <w:szCs w:val="22"/>
                <w:lang w:val="sr-Latn-RS"/>
              </w:rPr>
              <w:t>Dimenzije i ra</w:t>
            </w:r>
            <w:r w:rsidR="008B335B">
              <w:rPr>
                <w:b/>
                <w:sz w:val="22"/>
                <w:szCs w:val="22"/>
                <w:lang w:val="sr-Latn-RS"/>
              </w:rPr>
              <w:t>s</w:t>
            </w:r>
            <w:r w:rsidRPr="00953739">
              <w:rPr>
                <w:b/>
                <w:sz w:val="22"/>
                <w:szCs w:val="22"/>
                <w:lang w:val="sr-Latn-RS"/>
              </w:rPr>
              <w:t>položivost</w:t>
            </w:r>
          </w:p>
          <w:p w14:paraId="4CD9457E" w14:textId="77777777" w:rsidR="00DD4CF9" w:rsidRPr="00953739" w:rsidRDefault="00DD4CF9" w:rsidP="0023431D">
            <w:pPr>
              <w:shd w:val="clear" w:color="auto" w:fill="FFFFFF"/>
              <w:jc w:val="both"/>
              <w:rPr>
                <w:b/>
                <w:sz w:val="22"/>
                <w:szCs w:val="22"/>
                <w:lang w:val="sr-Latn-RS"/>
              </w:rPr>
            </w:pPr>
          </w:p>
          <w:tbl>
            <w:tblPr>
              <w:tblStyle w:val="Tabellenraster"/>
              <w:tblW w:w="10093" w:type="dxa"/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1559"/>
              <w:gridCol w:w="3402"/>
              <w:gridCol w:w="1701"/>
            </w:tblGrid>
            <w:tr w:rsidR="0023431D" w:rsidRPr="00D6372B" w14:paraId="6A65F887" w14:textId="77777777" w:rsidTr="004F765B">
              <w:trPr>
                <w:trHeight w:val="143"/>
              </w:trPr>
              <w:tc>
                <w:tcPr>
                  <w:tcW w:w="3431" w:type="dxa"/>
                </w:tcPr>
                <w:p w14:paraId="464BDD65" w14:textId="4AEBAB58" w:rsidR="0023431D" w:rsidRPr="00953739" w:rsidRDefault="0023431D" w:rsidP="008B335B">
                  <w:pPr>
                    <w:spacing w:line="360" w:lineRule="auto"/>
                    <w:rPr>
                      <w:b/>
                      <w:sz w:val="20"/>
                      <w:szCs w:val="20"/>
                      <w:lang w:val="sr-Latn-RS"/>
                    </w:rPr>
                  </w:pPr>
                  <w:r w:rsidRPr="00953739">
                    <w:rPr>
                      <w:b/>
                      <w:sz w:val="22"/>
                      <w:szCs w:val="22"/>
                      <w:lang w:val="sr-Latn-RS"/>
                    </w:rPr>
                    <w:t xml:space="preserve">Dunlop SP346 za </w:t>
                  </w:r>
                  <w:r w:rsidR="008B335B">
                    <w:rPr>
                      <w:b/>
                      <w:sz w:val="22"/>
                      <w:szCs w:val="22"/>
                      <w:lang w:val="sr-Latn-RS"/>
                    </w:rPr>
                    <w:t>upravljačku</w:t>
                  </w:r>
                  <w:r w:rsidRPr="00953739">
                    <w:rPr>
                      <w:b/>
                      <w:sz w:val="22"/>
                      <w:szCs w:val="22"/>
                      <w:lang w:val="sr-Latn-RS"/>
                    </w:rPr>
                    <w:t xml:space="preserve"> os</w:t>
                  </w:r>
                  <w:r w:rsidR="004F765B">
                    <w:rPr>
                      <w:b/>
                      <w:sz w:val="22"/>
                      <w:szCs w:val="22"/>
                      <w:lang w:val="sr-Latn-RS"/>
                    </w:rPr>
                    <w:t>ovinu</w:t>
                  </w:r>
                </w:p>
              </w:tc>
              <w:tc>
                <w:tcPr>
                  <w:tcW w:w="1559" w:type="dxa"/>
                  <w:vAlign w:val="center"/>
                </w:tcPr>
                <w:p w14:paraId="677957BC" w14:textId="34343669" w:rsidR="0023431D" w:rsidRPr="00953739" w:rsidRDefault="0023431D" w:rsidP="004F765B">
                  <w:pPr>
                    <w:spacing w:line="360" w:lineRule="auto"/>
                    <w:rPr>
                      <w:b/>
                      <w:sz w:val="20"/>
                      <w:szCs w:val="20"/>
                      <w:lang w:val="sr-Latn-RS"/>
                    </w:rPr>
                  </w:pPr>
                  <w:r w:rsidRPr="00953739">
                    <w:rPr>
                      <w:b/>
                      <w:sz w:val="20"/>
                      <w:szCs w:val="20"/>
                      <w:lang w:val="sr-Latn-RS"/>
                    </w:rPr>
                    <w:t xml:space="preserve">Na </w:t>
                  </w:r>
                  <w:r w:rsidR="004F765B">
                    <w:rPr>
                      <w:b/>
                      <w:sz w:val="20"/>
                      <w:szCs w:val="20"/>
                      <w:lang w:val="sr-Latn-RS"/>
                    </w:rPr>
                    <w:t>raspolaganju</w:t>
                  </w:r>
                </w:p>
              </w:tc>
              <w:tc>
                <w:tcPr>
                  <w:tcW w:w="3402" w:type="dxa"/>
                </w:tcPr>
                <w:p w14:paraId="3527C4A7" w14:textId="3550CB8A" w:rsidR="0023431D" w:rsidRPr="00953739" w:rsidRDefault="0023431D" w:rsidP="004F765B">
                  <w:pPr>
                    <w:spacing w:line="360" w:lineRule="auto"/>
                    <w:rPr>
                      <w:b/>
                      <w:sz w:val="20"/>
                      <w:szCs w:val="20"/>
                      <w:lang w:val="sr-Latn-RS"/>
                    </w:rPr>
                  </w:pPr>
                  <w:r w:rsidRPr="00953739">
                    <w:rPr>
                      <w:b/>
                      <w:sz w:val="22"/>
                      <w:szCs w:val="22"/>
                      <w:lang w:val="sr-Latn-RS"/>
                    </w:rPr>
                    <w:t>Dunlop SP446 za pogonsk</w:t>
                  </w:r>
                  <w:r w:rsidR="004F765B">
                    <w:rPr>
                      <w:b/>
                      <w:sz w:val="22"/>
                      <w:szCs w:val="22"/>
                      <w:lang w:val="sr-Latn-RS"/>
                    </w:rPr>
                    <w:t>u</w:t>
                  </w:r>
                  <w:r w:rsidRPr="00953739">
                    <w:rPr>
                      <w:b/>
                      <w:sz w:val="22"/>
                      <w:szCs w:val="22"/>
                      <w:lang w:val="sr-Latn-RS"/>
                    </w:rPr>
                    <w:t xml:space="preserve"> os</w:t>
                  </w:r>
                  <w:r w:rsidR="004F765B">
                    <w:rPr>
                      <w:b/>
                      <w:sz w:val="22"/>
                      <w:szCs w:val="22"/>
                      <w:lang w:val="sr-Latn-RS"/>
                    </w:rPr>
                    <w:t>ovinu</w:t>
                  </w:r>
                </w:p>
              </w:tc>
              <w:tc>
                <w:tcPr>
                  <w:tcW w:w="1701" w:type="dxa"/>
                  <w:vAlign w:val="center"/>
                </w:tcPr>
                <w:p w14:paraId="51B01016" w14:textId="643AAF5A" w:rsidR="0023431D" w:rsidRPr="00953739" w:rsidRDefault="0023431D" w:rsidP="004F765B">
                  <w:pPr>
                    <w:spacing w:line="360" w:lineRule="auto"/>
                    <w:rPr>
                      <w:b/>
                      <w:sz w:val="20"/>
                      <w:szCs w:val="20"/>
                      <w:lang w:val="sr-Latn-RS"/>
                    </w:rPr>
                  </w:pPr>
                  <w:r w:rsidRPr="00953739">
                    <w:rPr>
                      <w:b/>
                      <w:sz w:val="20"/>
                      <w:szCs w:val="20"/>
                      <w:lang w:val="sr-Latn-RS"/>
                    </w:rPr>
                    <w:t xml:space="preserve">Na </w:t>
                  </w:r>
                  <w:r w:rsidR="004F765B">
                    <w:rPr>
                      <w:b/>
                      <w:sz w:val="20"/>
                      <w:szCs w:val="20"/>
                      <w:lang w:val="sr-Latn-RS"/>
                    </w:rPr>
                    <w:t>raspolaganju</w:t>
                  </w:r>
                </w:p>
              </w:tc>
            </w:tr>
            <w:tr w:rsidR="0023431D" w:rsidRPr="00D6372B" w14:paraId="18705FD5" w14:textId="77777777" w:rsidTr="004F765B">
              <w:tc>
                <w:tcPr>
                  <w:tcW w:w="3431" w:type="dxa"/>
                  <w:vAlign w:val="center"/>
                </w:tcPr>
                <w:p w14:paraId="64FC3965" w14:textId="77777777" w:rsidR="0023431D" w:rsidRPr="00953739" w:rsidRDefault="0023431D" w:rsidP="0023431D">
                  <w:pPr>
                    <w:spacing w:line="360" w:lineRule="auto"/>
                    <w:rPr>
                      <w:sz w:val="20"/>
                      <w:szCs w:val="20"/>
                      <w:lang w:val="sr-Latn-RS"/>
                    </w:rPr>
                  </w:pPr>
                  <w:r w:rsidRPr="00953739">
                    <w:rPr>
                      <w:bCs/>
                      <w:color w:val="000000" w:themeColor="text1"/>
                      <w:kern w:val="24"/>
                      <w:sz w:val="20"/>
                      <w:szCs w:val="20"/>
                      <w:lang w:val="sr-Latn-RS"/>
                    </w:rPr>
                    <w:t>315/80R22.5 156/150L (154/150M)</w:t>
                  </w:r>
                </w:p>
              </w:tc>
              <w:tc>
                <w:tcPr>
                  <w:tcW w:w="1559" w:type="dxa"/>
                  <w:vAlign w:val="center"/>
                </w:tcPr>
                <w:p w14:paraId="3B32B62D" w14:textId="14134620" w:rsidR="0023431D" w:rsidRPr="00953739" w:rsidRDefault="004F765B" w:rsidP="0023431D">
                  <w:pPr>
                    <w:spacing w:line="360" w:lineRule="auto"/>
                    <w:rPr>
                      <w:sz w:val="20"/>
                      <w:szCs w:val="20"/>
                      <w:lang w:val="sr-Latn-RS"/>
                    </w:rPr>
                  </w:pPr>
                  <w:r>
                    <w:rPr>
                      <w:sz w:val="20"/>
                      <w:szCs w:val="20"/>
                      <w:lang w:val="sr-Latn-RS"/>
                    </w:rPr>
                    <w:t>m</w:t>
                  </w:r>
                  <w:r w:rsidR="0023431D" w:rsidRPr="00953739">
                    <w:rPr>
                      <w:sz w:val="20"/>
                      <w:szCs w:val="20"/>
                      <w:lang w:val="sr-Latn-RS"/>
                    </w:rPr>
                    <w:t>aj</w:t>
                  </w:r>
                </w:p>
              </w:tc>
              <w:tc>
                <w:tcPr>
                  <w:tcW w:w="3402" w:type="dxa"/>
                  <w:vAlign w:val="center"/>
                </w:tcPr>
                <w:p w14:paraId="2383B810" w14:textId="77777777" w:rsidR="0023431D" w:rsidRPr="00953739" w:rsidRDefault="0023431D" w:rsidP="0023431D">
                  <w:pPr>
                    <w:spacing w:line="360" w:lineRule="auto"/>
                    <w:rPr>
                      <w:sz w:val="20"/>
                      <w:szCs w:val="20"/>
                      <w:lang w:val="sr-Latn-RS"/>
                    </w:rPr>
                  </w:pPr>
                  <w:r w:rsidRPr="00953739">
                    <w:rPr>
                      <w:bCs/>
                      <w:color w:val="000000" w:themeColor="text1"/>
                      <w:kern w:val="24"/>
                      <w:sz w:val="20"/>
                      <w:szCs w:val="20"/>
                      <w:lang w:val="sr-Latn-RS"/>
                    </w:rPr>
                    <w:t>315/80R22.5 156/150L (154/150M)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F38FDE1" w14:textId="2A8511E2" w:rsidR="0023431D" w:rsidRPr="00953739" w:rsidRDefault="004F765B" w:rsidP="0023431D">
                  <w:pPr>
                    <w:spacing w:line="360" w:lineRule="auto"/>
                    <w:rPr>
                      <w:sz w:val="20"/>
                      <w:szCs w:val="20"/>
                      <w:lang w:val="sr-Latn-RS"/>
                    </w:rPr>
                  </w:pPr>
                  <w:r>
                    <w:rPr>
                      <w:sz w:val="20"/>
                      <w:szCs w:val="20"/>
                      <w:lang w:val="sr-Latn-RS"/>
                    </w:rPr>
                    <w:t>m</w:t>
                  </w:r>
                  <w:r w:rsidR="0023431D" w:rsidRPr="00953739">
                    <w:rPr>
                      <w:sz w:val="20"/>
                      <w:szCs w:val="20"/>
                      <w:lang w:val="sr-Latn-RS"/>
                    </w:rPr>
                    <w:t>aj</w:t>
                  </w:r>
                </w:p>
              </w:tc>
            </w:tr>
            <w:tr w:rsidR="0023431D" w:rsidRPr="00D6372B" w14:paraId="057ED26D" w14:textId="77777777" w:rsidTr="004F765B">
              <w:tc>
                <w:tcPr>
                  <w:tcW w:w="3431" w:type="dxa"/>
                  <w:vAlign w:val="center"/>
                </w:tcPr>
                <w:p w14:paraId="2A191F9C" w14:textId="77777777" w:rsidR="0023431D" w:rsidRPr="00953739" w:rsidRDefault="0023431D" w:rsidP="0023431D">
                  <w:pPr>
                    <w:spacing w:line="360" w:lineRule="auto"/>
                    <w:rPr>
                      <w:sz w:val="20"/>
                      <w:szCs w:val="20"/>
                      <w:lang w:val="sr-Latn-RS"/>
                    </w:rPr>
                  </w:pPr>
                  <w:r w:rsidRPr="00953739">
                    <w:rPr>
                      <w:bCs/>
                      <w:color w:val="000000" w:themeColor="text1"/>
                      <w:kern w:val="24"/>
                      <w:sz w:val="20"/>
                      <w:szCs w:val="20"/>
                      <w:lang w:val="sr-Latn-RS"/>
                    </w:rPr>
                    <w:t>315/70R22.5 156/150L High Load</w:t>
                  </w:r>
                </w:p>
              </w:tc>
              <w:tc>
                <w:tcPr>
                  <w:tcW w:w="1559" w:type="dxa"/>
                  <w:vAlign w:val="center"/>
                </w:tcPr>
                <w:p w14:paraId="20DE641D" w14:textId="5ECB9502" w:rsidR="0023431D" w:rsidRPr="00953739" w:rsidRDefault="0019072B" w:rsidP="0023431D">
                  <w:pPr>
                    <w:spacing w:line="360" w:lineRule="auto"/>
                    <w:rPr>
                      <w:sz w:val="20"/>
                      <w:szCs w:val="20"/>
                      <w:lang w:val="sr-Latn-RS"/>
                    </w:rPr>
                  </w:pPr>
                  <w:r>
                    <w:rPr>
                      <w:sz w:val="20"/>
                      <w:szCs w:val="20"/>
                      <w:lang w:val="sr-Latn-RS"/>
                    </w:rPr>
                    <w:t>jun</w:t>
                  </w:r>
                </w:p>
              </w:tc>
              <w:tc>
                <w:tcPr>
                  <w:tcW w:w="3402" w:type="dxa"/>
                  <w:vAlign w:val="center"/>
                </w:tcPr>
                <w:p w14:paraId="0EB3681B" w14:textId="77777777" w:rsidR="0023431D" w:rsidRPr="00953739" w:rsidRDefault="0023431D" w:rsidP="0023431D">
                  <w:pPr>
                    <w:spacing w:line="360" w:lineRule="auto"/>
                    <w:rPr>
                      <w:sz w:val="20"/>
                      <w:szCs w:val="20"/>
                      <w:lang w:val="sr-Latn-RS"/>
                    </w:rPr>
                  </w:pPr>
                  <w:r w:rsidRPr="00953739">
                    <w:rPr>
                      <w:bCs/>
                      <w:color w:val="000000" w:themeColor="text1"/>
                      <w:kern w:val="24"/>
                      <w:sz w:val="20"/>
                      <w:szCs w:val="20"/>
                      <w:lang w:val="sr-Latn-RS"/>
                    </w:rPr>
                    <w:t>315/70R22.5 154/150L (152/148M)</w:t>
                  </w:r>
                </w:p>
              </w:tc>
              <w:tc>
                <w:tcPr>
                  <w:tcW w:w="1701" w:type="dxa"/>
                  <w:vAlign w:val="center"/>
                </w:tcPr>
                <w:p w14:paraId="13AD96CC" w14:textId="0CF54E61" w:rsidR="0023431D" w:rsidRPr="00953739" w:rsidRDefault="0019072B" w:rsidP="0023431D">
                  <w:pPr>
                    <w:spacing w:line="360" w:lineRule="auto"/>
                    <w:rPr>
                      <w:sz w:val="20"/>
                      <w:szCs w:val="20"/>
                      <w:lang w:val="sr-Latn-RS"/>
                    </w:rPr>
                  </w:pPr>
                  <w:r>
                    <w:rPr>
                      <w:sz w:val="20"/>
                      <w:szCs w:val="20"/>
                      <w:lang w:val="sr-Latn-RS"/>
                    </w:rPr>
                    <w:t>jun</w:t>
                  </w:r>
                </w:p>
              </w:tc>
            </w:tr>
            <w:tr w:rsidR="0023431D" w:rsidRPr="00D6372B" w14:paraId="7EAB583C" w14:textId="77777777" w:rsidTr="004F765B">
              <w:tc>
                <w:tcPr>
                  <w:tcW w:w="3431" w:type="dxa"/>
                  <w:vAlign w:val="center"/>
                </w:tcPr>
                <w:p w14:paraId="6D5B498E" w14:textId="77777777" w:rsidR="0023431D" w:rsidRPr="00953739" w:rsidRDefault="0023431D" w:rsidP="0023431D">
                  <w:pPr>
                    <w:spacing w:line="360" w:lineRule="auto"/>
                    <w:rPr>
                      <w:bCs/>
                      <w:color w:val="000000" w:themeColor="text1"/>
                      <w:kern w:val="24"/>
                      <w:sz w:val="20"/>
                      <w:szCs w:val="20"/>
                      <w:lang w:val="sr-Latn-RS"/>
                    </w:rPr>
                  </w:pPr>
                  <w:r w:rsidRPr="00953739">
                    <w:rPr>
                      <w:bCs/>
                      <w:color w:val="000000" w:themeColor="text1"/>
                      <w:kern w:val="24"/>
                      <w:sz w:val="20"/>
                      <w:szCs w:val="20"/>
                      <w:lang w:val="sr-Latn-RS"/>
                    </w:rPr>
                    <w:t>295/80R22.5 154/149M High Load</w:t>
                  </w:r>
                </w:p>
              </w:tc>
              <w:tc>
                <w:tcPr>
                  <w:tcW w:w="1559" w:type="dxa"/>
                  <w:vAlign w:val="center"/>
                </w:tcPr>
                <w:p w14:paraId="6221C1FF" w14:textId="4C76E888" w:rsidR="0023431D" w:rsidRPr="00953739" w:rsidRDefault="0019072B" w:rsidP="0023431D">
                  <w:pPr>
                    <w:spacing w:line="360" w:lineRule="auto"/>
                    <w:rPr>
                      <w:sz w:val="20"/>
                      <w:szCs w:val="20"/>
                      <w:lang w:val="sr-Latn-RS"/>
                    </w:rPr>
                  </w:pPr>
                  <w:r>
                    <w:rPr>
                      <w:sz w:val="20"/>
                      <w:szCs w:val="20"/>
                      <w:lang w:val="sr-Latn-RS"/>
                    </w:rPr>
                    <w:t>jul</w:t>
                  </w:r>
                </w:p>
              </w:tc>
              <w:tc>
                <w:tcPr>
                  <w:tcW w:w="3402" w:type="dxa"/>
                  <w:vAlign w:val="center"/>
                </w:tcPr>
                <w:p w14:paraId="441C45C1" w14:textId="77777777" w:rsidR="0023431D" w:rsidRPr="00953739" w:rsidRDefault="0023431D" w:rsidP="0023431D">
                  <w:pPr>
                    <w:spacing w:line="360" w:lineRule="auto"/>
                    <w:rPr>
                      <w:sz w:val="20"/>
                      <w:szCs w:val="20"/>
                      <w:lang w:val="sr-Latn-RS"/>
                    </w:rPr>
                  </w:pPr>
                  <w:r w:rsidRPr="00953739">
                    <w:rPr>
                      <w:bCs/>
                      <w:color w:val="000000" w:themeColor="text1"/>
                      <w:kern w:val="24"/>
                      <w:sz w:val="20"/>
                      <w:szCs w:val="20"/>
                      <w:lang w:val="sr-Latn-RS"/>
                    </w:rPr>
                    <w:t>295/80R22.5 152/148M</w:t>
                  </w:r>
                </w:p>
              </w:tc>
              <w:tc>
                <w:tcPr>
                  <w:tcW w:w="1701" w:type="dxa"/>
                  <w:vAlign w:val="center"/>
                </w:tcPr>
                <w:p w14:paraId="0BACC918" w14:textId="77565176" w:rsidR="0023431D" w:rsidRPr="00953739" w:rsidRDefault="0019072B" w:rsidP="0023431D">
                  <w:pPr>
                    <w:spacing w:line="360" w:lineRule="auto"/>
                    <w:rPr>
                      <w:sz w:val="20"/>
                      <w:szCs w:val="20"/>
                      <w:lang w:val="sr-Latn-RS"/>
                    </w:rPr>
                  </w:pPr>
                  <w:r>
                    <w:rPr>
                      <w:sz w:val="20"/>
                      <w:szCs w:val="20"/>
                      <w:lang w:val="sr-Latn-RS"/>
                    </w:rPr>
                    <w:t>jul</w:t>
                  </w:r>
                </w:p>
              </w:tc>
            </w:tr>
            <w:tr w:rsidR="0023431D" w:rsidRPr="00D6372B" w14:paraId="691F697F" w14:textId="77777777" w:rsidTr="004F765B">
              <w:tc>
                <w:tcPr>
                  <w:tcW w:w="3431" w:type="dxa"/>
                  <w:vAlign w:val="center"/>
                </w:tcPr>
                <w:p w14:paraId="0E64F0AF" w14:textId="77777777" w:rsidR="0023431D" w:rsidRPr="00953739" w:rsidRDefault="0023431D" w:rsidP="0023431D">
                  <w:pPr>
                    <w:spacing w:line="360" w:lineRule="auto"/>
                    <w:rPr>
                      <w:sz w:val="20"/>
                      <w:szCs w:val="20"/>
                      <w:lang w:val="sr-Latn-RS"/>
                    </w:rPr>
                  </w:pPr>
                  <w:r w:rsidRPr="00953739">
                    <w:rPr>
                      <w:bCs/>
                      <w:color w:val="000000" w:themeColor="text1"/>
                      <w:kern w:val="24"/>
                      <w:sz w:val="20"/>
                      <w:szCs w:val="20"/>
                      <w:lang w:val="sr-Latn-RS"/>
                    </w:rPr>
                    <w:t>385/65R22.5 160K (158L)</w:t>
                  </w:r>
                </w:p>
              </w:tc>
              <w:tc>
                <w:tcPr>
                  <w:tcW w:w="1559" w:type="dxa"/>
                  <w:vAlign w:val="center"/>
                </w:tcPr>
                <w:p w14:paraId="517218DA" w14:textId="502452D5" w:rsidR="0023431D" w:rsidRPr="00953739" w:rsidRDefault="0019072B" w:rsidP="0023431D">
                  <w:pPr>
                    <w:spacing w:line="360" w:lineRule="auto"/>
                    <w:rPr>
                      <w:sz w:val="20"/>
                      <w:szCs w:val="20"/>
                      <w:lang w:val="sr-Latn-RS"/>
                    </w:rPr>
                  </w:pPr>
                  <w:r>
                    <w:rPr>
                      <w:sz w:val="20"/>
                      <w:szCs w:val="20"/>
                      <w:lang w:val="sr-Latn-RS"/>
                    </w:rPr>
                    <w:t>jul</w:t>
                  </w:r>
                </w:p>
              </w:tc>
              <w:tc>
                <w:tcPr>
                  <w:tcW w:w="3402" w:type="dxa"/>
                  <w:vAlign w:val="center"/>
                </w:tcPr>
                <w:p w14:paraId="213054A4" w14:textId="77777777" w:rsidR="0023431D" w:rsidRPr="00953739" w:rsidRDefault="0023431D" w:rsidP="0023431D">
                  <w:pPr>
                    <w:spacing w:line="360" w:lineRule="auto"/>
                    <w:rPr>
                      <w:sz w:val="20"/>
                      <w:szCs w:val="20"/>
                      <w:lang w:val="sr-Latn-RS"/>
                    </w:rPr>
                  </w:pPr>
                  <w:r w:rsidRPr="00953739">
                    <w:rPr>
                      <w:bCs/>
                      <w:color w:val="000000" w:themeColor="text1"/>
                      <w:kern w:val="24"/>
                      <w:sz w:val="20"/>
                      <w:szCs w:val="20"/>
                      <w:lang w:val="sr-Latn-RS"/>
                    </w:rPr>
                    <w:t>315/60R22.5 152/148L</w:t>
                  </w:r>
                </w:p>
              </w:tc>
              <w:tc>
                <w:tcPr>
                  <w:tcW w:w="1701" w:type="dxa"/>
                  <w:vAlign w:val="center"/>
                </w:tcPr>
                <w:p w14:paraId="562BCB34" w14:textId="740969CF" w:rsidR="0023431D" w:rsidRPr="00953739" w:rsidRDefault="004F765B" w:rsidP="0023431D">
                  <w:pPr>
                    <w:spacing w:line="360" w:lineRule="auto"/>
                    <w:rPr>
                      <w:sz w:val="20"/>
                      <w:szCs w:val="20"/>
                      <w:lang w:val="sr-Latn-RS"/>
                    </w:rPr>
                  </w:pPr>
                  <w:r>
                    <w:rPr>
                      <w:sz w:val="20"/>
                      <w:szCs w:val="20"/>
                      <w:lang w:val="sr-Latn-RS"/>
                    </w:rPr>
                    <w:t>a</w:t>
                  </w:r>
                  <w:r w:rsidR="0023431D" w:rsidRPr="00953739">
                    <w:rPr>
                      <w:sz w:val="20"/>
                      <w:szCs w:val="20"/>
                      <w:lang w:val="sr-Latn-RS"/>
                    </w:rPr>
                    <w:t>vgust</w:t>
                  </w:r>
                </w:p>
              </w:tc>
            </w:tr>
            <w:tr w:rsidR="0023431D" w:rsidRPr="00D6372B" w14:paraId="241190B4" w14:textId="77777777" w:rsidTr="004F765B">
              <w:tc>
                <w:tcPr>
                  <w:tcW w:w="3431" w:type="dxa"/>
                  <w:vAlign w:val="center"/>
                </w:tcPr>
                <w:p w14:paraId="751F24A5" w14:textId="77777777" w:rsidR="0023431D" w:rsidRPr="00953739" w:rsidRDefault="0023431D" w:rsidP="0023431D">
                  <w:pPr>
                    <w:spacing w:line="360" w:lineRule="auto"/>
                    <w:rPr>
                      <w:bCs/>
                      <w:color w:val="000000" w:themeColor="text1"/>
                      <w:kern w:val="24"/>
                      <w:sz w:val="20"/>
                      <w:szCs w:val="20"/>
                      <w:lang w:val="sr-Latn-RS"/>
                    </w:rPr>
                  </w:pPr>
                  <w:r w:rsidRPr="00953739">
                    <w:rPr>
                      <w:bCs/>
                      <w:color w:val="000000" w:themeColor="text1"/>
                      <w:kern w:val="24"/>
                      <w:sz w:val="20"/>
                      <w:szCs w:val="20"/>
                      <w:lang w:val="sr-Latn-RS"/>
                    </w:rPr>
                    <w:t>295/60R22.5 150/147K (149/146L)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6CDC347" w14:textId="0088C063" w:rsidR="0023431D" w:rsidRPr="00953739" w:rsidRDefault="004F765B" w:rsidP="0023431D">
                  <w:pPr>
                    <w:spacing w:line="360" w:lineRule="auto"/>
                    <w:rPr>
                      <w:sz w:val="20"/>
                      <w:szCs w:val="20"/>
                      <w:lang w:val="sr-Latn-RS"/>
                    </w:rPr>
                  </w:pPr>
                  <w:r>
                    <w:rPr>
                      <w:sz w:val="20"/>
                      <w:szCs w:val="20"/>
                      <w:lang w:val="sr-Latn-RS"/>
                    </w:rPr>
                    <w:t>a</w:t>
                  </w:r>
                  <w:r w:rsidR="0023431D" w:rsidRPr="00953739">
                    <w:rPr>
                      <w:sz w:val="20"/>
                      <w:szCs w:val="20"/>
                      <w:lang w:val="sr-Latn-RS"/>
                    </w:rPr>
                    <w:t>vgust</w:t>
                  </w:r>
                </w:p>
              </w:tc>
              <w:tc>
                <w:tcPr>
                  <w:tcW w:w="3402" w:type="dxa"/>
                  <w:vAlign w:val="center"/>
                </w:tcPr>
                <w:p w14:paraId="5EC96604" w14:textId="77777777" w:rsidR="0023431D" w:rsidRPr="00953739" w:rsidRDefault="0023431D" w:rsidP="0023431D">
                  <w:pPr>
                    <w:spacing w:line="360" w:lineRule="auto"/>
                    <w:rPr>
                      <w:sz w:val="20"/>
                      <w:szCs w:val="20"/>
                      <w:lang w:val="sr-Latn-RS"/>
                    </w:rPr>
                  </w:pPr>
                  <w:r w:rsidRPr="00953739">
                    <w:rPr>
                      <w:bCs/>
                      <w:color w:val="000000" w:themeColor="text1"/>
                      <w:kern w:val="24"/>
                      <w:sz w:val="20"/>
                      <w:szCs w:val="20"/>
                      <w:lang w:val="sr-Latn-RS"/>
                    </w:rPr>
                    <w:t>295/60R22.5 150/147K (149/146L)</w:t>
                  </w:r>
                </w:p>
              </w:tc>
              <w:tc>
                <w:tcPr>
                  <w:tcW w:w="1701" w:type="dxa"/>
                  <w:vAlign w:val="center"/>
                </w:tcPr>
                <w:p w14:paraId="6F5B7E84" w14:textId="666792AF" w:rsidR="0023431D" w:rsidRPr="00953739" w:rsidRDefault="004F765B" w:rsidP="0023431D">
                  <w:pPr>
                    <w:spacing w:line="360" w:lineRule="auto"/>
                    <w:rPr>
                      <w:sz w:val="20"/>
                      <w:szCs w:val="20"/>
                      <w:lang w:val="sr-Latn-RS"/>
                    </w:rPr>
                  </w:pPr>
                  <w:r>
                    <w:rPr>
                      <w:sz w:val="20"/>
                      <w:szCs w:val="20"/>
                      <w:lang w:val="sr-Latn-RS"/>
                    </w:rPr>
                    <w:t>a</w:t>
                  </w:r>
                  <w:r w:rsidR="0023431D" w:rsidRPr="00953739">
                    <w:rPr>
                      <w:sz w:val="20"/>
                      <w:szCs w:val="20"/>
                      <w:lang w:val="sr-Latn-RS"/>
                    </w:rPr>
                    <w:t>vgust</w:t>
                  </w:r>
                </w:p>
              </w:tc>
            </w:tr>
          </w:tbl>
          <w:p w14:paraId="50E921E1" w14:textId="77777777" w:rsidR="00240C7F" w:rsidRDefault="00240C7F" w:rsidP="000E62DB">
            <w:pPr>
              <w:jc w:val="both"/>
              <w:rPr>
                <w:sz w:val="22"/>
                <w:szCs w:val="22"/>
                <w:lang w:val="sr-Latn-RS"/>
              </w:rPr>
            </w:pPr>
          </w:p>
          <w:tbl>
            <w:tblPr>
              <w:tblW w:w="7875" w:type="dxa"/>
              <w:tblInd w:w="2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134"/>
              <w:gridCol w:w="3541"/>
              <w:gridCol w:w="991"/>
              <w:gridCol w:w="1133"/>
              <w:gridCol w:w="1050"/>
              <w:gridCol w:w="26"/>
            </w:tblGrid>
            <w:tr w:rsidR="00D6372B" w:rsidRPr="00D6372B" w14:paraId="30A5D0CE" w14:textId="77777777" w:rsidTr="00D6372B">
              <w:trPr>
                <w:gridAfter w:val="1"/>
                <w:wAfter w:w="26" w:type="dxa"/>
                <w:trHeight w:val="847"/>
              </w:trPr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center"/>
                  <w:hideMark/>
                </w:tcPr>
                <w:p w14:paraId="340E4F68" w14:textId="77777777" w:rsidR="00D6372B" w:rsidRPr="00D6372B" w:rsidRDefault="00D6372B" w:rsidP="00D6372B">
                  <w:pPr>
                    <w:rPr>
                      <w:sz w:val="20"/>
                      <w:szCs w:val="20"/>
                      <w:lang w:val="sr-Latn-RS" w:eastAsia="de-DE"/>
                    </w:rPr>
                  </w:pPr>
                </w:p>
              </w:tc>
              <w:tc>
                <w:tcPr>
                  <w:tcW w:w="35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center"/>
                  <w:hideMark/>
                </w:tcPr>
                <w:p w14:paraId="240926BE" w14:textId="77777777" w:rsidR="00D6372B" w:rsidRPr="00D6372B" w:rsidRDefault="00D6372B" w:rsidP="00D6372B">
                  <w:pPr>
                    <w:rPr>
                      <w:sz w:val="20"/>
                      <w:szCs w:val="20"/>
                      <w:lang w:val="sr-Latn-RS" w:eastAsia="de-DE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center"/>
                  <w:hideMark/>
                </w:tcPr>
                <w:p w14:paraId="0E201853" w14:textId="11767D3F" w:rsidR="00D6372B" w:rsidRDefault="00D6372B" w:rsidP="00D6372B">
                  <w:pPr>
                    <w:spacing w:line="312" w:lineRule="auto"/>
                    <w:rPr>
                      <w:sz w:val="22"/>
                      <w:szCs w:val="22"/>
                      <w:lang w:val="fr-FR" w:eastAsia="fr-FR" w:bidi="fr-FR"/>
                    </w:rPr>
                  </w:pPr>
                  <w:r>
                    <w:rPr>
                      <w:noProof/>
                      <w:lang w:val="de-DE" w:eastAsia="de-DE"/>
                    </w:rPr>
                    <w:drawing>
                      <wp:anchor distT="0" distB="0" distL="114300" distR="114300" simplePos="0" relativeHeight="251659264" behindDoc="0" locked="0" layoutInCell="1" allowOverlap="1" wp14:anchorId="18BDCADE" wp14:editId="5EEBA71A">
                        <wp:simplePos x="0" y="0"/>
                        <wp:positionH relativeFrom="column">
                          <wp:posOffset>115570</wp:posOffset>
                        </wp:positionH>
                        <wp:positionV relativeFrom="paragraph">
                          <wp:posOffset>12700</wp:posOffset>
                        </wp:positionV>
                        <wp:extent cx="460375" cy="460375"/>
                        <wp:effectExtent l="0" t="0" r="0" b="0"/>
                        <wp:wrapNone/>
                        <wp:docPr id="7" name="Grafik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center"/>
                  <w:hideMark/>
                </w:tcPr>
                <w:p w14:paraId="0051DEB4" w14:textId="7203592B" w:rsidR="00D6372B" w:rsidRPr="00D6372B" w:rsidRDefault="00D6372B" w:rsidP="00D6372B">
                  <w:pPr>
                    <w:spacing w:line="312" w:lineRule="auto"/>
                    <w:rPr>
                      <w:sz w:val="22"/>
                      <w:szCs w:val="22"/>
                      <w:lang w:val="sr-Latn-RS" w:eastAsia="en-GB"/>
                    </w:rPr>
                  </w:pPr>
                  <w:r>
                    <w:rPr>
                      <w:rFonts w:ascii="Times New Roman" w:hAnsi="Times New Roman"/>
                      <w:noProof/>
                      <w:lang w:val="de-DE" w:eastAsia="de-DE"/>
                    </w:rPr>
                    <w:drawing>
                      <wp:anchor distT="0" distB="0" distL="114300" distR="114300" simplePos="0" relativeHeight="251660288" behindDoc="0" locked="0" layoutInCell="1" allowOverlap="1" wp14:anchorId="441C5D45" wp14:editId="39A7B624">
                        <wp:simplePos x="0" y="0"/>
                        <wp:positionH relativeFrom="column">
                          <wp:posOffset>156210</wp:posOffset>
                        </wp:positionH>
                        <wp:positionV relativeFrom="paragraph">
                          <wp:posOffset>-24765</wp:posOffset>
                        </wp:positionV>
                        <wp:extent cx="460375" cy="460375"/>
                        <wp:effectExtent l="0" t="0" r="0" b="0"/>
                        <wp:wrapNone/>
                        <wp:docPr id="6" name="Grafik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0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center"/>
                  <w:hideMark/>
                </w:tcPr>
                <w:p w14:paraId="5FD95BDB" w14:textId="1BC8ED8A" w:rsidR="00D6372B" w:rsidRPr="00D6372B" w:rsidRDefault="00D6372B" w:rsidP="00D6372B">
                  <w:pPr>
                    <w:spacing w:line="312" w:lineRule="auto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rFonts w:ascii="Times New Roman" w:hAnsi="Times New Roman"/>
                      <w:noProof/>
                      <w:lang w:val="de-DE" w:eastAsia="de-DE"/>
                    </w:rPr>
                    <w:drawing>
                      <wp:anchor distT="0" distB="0" distL="114300" distR="114300" simplePos="0" relativeHeight="251661312" behindDoc="0" locked="0" layoutInCell="1" allowOverlap="1" wp14:anchorId="0F3309DE" wp14:editId="1EAADC0F">
                        <wp:simplePos x="0" y="0"/>
                        <wp:positionH relativeFrom="column">
                          <wp:posOffset>65405</wp:posOffset>
                        </wp:positionH>
                        <wp:positionV relativeFrom="paragraph">
                          <wp:posOffset>12065</wp:posOffset>
                        </wp:positionV>
                        <wp:extent cx="476250" cy="476250"/>
                        <wp:effectExtent l="0" t="0" r="0" b="0"/>
                        <wp:wrapNone/>
                        <wp:docPr id="5" name="Grafi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D6372B" w:rsidRPr="00D6372B" w14:paraId="4061B86D" w14:textId="77777777" w:rsidTr="00D6372B">
              <w:trPr>
                <w:gridAfter w:val="1"/>
                <w:wAfter w:w="26" w:type="dxa"/>
                <w:trHeight w:val="503"/>
              </w:trPr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4483471" w14:textId="77777777" w:rsidR="00D6372B" w:rsidRPr="00D6372B" w:rsidRDefault="00D6372B" w:rsidP="00D6372B">
                  <w:pPr>
                    <w:spacing w:line="312" w:lineRule="auto"/>
                    <w:rPr>
                      <w:sz w:val="20"/>
                      <w:szCs w:val="20"/>
                      <w:lang w:val="sr-Latn-RS"/>
                    </w:rPr>
                  </w:pPr>
                  <w:r w:rsidRPr="00D6372B">
                    <w:rPr>
                      <w:sz w:val="20"/>
                      <w:szCs w:val="20"/>
                      <w:lang w:val="sr-Latn-RS"/>
                    </w:rPr>
                    <w:t>SP346</w:t>
                  </w:r>
                </w:p>
              </w:tc>
              <w:tc>
                <w:tcPr>
                  <w:tcW w:w="35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4110C970" w14:textId="77777777" w:rsidR="00D6372B" w:rsidRPr="00D6372B" w:rsidRDefault="00D6372B" w:rsidP="00D6372B">
                  <w:pPr>
                    <w:spacing w:line="312" w:lineRule="auto"/>
                    <w:rPr>
                      <w:sz w:val="20"/>
                      <w:szCs w:val="20"/>
                      <w:lang w:val="sr-Latn-RS"/>
                    </w:rPr>
                  </w:pPr>
                  <w:r w:rsidRPr="00D6372B">
                    <w:rPr>
                      <w:sz w:val="20"/>
                      <w:szCs w:val="20"/>
                      <w:lang w:val="sr-Latn-RS"/>
                    </w:rPr>
                    <w:t>315/80R22.5 156/150L (154/150M)</w:t>
                  </w:r>
                </w:p>
              </w:tc>
              <w:tc>
                <w:tcPr>
                  <w:tcW w:w="9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C0CA73A" w14:textId="77777777" w:rsidR="00D6372B" w:rsidRPr="00D6372B" w:rsidRDefault="00D6372B" w:rsidP="00D6372B">
                  <w:pPr>
                    <w:spacing w:line="312" w:lineRule="auto"/>
                    <w:rPr>
                      <w:sz w:val="20"/>
                      <w:szCs w:val="20"/>
                      <w:lang w:val="sr-Latn-RS"/>
                    </w:rPr>
                  </w:pPr>
                  <w:r w:rsidRPr="00D6372B">
                    <w:rPr>
                      <w:sz w:val="20"/>
                      <w:szCs w:val="20"/>
                      <w:lang w:val="sr-Latn-RS"/>
                    </w:rPr>
                    <w:t>C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4C78383B" w14:textId="77777777" w:rsidR="00D6372B" w:rsidRPr="00D6372B" w:rsidRDefault="00D6372B" w:rsidP="00D6372B">
                  <w:pPr>
                    <w:spacing w:line="312" w:lineRule="auto"/>
                    <w:rPr>
                      <w:sz w:val="20"/>
                      <w:szCs w:val="20"/>
                      <w:lang w:val="sr-Latn-RS"/>
                    </w:rPr>
                  </w:pPr>
                  <w:r w:rsidRPr="00D6372B">
                    <w:rPr>
                      <w:sz w:val="20"/>
                      <w:szCs w:val="20"/>
                      <w:lang w:val="sr-Latn-RS"/>
                    </w:rPr>
                    <w:t>B</w:t>
                  </w:r>
                </w:p>
              </w:tc>
              <w:tc>
                <w:tcPr>
                  <w:tcW w:w="10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B12194F" w14:textId="77777777" w:rsidR="00D6372B" w:rsidRPr="00D6372B" w:rsidRDefault="00D6372B" w:rsidP="00D6372B">
                  <w:pPr>
                    <w:spacing w:line="312" w:lineRule="auto"/>
                    <w:rPr>
                      <w:sz w:val="20"/>
                      <w:szCs w:val="20"/>
                      <w:lang w:val="sr-Latn-RS"/>
                    </w:rPr>
                  </w:pPr>
                  <w:r w:rsidRPr="00D6372B">
                    <w:rPr>
                      <w:sz w:val="20"/>
                      <w:szCs w:val="20"/>
                      <w:lang w:val="sr-Latn-RS"/>
                    </w:rPr>
                    <w:t>73 ))</w:t>
                  </w:r>
                </w:p>
              </w:tc>
            </w:tr>
            <w:tr w:rsidR="00D6372B" w:rsidRPr="00D6372B" w14:paraId="61FACF19" w14:textId="77777777" w:rsidTr="00D6372B">
              <w:trPr>
                <w:gridAfter w:val="1"/>
                <w:wAfter w:w="26" w:type="dxa"/>
                <w:trHeight w:val="382"/>
              </w:trPr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FED076F" w14:textId="77777777" w:rsidR="00D6372B" w:rsidRPr="00D6372B" w:rsidRDefault="00D6372B" w:rsidP="00D6372B">
                  <w:pPr>
                    <w:spacing w:line="312" w:lineRule="auto"/>
                    <w:rPr>
                      <w:sz w:val="20"/>
                      <w:szCs w:val="20"/>
                      <w:lang w:val="sr-Latn-RS"/>
                    </w:rPr>
                  </w:pPr>
                  <w:r w:rsidRPr="00D6372B">
                    <w:rPr>
                      <w:sz w:val="20"/>
                      <w:szCs w:val="20"/>
                      <w:lang w:val="sr-Latn-RS"/>
                    </w:rPr>
                    <w:t>SP346</w:t>
                  </w:r>
                </w:p>
              </w:tc>
              <w:tc>
                <w:tcPr>
                  <w:tcW w:w="35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4343255C" w14:textId="77777777" w:rsidR="00D6372B" w:rsidRPr="00D6372B" w:rsidRDefault="00D6372B" w:rsidP="00D6372B">
                  <w:pPr>
                    <w:spacing w:line="312" w:lineRule="auto"/>
                    <w:rPr>
                      <w:sz w:val="20"/>
                      <w:szCs w:val="20"/>
                      <w:lang w:val="sr-Latn-RS"/>
                    </w:rPr>
                  </w:pPr>
                  <w:r w:rsidRPr="00D6372B">
                    <w:rPr>
                      <w:sz w:val="20"/>
                      <w:szCs w:val="20"/>
                      <w:lang w:val="sr-Latn-RS"/>
                    </w:rPr>
                    <w:t>315/70R22.5 156/150L High Load</w:t>
                  </w:r>
                </w:p>
              </w:tc>
              <w:tc>
                <w:tcPr>
                  <w:tcW w:w="9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1FD13F7" w14:textId="77777777" w:rsidR="00D6372B" w:rsidRPr="00D6372B" w:rsidRDefault="00D6372B" w:rsidP="00D6372B">
                  <w:pPr>
                    <w:spacing w:line="312" w:lineRule="auto"/>
                    <w:rPr>
                      <w:sz w:val="20"/>
                      <w:szCs w:val="20"/>
                      <w:lang w:val="sr-Latn-RS"/>
                    </w:rPr>
                  </w:pPr>
                  <w:r w:rsidRPr="00D6372B">
                    <w:rPr>
                      <w:sz w:val="20"/>
                      <w:szCs w:val="20"/>
                      <w:lang w:val="sr-Latn-RS"/>
                    </w:rPr>
                    <w:t xml:space="preserve">C 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4F3A087" w14:textId="77777777" w:rsidR="00D6372B" w:rsidRPr="00D6372B" w:rsidRDefault="00D6372B" w:rsidP="00D6372B">
                  <w:pPr>
                    <w:spacing w:line="312" w:lineRule="auto"/>
                    <w:rPr>
                      <w:sz w:val="20"/>
                      <w:szCs w:val="20"/>
                      <w:lang w:val="sr-Latn-RS"/>
                    </w:rPr>
                  </w:pPr>
                  <w:r w:rsidRPr="00D6372B">
                    <w:rPr>
                      <w:sz w:val="20"/>
                      <w:szCs w:val="20"/>
                      <w:lang w:val="sr-Latn-RS"/>
                    </w:rPr>
                    <w:t>B</w:t>
                  </w:r>
                </w:p>
              </w:tc>
              <w:tc>
                <w:tcPr>
                  <w:tcW w:w="10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16244EB" w14:textId="77777777" w:rsidR="00D6372B" w:rsidRPr="00D6372B" w:rsidRDefault="00D6372B" w:rsidP="00D6372B">
                  <w:pPr>
                    <w:spacing w:line="312" w:lineRule="auto"/>
                    <w:rPr>
                      <w:sz w:val="20"/>
                      <w:szCs w:val="20"/>
                      <w:lang w:val="sr-Latn-RS"/>
                    </w:rPr>
                  </w:pPr>
                  <w:r w:rsidRPr="00D6372B">
                    <w:rPr>
                      <w:sz w:val="20"/>
                      <w:szCs w:val="20"/>
                      <w:lang w:val="sr-Latn-RS"/>
                    </w:rPr>
                    <w:t>73 ))</w:t>
                  </w:r>
                </w:p>
              </w:tc>
            </w:tr>
            <w:tr w:rsidR="00D6372B" w:rsidRPr="00D6372B" w14:paraId="2E928C1D" w14:textId="77777777" w:rsidTr="00D6372B">
              <w:trPr>
                <w:gridAfter w:val="1"/>
                <w:wAfter w:w="26" w:type="dxa"/>
                <w:trHeight w:val="416"/>
              </w:trPr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DE7E94A" w14:textId="77777777" w:rsidR="00D6372B" w:rsidRPr="00D6372B" w:rsidRDefault="00D6372B" w:rsidP="00D6372B">
                  <w:pPr>
                    <w:spacing w:line="312" w:lineRule="auto"/>
                    <w:rPr>
                      <w:sz w:val="20"/>
                      <w:szCs w:val="20"/>
                      <w:lang w:val="sr-Latn-RS"/>
                    </w:rPr>
                  </w:pPr>
                  <w:r w:rsidRPr="00D6372B">
                    <w:rPr>
                      <w:sz w:val="20"/>
                      <w:szCs w:val="20"/>
                      <w:lang w:val="sr-Latn-RS"/>
                    </w:rPr>
                    <w:t>SP346</w:t>
                  </w:r>
                </w:p>
              </w:tc>
              <w:tc>
                <w:tcPr>
                  <w:tcW w:w="35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4EDBBB5" w14:textId="77777777" w:rsidR="00D6372B" w:rsidRPr="00D6372B" w:rsidRDefault="00D6372B" w:rsidP="00D6372B">
                  <w:pPr>
                    <w:spacing w:line="312" w:lineRule="auto"/>
                    <w:rPr>
                      <w:sz w:val="20"/>
                      <w:szCs w:val="20"/>
                      <w:lang w:val="sr-Latn-RS"/>
                    </w:rPr>
                  </w:pPr>
                  <w:r w:rsidRPr="00D6372B">
                    <w:rPr>
                      <w:sz w:val="20"/>
                      <w:szCs w:val="20"/>
                      <w:lang w:val="sr-Latn-RS"/>
                    </w:rPr>
                    <w:t>295/80R22.5 154/149M High Load</w:t>
                  </w:r>
                </w:p>
              </w:tc>
              <w:tc>
                <w:tcPr>
                  <w:tcW w:w="9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F470A75" w14:textId="77777777" w:rsidR="00D6372B" w:rsidRPr="00D6372B" w:rsidRDefault="00D6372B" w:rsidP="00D6372B">
                  <w:pPr>
                    <w:spacing w:line="312" w:lineRule="auto"/>
                    <w:rPr>
                      <w:sz w:val="20"/>
                      <w:szCs w:val="20"/>
                      <w:lang w:val="sr-Latn-RS"/>
                    </w:rPr>
                  </w:pPr>
                  <w:r w:rsidRPr="00D6372B">
                    <w:rPr>
                      <w:sz w:val="20"/>
                      <w:szCs w:val="20"/>
                      <w:lang w:val="sr-Latn-RS"/>
                    </w:rPr>
                    <w:t>C (*)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43692683" w14:textId="77777777" w:rsidR="00D6372B" w:rsidRPr="00D6372B" w:rsidRDefault="00D6372B" w:rsidP="00D6372B">
                  <w:pPr>
                    <w:spacing w:line="312" w:lineRule="auto"/>
                    <w:rPr>
                      <w:sz w:val="20"/>
                      <w:szCs w:val="20"/>
                      <w:lang w:val="sr-Latn-RS"/>
                    </w:rPr>
                  </w:pPr>
                  <w:r w:rsidRPr="00D6372B">
                    <w:rPr>
                      <w:sz w:val="20"/>
                      <w:szCs w:val="20"/>
                      <w:lang w:val="sr-Latn-RS"/>
                    </w:rPr>
                    <w:t>C (*)</w:t>
                  </w:r>
                </w:p>
              </w:tc>
              <w:tc>
                <w:tcPr>
                  <w:tcW w:w="10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3F73AAB" w14:textId="77777777" w:rsidR="00D6372B" w:rsidRPr="00D6372B" w:rsidRDefault="00D6372B" w:rsidP="00D6372B">
                  <w:pPr>
                    <w:spacing w:line="312" w:lineRule="auto"/>
                    <w:rPr>
                      <w:sz w:val="20"/>
                      <w:szCs w:val="20"/>
                      <w:lang w:val="sr-Latn-RS"/>
                    </w:rPr>
                  </w:pPr>
                  <w:r w:rsidRPr="00D6372B">
                    <w:rPr>
                      <w:sz w:val="20"/>
                      <w:szCs w:val="20"/>
                      <w:lang w:val="sr-Latn-RS"/>
                    </w:rPr>
                    <w:t>72 )) (*)</w:t>
                  </w:r>
                </w:p>
              </w:tc>
            </w:tr>
            <w:tr w:rsidR="00D6372B" w:rsidRPr="00D6372B" w14:paraId="7ED21393" w14:textId="77777777" w:rsidTr="00D6372B">
              <w:trPr>
                <w:gridAfter w:val="1"/>
                <w:wAfter w:w="26" w:type="dxa"/>
                <w:trHeight w:val="395"/>
              </w:trPr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4715EDC8" w14:textId="77777777" w:rsidR="00D6372B" w:rsidRPr="00D6372B" w:rsidRDefault="00D6372B" w:rsidP="00D6372B">
                  <w:pPr>
                    <w:spacing w:line="312" w:lineRule="auto"/>
                    <w:rPr>
                      <w:sz w:val="20"/>
                      <w:szCs w:val="20"/>
                      <w:lang w:val="sr-Latn-RS"/>
                    </w:rPr>
                  </w:pPr>
                  <w:r w:rsidRPr="00D6372B">
                    <w:rPr>
                      <w:sz w:val="20"/>
                      <w:szCs w:val="20"/>
                      <w:lang w:val="sr-Latn-RS"/>
                    </w:rPr>
                    <w:t>SP346</w:t>
                  </w:r>
                </w:p>
              </w:tc>
              <w:tc>
                <w:tcPr>
                  <w:tcW w:w="35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F4FE2CE" w14:textId="77777777" w:rsidR="00D6372B" w:rsidRPr="00D6372B" w:rsidRDefault="00D6372B" w:rsidP="00D6372B">
                  <w:pPr>
                    <w:spacing w:line="312" w:lineRule="auto"/>
                    <w:rPr>
                      <w:sz w:val="20"/>
                      <w:szCs w:val="20"/>
                      <w:lang w:val="sr-Latn-RS"/>
                    </w:rPr>
                  </w:pPr>
                  <w:r w:rsidRPr="00D6372B">
                    <w:rPr>
                      <w:sz w:val="20"/>
                      <w:szCs w:val="20"/>
                      <w:lang w:val="sr-Latn-RS"/>
                    </w:rPr>
                    <w:t>385/65R22.5 160K (158L)</w:t>
                  </w:r>
                </w:p>
              </w:tc>
              <w:tc>
                <w:tcPr>
                  <w:tcW w:w="9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6BCC7D0" w14:textId="77777777" w:rsidR="00D6372B" w:rsidRPr="00D6372B" w:rsidRDefault="00D6372B" w:rsidP="00D6372B">
                  <w:pPr>
                    <w:spacing w:line="312" w:lineRule="auto"/>
                    <w:rPr>
                      <w:sz w:val="20"/>
                      <w:szCs w:val="20"/>
                      <w:lang w:val="sr-Latn-RS"/>
                    </w:rPr>
                  </w:pPr>
                  <w:r w:rsidRPr="00D6372B">
                    <w:rPr>
                      <w:sz w:val="20"/>
                      <w:szCs w:val="20"/>
                      <w:lang w:val="sr-Latn-RS"/>
                    </w:rPr>
                    <w:t>B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34A3B46" w14:textId="77777777" w:rsidR="00D6372B" w:rsidRPr="00D6372B" w:rsidRDefault="00D6372B" w:rsidP="00D6372B">
                  <w:pPr>
                    <w:spacing w:line="312" w:lineRule="auto"/>
                    <w:rPr>
                      <w:sz w:val="20"/>
                      <w:szCs w:val="20"/>
                      <w:lang w:val="sr-Latn-RS"/>
                    </w:rPr>
                  </w:pPr>
                  <w:r w:rsidRPr="00D6372B">
                    <w:rPr>
                      <w:sz w:val="20"/>
                      <w:szCs w:val="20"/>
                      <w:lang w:val="sr-Latn-RS"/>
                    </w:rPr>
                    <w:t>B</w:t>
                  </w:r>
                </w:p>
              </w:tc>
              <w:tc>
                <w:tcPr>
                  <w:tcW w:w="10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41D0B58F" w14:textId="77777777" w:rsidR="00D6372B" w:rsidRPr="00D6372B" w:rsidRDefault="00D6372B" w:rsidP="00D6372B">
                  <w:pPr>
                    <w:spacing w:line="312" w:lineRule="auto"/>
                    <w:rPr>
                      <w:sz w:val="20"/>
                      <w:szCs w:val="20"/>
                      <w:lang w:val="sr-Latn-RS"/>
                    </w:rPr>
                  </w:pPr>
                  <w:r w:rsidRPr="00D6372B">
                    <w:rPr>
                      <w:sz w:val="20"/>
                      <w:szCs w:val="20"/>
                      <w:lang w:val="sr-Latn-RS"/>
                    </w:rPr>
                    <w:t>73 ))</w:t>
                  </w:r>
                </w:p>
              </w:tc>
            </w:tr>
            <w:tr w:rsidR="00D6372B" w:rsidRPr="00D6372B" w14:paraId="091754E9" w14:textId="77777777" w:rsidTr="00D6372B">
              <w:trPr>
                <w:gridAfter w:val="1"/>
                <w:wAfter w:w="26" w:type="dxa"/>
                <w:trHeight w:val="401"/>
              </w:trPr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C45EC6E" w14:textId="77777777" w:rsidR="00D6372B" w:rsidRPr="00D6372B" w:rsidRDefault="00D6372B" w:rsidP="00D6372B">
                  <w:pPr>
                    <w:spacing w:line="312" w:lineRule="auto"/>
                    <w:rPr>
                      <w:sz w:val="20"/>
                      <w:szCs w:val="20"/>
                      <w:lang w:val="sr-Latn-RS"/>
                    </w:rPr>
                  </w:pPr>
                  <w:r w:rsidRPr="00D6372B">
                    <w:rPr>
                      <w:sz w:val="20"/>
                      <w:szCs w:val="20"/>
                      <w:lang w:val="sr-Latn-RS"/>
                    </w:rPr>
                    <w:t>SP346</w:t>
                  </w:r>
                </w:p>
              </w:tc>
              <w:tc>
                <w:tcPr>
                  <w:tcW w:w="35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18C25E3" w14:textId="77777777" w:rsidR="00D6372B" w:rsidRPr="00D6372B" w:rsidRDefault="00D6372B" w:rsidP="00D6372B">
                  <w:pPr>
                    <w:spacing w:line="312" w:lineRule="auto"/>
                    <w:rPr>
                      <w:sz w:val="20"/>
                      <w:szCs w:val="20"/>
                      <w:lang w:val="sr-Latn-RS"/>
                    </w:rPr>
                  </w:pPr>
                  <w:r w:rsidRPr="00D6372B">
                    <w:rPr>
                      <w:sz w:val="20"/>
                      <w:szCs w:val="20"/>
                      <w:lang w:val="sr-Latn-RS"/>
                    </w:rPr>
                    <w:t>295/60R22.5 150/147K (149/146L)</w:t>
                  </w:r>
                </w:p>
              </w:tc>
              <w:tc>
                <w:tcPr>
                  <w:tcW w:w="9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896147B" w14:textId="77777777" w:rsidR="00D6372B" w:rsidRPr="00D6372B" w:rsidRDefault="00D6372B" w:rsidP="00D6372B">
                  <w:pPr>
                    <w:spacing w:line="312" w:lineRule="auto"/>
                    <w:rPr>
                      <w:sz w:val="20"/>
                      <w:szCs w:val="20"/>
                      <w:lang w:val="sr-Latn-RS"/>
                    </w:rPr>
                  </w:pPr>
                  <w:r w:rsidRPr="00D6372B">
                    <w:rPr>
                      <w:sz w:val="20"/>
                      <w:szCs w:val="20"/>
                      <w:lang w:val="sr-Latn-RS"/>
                    </w:rPr>
                    <w:t>C (*)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09CBA88" w14:textId="77777777" w:rsidR="00D6372B" w:rsidRPr="00D6372B" w:rsidRDefault="00D6372B" w:rsidP="00D6372B">
                  <w:pPr>
                    <w:spacing w:line="312" w:lineRule="auto"/>
                    <w:rPr>
                      <w:sz w:val="20"/>
                      <w:szCs w:val="20"/>
                      <w:lang w:val="sr-Latn-RS"/>
                    </w:rPr>
                  </w:pPr>
                  <w:r w:rsidRPr="00D6372B">
                    <w:rPr>
                      <w:sz w:val="20"/>
                      <w:szCs w:val="20"/>
                      <w:lang w:val="sr-Latn-RS"/>
                    </w:rPr>
                    <w:t>C (*)</w:t>
                  </w:r>
                </w:p>
              </w:tc>
              <w:tc>
                <w:tcPr>
                  <w:tcW w:w="10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7ACBE90" w14:textId="77777777" w:rsidR="00D6372B" w:rsidRPr="00D6372B" w:rsidRDefault="00D6372B" w:rsidP="00D6372B">
                  <w:pPr>
                    <w:spacing w:line="312" w:lineRule="auto"/>
                    <w:rPr>
                      <w:sz w:val="20"/>
                      <w:szCs w:val="20"/>
                      <w:lang w:val="sr-Latn-RS"/>
                    </w:rPr>
                  </w:pPr>
                  <w:r w:rsidRPr="00D6372B">
                    <w:rPr>
                      <w:sz w:val="20"/>
                      <w:szCs w:val="20"/>
                      <w:lang w:val="sr-Latn-RS"/>
                    </w:rPr>
                    <w:t>73 )) (*)</w:t>
                  </w:r>
                </w:p>
              </w:tc>
            </w:tr>
            <w:tr w:rsidR="00D6372B" w:rsidRPr="00D6372B" w14:paraId="0CF30FB9" w14:textId="77777777" w:rsidTr="00D6372B">
              <w:trPr>
                <w:trHeight w:val="386"/>
              </w:trPr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F2123C4" w14:textId="77777777" w:rsidR="00D6372B" w:rsidRPr="00D6372B" w:rsidRDefault="00D6372B" w:rsidP="00D6372B">
                  <w:pPr>
                    <w:spacing w:line="312" w:lineRule="auto"/>
                    <w:rPr>
                      <w:sz w:val="20"/>
                      <w:szCs w:val="20"/>
                      <w:lang w:val="sr-Latn-RS"/>
                    </w:rPr>
                  </w:pPr>
                  <w:r w:rsidRPr="00D6372B">
                    <w:rPr>
                      <w:sz w:val="20"/>
                      <w:szCs w:val="20"/>
                      <w:lang w:val="sr-Latn-RS"/>
                    </w:rPr>
                    <w:t>SP446</w:t>
                  </w:r>
                </w:p>
              </w:tc>
              <w:tc>
                <w:tcPr>
                  <w:tcW w:w="35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hideMark/>
                </w:tcPr>
                <w:p w14:paraId="15660E17" w14:textId="77777777" w:rsidR="00D6372B" w:rsidRPr="00D6372B" w:rsidRDefault="00D6372B" w:rsidP="00D6372B">
                  <w:pPr>
                    <w:spacing w:line="312" w:lineRule="auto"/>
                    <w:rPr>
                      <w:sz w:val="20"/>
                      <w:szCs w:val="20"/>
                      <w:lang w:val="sr-Latn-RS"/>
                    </w:rPr>
                  </w:pPr>
                  <w:r w:rsidRPr="00D6372B">
                    <w:rPr>
                      <w:sz w:val="20"/>
                      <w:szCs w:val="20"/>
                      <w:lang w:val="sr-Latn-RS"/>
                    </w:rPr>
                    <w:t>315/80R22.5 156/150L (154/150M)</w:t>
                  </w:r>
                </w:p>
              </w:tc>
              <w:tc>
                <w:tcPr>
                  <w:tcW w:w="9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73753D0" w14:textId="77777777" w:rsidR="00D6372B" w:rsidRPr="00D6372B" w:rsidRDefault="00D6372B" w:rsidP="00D6372B">
                  <w:pPr>
                    <w:spacing w:line="312" w:lineRule="auto"/>
                    <w:rPr>
                      <w:sz w:val="20"/>
                      <w:szCs w:val="20"/>
                      <w:lang w:val="sr-Latn-RS"/>
                    </w:rPr>
                  </w:pPr>
                  <w:r w:rsidRPr="00D6372B">
                    <w:rPr>
                      <w:sz w:val="20"/>
                      <w:szCs w:val="20"/>
                      <w:lang w:val="sr-Latn-RS"/>
                    </w:rPr>
                    <w:t>C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09702AA" w14:textId="77777777" w:rsidR="00D6372B" w:rsidRPr="00D6372B" w:rsidRDefault="00D6372B" w:rsidP="00D6372B">
                  <w:pPr>
                    <w:spacing w:line="312" w:lineRule="auto"/>
                    <w:rPr>
                      <w:sz w:val="20"/>
                      <w:szCs w:val="20"/>
                      <w:lang w:val="sr-Latn-RS"/>
                    </w:rPr>
                  </w:pPr>
                  <w:r w:rsidRPr="00D6372B">
                    <w:rPr>
                      <w:sz w:val="20"/>
                      <w:szCs w:val="20"/>
                      <w:lang w:val="sr-Latn-RS"/>
                    </w:rPr>
                    <w:t>C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C4E251F" w14:textId="77777777" w:rsidR="00D6372B" w:rsidRPr="00D6372B" w:rsidRDefault="00D6372B" w:rsidP="00D6372B">
                  <w:pPr>
                    <w:spacing w:line="312" w:lineRule="auto"/>
                    <w:rPr>
                      <w:sz w:val="20"/>
                      <w:szCs w:val="20"/>
                      <w:lang w:val="sr-Latn-RS"/>
                    </w:rPr>
                  </w:pPr>
                  <w:r w:rsidRPr="00D6372B">
                    <w:rPr>
                      <w:sz w:val="20"/>
                      <w:szCs w:val="20"/>
                      <w:lang w:val="sr-Latn-RS"/>
                    </w:rPr>
                    <w:t>72 )</w:t>
                  </w:r>
                </w:p>
              </w:tc>
              <w:bookmarkStart w:id="0" w:name="_GoBack"/>
              <w:bookmarkEnd w:id="0"/>
            </w:tr>
            <w:tr w:rsidR="00D6372B" w:rsidRPr="00D6372B" w14:paraId="74BE9EDE" w14:textId="77777777" w:rsidTr="00D6372B">
              <w:trPr>
                <w:trHeight w:val="406"/>
              </w:trPr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3AEF09D" w14:textId="77777777" w:rsidR="00D6372B" w:rsidRPr="00D6372B" w:rsidRDefault="00D6372B" w:rsidP="00D6372B">
                  <w:pPr>
                    <w:spacing w:line="312" w:lineRule="auto"/>
                    <w:rPr>
                      <w:sz w:val="20"/>
                      <w:szCs w:val="20"/>
                      <w:lang w:val="sr-Latn-RS"/>
                    </w:rPr>
                  </w:pPr>
                  <w:r w:rsidRPr="00D6372B">
                    <w:rPr>
                      <w:sz w:val="20"/>
                      <w:szCs w:val="20"/>
                      <w:lang w:val="sr-Latn-RS"/>
                    </w:rPr>
                    <w:t>SP446</w:t>
                  </w:r>
                </w:p>
              </w:tc>
              <w:tc>
                <w:tcPr>
                  <w:tcW w:w="35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hideMark/>
                </w:tcPr>
                <w:p w14:paraId="4951B105" w14:textId="77777777" w:rsidR="00D6372B" w:rsidRPr="00D6372B" w:rsidRDefault="00D6372B" w:rsidP="00D6372B">
                  <w:pPr>
                    <w:spacing w:line="312" w:lineRule="auto"/>
                    <w:rPr>
                      <w:sz w:val="20"/>
                      <w:szCs w:val="20"/>
                      <w:lang w:val="sr-Latn-RS"/>
                    </w:rPr>
                  </w:pPr>
                  <w:r w:rsidRPr="00D6372B">
                    <w:rPr>
                      <w:sz w:val="20"/>
                      <w:szCs w:val="20"/>
                      <w:lang w:val="sr-Latn-RS"/>
                    </w:rPr>
                    <w:t>315/70R22.5 154/150L (152/148M)</w:t>
                  </w:r>
                </w:p>
              </w:tc>
              <w:tc>
                <w:tcPr>
                  <w:tcW w:w="9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E00DB91" w14:textId="77777777" w:rsidR="00D6372B" w:rsidRPr="00D6372B" w:rsidRDefault="00D6372B" w:rsidP="00D6372B">
                  <w:pPr>
                    <w:spacing w:line="312" w:lineRule="auto"/>
                    <w:rPr>
                      <w:sz w:val="20"/>
                      <w:szCs w:val="20"/>
                      <w:lang w:val="sr-Latn-RS"/>
                    </w:rPr>
                  </w:pPr>
                  <w:r w:rsidRPr="00D6372B">
                    <w:rPr>
                      <w:sz w:val="20"/>
                      <w:szCs w:val="20"/>
                      <w:lang w:val="sr-Latn-RS"/>
                    </w:rPr>
                    <w:t>C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1F41FD7" w14:textId="77777777" w:rsidR="00D6372B" w:rsidRPr="00D6372B" w:rsidRDefault="00D6372B" w:rsidP="00D6372B">
                  <w:pPr>
                    <w:spacing w:line="312" w:lineRule="auto"/>
                    <w:rPr>
                      <w:sz w:val="20"/>
                      <w:szCs w:val="20"/>
                      <w:lang w:val="sr-Latn-RS"/>
                    </w:rPr>
                  </w:pPr>
                  <w:r w:rsidRPr="00D6372B">
                    <w:rPr>
                      <w:sz w:val="20"/>
                      <w:szCs w:val="20"/>
                      <w:lang w:val="sr-Latn-RS"/>
                    </w:rPr>
                    <w:t>C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D7676F6" w14:textId="77777777" w:rsidR="00D6372B" w:rsidRPr="00D6372B" w:rsidRDefault="00D6372B" w:rsidP="00D6372B">
                  <w:pPr>
                    <w:spacing w:line="312" w:lineRule="auto"/>
                    <w:rPr>
                      <w:sz w:val="20"/>
                      <w:szCs w:val="20"/>
                      <w:lang w:val="sr-Latn-RS"/>
                    </w:rPr>
                  </w:pPr>
                  <w:r w:rsidRPr="00D6372B">
                    <w:rPr>
                      <w:sz w:val="20"/>
                      <w:szCs w:val="20"/>
                      <w:lang w:val="sr-Latn-RS"/>
                    </w:rPr>
                    <w:t>71 )</w:t>
                  </w:r>
                </w:p>
              </w:tc>
            </w:tr>
            <w:tr w:rsidR="00D6372B" w:rsidRPr="00D6372B" w14:paraId="384955B7" w14:textId="77777777" w:rsidTr="00D6372B">
              <w:trPr>
                <w:trHeight w:val="385"/>
              </w:trPr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4FE1B33E" w14:textId="77777777" w:rsidR="00D6372B" w:rsidRPr="00D6372B" w:rsidRDefault="00D6372B" w:rsidP="00D6372B">
                  <w:pPr>
                    <w:spacing w:line="312" w:lineRule="auto"/>
                    <w:rPr>
                      <w:sz w:val="20"/>
                      <w:szCs w:val="20"/>
                      <w:lang w:val="sr-Latn-RS"/>
                    </w:rPr>
                  </w:pPr>
                  <w:r w:rsidRPr="00D6372B">
                    <w:rPr>
                      <w:sz w:val="20"/>
                      <w:szCs w:val="20"/>
                      <w:lang w:val="sr-Latn-RS"/>
                    </w:rPr>
                    <w:t>SP446</w:t>
                  </w:r>
                </w:p>
              </w:tc>
              <w:tc>
                <w:tcPr>
                  <w:tcW w:w="35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hideMark/>
                </w:tcPr>
                <w:p w14:paraId="20A63076" w14:textId="77777777" w:rsidR="00D6372B" w:rsidRPr="00D6372B" w:rsidRDefault="00D6372B" w:rsidP="00D6372B">
                  <w:pPr>
                    <w:spacing w:line="312" w:lineRule="auto"/>
                    <w:rPr>
                      <w:sz w:val="20"/>
                      <w:szCs w:val="20"/>
                      <w:lang w:val="sr-Latn-RS"/>
                    </w:rPr>
                  </w:pPr>
                  <w:r w:rsidRPr="00D6372B">
                    <w:rPr>
                      <w:sz w:val="20"/>
                      <w:szCs w:val="20"/>
                      <w:lang w:val="sr-Latn-RS"/>
                    </w:rPr>
                    <w:t>295/80R22.5 152/148M</w:t>
                  </w:r>
                </w:p>
              </w:tc>
              <w:tc>
                <w:tcPr>
                  <w:tcW w:w="9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29DD7AA" w14:textId="77777777" w:rsidR="00D6372B" w:rsidRPr="00D6372B" w:rsidRDefault="00D6372B" w:rsidP="00D6372B">
                  <w:pPr>
                    <w:spacing w:line="312" w:lineRule="auto"/>
                    <w:rPr>
                      <w:sz w:val="20"/>
                      <w:szCs w:val="20"/>
                      <w:lang w:val="sr-Latn-RS"/>
                    </w:rPr>
                  </w:pPr>
                  <w:r w:rsidRPr="00D6372B">
                    <w:rPr>
                      <w:sz w:val="20"/>
                      <w:szCs w:val="20"/>
                      <w:lang w:val="sr-Latn-RS"/>
                    </w:rPr>
                    <w:t>D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C676276" w14:textId="77777777" w:rsidR="00D6372B" w:rsidRPr="00D6372B" w:rsidRDefault="00D6372B" w:rsidP="00D6372B">
                  <w:pPr>
                    <w:spacing w:line="312" w:lineRule="auto"/>
                    <w:rPr>
                      <w:sz w:val="20"/>
                      <w:szCs w:val="20"/>
                      <w:lang w:val="sr-Latn-RS"/>
                    </w:rPr>
                  </w:pPr>
                  <w:r w:rsidRPr="00D6372B">
                    <w:rPr>
                      <w:sz w:val="20"/>
                      <w:szCs w:val="20"/>
                      <w:lang w:val="sr-Latn-RS"/>
                    </w:rPr>
                    <w:t>C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45390A34" w14:textId="77777777" w:rsidR="00D6372B" w:rsidRPr="00D6372B" w:rsidRDefault="00D6372B" w:rsidP="00D6372B">
                  <w:pPr>
                    <w:spacing w:line="312" w:lineRule="auto"/>
                    <w:rPr>
                      <w:sz w:val="20"/>
                      <w:szCs w:val="20"/>
                      <w:lang w:val="sr-Latn-RS"/>
                    </w:rPr>
                  </w:pPr>
                  <w:r w:rsidRPr="00D6372B">
                    <w:rPr>
                      <w:sz w:val="20"/>
                      <w:szCs w:val="20"/>
                      <w:lang w:val="sr-Latn-RS"/>
                    </w:rPr>
                    <w:t>72 )</w:t>
                  </w:r>
                </w:p>
              </w:tc>
            </w:tr>
            <w:tr w:rsidR="00D6372B" w:rsidRPr="00D6372B" w14:paraId="231C4FAE" w14:textId="77777777" w:rsidTr="00D6372B">
              <w:trPr>
                <w:trHeight w:val="533"/>
              </w:trPr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706A2BBD" w14:textId="77777777" w:rsidR="00D6372B" w:rsidRPr="00D6372B" w:rsidRDefault="00D6372B" w:rsidP="00D6372B">
                  <w:pPr>
                    <w:spacing w:line="312" w:lineRule="auto"/>
                    <w:rPr>
                      <w:sz w:val="20"/>
                      <w:szCs w:val="20"/>
                      <w:lang w:val="sr-Latn-RS"/>
                    </w:rPr>
                  </w:pPr>
                  <w:r w:rsidRPr="00D6372B">
                    <w:rPr>
                      <w:sz w:val="20"/>
                      <w:szCs w:val="20"/>
                      <w:lang w:val="sr-Latn-RS"/>
                    </w:rPr>
                    <w:t>SP446</w:t>
                  </w:r>
                </w:p>
              </w:tc>
              <w:tc>
                <w:tcPr>
                  <w:tcW w:w="35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14:paraId="341CDED5" w14:textId="77777777" w:rsidR="00D6372B" w:rsidRPr="00D6372B" w:rsidRDefault="00D6372B" w:rsidP="00D6372B">
                  <w:pPr>
                    <w:spacing w:line="312" w:lineRule="auto"/>
                    <w:rPr>
                      <w:sz w:val="20"/>
                      <w:szCs w:val="20"/>
                      <w:lang w:val="sr-Latn-RS"/>
                    </w:rPr>
                  </w:pPr>
                  <w:r w:rsidRPr="00D6372B">
                    <w:rPr>
                      <w:sz w:val="20"/>
                      <w:szCs w:val="20"/>
                      <w:lang w:val="sr-Latn-RS"/>
                    </w:rPr>
                    <w:t>295/60R22.5 150/147K (149/146L)</w:t>
                  </w:r>
                </w:p>
              </w:tc>
              <w:tc>
                <w:tcPr>
                  <w:tcW w:w="9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529D5DE1" w14:textId="77777777" w:rsidR="00D6372B" w:rsidRPr="00D6372B" w:rsidRDefault="00D6372B" w:rsidP="00D6372B">
                  <w:pPr>
                    <w:spacing w:line="312" w:lineRule="auto"/>
                    <w:rPr>
                      <w:sz w:val="20"/>
                      <w:szCs w:val="20"/>
                      <w:lang w:val="sr-Latn-RS"/>
                    </w:rPr>
                  </w:pPr>
                  <w:r w:rsidRPr="00D6372B">
                    <w:rPr>
                      <w:sz w:val="20"/>
                      <w:szCs w:val="20"/>
                      <w:lang w:val="sr-Latn-RS"/>
                    </w:rPr>
                    <w:t>C (*)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7A276C08" w14:textId="77777777" w:rsidR="00D6372B" w:rsidRPr="00D6372B" w:rsidRDefault="00D6372B" w:rsidP="00D6372B">
                  <w:pPr>
                    <w:spacing w:line="312" w:lineRule="auto"/>
                    <w:rPr>
                      <w:sz w:val="20"/>
                      <w:szCs w:val="20"/>
                      <w:lang w:val="sr-Latn-RS"/>
                    </w:rPr>
                  </w:pPr>
                  <w:r w:rsidRPr="00D6372B">
                    <w:rPr>
                      <w:sz w:val="20"/>
                      <w:szCs w:val="20"/>
                      <w:lang w:val="sr-Latn-RS"/>
                    </w:rPr>
                    <w:t>C (*)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5568734E" w14:textId="77777777" w:rsidR="00D6372B" w:rsidRPr="00D6372B" w:rsidRDefault="00D6372B" w:rsidP="00D6372B">
                  <w:pPr>
                    <w:spacing w:line="312" w:lineRule="auto"/>
                    <w:rPr>
                      <w:sz w:val="20"/>
                      <w:szCs w:val="20"/>
                      <w:lang w:val="sr-Latn-RS"/>
                    </w:rPr>
                  </w:pPr>
                  <w:r w:rsidRPr="00D6372B">
                    <w:rPr>
                      <w:sz w:val="20"/>
                      <w:szCs w:val="20"/>
                      <w:lang w:val="sr-Latn-RS"/>
                    </w:rPr>
                    <w:t>72 ) (*)</w:t>
                  </w:r>
                </w:p>
              </w:tc>
            </w:tr>
          </w:tbl>
          <w:p w14:paraId="4AD0FAD3" w14:textId="0E40E00E" w:rsidR="00D6372B" w:rsidRPr="00D6372B" w:rsidRDefault="00D6372B" w:rsidP="000E62DB">
            <w:pPr>
              <w:jc w:val="both"/>
              <w:rPr>
                <w:bCs/>
                <w:color w:val="000000" w:themeColor="text1"/>
                <w:kern w:val="24"/>
                <w:sz w:val="20"/>
                <w:szCs w:val="20"/>
                <w:lang w:val="sr-Latn-RS"/>
              </w:rPr>
            </w:pPr>
            <w:r w:rsidRPr="00D6372B">
              <w:rPr>
                <w:bCs/>
                <w:color w:val="000000" w:themeColor="text1"/>
                <w:kern w:val="24"/>
                <w:sz w:val="20"/>
                <w:szCs w:val="20"/>
                <w:lang w:val="sr-Latn-RS"/>
              </w:rPr>
              <w:t xml:space="preserve">* </w:t>
            </w:r>
            <w:r w:rsidRPr="00D6372B">
              <w:rPr>
                <w:bCs/>
                <w:color w:val="000000" w:themeColor="text1"/>
                <w:kern w:val="24"/>
                <w:sz w:val="20"/>
                <w:szCs w:val="20"/>
                <w:lang w:val="sr-Latn-RS"/>
              </w:rPr>
              <w:t>privremeno</w:t>
            </w:r>
          </w:p>
          <w:p w14:paraId="4E3355E1" w14:textId="77777777" w:rsidR="00D6372B" w:rsidRPr="00953739" w:rsidRDefault="00D6372B" w:rsidP="000E62DB">
            <w:pPr>
              <w:jc w:val="both"/>
              <w:rPr>
                <w:sz w:val="22"/>
                <w:szCs w:val="22"/>
                <w:lang w:val="sr-Latn-RS"/>
              </w:rPr>
            </w:pPr>
          </w:p>
          <w:p w14:paraId="1AC5A270" w14:textId="77777777" w:rsidR="000A3D75" w:rsidRPr="00953739" w:rsidRDefault="000A3D75" w:rsidP="0082319A">
            <w:pPr>
              <w:jc w:val="both"/>
              <w:rPr>
                <w:sz w:val="22"/>
                <w:szCs w:val="22"/>
                <w:lang w:val="sr-Latn-RS"/>
              </w:rPr>
            </w:pPr>
            <w:r w:rsidRPr="00953739">
              <w:rPr>
                <w:sz w:val="22"/>
                <w:szCs w:val="22"/>
                <w:lang w:val="sr-Latn-RS"/>
              </w:rPr>
              <w:t>***</w:t>
            </w:r>
          </w:p>
          <w:p w14:paraId="2084601B" w14:textId="298AB9B6" w:rsidR="00DB3C80" w:rsidRPr="00953739" w:rsidRDefault="004F765B" w:rsidP="00DB3C80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Dodatne</w:t>
            </w:r>
            <w:r w:rsidR="00DB3C80" w:rsidRPr="00953739">
              <w:rPr>
                <w:sz w:val="20"/>
                <w:szCs w:val="20"/>
                <w:lang w:val="sr-Latn-RS"/>
              </w:rPr>
              <w:t xml:space="preserve"> informacij</w:t>
            </w:r>
            <w:r>
              <w:rPr>
                <w:sz w:val="20"/>
                <w:szCs w:val="20"/>
                <w:lang w:val="sr-Latn-RS"/>
              </w:rPr>
              <w:t>e</w:t>
            </w:r>
            <w:r w:rsidR="00DB3C80" w:rsidRPr="00953739">
              <w:rPr>
                <w:sz w:val="20"/>
                <w:szCs w:val="20"/>
                <w:lang w:val="sr-Latn-RS"/>
              </w:rPr>
              <w:t xml:space="preserve">: </w:t>
            </w:r>
          </w:p>
          <w:p w14:paraId="1167AA3A" w14:textId="77777777" w:rsidR="00DB3C80" w:rsidRPr="00953739" w:rsidRDefault="00DB3C80" w:rsidP="00DB3C80">
            <w:pPr>
              <w:jc w:val="both"/>
              <w:rPr>
                <w:sz w:val="20"/>
                <w:szCs w:val="20"/>
                <w:lang w:val="sr-Latn-RS"/>
              </w:rPr>
            </w:pPr>
            <w:r w:rsidRPr="00953739">
              <w:rPr>
                <w:sz w:val="20"/>
                <w:szCs w:val="20"/>
                <w:lang w:val="sr-Latn-RS"/>
              </w:rPr>
              <w:lastRenderedPageBreak/>
              <w:t xml:space="preserve">Romana Stare </w:t>
            </w:r>
          </w:p>
          <w:p w14:paraId="50FA324F" w14:textId="7CDF0CAC" w:rsidR="00DB3C80" w:rsidRPr="00953739" w:rsidRDefault="00DB3C80" w:rsidP="00DB3C80">
            <w:pPr>
              <w:jc w:val="both"/>
              <w:rPr>
                <w:sz w:val="20"/>
                <w:szCs w:val="20"/>
                <w:lang w:val="sr-Latn-RS"/>
              </w:rPr>
            </w:pPr>
            <w:r w:rsidRPr="00953739">
              <w:rPr>
                <w:sz w:val="20"/>
                <w:szCs w:val="20"/>
                <w:lang w:val="sr-Latn-RS"/>
              </w:rPr>
              <w:t>Vo</w:t>
            </w:r>
            <w:r w:rsidR="004F765B">
              <w:rPr>
                <w:sz w:val="20"/>
                <w:szCs w:val="20"/>
                <w:lang w:val="sr-Latn-RS"/>
              </w:rPr>
              <w:t>đ</w:t>
            </w:r>
            <w:r w:rsidRPr="00953739">
              <w:rPr>
                <w:sz w:val="20"/>
                <w:szCs w:val="20"/>
                <w:lang w:val="sr-Latn-RS"/>
              </w:rPr>
              <w:t xml:space="preserve">a marketinga </w:t>
            </w:r>
          </w:p>
          <w:p w14:paraId="2968E63B" w14:textId="77777777" w:rsidR="00DB3C80" w:rsidRPr="00953739" w:rsidRDefault="00DB3C80" w:rsidP="00DB3C80">
            <w:pPr>
              <w:jc w:val="both"/>
              <w:rPr>
                <w:sz w:val="20"/>
                <w:szCs w:val="20"/>
                <w:lang w:val="sr-Latn-RS"/>
              </w:rPr>
            </w:pPr>
            <w:r w:rsidRPr="00953739">
              <w:rPr>
                <w:sz w:val="20"/>
                <w:szCs w:val="20"/>
                <w:lang w:val="sr-Latn-RS"/>
              </w:rPr>
              <w:t>T: +386 (0)4207 7025</w:t>
            </w:r>
          </w:p>
          <w:p w14:paraId="38551DA1" w14:textId="77777777" w:rsidR="00DB3C80" w:rsidRPr="00953739" w:rsidRDefault="00DB3C80" w:rsidP="00DB3C80">
            <w:pPr>
              <w:jc w:val="both"/>
              <w:rPr>
                <w:sz w:val="20"/>
                <w:szCs w:val="20"/>
                <w:lang w:val="sr-Latn-RS"/>
              </w:rPr>
            </w:pPr>
            <w:r w:rsidRPr="00953739">
              <w:rPr>
                <w:sz w:val="20"/>
                <w:szCs w:val="20"/>
                <w:lang w:val="sr-Latn-RS"/>
              </w:rPr>
              <w:t>romana_stare@goodyear.com</w:t>
            </w:r>
          </w:p>
          <w:p w14:paraId="2A342FEE" w14:textId="77777777" w:rsidR="00AB7E1D" w:rsidRPr="00953739" w:rsidRDefault="00AB7E1D" w:rsidP="00AB7E1D">
            <w:pPr>
              <w:jc w:val="both"/>
              <w:rPr>
                <w:color w:val="000000"/>
                <w:sz w:val="20"/>
                <w:szCs w:val="20"/>
                <w:lang w:val="sr-Latn-RS"/>
              </w:rPr>
            </w:pPr>
          </w:p>
          <w:p w14:paraId="2A4DE59C" w14:textId="77777777" w:rsidR="004F765B" w:rsidRPr="004F765B" w:rsidRDefault="004F765B" w:rsidP="004F765B">
            <w:pPr>
              <w:spacing w:line="276" w:lineRule="auto"/>
              <w:jc w:val="both"/>
              <w:rPr>
                <w:rFonts w:eastAsia="MS Mincho"/>
                <w:b/>
                <w:sz w:val="16"/>
                <w:szCs w:val="16"/>
                <w:lang w:val="sr-Latn-RS" w:eastAsia="de-DE"/>
              </w:rPr>
            </w:pPr>
            <w:r w:rsidRPr="004F765B">
              <w:rPr>
                <w:rFonts w:eastAsia="MS Mincho"/>
                <w:b/>
                <w:sz w:val="16"/>
                <w:szCs w:val="16"/>
                <w:lang w:val="sr-Latn-RS" w:eastAsia="de-DE"/>
              </w:rPr>
              <w:t xml:space="preserve">Informacije o preduzeću Goodyear Dunlop Sava Tires </w:t>
            </w:r>
          </w:p>
          <w:p w14:paraId="096E667F" w14:textId="77777777" w:rsidR="004F765B" w:rsidRPr="004F765B" w:rsidRDefault="004F765B" w:rsidP="004F765B">
            <w:pPr>
              <w:spacing w:line="276" w:lineRule="auto"/>
              <w:jc w:val="both"/>
              <w:rPr>
                <w:rFonts w:eastAsia="MS Mincho"/>
                <w:b/>
                <w:sz w:val="16"/>
                <w:szCs w:val="16"/>
                <w:lang w:val="sr-Latn-RS" w:eastAsia="de-DE"/>
              </w:rPr>
            </w:pPr>
          </w:p>
          <w:p w14:paraId="6B5EBAED" w14:textId="77777777" w:rsidR="004F765B" w:rsidRPr="004F765B" w:rsidRDefault="004F765B" w:rsidP="004F765B">
            <w:pPr>
              <w:spacing w:line="276" w:lineRule="auto"/>
              <w:jc w:val="both"/>
              <w:rPr>
                <w:rFonts w:eastAsia="MS Mincho"/>
                <w:sz w:val="16"/>
                <w:szCs w:val="16"/>
                <w:lang w:val="sr-Latn-RS" w:eastAsia="de-DE"/>
              </w:rPr>
            </w:pPr>
            <w:r w:rsidRPr="004F765B">
              <w:rPr>
                <w:rFonts w:eastAsia="MS Mincho"/>
                <w:sz w:val="16"/>
                <w:szCs w:val="16"/>
                <w:lang w:val="sr-Latn-RS" w:eastAsia="de-DE"/>
              </w:rPr>
              <w:t xml:space="preserve">Goodyear Dunlop Sava Tires d.o.o. je jedan od vodećih proizvođača pneumatika u jugoistočnoj Evropi. Od 2004. godine stopostotni vlasnik preduzeća je Goodyear Dunlop Tires Europe B. V. Društvo Goodyear Dunlop Sava Tires, koje odlikuje certifikat "Družini prijazno podjetje" i koje je ove godine već četvrti put uzastopce dobilo certifikat "Top Employer", ima oko 1.400 zaposlenih. </w:t>
            </w:r>
          </w:p>
          <w:p w14:paraId="2C35F70E" w14:textId="77777777" w:rsidR="004F765B" w:rsidRPr="004F765B" w:rsidRDefault="004F765B" w:rsidP="004F765B">
            <w:pPr>
              <w:spacing w:line="276" w:lineRule="auto"/>
              <w:jc w:val="both"/>
              <w:rPr>
                <w:rFonts w:eastAsia="MS Mincho"/>
                <w:sz w:val="16"/>
                <w:szCs w:val="16"/>
                <w:lang w:val="sr-Latn-RS" w:eastAsia="de-DE"/>
              </w:rPr>
            </w:pPr>
            <w:r w:rsidRPr="004F765B">
              <w:rPr>
                <w:rFonts w:eastAsia="MS Mincho"/>
                <w:sz w:val="16"/>
                <w:szCs w:val="16"/>
                <w:lang w:val="sr-Latn-RS" w:eastAsia="de-DE"/>
              </w:rPr>
              <w:t xml:space="preserve"> </w:t>
            </w:r>
          </w:p>
          <w:p w14:paraId="2D53AFBA" w14:textId="77777777" w:rsidR="004F765B" w:rsidRPr="004F765B" w:rsidRDefault="004F765B" w:rsidP="004F765B">
            <w:pPr>
              <w:spacing w:line="276" w:lineRule="auto"/>
              <w:jc w:val="both"/>
              <w:rPr>
                <w:rFonts w:eastAsia="MS Mincho"/>
                <w:b/>
                <w:sz w:val="16"/>
                <w:szCs w:val="16"/>
                <w:lang w:val="sr-Latn-RS" w:eastAsia="de-DE"/>
              </w:rPr>
            </w:pPr>
            <w:r w:rsidRPr="004F765B">
              <w:rPr>
                <w:rFonts w:eastAsia="MS Mincho"/>
                <w:sz w:val="16"/>
                <w:szCs w:val="16"/>
                <w:lang w:val="sr-Latn-RS" w:eastAsia="de-DE"/>
              </w:rPr>
              <w:t>Goodyear Dunlop Sava Tires proizvodi, odnosno prodaje, pneumatike za putnička, poluteretna i teretna vozila, pneumatike za industrijske i građevinske mašine, pneumatike za motocikle i unutrašnje gume. Prodajni program čine pneumatici pet robnih marki: Goodyear, Dunlop, Sava, Fulda i Debica. Naši pneumatici pružaju sigurnost i udobnost vozačima na putevima u celom svetu jer više od 90 procenata pneumatika prodajemo u evropske i druge države putem prodajne mreže koncerna Goodyear. Za više informacija o našim pneumaticima posetite internet strane</w:t>
            </w:r>
            <w:r w:rsidRPr="004F765B">
              <w:rPr>
                <w:rFonts w:eastAsia="MS Mincho"/>
                <w:b/>
                <w:sz w:val="16"/>
                <w:szCs w:val="16"/>
                <w:lang w:val="sr-Latn-RS" w:eastAsia="de-DE"/>
              </w:rPr>
              <w:t xml:space="preserve"> www.goodyear.eu, www.dunlop.eu, www.fulda.eu i www.sava-tires.com.</w:t>
            </w:r>
          </w:p>
          <w:p w14:paraId="7E892BAA" w14:textId="77777777" w:rsidR="004F765B" w:rsidRPr="004F765B" w:rsidRDefault="004F765B" w:rsidP="004F765B">
            <w:pPr>
              <w:spacing w:line="276" w:lineRule="auto"/>
              <w:jc w:val="both"/>
              <w:rPr>
                <w:rFonts w:eastAsia="MS Mincho"/>
                <w:b/>
                <w:sz w:val="16"/>
                <w:szCs w:val="16"/>
                <w:lang w:val="sr-Latn-RS" w:eastAsia="de-DE"/>
              </w:rPr>
            </w:pPr>
          </w:p>
          <w:p w14:paraId="6F5D0254" w14:textId="77777777" w:rsidR="004F765B" w:rsidRPr="004F765B" w:rsidRDefault="004F765B" w:rsidP="004F765B">
            <w:pPr>
              <w:spacing w:line="276" w:lineRule="auto"/>
              <w:jc w:val="both"/>
              <w:rPr>
                <w:rFonts w:eastAsia="MS Mincho"/>
                <w:b/>
                <w:sz w:val="16"/>
                <w:szCs w:val="16"/>
                <w:lang w:val="sr-Latn-RS" w:eastAsia="de-DE"/>
              </w:rPr>
            </w:pPr>
          </w:p>
          <w:p w14:paraId="5E2F4E2B" w14:textId="77777777" w:rsidR="004F765B" w:rsidRPr="004F765B" w:rsidRDefault="004F765B" w:rsidP="004F765B">
            <w:pPr>
              <w:spacing w:line="276" w:lineRule="auto"/>
              <w:jc w:val="both"/>
              <w:rPr>
                <w:rFonts w:eastAsia="MS Mincho"/>
                <w:b/>
                <w:sz w:val="16"/>
                <w:szCs w:val="16"/>
                <w:lang w:val="sr-Latn-RS" w:eastAsia="de-DE"/>
              </w:rPr>
            </w:pPr>
            <w:r w:rsidRPr="004F765B">
              <w:rPr>
                <w:rFonts w:eastAsia="MS Mincho"/>
                <w:b/>
                <w:sz w:val="16"/>
                <w:szCs w:val="16"/>
                <w:lang w:val="sr-Latn-RS" w:eastAsia="de-DE"/>
              </w:rPr>
              <w:t>Informacije o korporaciji Goodyear</w:t>
            </w:r>
          </w:p>
          <w:p w14:paraId="57D6B8FD" w14:textId="77777777" w:rsidR="004F765B" w:rsidRPr="004F765B" w:rsidRDefault="004F765B" w:rsidP="004F765B">
            <w:pPr>
              <w:spacing w:line="276" w:lineRule="auto"/>
              <w:jc w:val="both"/>
              <w:rPr>
                <w:rFonts w:eastAsia="MS Mincho"/>
                <w:b/>
                <w:sz w:val="16"/>
                <w:szCs w:val="16"/>
                <w:lang w:val="sr-Latn-RS" w:eastAsia="de-DE"/>
              </w:rPr>
            </w:pPr>
          </w:p>
          <w:p w14:paraId="0227BECD" w14:textId="635EF292" w:rsidR="001065B7" w:rsidRPr="004F765B" w:rsidRDefault="004F765B" w:rsidP="00DD4CF9">
            <w:pPr>
              <w:spacing w:line="276" w:lineRule="auto"/>
              <w:jc w:val="both"/>
              <w:rPr>
                <w:rFonts w:eastAsia="MS Mincho"/>
                <w:b/>
                <w:sz w:val="16"/>
                <w:szCs w:val="16"/>
                <w:lang w:val="sr-Latn-RS" w:eastAsia="de-DE"/>
              </w:rPr>
            </w:pPr>
            <w:r w:rsidRPr="004F765B">
              <w:rPr>
                <w:rFonts w:eastAsia="MS Mincho"/>
                <w:sz w:val="16"/>
                <w:szCs w:val="16"/>
                <w:lang w:val="sr-Latn-RS" w:eastAsia="de-DE"/>
              </w:rPr>
              <w:t>Goodyear je jedan od najvećih proizvođača pneumatika na svetu. Zapošljava oko 66 hiljada ljudi, a proizvodnju ima u 49 pogona koji se nalaze u 22 države u svetu. U svoja dva Centra za inovacije, Akron u Ohaju i Colmar-Berg u Luksemburgu, Goodyear nastoji da razvija najnaprednije proizvode i usluge koji u svojoj branši postavljaju standarde u tehnologiji i performansama. Za više informacija o korporaciji Goodyear i njenim proizvodima posetite internet stranu</w:t>
            </w:r>
            <w:r w:rsidRPr="004F765B">
              <w:rPr>
                <w:rFonts w:eastAsia="MS Mincho"/>
                <w:b/>
                <w:sz w:val="16"/>
                <w:szCs w:val="16"/>
                <w:lang w:val="sr-Latn-RS" w:eastAsia="de-DE"/>
              </w:rPr>
              <w:t xml:space="preserve"> </w:t>
            </w:r>
            <w:hyperlink r:id="rId14" w:history="1">
              <w:r w:rsidRPr="004F765B">
                <w:rPr>
                  <w:rFonts w:eastAsia="MS Mincho"/>
                  <w:b/>
                  <w:color w:val="0000FF"/>
                  <w:sz w:val="16"/>
                  <w:szCs w:val="16"/>
                  <w:u w:val="single"/>
                  <w:lang w:val="sr-Latn-RS" w:eastAsia="de-DE"/>
                </w:rPr>
                <w:t>www.goodyear.com</w:t>
              </w:r>
            </w:hyperlink>
            <w:r w:rsidRPr="004F765B">
              <w:rPr>
                <w:rFonts w:eastAsia="MS Mincho"/>
                <w:b/>
                <w:sz w:val="16"/>
                <w:szCs w:val="16"/>
                <w:lang w:val="sr-Latn-RS" w:eastAsia="de-DE"/>
              </w:rPr>
              <w:t xml:space="preserve">. </w:t>
            </w:r>
          </w:p>
        </w:tc>
      </w:tr>
    </w:tbl>
    <w:p w14:paraId="3495BD00" w14:textId="77777777" w:rsidR="00AC7409" w:rsidRPr="00953739" w:rsidRDefault="00AC7409" w:rsidP="00DD4CF9">
      <w:pPr>
        <w:rPr>
          <w:lang w:val="sr-Latn-RS"/>
        </w:rPr>
      </w:pPr>
    </w:p>
    <w:sectPr w:rsidR="00AC7409" w:rsidRPr="00953739" w:rsidSect="000C614A">
      <w:headerReference w:type="default" r:id="rId15"/>
      <w:headerReference w:type="first" r:id="rId16"/>
      <w:footerReference w:type="first" r:id="rId17"/>
      <w:pgSz w:w="11906" w:h="16838"/>
      <w:pgMar w:top="1985" w:right="424" w:bottom="1418" w:left="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EA397" w14:textId="77777777" w:rsidR="008B09A0" w:rsidRDefault="008B09A0" w:rsidP="00AC7409">
      <w:r>
        <w:separator/>
      </w:r>
    </w:p>
  </w:endnote>
  <w:endnote w:type="continuationSeparator" w:id="0">
    <w:p w14:paraId="4BDCB9B1" w14:textId="77777777" w:rsidR="008B09A0" w:rsidRDefault="008B09A0" w:rsidP="00AC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38607" w14:textId="77777777" w:rsidR="006E041E" w:rsidRPr="00CF7087" w:rsidRDefault="009476D0">
    <w:pPr>
      <w:pStyle w:val="Fuzeile"/>
      <w:rPr>
        <w:sz w:val="2"/>
        <w:szCs w:val="2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2F7D86" wp14:editId="5CEF6BAC">
              <wp:simplePos x="0" y="0"/>
              <wp:positionH relativeFrom="page">
                <wp:posOffset>455930</wp:posOffset>
              </wp:positionH>
              <wp:positionV relativeFrom="page">
                <wp:posOffset>10066655</wp:posOffset>
              </wp:positionV>
              <wp:extent cx="5200650" cy="360045"/>
              <wp:effectExtent l="0" t="0" r="0" b="190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4411B" w14:textId="77777777" w:rsidR="006E041E" w:rsidRPr="001022DF" w:rsidRDefault="006E041E" w:rsidP="008A21E2">
                          <w:pPr>
                            <w:contextualSpacing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  <w:lang w:val="sl-SI" w:eastAsia="sl-SI"/>
                            </w:rPr>
                            <w:t>Številka registrskega vložka: 10610900 pri Okrožnem sodišču v Kranju / Matična številka: 1196367000 / ID za DDV: SI 55163637 / Osnovni kapital: 13.821.297,00 EUR</w:t>
                          </w:r>
                        </w:p>
                        <w:p w14:paraId="38028AD1" w14:textId="77777777" w:rsidR="006E041E" w:rsidRPr="001022DF" w:rsidRDefault="006E041E" w:rsidP="001022DF">
                          <w:pPr>
                            <w:contextualSpacing/>
                            <w:rPr>
                              <w:color w:val="839AAA"/>
                              <w:sz w:val="10"/>
                              <w:szCs w:val="10"/>
                            </w:rPr>
                          </w:pPr>
                          <w:r w:rsidRPr="001022DF">
                            <w:rPr>
                              <w:color w:val="839AAA"/>
                              <w:sz w:val="10"/>
                              <w:szCs w:val="10"/>
                              <w:lang w:val="sl-SI" w:eastAsia="sl-SI"/>
                            </w:rPr>
                            <w:t xml:space="preserve">Court Register number: </w:t>
                          </w:r>
                          <w:r>
                            <w:rPr>
                              <w:color w:val="839AAA"/>
                              <w:sz w:val="10"/>
                              <w:szCs w:val="10"/>
                              <w:lang w:val="sl-SI" w:eastAsia="sl-SI"/>
                            </w:rPr>
                            <w:t>10610900, Okrožno sodišče v Kranju / ID number: 1196367000</w:t>
                          </w:r>
                          <w:r w:rsidRPr="001022DF">
                            <w:rPr>
                              <w:color w:val="839AAA"/>
                              <w:sz w:val="10"/>
                              <w:szCs w:val="10"/>
                              <w:lang w:val="sl-SI" w:eastAsia="sl-SI"/>
                            </w:rPr>
                            <w:t xml:space="preserve"> / ID number for VAT: </w:t>
                          </w:r>
                          <w:r>
                            <w:rPr>
                              <w:color w:val="839AAA"/>
                              <w:sz w:val="10"/>
                              <w:szCs w:val="10"/>
                              <w:lang w:val="sl-SI" w:eastAsia="sl-SI"/>
                            </w:rPr>
                            <w:t>SI 55163637</w:t>
                          </w:r>
                          <w:r w:rsidRPr="001022DF">
                            <w:rPr>
                              <w:color w:val="839AAA"/>
                              <w:sz w:val="10"/>
                              <w:szCs w:val="10"/>
                              <w:lang w:val="sl-SI" w:eastAsia="sl-SI"/>
                            </w:rPr>
                            <w:t xml:space="preserve"> / Registered capital: </w:t>
                          </w:r>
                          <w:r>
                            <w:rPr>
                              <w:color w:val="839AAA"/>
                              <w:sz w:val="10"/>
                              <w:szCs w:val="10"/>
                              <w:lang w:val="sl-SI" w:eastAsia="sl-SI"/>
                            </w:rPr>
                            <w:t>13.821.297,00 EUR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F7D8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5.9pt;margin-top:792.65pt;width:409.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W/yfAIAAAcFAAAOAAAAZHJzL2Uyb0RvYy54bWysVNuO2yAQfa/Uf0C8Z32pk42tOKtNtqkq&#10;bS/Sbj8AGxyjYqBAYm+r/nsHHGd3e5Gqqn7AAwyHmTlnWF0NnUBHZixXssTJRYwRk7WiXO5L/Ol+&#10;N1tiZB2RlAglWYkfmMVX65cvVr0uWKpaJSgzCECkLXpd4tY5XUSRrVvWEXuhNJOw2SjTEQdTs4+o&#10;IT2gdyJK43gR9cpQbVTNrIXVm3ETrwN+07DafWgayxwSJYbYXBhNGCs/RusVKfaG6JbXpzDIP0TR&#10;ES7h0jPUDXEEHQz/BarjtVFWNe6iVl2kmobXLOQA2STxT9nctUSzkAsUx+pzmez/g63fHz8axGmJ&#10;U4wk6YCiezY4tFEDSlJfnl7bArzuNPi5AdaB5pCq1beq/myRVNuWyD27Nkb1LSMUwkv8yejJ0RHH&#10;epCqf6co3EMOTgWgoTGdrx1UAwE60PRwpsbHUsPi3JM9h60a9l4t4jibhytIMZ3Wxro3THXIGyU2&#10;QH1AJ8db63w0pJhc/GVWCU53XIgwMftqKww6EpDJLnwn9GduQnpnqfyxEXFcgSDhDr/nww20f8uT&#10;NIs3aT7bLZaXs2yXzWf5ZbycxUm+yRdxlmc3u+8+wCQrWk4pk7dcskmCSfZ3FJ+aYRRPECHqS5zP&#10;0/lI0R+TjMP3uyQ77qAjBe9KvDw7kcIT+1pSSJsUjnAx2tHz8EOVoQbTP1QlyMAzP2rADdUQBBc0&#10;4iVSKfoAujAKaAOG4TUBo1XmK0Y9dGaJ7ZcDMQwj8VaCtnwbT4aZjGoyiKzhaIkrjEZz68Z2P2jD&#10;9y0gj+qV6hr01/AgjccoTqqFbgs5nF4G385P58Hr8f1a/wAAAP//AwBQSwMEFAAGAAgAAAAhABpo&#10;MZXgAAAADAEAAA8AAABkcnMvZG93bnJldi54bWxMj8FOwzAMhu9IvENkJG4s2UZHV5pOMGmchibG&#10;HsBrsrbQOKVJt/L2mBMc/fnX78/5anStONs+NJ40TCcKhKXSm4YqDYf3zV0KIkQkg60nq+HbBlgV&#10;11c5ZsZf6M2e97ESXEIhQw11jF0mZShr6zBMfGeJdyffO4w89pU0PV643LVyptRCOmyIL9TY2XVt&#10;y8/94DRsP5Jd2JWb01fiX55xPqxfx22j9e3N+PQIItox/oXhV5/VoWCnox/IBNFqeJiyeWSepMkc&#10;BCfSpWJ0ZLS4nymQRS7/P1H8AAAA//8DAFBLAQItABQABgAIAAAAIQC2gziS/gAAAOEBAAATAAAA&#10;AAAAAAAAAAAAAAAAAABbQ29udGVudF9UeXBlc10ueG1sUEsBAi0AFAAGAAgAAAAhADj9If/WAAAA&#10;lAEAAAsAAAAAAAAAAAAAAAAALwEAAF9yZWxzLy5yZWxzUEsBAi0AFAAGAAgAAAAhALoBb/J8AgAA&#10;BwUAAA4AAAAAAAAAAAAAAAAALgIAAGRycy9lMm9Eb2MueG1sUEsBAi0AFAAGAAgAAAAhABpoMZXg&#10;AAAADAEAAA8AAAAAAAAAAAAAAAAA1gQAAGRycy9kb3ducmV2LnhtbFBLBQYAAAAABAAEAPMAAADj&#10;BQAAAAA=&#10;" stroked="f">
              <v:textbox inset="0,0,0,0">
                <w:txbxContent>
                  <w:p w14:paraId="44C4411B" w14:textId="77777777" w:rsidR="006E041E" w:rsidRPr="001022DF" w:rsidRDefault="006E041E" w:rsidP="008A21E2">
                    <w:pPr>
                      <w:contextualSpacing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  <w:lang w:val="sl-SI" w:eastAsia="sl-SI"/>
                      </w:rPr>
                      <w:t>Številka registrskega vložka: 10610900 pri Okrožnem sodišču v Kranju / Matična številka: 1196367000 / ID za DDV: SI 55163637 / Osnovni kapital: 13.821.297,00 EUR</w:t>
                    </w:r>
                  </w:p>
                  <w:p w14:paraId="38028AD1" w14:textId="77777777" w:rsidR="006E041E" w:rsidRPr="001022DF" w:rsidRDefault="006E041E" w:rsidP="001022DF">
                    <w:pPr>
                      <w:contextualSpacing/>
                      <w:rPr>
                        <w:color w:val="839AAA"/>
                        <w:sz w:val="10"/>
                        <w:szCs w:val="10"/>
                      </w:rPr>
                    </w:pPr>
                    <w:r w:rsidRPr="001022DF">
                      <w:rPr>
                        <w:color w:val="839AAA"/>
                        <w:sz w:val="10"/>
                        <w:szCs w:val="10"/>
                        <w:lang w:val="sl-SI" w:eastAsia="sl-SI"/>
                      </w:rPr>
                      <w:t xml:space="preserve">Court Register number: </w:t>
                    </w:r>
                    <w:r>
                      <w:rPr>
                        <w:color w:val="839AAA"/>
                        <w:sz w:val="10"/>
                        <w:szCs w:val="10"/>
                        <w:lang w:val="sl-SI" w:eastAsia="sl-SI"/>
                      </w:rPr>
                      <w:t>10610900, Okrožno sodišče v Kranju / ID number: 1196367000</w:t>
                    </w:r>
                    <w:r w:rsidRPr="001022DF">
                      <w:rPr>
                        <w:color w:val="839AAA"/>
                        <w:sz w:val="10"/>
                        <w:szCs w:val="10"/>
                        <w:lang w:val="sl-SI" w:eastAsia="sl-SI"/>
                      </w:rPr>
                      <w:t xml:space="preserve"> / ID number for VAT: </w:t>
                    </w:r>
                    <w:r>
                      <w:rPr>
                        <w:color w:val="839AAA"/>
                        <w:sz w:val="10"/>
                        <w:szCs w:val="10"/>
                        <w:lang w:val="sl-SI" w:eastAsia="sl-SI"/>
                      </w:rPr>
                      <w:t>SI 55163637</w:t>
                    </w:r>
                    <w:r w:rsidRPr="001022DF">
                      <w:rPr>
                        <w:color w:val="839AAA"/>
                        <w:sz w:val="10"/>
                        <w:szCs w:val="10"/>
                        <w:lang w:val="sl-SI" w:eastAsia="sl-SI"/>
                      </w:rPr>
                      <w:t xml:space="preserve"> / Registered capital: </w:t>
                    </w:r>
                    <w:r>
                      <w:rPr>
                        <w:color w:val="839AAA"/>
                        <w:sz w:val="10"/>
                        <w:szCs w:val="10"/>
                        <w:lang w:val="sl-SI" w:eastAsia="sl-SI"/>
                      </w:rPr>
                      <w:t>13.821.297,00 EUR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7DE5F" w14:textId="77777777" w:rsidR="008B09A0" w:rsidRDefault="008B09A0" w:rsidP="00AC7409">
      <w:r>
        <w:separator/>
      </w:r>
    </w:p>
  </w:footnote>
  <w:footnote w:type="continuationSeparator" w:id="0">
    <w:p w14:paraId="1437C0D2" w14:textId="77777777" w:rsidR="008B09A0" w:rsidRDefault="008B09A0" w:rsidP="00AC7409">
      <w:r>
        <w:continuationSeparator/>
      </w:r>
    </w:p>
  </w:footnote>
  <w:footnote w:id="1">
    <w:p w14:paraId="68029833" w14:textId="02C7DE7C" w:rsidR="0023431D" w:rsidRPr="003D75CA" w:rsidRDefault="0023431D" w:rsidP="006C365A">
      <w:pPr>
        <w:pStyle w:val="Funotentext"/>
        <w:ind w:firstLine="720"/>
        <w:rPr>
          <w:rFonts w:ascii="Arial" w:hAnsi="Arial" w:cs="Arial"/>
          <w:sz w:val="16"/>
          <w:szCs w:val="16"/>
          <w:lang w:val="sr-Latn-RS"/>
        </w:rPr>
      </w:pPr>
      <w:r w:rsidRPr="003D75CA">
        <w:rPr>
          <w:rStyle w:val="Funotenzeichen"/>
          <w:rFonts w:ascii="Arial" w:hAnsi="Arial" w:cs="Arial"/>
          <w:sz w:val="16"/>
          <w:szCs w:val="16"/>
          <w:lang w:val="sr-Latn-RS"/>
        </w:rPr>
        <w:footnoteRef/>
      </w:r>
      <w:r w:rsidRPr="003D75CA">
        <w:rPr>
          <w:rFonts w:ascii="Arial" w:hAnsi="Arial" w:cs="Arial"/>
          <w:sz w:val="16"/>
          <w:szCs w:val="16"/>
          <w:lang w:val="sr-Latn-RS"/>
        </w:rPr>
        <w:t xml:space="preserve"> Nov</w:t>
      </w:r>
      <w:r w:rsidR="003D75CA" w:rsidRPr="003D75CA">
        <w:rPr>
          <w:rFonts w:ascii="Arial" w:hAnsi="Arial" w:cs="Arial"/>
          <w:sz w:val="16"/>
          <w:szCs w:val="16"/>
          <w:lang w:val="sr-Latn-RS"/>
        </w:rPr>
        <w:t>i</w:t>
      </w:r>
      <w:r w:rsidRPr="003D75CA">
        <w:rPr>
          <w:rFonts w:ascii="Arial" w:hAnsi="Arial" w:cs="Arial"/>
          <w:sz w:val="16"/>
          <w:szCs w:val="16"/>
          <w:lang w:val="sr-Latn-RS"/>
        </w:rPr>
        <w:t xml:space="preserve"> pne</w:t>
      </w:r>
      <w:r w:rsidR="003D75CA">
        <w:rPr>
          <w:rFonts w:ascii="Arial" w:hAnsi="Arial" w:cs="Arial"/>
          <w:sz w:val="16"/>
          <w:szCs w:val="16"/>
          <w:lang w:val="sr-Latn-RS"/>
        </w:rPr>
        <w:t>u</w:t>
      </w:r>
      <w:r w:rsidRPr="003D75CA">
        <w:rPr>
          <w:rFonts w:ascii="Arial" w:hAnsi="Arial" w:cs="Arial"/>
          <w:sz w:val="16"/>
          <w:szCs w:val="16"/>
          <w:lang w:val="sr-Latn-RS"/>
        </w:rPr>
        <w:t>mati</w:t>
      </w:r>
      <w:r w:rsidR="003D75CA">
        <w:rPr>
          <w:rFonts w:ascii="Arial" w:hAnsi="Arial" w:cs="Arial"/>
          <w:sz w:val="16"/>
          <w:szCs w:val="16"/>
          <w:lang w:val="sr-Latn-RS"/>
        </w:rPr>
        <w:t>ci</w:t>
      </w:r>
      <w:r w:rsidRPr="003D75CA">
        <w:rPr>
          <w:rFonts w:ascii="Arial" w:hAnsi="Arial" w:cs="Arial"/>
          <w:sz w:val="16"/>
          <w:szCs w:val="16"/>
          <w:lang w:val="sr-Latn-RS"/>
        </w:rPr>
        <w:t xml:space="preserve"> </w:t>
      </w:r>
      <w:r w:rsidR="003D75CA">
        <w:rPr>
          <w:rFonts w:ascii="Arial" w:hAnsi="Arial" w:cs="Arial"/>
          <w:sz w:val="16"/>
          <w:szCs w:val="16"/>
          <w:lang w:val="sr-Latn-RS"/>
        </w:rPr>
        <w:t>zameniće</w:t>
      </w:r>
      <w:r w:rsidRPr="003D75CA">
        <w:rPr>
          <w:rFonts w:ascii="Arial" w:hAnsi="Arial" w:cs="Arial"/>
          <w:sz w:val="16"/>
          <w:szCs w:val="16"/>
          <w:lang w:val="sr-Latn-RS"/>
        </w:rPr>
        <w:t xml:space="preserve"> </w:t>
      </w:r>
      <w:r w:rsidR="003D75CA">
        <w:rPr>
          <w:rFonts w:ascii="Arial" w:hAnsi="Arial" w:cs="Arial"/>
          <w:sz w:val="16"/>
          <w:szCs w:val="16"/>
          <w:lang w:val="sr-Latn-RS"/>
        </w:rPr>
        <w:t>sadašnje</w:t>
      </w:r>
      <w:r w:rsidRPr="003D75CA">
        <w:rPr>
          <w:rFonts w:ascii="Arial" w:hAnsi="Arial" w:cs="Arial"/>
          <w:sz w:val="16"/>
          <w:szCs w:val="16"/>
          <w:lang w:val="sr-Latn-RS"/>
        </w:rPr>
        <w:t xml:space="preserve"> Dunlop SP344, SP444 i SP244.</w:t>
      </w:r>
    </w:p>
  </w:footnote>
  <w:footnote w:id="2">
    <w:p w14:paraId="4695B9E3" w14:textId="58948F78" w:rsidR="0023431D" w:rsidRPr="003D75CA" w:rsidRDefault="0023431D" w:rsidP="006C365A">
      <w:pPr>
        <w:pStyle w:val="Funotentext"/>
        <w:ind w:left="720"/>
        <w:rPr>
          <w:rFonts w:ascii="Arial" w:hAnsi="Arial" w:cs="Arial"/>
          <w:sz w:val="16"/>
          <w:szCs w:val="16"/>
          <w:lang w:val="sr-Latn-RS"/>
        </w:rPr>
      </w:pPr>
      <w:r w:rsidRPr="003D75CA">
        <w:rPr>
          <w:rStyle w:val="Funotenzeichen"/>
          <w:rFonts w:ascii="Arial" w:hAnsi="Arial" w:cs="Arial"/>
          <w:sz w:val="16"/>
          <w:szCs w:val="16"/>
          <w:lang w:val="sr-Latn-RS"/>
        </w:rPr>
        <w:footnoteRef/>
      </w:r>
      <w:r w:rsidRPr="003D75CA">
        <w:rPr>
          <w:rFonts w:ascii="Arial" w:hAnsi="Arial" w:cs="Arial"/>
          <w:sz w:val="16"/>
          <w:szCs w:val="16"/>
          <w:lang w:val="sr-Latn-RS"/>
        </w:rPr>
        <w:t xml:space="preserve"> </w:t>
      </w:r>
      <w:r w:rsidRP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>Predvi</w:t>
      </w:r>
      <w:r w:rsid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>đ</w:t>
      </w:r>
      <w:r w:rsidRP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 xml:space="preserve">anja i </w:t>
      </w:r>
      <w:r w:rsid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>stvarno</w:t>
      </w:r>
      <w:r w:rsidRP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 xml:space="preserve"> izvedeni test</w:t>
      </w:r>
      <w:r w:rsid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>ov</w:t>
      </w:r>
      <w:r w:rsidRP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 xml:space="preserve">i </w:t>
      </w:r>
      <w:r w:rsid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>u</w:t>
      </w:r>
      <w:r w:rsidRP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 xml:space="preserve"> Goodyear GIC*L </w:t>
      </w:r>
      <w:r w:rsid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>sa</w:t>
      </w:r>
      <w:r w:rsidRP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 xml:space="preserve"> dimenzij</w:t>
      </w:r>
      <w:r w:rsid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>o</w:t>
      </w:r>
      <w:r w:rsidRP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 xml:space="preserve">m 315/80R22.5 </w:t>
      </w:r>
      <w:r w:rsid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>pokazuju</w:t>
      </w:r>
      <w:r w:rsidRP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 xml:space="preserve"> da nov</w:t>
      </w:r>
      <w:r w:rsid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>i</w:t>
      </w:r>
      <w:r w:rsidRP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 xml:space="preserve"> pne</w:t>
      </w:r>
      <w:r w:rsid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>u</w:t>
      </w:r>
      <w:r w:rsidRP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 xml:space="preserve">matik SP346 za </w:t>
      </w:r>
      <w:r w:rsid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>upravljačku</w:t>
      </w:r>
      <w:r w:rsidRP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 xml:space="preserve"> os</w:t>
      </w:r>
      <w:r w:rsid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>ovinu</w:t>
      </w:r>
      <w:r w:rsidRP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 xml:space="preserve"> </w:t>
      </w:r>
      <w:r w:rsid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>u</w:t>
      </w:r>
      <w:r w:rsidRP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 xml:space="preserve"> </w:t>
      </w:r>
      <w:r w:rsid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>poređenju</w:t>
      </w:r>
      <w:r w:rsidRP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 xml:space="preserve"> s</w:t>
      </w:r>
      <w:r w:rsid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>a</w:t>
      </w:r>
      <w:r w:rsidRP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 xml:space="preserve"> pre</w:t>
      </w:r>
      <w:r w:rsid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>t</w:t>
      </w:r>
      <w:r w:rsidRP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>hodni</w:t>
      </w:r>
      <w:r w:rsid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>k</w:t>
      </w:r>
      <w:r w:rsidRP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>o</w:t>
      </w:r>
      <w:r w:rsid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>m</w:t>
      </w:r>
      <w:r w:rsidRP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 xml:space="preserve"> SP344 za </w:t>
      </w:r>
      <w:r w:rsid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>upravljačku</w:t>
      </w:r>
      <w:r w:rsidRP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 xml:space="preserve"> os</w:t>
      </w:r>
      <w:r w:rsid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>ovinu</w:t>
      </w:r>
      <w:r w:rsidRP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 xml:space="preserve"> omog</w:t>
      </w:r>
      <w:r w:rsid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>ućav</w:t>
      </w:r>
      <w:r w:rsidRP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>a do 5% v</w:t>
      </w:r>
      <w:r w:rsid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>iš</w:t>
      </w:r>
      <w:r w:rsidRP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>e pre</w:t>
      </w:r>
      <w:r w:rsid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>đ</w:t>
      </w:r>
      <w:r w:rsidRP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>enih kilomet</w:t>
      </w:r>
      <w:r w:rsid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>a</w:t>
      </w:r>
      <w:r w:rsidRP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>r</w:t>
      </w:r>
      <w:r w:rsid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>a, a</w:t>
      </w:r>
      <w:r w:rsidRP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 xml:space="preserve"> nov</w:t>
      </w:r>
      <w:r w:rsid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>i</w:t>
      </w:r>
      <w:r w:rsidRP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 xml:space="preserve"> SP446 za pogonsk</w:t>
      </w:r>
      <w:r w:rsid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>u</w:t>
      </w:r>
      <w:r w:rsidRP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 xml:space="preserve"> os</w:t>
      </w:r>
      <w:r w:rsid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>ovinu</w:t>
      </w:r>
      <w:r w:rsidRP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 xml:space="preserve"> je</w:t>
      </w:r>
      <w:r w:rsidR="006A57D5">
        <w:rPr>
          <w:rFonts w:ascii="Arial" w:eastAsiaTheme="minorEastAsia" w:hAnsi="Arial" w:cs="Arial"/>
          <w:kern w:val="24"/>
          <w:sz w:val="16"/>
          <w:szCs w:val="16"/>
          <w:lang w:val="sr-Latn-RS"/>
        </w:rPr>
        <w:t>,</w:t>
      </w:r>
      <w:r w:rsidRP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 xml:space="preserve"> </w:t>
      </w:r>
      <w:r w:rsid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>u</w:t>
      </w:r>
      <w:r w:rsidRP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 xml:space="preserve"> </w:t>
      </w:r>
      <w:r w:rsid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>poređenju</w:t>
      </w:r>
      <w:r w:rsidRP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 xml:space="preserve"> s</w:t>
      </w:r>
      <w:r w:rsid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>a</w:t>
      </w:r>
      <w:r w:rsidRP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 xml:space="preserve"> pre</w:t>
      </w:r>
      <w:r w:rsid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>t</w:t>
      </w:r>
      <w:r w:rsidRP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>hodni</w:t>
      </w:r>
      <w:r w:rsid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>k</w:t>
      </w:r>
      <w:r w:rsidRP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>o</w:t>
      </w:r>
      <w:r w:rsid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>m</w:t>
      </w:r>
      <w:r w:rsidRP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 xml:space="preserve"> SP444 za pogonsk</w:t>
      </w:r>
      <w:r w:rsid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>u</w:t>
      </w:r>
      <w:r w:rsidRP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 xml:space="preserve"> os</w:t>
      </w:r>
      <w:r w:rsid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>ovinu</w:t>
      </w:r>
      <w:r w:rsidR="006A57D5">
        <w:rPr>
          <w:rFonts w:ascii="Arial" w:eastAsiaTheme="minorEastAsia" w:hAnsi="Arial" w:cs="Arial"/>
          <w:kern w:val="24"/>
          <w:sz w:val="16"/>
          <w:szCs w:val="16"/>
          <w:lang w:val="sr-Latn-RS"/>
        </w:rPr>
        <w:t>, u</w:t>
      </w:r>
      <w:r w:rsidRP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 xml:space="preserve"> </w:t>
      </w:r>
      <w:r w:rsidR="006A57D5">
        <w:rPr>
          <w:rFonts w:ascii="Arial" w:eastAsiaTheme="minorEastAsia" w:hAnsi="Arial" w:cs="Arial"/>
          <w:kern w:val="24"/>
          <w:sz w:val="16"/>
          <w:szCs w:val="16"/>
          <w:lang w:val="sr-Latn-RS"/>
        </w:rPr>
        <w:t>pogledu</w:t>
      </w:r>
      <w:r w:rsidRP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 xml:space="preserve"> pre</w:t>
      </w:r>
      <w:r w:rsidR="006A57D5">
        <w:rPr>
          <w:rFonts w:ascii="Arial" w:eastAsiaTheme="minorEastAsia" w:hAnsi="Arial" w:cs="Arial"/>
          <w:kern w:val="24"/>
          <w:sz w:val="16"/>
          <w:szCs w:val="16"/>
          <w:lang w:val="sr-Latn-RS"/>
        </w:rPr>
        <w:t>đ</w:t>
      </w:r>
      <w:r w:rsidRP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>enih kilomet</w:t>
      </w:r>
      <w:r w:rsidR="006A57D5">
        <w:rPr>
          <w:rFonts w:ascii="Arial" w:eastAsiaTheme="minorEastAsia" w:hAnsi="Arial" w:cs="Arial"/>
          <w:kern w:val="24"/>
          <w:sz w:val="16"/>
          <w:szCs w:val="16"/>
          <w:lang w:val="sr-Latn-RS"/>
        </w:rPr>
        <w:t>a</w:t>
      </w:r>
      <w:r w:rsidRP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>r</w:t>
      </w:r>
      <w:r w:rsidR="006A57D5">
        <w:rPr>
          <w:rFonts w:ascii="Arial" w:eastAsiaTheme="minorEastAsia" w:hAnsi="Arial" w:cs="Arial"/>
          <w:kern w:val="24"/>
          <w:sz w:val="16"/>
          <w:szCs w:val="16"/>
          <w:lang w:val="sr-Latn-RS"/>
        </w:rPr>
        <w:t>a</w:t>
      </w:r>
      <w:r w:rsidRP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 xml:space="preserve"> </w:t>
      </w:r>
      <w:r w:rsidR="006C365A" w:rsidRP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 xml:space="preserve">do </w:t>
      </w:r>
      <w:r w:rsidRP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>10%</w:t>
      </w:r>
      <w:r w:rsidR="006C365A" w:rsidRP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 xml:space="preserve"> bolj</w:t>
      </w:r>
      <w:r w:rsidR="006A57D5">
        <w:rPr>
          <w:rFonts w:ascii="Arial" w:eastAsiaTheme="minorEastAsia" w:hAnsi="Arial" w:cs="Arial"/>
          <w:kern w:val="24"/>
          <w:sz w:val="16"/>
          <w:szCs w:val="16"/>
          <w:lang w:val="sr-Latn-RS"/>
        </w:rPr>
        <w:t>i</w:t>
      </w:r>
      <w:r w:rsidRPr="003D75CA">
        <w:rPr>
          <w:rFonts w:ascii="Arial" w:eastAsiaTheme="minorEastAsia" w:hAnsi="Arial" w:cs="Arial"/>
          <w:kern w:val="24"/>
          <w:sz w:val="16"/>
          <w:szCs w:val="16"/>
          <w:lang w:val="sr-Latn-RS"/>
        </w:rPr>
        <w:t>.</w:t>
      </w:r>
    </w:p>
  </w:footnote>
  <w:footnote w:id="3">
    <w:p w14:paraId="79091FBD" w14:textId="4828DD0A" w:rsidR="0023431D" w:rsidRPr="0023431D" w:rsidRDefault="0023431D" w:rsidP="006C365A">
      <w:pPr>
        <w:pStyle w:val="Funotentext"/>
        <w:ind w:firstLine="720"/>
        <w:rPr>
          <w:lang w:val="sl-SI"/>
        </w:rPr>
      </w:pPr>
      <w:r w:rsidRPr="003D75CA">
        <w:rPr>
          <w:rStyle w:val="Funotenzeichen"/>
          <w:rFonts w:ascii="Arial" w:hAnsi="Arial" w:cs="Arial"/>
          <w:sz w:val="16"/>
          <w:szCs w:val="16"/>
          <w:lang w:val="sr-Latn-RS"/>
        </w:rPr>
        <w:footnoteRef/>
      </w:r>
      <w:r w:rsidRPr="003D75CA">
        <w:rPr>
          <w:rFonts w:ascii="Arial" w:hAnsi="Arial" w:cs="Arial"/>
          <w:sz w:val="16"/>
          <w:szCs w:val="16"/>
          <w:lang w:val="sr-Latn-RS"/>
        </w:rPr>
        <w:t xml:space="preserve"> </w:t>
      </w:r>
      <w:r w:rsidR="006A57D5">
        <w:rPr>
          <w:rFonts w:ascii="Arial" w:hAnsi="Arial" w:cs="Arial"/>
          <w:sz w:val="16"/>
          <w:szCs w:val="16"/>
          <w:lang w:val="sr-Latn-RS"/>
        </w:rPr>
        <w:t>U</w:t>
      </w:r>
      <w:r w:rsidRPr="003D75CA">
        <w:rPr>
          <w:rFonts w:ascii="Arial" w:hAnsi="Arial" w:cs="Arial"/>
          <w:sz w:val="16"/>
          <w:szCs w:val="16"/>
          <w:lang w:val="sr-Latn-RS"/>
        </w:rPr>
        <w:t xml:space="preserve"> </w:t>
      </w:r>
      <w:r w:rsidR="006A57D5">
        <w:rPr>
          <w:rFonts w:ascii="Arial" w:hAnsi="Arial" w:cs="Arial"/>
          <w:sz w:val="16"/>
          <w:szCs w:val="16"/>
          <w:lang w:val="sr-Latn-RS"/>
        </w:rPr>
        <w:t>poređenju</w:t>
      </w:r>
      <w:r w:rsidRPr="003D75CA">
        <w:rPr>
          <w:rFonts w:ascii="Arial" w:hAnsi="Arial" w:cs="Arial"/>
          <w:sz w:val="16"/>
          <w:szCs w:val="16"/>
          <w:lang w:val="sr-Latn-RS"/>
        </w:rPr>
        <w:t xml:space="preserve"> s</w:t>
      </w:r>
      <w:r w:rsidR="006A57D5">
        <w:rPr>
          <w:rFonts w:ascii="Arial" w:hAnsi="Arial" w:cs="Arial"/>
          <w:sz w:val="16"/>
          <w:szCs w:val="16"/>
          <w:lang w:val="sr-Latn-RS"/>
        </w:rPr>
        <w:t>a</w:t>
      </w:r>
      <w:r w:rsidRPr="003D75CA">
        <w:rPr>
          <w:rFonts w:ascii="Arial" w:hAnsi="Arial" w:cs="Arial"/>
          <w:sz w:val="16"/>
          <w:szCs w:val="16"/>
          <w:lang w:val="sr-Latn-RS"/>
        </w:rPr>
        <w:t xml:space="preserve"> pne</w:t>
      </w:r>
      <w:r w:rsidR="006A57D5">
        <w:rPr>
          <w:rFonts w:ascii="Arial" w:hAnsi="Arial" w:cs="Arial"/>
          <w:sz w:val="16"/>
          <w:szCs w:val="16"/>
          <w:lang w:val="sr-Latn-RS"/>
        </w:rPr>
        <w:t>u</w:t>
      </w:r>
      <w:r w:rsidRPr="003D75CA">
        <w:rPr>
          <w:rFonts w:ascii="Arial" w:hAnsi="Arial" w:cs="Arial"/>
          <w:sz w:val="16"/>
          <w:szCs w:val="16"/>
          <w:lang w:val="sr-Latn-RS"/>
        </w:rPr>
        <w:t>matiko</w:t>
      </w:r>
      <w:r w:rsidR="006A57D5">
        <w:rPr>
          <w:rFonts w:ascii="Arial" w:hAnsi="Arial" w:cs="Arial"/>
          <w:sz w:val="16"/>
          <w:szCs w:val="16"/>
          <w:lang w:val="sr-Latn-RS"/>
        </w:rPr>
        <w:t>m</w:t>
      </w:r>
      <w:r w:rsidRPr="003D75CA">
        <w:rPr>
          <w:rFonts w:ascii="Arial" w:hAnsi="Arial" w:cs="Arial"/>
          <w:sz w:val="16"/>
          <w:szCs w:val="16"/>
          <w:lang w:val="sr-Latn-RS"/>
        </w:rPr>
        <w:t xml:space="preserve"> Dunlop SP344.</w:t>
      </w:r>
      <w:r>
        <w:rPr>
          <w:sz w:val="22"/>
          <w:szCs w:val="22"/>
          <w:lang w:val="sl-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D9B47" w14:textId="77777777" w:rsidR="006E041E" w:rsidRDefault="006E041E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5CCDF490" wp14:editId="642C105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677641" cy="789709"/>
          <wp:effectExtent l="19050" t="0" r="8659" b="0"/>
          <wp:wrapNone/>
          <wp:docPr id="1" name="Slika 0" descr="LOGO GYD 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YD 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7641" cy="789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121D7" w14:textId="77777777" w:rsidR="006E041E" w:rsidRDefault="006E041E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6192" behindDoc="0" locked="0" layoutInCell="1" allowOverlap="1" wp14:anchorId="097C36F3" wp14:editId="7D54AB1E">
          <wp:simplePos x="0" y="0"/>
          <wp:positionH relativeFrom="page">
            <wp:posOffset>1121</wp:posOffset>
          </wp:positionH>
          <wp:positionV relativeFrom="page">
            <wp:posOffset>0</wp:posOffset>
          </wp:positionV>
          <wp:extent cx="4678680" cy="792479"/>
          <wp:effectExtent l="19050" t="0" r="7620" b="0"/>
          <wp:wrapNone/>
          <wp:docPr id="13" name="Slika 13" descr="NOVI LOGO TB CMYK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OVI LOGO TB CMYK_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78680" cy="7924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76D0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35897F" wp14:editId="04E8A0B0">
              <wp:simplePos x="0" y="0"/>
              <wp:positionH relativeFrom="page">
                <wp:posOffset>5875655</wp:posOffset>
              </wp:positionH>
              <wp:positionV relativeFrom="page">
                <wp:posOffset>457200</wp:posOffset>
              </wp:positionV>
              <wp:extent cx="1350010" cy="3060065"/>
              <wp:effectExtent l="0" t="0" r="2540" b="698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010" cy="3060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FF4F8" w14:textId="77777777" w:rsidR="006E041E" w:rsidRPr="00451D4E" w:rsidRDefault="006E041E" w:rsidP="00FB2285">
                          <w:pPr>
                            <w:spacing w:after="160"/>
                            <w:contextualSpacing/>
                            <w:rPr>
                              <w:color w:val="181717"/>
                              <w:sz w:val="14"/>
                              <w:szCs w:val="14"/>
                            </w:rPr>
                          </w:pPr>
                          <w:r w:rsidRPr="00451D4E">
                            <w:rPr>
                              <w:b/>
                              <w:color w:val="181717"/>
                              <w:sz w:val="14"/>
                              <w:szCs w:val="14"/>
                            </w:rPr>
                            <w:t>Goodyear Dunlop</w:t>
                          </w:r>
                          <w:r w:rsidRPr="00451D4E">
                            <w:rPr>
                              <w:b/>
                              <w:color w:val="181717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b/>
                              <w:color w:val="181717"/>
                              <w:sz w:val="14"/>
                              <w:szCs w:val="14"/>
                            </w:rPr>
                            <w:t xml:space="preserve">Sava </w:t>
                          </w:r>
                          <w:r w:rsidRPr="00451D4E">
                            <w:rPr>
                              <w:b/>
                              <w:color w:val="181717"/>
                              <w:sz w:val="14"/>
                              <w:szCs w:val="14"/>
                            </w:rPr>
                            <w:t xml:space="preserve">Tires </w:t>
                          </w:r>
                          <w:r>
                            <w:rPr>
                              <w:color w:val="181717"/>
                              <w:sz w:val="14"/>
                              <w:szCs w:val="14"/>
                            </w:rPr>
                            <w:t>d.o.o.</w:t>
                          </w:r>
                        </w:p>
                        <w:p w14:paraId="7F358DDB" w14:textId="77777777" w:rsidR="006E041E" w:rsidRPr="00451D4E" w:rsidRDefault="006E041E" w:rsidP="00FB2285">
                          <w:pPr>
                            <w:spacing w:after="160"/>
                            <w:contextualSpacing/>
                            <w:rPr>
                              <w:color w:val="181717"/>
                              <w:sz w:val="14"/>
                              <w:szCs w:val="14"/>
                            </w:rPr>
                          </w:pPr>
                        </w:p>
                        <w:p w14:paraId="448FFA81" w14:textId="77777777" w:rsidR="006E041E" w:rsidRPr="00111A62" w:rsidRDefault="006E041E" w:rsidP="00FB2285">
                          <w:pPr>
                            <w:spacing w:after="160"/>
                            <w:contextualSpacing/>
                            <w:rPr>
                              <w:color w:val="181717"/>
                              <w:sz w:val="14"/>
                              <w:szCs w:val="14"/>
                              <w:lang w:val="pl-PL"/>
                            </w:rPr>
                          </w:pPr>
                          <w:r w:rsidRPr="00111A62">
                            <w:rPr>
                              <w:color w:val="181717"/>
                              <w:sz w:val="14"/>
                              <w:szCs w:val="14"/>
                              <w:lang w:val="pl-PL"/>
                            </w:rPr>
                            <w:t>Škofjeloška 6</w:t>
                          </w:r>
                          <w:r w:rsidRPr="00111A62">
                            <w:rPr>
                              <w:color w:val="181717"/>
                              <w:sz w:val="14"/>
                              <w:szCs w:val="14"/>
                              <w:lang w:val="pl-PL"/>
                            </w:rPr>
                            <w:br/>
                            <w:t>SI – 4000 Kranj</w:t>
                          </w:r>
                          <w:r w:rsidRPr="00111A62">
                            <w:rPr>
                              <w:color w:val="181717"/>
                              <w:sz w:val="14"/>
                              <w:szCs w:val="14"/>
                              <w:lang w:val="pl-PL"/>
                            </w:rPr>
                            <w:br/>
                            <w:t>Slovenija</w:t>
                          </w:r>
                        </w:p>
                        <w:p w14:paraId="6289F65C" w14:textId="77777777" w:rsidR="006E041E" w:rsidRPr="00111A62" w:rsidRDefault="006E041E" w:rsidP="00FB2285">
                          <w:pPr>
                            <w:spacing w:after="160"/>
                            <w:contextualSpacing/>
                            <w:rPr>
                              <w:sz w:val="14"/>
                              <w:szCs w:val="14"/>
                              <w:lang w:val="pl-PL"/>
                            </w:rPr>
                          </w:pPr>
                        </w:p>
                        <w:p w14:paraId="61BD1CE8" w14:textId="77777777" w:rsidR="006E041E" w:rsidRPr="00111A62" w:rsidRDefault="006E041E" w:rsidP="00FB2285">
                          <w:pPr>
                            <w:spacing w:after="160"/>
                            <w:contextualSpacing/>
                            <w:rPr>
                              <w:b/>
                              <w:sz w:val="14"/>
                              <w:szCs w:val="14"/>
                              <w:lang w:val="pl-PL"/>
                            </w:rPr>
                          </w:pPr>
                          <w:r w:rsidRPr="00111A62">
                            <w:rPr>
                              <w:b/>
                              <w:color w:val="181717"/>
                              <w:sz w:val="14"/>
                              <w:szCs w:val="14"/>
                              <w:lang w:val="pl-PL"/>
                            </w:rPr>
                            <w:t>Telefon</w:t>
                          </w:r>
                          <w:r w:rsidRPr="00111A62">
                            <w:rPr>
                              <w:b/>
                              <w:sz w:val="14"/>
                              <w:szCs w:val="14"/>
                              <w:lang w:val="pl-PL"/>
                            </w:rPr>
                            <w:t xml:space="preserve"> </w:t>
                          </w:r>
                          <w:r w:rsidRPr="00111A62">
                            <w:rPr>
                              <w:b/>
                              <w:color w:val="839AAA"/>
                              <w:sz w:val="14"/>
                              <w:szCs w:val="14"/>
                              <w:lang w:val="pl-PL"/>
                            </w:rPr>
                            <w:t>Telephone</w:t>
                          </w:r>
                        </w:p>
                        <w:p w14:paraId="2F0AE94B" w14:textId="77777777" w:rsidR="006E041E" w:rsidRPr="00111A62" w:rsidRDefault="006E041E" w:rsidP="00FB2285">
                          <w:pPr>
                            <w:spacing w:after="160"/>
                            <w:contextualSpacing/>
                            <w:rPr>
                              <w:sz w:val="14"/>
                              <w:szCs w:val="14"/>
                              <w:lang w:val="pl-PL"/>
                            </w:rPr>
                          </w:pPr>
                        </w:p>
                        <w:p w14:paraId="50A4A322" w14:textId="77777777" w:rsidR="006E041E" w:rsidRPr="00111A62" w:rsidRDefault="006E041E" w:rsidP="00FB2285">
                          <w:pPr>
                            <w:spacing w:after="160"/>
                            <w:contextualSpacing/>
                            <w:rPr>
                              <w:sz w:val="14"/>
                              <w:szCs w:val="14"/>
                              <w:lang w:val="pl-PL"/>
                            </w:rPr>
                          </w:pPr>
                        </w:p>
                        <w:p w14:paraId="571334BA" w14:textId="77777777" w:rsidR="006E041E" w:rsidRPr="008C48BE" w:rsidRDefault="006E041E" w:rsidP="00FB2285">
                          <w:pPr>
                            <w:spacing w:after="160"/>
                            <w:contextualSpacing/>
                            <w:rPr>
                              <w:b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181717"/>
                              <w:sz w:val="14"/>
                              <w:szCs w:val="14"/>
                            </w:rPr>
                            <w:t>Telefaks</w:t>
                          </w:r>
                          <w:proofErr w:type="spellEnd"/>
                          <w:r w:rsidRPr="008C48BE">
                            <w:rPr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13D5">
                            <w:rPr>
                              <w:b/>
                              <w:color w:val="839AAA"/>
                              <w:sz w:val="14"/>
                              <w:szCs w:val="14"/>
                            </w:rPr>
                            <w:t>Telefax</w:t>
                          </w:r>
                        </w:p>
                        <w:p w14:paraId="16DABA8F" w14:textId="77777777" w:rsidR="006E041E" w:rsidRDefault="006E041E" w:rsidP="00FB2285">
                          <w:pPr>
                            <w:spacing w:after="160"/>
                            <w:contextualSpacing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6033C482" w14:textId="77777777" w:rsidR="006E041E" w:rsidRDefault="006E041E" w:rsidP="00FB2285">
                          <w:pPr>
                            <w:spacing w:after="160"/>
                            <w:contextualSpacing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3D0690C9" w14:textId="77777777" w:rsidR="006E041E" w:rsidRPr="008C48BE" w:rsidRDefault="006E041E" w:rsidP="00FB2285">
                          <w:pPr>
                            <w:spacing w:after="160"/>
                            <w:contextualSpacing/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color w:val="181717"/>
                              <w:sz w:val="14"/>
                              <w:szCs w:val="14"/>
                            </w:rPr>
                            <w:t>E-mail</w:t>
                          </w:r>
                        </w:p>
                        <w:p w14:paraId="3FED3587" w14:textId="77777777" w:rsidR="006E041E" w:rsidRDefault="006E041E" w:rsidP="00FB2285">
                          <w:pPr>
                            <w:spacing w:after="160"/>
                            <w:contextualSpacing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0A2B52F7" w14:textId="77777777" w:rsidR="006E041E" w:rsidRDefault="006E041E" w:rsidP="00FB2285">
                          <w:pPr>
                            <w:spacing w:after="160"/>
                            <w:contextualSpacing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3B1A75D1" w14:textId="77777777" w:rsidR="006E041E" w:rsidRDefault="006E041E" w:rsidP="00FB228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35897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62.65pt;margin-top:36pt;width:106.3pt;height:2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+IegIAAAEF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I5&#10;Roq0INE97z1a6x5lWUhPZ1wJXncG/HwP6yBzDNWZW02/OKT0dUPUjl9Zq7uGEwb04snk2dEBxwWQ&#10;bfdeM7iH7L2OQH1t25A7yAYCdJDp4SRN4ELDleezFBKEEYW983QO0s8Cu4SU43FjnX/LdYuCUWEL&#10;2kd4crh1fnAdXcJtTkvBNkLKOLG77bW06ECgTjbxO6K/cJMqOCsdjg2IwwqwhDvCXuAbdX8ssmme&#10;rqfFZDNfXEzyTT6bFBfpYpJmxbqYp3mR32y+B4JZXjaCMa5uheJjDWb532l87IahemIVoq7CxWw6&#10;GzT6Y5Bp/H4XZCs8tKQUbYUXJydSBmXfKAZhk9ITIQc7eUk/CgI5GP8xK7EOgvRDEfh+2wNKKI6t&#10;Zg9QEVaDXqAtvCNgNNp+w6iDnqyw+7onlmMk3ymoqtDAo2FHYzsaRFE4WmGP0WBe+6HR98aKXQPI&#10;Q90qfQWVV4tYE08sgHKYQJ9F8sc3ITTy83n0enq5Vj8AAAD//wMAUEsDBBQABgAIAAAAIQDnMKxz&#10;4QAAAAsBAAAPAAAAZHJzL2Rvd25yZXYueG1sTI/BTsMwEETvSPyDtUhcEHWaKC1Js6mghRscWqqe&#10;3dhNIuJ1ZDtN+ve4Jziu9mnmTbGedMcuyrrWEMJ8FgFTVBnZUo1w+P54fgHmvCApOkMK4aocrMv7&#10;u0Lk0oy0U5e9r1kIIZcLhMb7PufcVY3Sws1Mryj8zsZq4cNpay6tGEO47ngcRQuuRUuhoRG92jSq&#10;+tkPGmGxtcO4o83T9vD+Kb76Oj6+XY+Ijw/T6wqYV5P/g+GmH9ShDE4nM5B0rEPI4jQJKMIyDptu&#10;wDxZZsBOCGmaZMDLgv/fUP4CAAD//wMAUEsBAi0AFAAGAAgAAAAhALaDOJL+AAAA4QEAABMAAAAA&#10;AAAAAAAAAAAAAAAAAFtDb250ZW50X1R5cGVzXS54bWxQSwECLQAUAAYACAAAACEAOP0h/9YAAACU&#10;AQAACwAAAAAAAAAAAAAAAAAvAQAAX3JlbHMvLnJlbHNQSwECLQAUAAYACAAAACEA8cJPiHoCAAAB&#10;BQAADgAAAAAAAAAAAAAAAAAuAgAAZHJzL2Uyb0RvYy54bWxQSwECLQAUAAYACAAAACEA5zCsc+EA&#10;AAALAQAADwAAAAAAAAAAAAAAAADUBAAAZHJzL2Rvd25yZXYueG1sUEsFBgAAAAAEAAQA8wAAAOIF&#10;AAAAAA==&#10;" stroked="f">
              <v:textbox inset="0,0,0,0">
                <w:txbxContent>
                  <w:p w14:paraId="000FF4F8" w14:textId="77777777" w:rsidR="006E041E" w:rsidRPr="00451D4E" w:rsidRDefault="006E041E" w:rsidP="00FB2285">
                    <w:pPr>
                      <w:spacing w:after="160"/>
                      <w:contextualSpacing/>
                      <w:rPr>
                        <w:color w:val="181717"/>
                        <w:sz w:val="14"/>
                        <w:szCs w:val="14"/>
                      </w:rPr>
                    </w:pPr>
                    <w:r w:rsidRPr="00451D4E">
                      <w:rPr>
                        <w:b/>
                        <w:color w:val="181717"/>
                        <w:sz w:val="14"/>
                        <w:szCs w:val="14"/>
                      </w:rPr>
                      <w:t>Goodyear Dunlop</w:t>
                    </w:r>
                    <w:r w:rsidRPr="00451D4E">
                      <w:rPr>
                        <w:b/>
                        <w:color w:val="181717"/>
                        <w:sz w:val="14"/>
                        <w:szCs w:val="14"/>
                      </w:rPr>
                      <w:br/>
                    </w:r>
                    <w:r>
                      <w:rPr>
                        <w:b/>
                        <w:color w:val="181717"/>
                        <w:sz w:val="14"/>
                        <w:szCs w:val="14"/>
                      </w:rPr>
                      <w:t xml:space="preserve">Sava </w:t>
                    </w:r>
                    <w:r w:rsidRPr="00451D4E">
                      <w:rPr>
                        <w:b/>
                        <w:color w:val="181717"/>
                        <w:sz w:val="14"/>
                        <w:szCs w:val="14"/>
                      </w:rPr>
                      <w:t xml:space="preserve">Tires </w:t>
                    </w:r>
                    <w:r>
                      <w:rPr>
                        <w:color w:val="181717"/>
                        <w:sz w:val="14"/>
                        <w:szCs w:val="14"/>
                      </w:rPr>
                      <w:t>d.o.o.</w:t>
                    </w:r>
                  </w:p>
                  <w:p w14:paraId="7F358DDB" w14:textId="77777777" w:rsidR="006E041E" w:rsidRPr="00451D4E" w:rsidRDefault="006E041E" w:rsidP="00FB2285">
                    <w:pPr>
                      <w:spacing w:after="160"/>
                      <w:contextualSpacing/>
                      <w:rPr>
                        <w:color w:val="181717"/>
                        <w:sz w:val="14"/>
                        <w:szCs w:val="14"/>
                      </w:rPr>
                    </w:pPr>
                  </w:p>
                  <w:p w14:paraId="448FFA81" w14:textId="77777777" w:rsidR="006E041E" w:rsidRPr="00111A62" w:rsidRDefault="006E041E" w:rsidP="00FB2285">
                    <w:pPr>
                      <w:spacing w:after="160"/>
                      <w:contextualSpacing/>
                      <w:rPr>
                        <w:color w:val="181717"/>
                        <w:sz w:val="14"/>
                        <w:szCs w:val="14"/>
                        <w:lang w:val="pl-PL"/>
                      </w:rPr>
                    </w:pPr>
                    <w:r w:rsidRPr="00111A62">
                      <w:rPr>
                        <w:color w:val="181717"/>
                        <w:sz w:val="14"/>
                        <w:szCs w:val="14"/>
                        <w:lang w:val="pl-PL"/>
                      </w:rPr>
                      <w:t>Škofjeloška 6</w:t>
                    </w:r>
                    <w:r w:rsidRPr="00111A62">
                      <w:rPr>
                        <w:color w:val="181717"/>
                        <w:sz w:val="14"/>
                        <w:szCs w:val="14"/>
                        <w:lang w:val="pl-PL"/>
                      </w:rPr>
                      <w:br/>
                      <w:t>SI – 4000 Kranj</w:t>
                    </w:r>
                    <w:r w:rsidRPr="00111A62">
                      <w:rPr>
                        <w:color w:val="181717"/>
                        <w:sz w:val="14"/>
                        <w:szCs w:val="14"/>
                        <w:lang w:val="pl-PL"/>
                      </w:rPr>
                      <w:br/>
                      <w:t>Slovenija</w:t>
                    </w:r>
                  </w:p>
                  <w:p w14:paraId="6289F65C" w14:textId="77777777" w:rsidR="006E041E" w:rsidRPr="00111A62" w:rsidRDefault="006E041E" w:rsidP="00FB2285">
                    <w:pPr>
                      <w:spacing w:after="160"/>
                      <w:contextualSpacing/>
                      <w:rPr>
                        <w:sz w:val="14"/>
                        <w:szCs w:val="14"/>
                        <w:lang w:val="pl-PL"/>
                      </w:rPr>
                    </w:pPr>
                  </w:p>
                  <w:p w14:paraId="61BD1CE8" w14:textId="77777777" w:rsidR="006E041E" w:rsidRPr="00111A62" w:rsidRDefault="006E041E" w:rsidP="00FB2285">
                    <w:pPr>
                      <w:spacing w:after="160"/>
                      <w:contextualSpacing/>
                      <w:rPr>
                        <w:b/>
                        <w:sz w:val="14"/>
                        <w:szCs w:val="14"/>
                        <w:lang w:val="pl-PL"/>
                      </w:rPr>
                    </w:pPr>
                    <w:r w:rsidRPr="00111A62">
                      <w:rPr>
                        <w:b/>
                        <w:color w:val="181717"/>
                        <w:sz w:val="14"/>
                        <w:szCs w:val="14"/>
                        <w:lang w:val="pl-PL"/>
                      </w:rPr>
                      <w:t>Telefon</w:t>
                    </w:r>
                    <w:r w:rsidRPr="00111A62">
                      <w:rPr>
                        <w:b/>
                        <w:sz w:val="14"/>
                        <w:szCs w:val="14"/>
                        <w:lang w:val="pl-PL"/>
                      </w:rPr>
                      <w:t xml:space="preserve"> </w:t>
                    </w:r>
                    <w:r w:rsidRPr="00111A62">
                      <w:rPr>
                        <w:b/>
                        <w:color w:val="839AAA"/>
                        <w:sz w:val="14"/>
                        <w:szCs w:val="14"/>
                        <w:lang w:val="pl-PL"/>
                      </w:rPr>
                      <w:t>Telephone</w:t>
                    </w:r>
                  </w:p>
                  <w:p w14:paraId="2F0AE94B" w14:textId="77777777" w:rsidR="006E041E" w:rsidRPr="00111A62" w:rsidRDefault="006E041E" w:rsidP="00FB2285">
                    <w:pPr>
                      <w:spacing w:after="160"/>
                      <w:contextualSpacing/>
                      <w:rPr>
                        <w:sz w:val="14"/>
                        <w:szCs w:val="14"/>
                        <w:lang w:val="pl-PL"/>
                      </w:rPr>
                    </w:pPr>
                  </w:p>
                  <w:p w14:paraId="50A4A322" w14:textId="77777777" w:rsidR="006E041E" w:rsidRPr="00111A62" w:rsidRDefault="006E041E" w:rsidP="00FB2285">
                    <w:pPr>
                      <w:spacing w:after="160"/>
                      <w:contextualSpacing/>
                      <w:rPr>
                        <w:sz w:val="14"/>
                        <w:szCs w:val="14"/>
                        <w:lang w:val="pl-PL"/>
                      </w:rPr>
                    </w:pPr>
                  </w:p>
                  <w:p w14:paraId="571334BA" w14:textId="77777777" w:rsidR="006E041E" w:rsidRPr="008C48BE" w:rsidRDefault="006E041E" w:rsidP="00FB2285">
                    <w:pPr>
                      <w:spacing w:after="160"/>
                      <w:contextualSpacing/>
                      <w:rPr>
                        <w:b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b/>
                        <w:color w:val="181717"/>
                        <w:sz w:val="14"/>
                        <w:szCs w:val="14"/>
                      </w:rPr>
                      <w:t>Telefaks</w:t>
                    </w:r>
                    <w:proofErr w:type="spellEnd"/>
                    <w:r w:rsidRPr="008C48BE">
                      <w:rPr>
                        <w:b/>
                        <w:sz w:val="14"/>
                        <w:szCs w:val="14"/>
                      </w:rPr>
                      <w:t xml:space="preserve"> </w:t>
                    </w:r>
                    <w:r w:rsidRPr="00AA13D5">
                      <w:rPr>
                        <w:b/>
                        <w:color w:val="839AAA"/>
                        <w:sz w:val="14"/>
                        <w:szCs w:val="14"/>
                      </w:rPr>
                      <w:t>Telefax</w:t>
                    </w:r>
                  </w:p>
                  <w:p w14:paraId="16DABA8F" w14:textId="77777777" w:rsidR="006E041E" w:rsidRDefault="006E041E" w:rsidP="00FB2285">
                    <w:pPr>
                      <w:spacing w:after="160"/>
                      <w:contextualSpacing/>
                      <w:rPr>
                        <w:sz w:val="14"/>
                        <w:szCs w:val="14"/>
                      </w:rPr>
                    </w:pPr>
                  </w:p>
                  <w:p w14:paraId="6033C482" w14:textId="77777777" w:rsidR="006E041E" w:rsidRDefault="006E041E" w:rsidP="00FB2285">
                    <w:pPr>
                      <w:spacing w:after="160"/>
                      <w:contextualSpacing/>
                      <w:rPr>
                        <w:sz w:val="14"/>
                        <w:szCs w:val="14"/>
                      </w:rPr>
                    </w:pPr>
                  </w:p>
                  <w:p w14:paraId="3D0690C9" w14:textId="77777777" w:rsidR="006E041E" w:rsidRPr="008C48BE" w:rsidRDefault="006E041E" w:rsidP="00FB2285">
                    <w:pPr>
                      <w:spacing w:after="160"/>
                      <w:contextualSpacing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color w:val="181717"/>
                        <w:sz w:val="14"/>
                        <w:szCs w:val="14"/>
                      </w:rPr>
                      <w:t>E-mail</w:t>
                    </w:r>
                  </w:p>
                  <w:p w14:paraId="3FED3587" w14:textId="77777777" w:rsidR="006E041E" w:rsidRDefault="006E041E" w:rsidP="00FB2285">
                    <w:pPr>
                      <w:spacing w:after="160"/>
                      <w:contextualSpacing/>
                      <w:rPr>
                        <w:sz w:val="14"/>
                        <w:szCs w:val="14"/>
                      </w:rPr>
                    </w:pPr>
                  </w:p>
                  <w:p w14:paraId="0A2B52F7" w14:textId="77777777" w:rsidR="006E041E" w:rsidRDefault="006E041E" w:rsidP="00FB2285">
                    <w:pPr>
                      <w:spacing w:after="160"/>
                      <w:contextualSpacing/>
                      <w:rPr>
                        <w:sz w:val="14"/>
                        <w:szCs w:val="14"/>
                      </w:rPr>
                    </w:pPr>
                  </w:p>
                  <w:p w14:paraId="3B1A75D1" w14:textId="77777777" w:rsidR="006E041E" w:rsidRDefault="006E041E" w:rsidP="00FB2285"/>
                </w:txbxContent>
              </v:textbox>
              <w10:wrap anchorx="page" anchory="page"/>
            </v:shape>
          </w:pict>
        </mc:Fallback>
      </mc:AlternateContent>
    </w:r>
    <w:r w:rsidR="009476D0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69215A" wp14:editId="3B317A59">
              <wp:simplePos x="0" y="0"/>
              <wp:positionH relativeFrom="column">
                <wp:posOffset>5836920</wp:posOffset>
              </wp:positionH>
              <wp:positionV relativeFrom="paragraph">
                <wp:posOffset>2124075</wp:posOffset>
              </wp:positionV>
              <wp:extent cx="789305" cy="147955"/>
              <wp:effectExtent l="0" t="0" r="10795" b="23495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9305" cy="147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BFEA5E" id="Rectangle 5" o:spid="_x0000_s1026" style="position:absolute;margin-left:459.6pt;margin-top:167.25pt;width:62.15pt;height:1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BfHgIAADsEAAAOAAAAZHJzL2Uyb0RvYy54bWysU9uO0zAQfUfiHyy/0yTdhm2jpqtVlyKk&#10;BVYsfIDrOImFb4zdpuXrd+x0SxdeEMIPlsczPj5zZmZ5c9CK7AV4aU1Ni0lOiTDcNtJ0Nf32dfNm&#10;TokPzDRMWSNqehSe3qxev1oOrhJT21vVCCAIYnw1uJr2IbgqyzzvhWZ+Yp0w6GwtaBbQhC5rgA2I&#10;rlU2zfO32WChcWC58B5v70YnXSX8thU8fG5bLwJRNUVuIe2Q9m3cs9WSVR0w10t+osH+gYVm0uCn&#10;Z6g7FhjZgfwDSksO1ts2TLjVmW1byUXKAbMp8t+yeeyZEykXFMe7s0z+/8HyT/sHILKp6RUlhmks&#10;0RcUjZlOCVJGeQbnK4x6dA8QE/Tu3vLvnhi77jFK3ALYoResQVJFjM9ePIiGx6dkO3y0DaKzXbBJ&#10;qUMLOgKiBuSQCnI8F0QcAuF4eT1fXOUlJRxdxex6USZGGaueHzvw4b2wmsRDTQGpJ3C2v/chkmHV&#10;c0gib5VsNlKpZEC3XSsge4a9sUkr8cccL8OUIUNNF+W0TMgvfP7vILQM2ORK6prO87jGtouqvTNN&#10;asHApBrPSFmZk4xRubECW9scUUWwYwfjxOGht/CTkgG7t6b+x46BoER9MFiJRTGbxXZPxqy8nqIB&#10;l57tpYcZjlA1DZSMx3UYR2TnQHY9/lSk3I29xeq1MikbKzuyOpHFDk2Cn6YpjsClnaJ+zfzqCQAA&#10;//8DAFBLAwQUAAYACAAAACEAPVkxfOAAAAAMAQAADwAAAGRycy9kb3ducmV2LnhtbEyPTU/DMAyG&#10;70j8h8hI3Fi6tYOtNJ1gFHHhMAbcvcS0FY1TNdnW8evJTnDzx6PXj4vVaDtxoMG3jhVMJwkIYu1M&#10;y7WCj/fnmwUIH5ANdo5JwYk8rMrLiwJz4478RodtqEUMYZ+jgiaEPpfS64Ys+onriePuyw0WQ2yH&#10;WpoBjzHcdnKWJLfSYsvxQoM9rRvS39u9VbBBfNr8vGj9WJ1es4rWnxW5Tqnrq/HhHkSgMfzBcNaP&#10;6lBGp53bs/GiU7CcLmcRVZCm2RzEmUiyNFa7OJrfLUCWhfz/RPkLAAD//wMAUEsBAi0AFAAGAAgA&#10;AAAhALaDOJL+AAAA4QEAABMAAAAAAAAAAAAAAAAAAAAAAFtDb250ZW50X1R5cGVzXS54bWxQSwEC&#10;LQAUAAYACAAAACEAOP0h/9YAAACUAQAACwAAAAAAAAAAAAAAAAAvAQAAX3JlbHMvLnJlbHNQSwEC&#10;LQAUAAYACAAAACEAcHywXx4CAAA7BAAADgAAAAAAAAAAAAAAAAAuAgAAZHJzL2Uyb0RvYy54bWxQ&#10;SwECLQAUAAYACAAAACEAPVkxfOAAAAAMAQAADwAAAAAAAAAAAAAAAAB4BAAAZHJzL2Rvd25yZXYu&#10;eG1sUEsFBgAAAAAEAAQA8wAAAIUFAAAAAA==&#10;" strokecolor="white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0F7E"/>
    <w:multiLevelType w:val="hybridMultilevel"/>
    <w:tmpl w:val="0B3A12BE"/>
    <w:lvl w:ilvl="0" w:tplc="E3143B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11679"/>
    <w:multiLevelType w:val="multilevel"/>
    <w:tmpl w:val="BF02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B0743B"/>
    <w:multiLevelType w:val="hybridMultilevel"/>
    <w:tmpl w:val="5392841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D0"/>
    <w:rsid w:val="000104E2"/>
    <w:rsid w:val="0002492A"/>
    <w:rsid w:val="000425D4"/>
    <w:rsid w:val="000531EC"/>
    <w:rsid w:val="00054853"/>
    <w:rsid w:val="0005657B"/>
    <w:rsid w:val="00061035"/>
    <w:rsid w:val="00072373"/>
    <w:rsid w:val="00080E6E"/>
    <w:rsid w:val="000832AA"/>
    <w:rsid w:val="0009153B"/>
    <w:rsid w:val="000A19C8"/>
    <w:rsid w:val="000A3D75"/>
    <w:rsid w:val="000B370B"/>
    <w:rsid w:val="000C3C4B"/>
    <w:rsid w:val="000C614A"/>
    <w:rsid w:val="000E3AD2"/>
    <w:rsid w:val="000E4182"/>
    <w:rsid w:val="000E5D96"/>
    <w:rsid w:val="000E62DB"/>
    <w:rsid w:val="001022DF"/>
    <w:rsid w:val="001065B7"/>
    <w:rsid w:val="00106AD7"/>
    <w:rsid w:val="00111A62"/>
    <w:rsid w:val="001226B9"/>
    <w:rsid w:val="0012617A"/>
    <w:rsid w:val="00136A90"/>
    <w:rsid w:val="0014570F"/>
    <w:rsid w:val="00151287"/>
    <w:rsid w:val="00153644"/>
    <w:rsid w:val="00162224"/>
    <w:rsid w:val="001661CB"/>
    <w:rsid w:val="00166C24"/>
    <w:rsid w:val="00166D53"/>
    <w:rsid w:val="00174D4E"/>
    <w:rsid w:val="0017596F"/>
    <w:rsid w:val="00182ABE"/>
    <w:rsid w:val="001854AE"/>
    <w:rsid w:val="0019072B"/>
    <w:rsid w:val="00197977"/>
    <w:rsid w:val="001A78EA"/>
    <w:rsid w:val="001B2075"/>
    <w:rsid w:val="001B2C5C"/>
    <w:rsid w:val="001E2C4E"/>
    <w:rsid w:val="001E3D3F"/>
    <w:rsid w:val="001E42F6"/>
    <w:rsid w:val="001E5426"/>
    <w:rsid w:val="001F0DA0"/>
    <w:rsid w:val="001F6B7C"/>
    <w:rsid w:val="00207A5E"/>
    <w:rsid w:val="00212060"/>
    <w:rsid w:val="00213568"/>
    <w:rsid w:val="0022520F"/>
    <w:rsid w:val="0023431D"/>
    <w:rsid w:val="00240C7F"/>
    <w:rsid w:val="00241887"/>
    <w:rsid w:val="00253CEE"/>
    <w:rsid w:val="0025701B"/>
    <w:rsid w:val="0027026F"/>
    <w:rsid w:val="00275E50"/>
    <w:rsid w:val="002874D0"/>
    <w:rsid w:val="002A17A5"/>
    <w:rsid w:val="002B000C"/>
    <w:rsid w:val="002B4C13"/>
    <w:rsid w:val="002C4643"/>
    <w:rsid w:val="002F3188"/>
    <w:rsid w:val="002F413A"/>
    <w:rsid w:val="002F5C43"/>
    <w:rsid w:val="003040E8"/>
    <w:rsid w:val="00324DD1"/>
    <w:rsid w:val="00344B15"/>
    <w:rsid w:val="00367422"/>
    <w:rsid w:val="00372A31"/>
    <w:rsid w:val="00377977"/>
    <w:rsid w:val="003B57D0"/>
    <w:rsid w:val="003B7CD6"/>
    <w:rsid w:val="003C0531"/>
    <w:rsid w:val="003C6E5D"/>
    <w:rsid w:val="003D2DA9"/>
    <w:rsid w:val="003D75CA"/>
    <w:rsid w:val="003E47DC"/>
    <w:rsid w:val="003E574F"/>
    <w:rsid w:val="003F36DE"/>
    <w:rsid w:val="003F5FF1"/>
    <w:rsid w:val="00401DC1"/>
    <w:rsid w:val="00403E7E"/>
    <w:rsid w:val="00425AB6"/>
    <w:rsid w:val="00432226"/>
    <w:rsid w:val="00434252"/>
    <w:rsid w:val="0044024F"/>
    <w:rsid w:val="004409B5"/>
    <w:rsid w:val="00451D4E"/>
    <w:rsid w:val="0045442D"/>
    <w:rsid w:val="0045796C"/>
    <w:rsid w:val="00461780"/>
    <w:rsid w:val="00464FC0"/>
    <w:rsid w:val="00466813"/>
    <w:rsid w:val="00466FA5"/>
    <w:rsid w:val="004B2BEE"/>
    <w:rsid w:val="004C230B"/>
    <w:rsid w:val="004C235E"/>
    <w:rsid w:val="004C26AB"/>
    <w:rsid w:val="004F42EA"/>
    <w:rsid w:val="004F765B"/>
    <w:rsid w:val="004F7C5D"/>
    <w:rsid w:val="005038CB"/>
    <w:rsid w:val="0051049A"/>
    <w:rsid w:val="0051491B"/>
    <w:rsid w:val="005158A9"/>
    <w:rsid w:val="005236A7"/>
    <w:rsid w:val="00535D48"/>
    <w:rsid w:val="00536A1E"/>
    <w:rsid w:val="00540C2F"/>
    <w:rsid w:val="00545A4D"/>
    <w:rsid w:val="00552628"/>
    <w:rsid w:val="0056295D"/>
    <w:rsid w:val="00563E7A"/>
    <w:rsid w:val="0057139E"/>
    <w:rsid w:val="00577B79"/>
    <w:rsid w:val="005823F9"/>
    <w:rsid w:val="00582E99"/>
    <w:rsid w:val="00587556"/>
    <w:rsid w:val="00591F3A"/>
    <w:rsid w:val="005A0434"/>
    <w:rsid w:val="005C4B7B"/>
    <w:rsid w:val="005D1EC2"/>
    <w:rsid w:val="005E0438"/>
    <w:rsid w:val="00600A54"/>
    <w:rsid w:val="0060183F"/>
    <w:rsid w:val="0061783D"/>
    <w:rsid w:val="006201F6"/>
    <w:rsid w:val="00622A18"/>
    <w:rsid w:val="00627A13"/>
    <w:rsid w:val="00644F88"/>
    <w:rsid w:val="006455B8"/>
    <w:rsid w:val="00662068"/>
    <w:rsid w:val="00666A5A"/>
    <w:rsid w:val="00673B3F"/>
    <w:rsid w:val="00674A80"/>
    <w:rsid w:val="006920F9"/>
    <w:rsid w:val="006A0AA0"/>
    <w:rsid w:val="006A57D5"/>
    <w:rsid w:val="006B55FC"/>
    <w:rsid w:val="006C365A"/>
    <w:rsid w:val="006C61ED"/>
    <w:rsid w:val="006E041E"/>
    <w:rsid w:val="006F1B43"/>
    <w:rsid w:val="007036F6"/>
    <w:rsid w:val="00713C23"/>
    <w:rsid w:val="00716749"/>
    <w:rsid w:val="00721CEB"/>
    <w:rsid w:val="00721F6D"/>
    <w:rsid w:val="00722C62"/>
    <w:rsid w:val="0073665C"/>
    <w:rsid w:val="0074177C"/>
    <w:rsid w:val="00752B12"/>
    <w:rsid w:val="00752FF9"/>
    <w:rsid w:val="00777AFD"/>
    <w:rsid w:val="007878D1"/>
    <w:rsid w:val="007926CB"/>
    <w:rsid w:val="007970AD"/>
    <w:rsid w:val="007A2ABA"/>
    <w:rsid w:val="007B1B6B"/>
    <w:rsid w:val="007B436F"/>
    <w:rsid w:val="007B5832"/>
    <w:rsid w:val="007C2392"/>
    <w:rsid w:val="007C3F9E"/>
    <w:rsid w:val="007D01F1"/>
    <w:rsid w:val="007D11CF"/>
    <w:rsid w:val="007D2AB6"/>
    <w:rsid w:val="008017F4"/>
    <w:rsid w:val="008135B1"/>
    <w:rsid w:val="00816EDD"/>
    <w:rsid w:val="0082319A"/>
    <w:rsid w:val="008443E6"/>
    <w:rsid w:val="00850118"/>
    <w:rsid w:val="00857787"/>
    <w:rsid w:val="00864B67"/>
    <w:rsid w:val="00870250"/>
    <w:rsid w:val="0087317C"/>
    <w:rsid w:val="00885FC5"/>
    <w:rsid w:val="00890269"/>
    <w:rsid w:val="0089173D"/>
    <w:rsid w:val="008A21E2"/>
    <w:rsid w:val="008B09A0"/>
    <w:rsid w:val="008B335B"/>
    <w:rsid w:val="008B3554"/>
    <w:rsid w:val="008B505E"/>
    <w:rsid w:val="008C50D6"/>
    <w:rsid w:val="008D0D8B"/>
    <w:rsid w:val="008F0FB3"/>
    <w:rsid w:val="009042B4"/>
    <w:rsid w:val="00912910"/>
    <w:rsid w:val="009138E1"/>
    <w:rsid w:val="009160B6"/>
    <w:rsid w:val="009165AA"/>
    <w:rsid w:val="009329B0"/>
    <w:rsid w:val="009476D0"/>
    <w:rsid w:val="00953739"/>
    <w:rsid w:val="009908E6"/>
    <w:rsid w:val="009928E2"/>
    <w:rsid w:val="00994897"/>
    <w:rsid w:val="009B1EB0"/>
    <w:rsid w:val="009B45F1"/>
    <w:rsid w:val="009B5574"/>
    <w:rsid w:val="009C0C50"/>
    <w:rsid w:val="009E6D59"/>
    <w:rsid w:val="00A025D0"/>
    <w:rsid w:val="00A118A8"/>
    <w:rsid w:val="00A473CF"/>
    <w:rsid w:val="00A60AD3"/>
    <w:rsid w:val="00A66A71"/>
    <w:rsid w:val="00A676CD"/>
    <w:rsid w:val="00A703A1"/>
    <w:rsid w:val="00A734D2"/>
    <w:rsid w:val="00A90471"/>
    <w:rsid w:val="00A95979"/>
    <w:rsid w:val="00AA13D5"/>
    <w:rsid w:val="00AB4A3E"/>
    <w:rsid w:val="00AB7E1D"/>
    <w:rsid w:val="00AC0496"/>
    <w:rsid w:val="00AC1720"/>
    <w:rsid w:val="00AC5566"/>
    <w:rsid w:val="00AC7409"/>
    <w:rsid w:val="00AD1941"/>
    <w:rsid w:val="00AD1D9A"/>
    <w:rsid w:val="00AE31C9"/>
    <w:rsid w:val="00B02003"/>
    <w:rsid w:val="00B07EBE"/>
    <w:rsid w:val="00B14581"/>
    <w:rsid w:val="00B14F7E"/>
    <w:rsid w:val="00B1689E"/>
    <w:rsid w:val="00B222D0"/>
    <w:rsid w:val="00B222DB"/>
    <w:rsid w:val="00B26103"/>
    <w:rsid w:val="00B40D2B"/>
    <w:rsid w:val="00B43AC7"/>
    <w:rsid w:val="00B56555"/>
    <w:rsid w:val="00B63889"/>
    <w:rsid w:val="00B8113E"/>
    <w:rsid w:val="00B961F1"/>
    <w:rsid w:val="00BD1D61"/>
    <w:rsid w:val="00BE2C67"/>
    <w:rsid w:val="00BE6D45"/>
    <w:rsid w:val="00BF1F65"/>
    <w:rsid w:val="00C159F0"/>
    <w:rsid w:val="00C2235E"/>
    <w:rsid w:val="00C2436D"/>
    <w:rsid w:val="00C316BA"/>
    <w:rsid w:val="00C336C6"/>
    <w:rsid w:val="00C35D68"/>
    <w:rsid w:val="00C400AA"/>
    <w:rsid w:val="00C54A65"/>
    <w:rsid w:val="00C56C02"/>
    <w:rsid w:val="00C62C38"/>
    <w:rsid w:val="00C7383C"/>
    <w:rsid w:val="00C74848"/>
    <w:rsid w:val="00C74A47"/>
    <w:rsid w:val="00C83E1B"/>
    <w:rsid w:val="00C859FD"/>
    <w:rsid w:val="00C931D9"/>
    <w:rsid w:val="00CA6858"/>
    <w:rsid w:val="00CC1BB3"/>
    <w:rsid w:val="00CC1DC9"/>
    <w:rsid w:val="00CE14FC"/>
    <w:rsid w:val="00CE4C43"/>
    <w:rsid w:val="00CE6D04"/>
    <w:rsid w:val="00CF4529"/>
    <w:rsid w:val="00CF6BD2"/>
    <w:rsid w:val="00CF7087"/>
    <w:rsid w:val="00D000B7"/>
    <w:rsid w:val="00D03157"/>
    <w:rsid w:val="00D03FEE"/>
    <w:rsid w:val="00D23E84"/>
    <w:rsid w:val="00D2489B"/>
    <w:rsid w:val="00D25681"/>
    <w:rsid w:val="00D315F0"/>
    <w:rsid w:val="00D37D5B"/>
    <w:rsid w:val="00D41FA8"/>
    <w:rsid w:val="00D47EB5"/>
    <w:rsid w:val="00D6372B"/>
    <w:rsid w:val="00D66A91"/>
    <w:rsid w:val="00D744CF"/>
    <w:rsid w:val="00D756E6"/>
    <w:rsid w:val="00D75ED0"/>
    <w:rsid w:val="00D83F2D"/>
    <w:rsid w:val="00D868F1"/>
    <w:rsid w:val="00DA145D"/>
    <w:rsid w:val="00DA2BBE"/>
    <w:rsid w:val="00DB3C80"/>
    <w:rsid w:val="00DC09C1"/>
    <w:rsid w:val="00DD10A3"/>
    <w:rsid w:val="00DD4CF9"/>
    <w:rsid w:val="00DE02BC"/>
    <w:rsid w:val="00DE064E"/>
    <w:rsid w:val="00DE0A19"/>
    <w:rsid w:val="00DF1242"/>
    <w:rsid w:val="00DF60C1"/>
    <w:rsid w:val="00E026D3"/>
    <w:rsid w:val="00E053F3"/>
    <w:rsid w:val="00E11084"/>
    <w:rsid w:val="00E17502"/>
    <w:rsid w:val="00E23420"/>
    <w:rsid w:val="00E26CB6"/>
    <w:rsid w:val="00E410F8"/>
    <w:rsid w:val="00E46EF7"/>
    <w:rsid w:val="00E46FCE"/>
    <w:rsid w:val="00E52D12"/>
    <w:rsid w:val="00E90A3E"/>
    <w:rsid w:val="00E92D74"/>
    <w:rsid w:val="00EB24FD"/>
    <w:rsid w:val="00EB7762"/>
    <w:rsid w:val="00EC4A3B"/>
    <w:rsid w:val="00EC4C40"/>
    <w:rsid w:val="00EC5ACA"/>
    <w:rsid w:val="00EC670B"/>
    <w:rsid w:val="00EF5E53"/>
    <w:rsid w:val="00EF67AC"/>
    <w:rsid w:val="00EF6883"/>
    <w:rsid w:val="00F1759F"/>
    <w:rsid w:val="00F24CE4"/>
    <w:rsid w:val="00F43C89"/>
    <w:rsid w:val="00F475A0"/>
    <w:rsid w:val="00F501F0"/>
    <w:rsid w:val="00F54269"/>
    <w:rsid w:val="00F667CC"/>
    <w:rsid w:val="00F70A89"/>
    <w:rsid w:val="00F71266"/>
    <w:rsid w:val="00F8153F"/>
    <w:rsid w:val="00FA10F3"/>
    <w:rsid w:val="00FB2285"/>
    <w:rsid w:val="00FB257B"/>
    <w:rsid w:val="00FC20D6"/>
    <w:rsid w:val="00FC445D"/>
    <w:rsid w:val="00FC76AE"/>
    <w:rsid w:val="00FD2F2F"/>
    <w:rsid w:val="00FE1EAB"/>
    <w:rsid w:val="00FE404D"/>
    <w:rsid w:val="00FE6D4E"/>
    <w:rsid w:val="00FE6ECD"/>
    <w:rsid w:val="00FF0602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96477"/>
  <w15:docId w15:val="{6585BAB4-0B14-457F-B771-6759470D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574F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61783D"/>
    <w:pPr>
      <w:keepNext/>
      <w:spacing w:line="240" w:lineRule="exact"/>
      <w:outlineLvl w:val="0"/>
    </w:pPr>
    <w:rPr>
      <w:b/>
      <w:bCs/>
      <w:sz w:val="20"/>
      <w:lang w:val="sl-SI" w:eastAsia="sl-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C74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C7409"/>
    <w:rPr>
      <w:sz w:val="24"/>
      <w:szCs w:val="24"/>
      <w:lang w:val="en-GB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C74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C7409"/>
    <w:rPr>
      <w:sz w:val="24"/>
      <w:szCs w:val="24"/>
      <w:lang w:val="en-GB" w:eastAsia="en-US"/>
    </w:rPr>
  </w:style>
  <w:style w:type="character" w:customStyle="1" w:styleId="berschrift1Zchn">
    <w:name w:val="Überschrift 1 Zchn"/>
    <w:basedOn w:val="Absatz-Standardschriftart"/>
    <w:link w:val="berschrift1"/>
    <w:rsid w:val="0061783D"/>
    <w:rPr>
      <w:rFonts w:ascii="Arial" w:hAnsi="Arial" w:cs="Arial"/>
      <w:b/>
      <w:bCs/>
      <w:szCs w:val="24"/>
    </w:rPr>
  </w:style>
  <w:style w:type="table" w:styleId="Tabellenraster">
    <w:name w:val="Table Grid"/>
    <w:basedOn w:val="NormaleTabelle"/>
    <w:uiPriority w:val="59"/>
    <w:rsid w:val="00627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52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520F"/>
    <w:rPr>
      <w:rFonts w:ascii="Tahoma" w:hAnsi="Tahoma" w:cs="Tahoma"/>
      <w:sz w:val="16"/>
      <w:szCs w:val="16"/>
      <w:lang w:val="en-GB" w:eastAsia="en-US"/>
    </w:rPr>
  </w:style>
  <w:style w:type="paragraph" w:styleId="Beschriftung">
    <w:name w:val="caption"/>
    <w:basedOn w:val="Standard"/>
    <w:next w:val="Standard"/>
    <w:uiPriority w:val="35"/>
    <w:qFormat/>
    <w:rsid w:val="001E5426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rsid w:val="00241887"/>
    <w:rPr>
      <w:color w:val="0000FF"/>
      <w:u w:val="single"/>
    </w:rPr>
  </w:style>
  <w:style w:type="paragraph" w:styleId="Textkrper">
    <w:name w:val="Body Text"/>
    <w:basedOn w:val="Standard"/>
    <w:link w:val="TextkrperZchn"/>
    <w:rsid w:val="000A3D7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0A3D75"/>
    <w:rPr>
      <w:sz w:val="24"/>
      <w:szCs w:val="24"/>
      <w:lang w:val="en-GB" w:eastAsia="en-US"/>
    </w:rPr>
  </w:style>
  <w:style w:type="paragraph" w:styleId="Textkrper-Einzug3">
    <w:name w:val="Body Text Indent 3"/>
    <w:basedOn w:val="Standard"/>
    <w:link w:val="Textkrper-Einzug3Zchn"/>
    <w:rsid w:val="000A3D7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0A3D75"/>
    <w:rPr>
      <w:sz w:val="16"/>
      <w:szCs w:val="16"/>
      <w:lang w:val="en-GB"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E26CB6"/>
    <w:rPr>
      <w:rFonts w:asciiTheme="minorHAnsi" w:eastAsiaTheme="minorHAnsi" w:hAnsiTheme="minorHAnsi" w:cstheme="minorBidi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26CB6"/>
    <w:rPr>
      <w:rFonts w:asciiTheme="minorHAnsi" w:eastAsiaTheme="minorHAnsi" w:hAnsiTheme="minorHAnsi" w:cstheme="minorBidi"/>
      <w:lang w:val="de-DE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E26CB6"/>
    <w:rPr>
      <w:vertAlign w:val="superscript"/>
    </w:rPr>
  </w:style>
  <w:style w:type="character" w:customStyle="1" w:styleId="st">
    <w:name w:val="st"/>
    <w:basedOn w:val="Absatz-Standardschriftart"/>
    <w:rsid w:val="00777AFD"/>
  </w:style>
  <w:style w:type="character" w:styleId="Kommentarzeichen">
    <w:name w:val="annotation reference"/>
    <w:basedOn w:val="Absatz-Standardschriftart"/>
    <w:uiPriority w:val="99"/>
    <w:semiHidden/>
    <w:unhideWhenUsed/>
    <w:rsid w:val="00E175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750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7502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75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7502"/>
    <w:rPr>
      <w:b/>
      <w:bCs/>
      <w:lang w:val="en-GB" w:eastAsia="en-US"/>
    </w:rPr>
  </w:style>
  <w:style w:type="paragraph" w:styleId="Listenabsatz">
    <w:name w:val="List Paragraph"/>
    <w:basedOn w:val="Standard"/>
    <w:uiPriority w:val="34"/>
    <w:qFormat/>
    <w:rsid w:val="00A734D2"/>
    <w:pPr>
      <w:ind w:left="720"/>
    </w:pPr>
    <w:rPr>
      <w:rFonts w:ascii="Calibri" w:eastAsiaTheme="minorHAnsi" w:hAnsi="Calibri" w:cs="Times New Roman"/>
      <w:sz w:val="22"/>
      <w:szCs w:val="22"/>
      <w:lang w:eastAsia="en-GB"/>
    </w:rPr>
  </w:style>
  <w:style w:type="character" w:styleId="Hervorhebung">
    <w:name w:val="Emphasis"/>
    <w:basedOn w:val="Absatz-Standardschriftart"/>
    <w:uiPriority w:val="20"/>
    <w:qFormat/>
    <w:rsid w:val="00CE4C43"/>
    <w:rPr>
      <w:i/>
      <w:i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1512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odye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AppData\Local\Microsoft\Windows\Temporary%20Internet%20Files\Content.Outlook\PCQ1UO68\DOPIS%20GYD%20WORD-2003-0607201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5FFFB16721643A2CFCBD09DC798BC" ma:contentTypeVersion="0" ma:contentTypeDescription="Create a new document." ma:contentTypeScope="" ma:versionID="1f5d8f4588ca0aa14db17209114a00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B642B-D005-4236-8ED1-257A52CF02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59F13-29DC-4123-B5E1-6A948AC6A6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AC909E-0A8C-461D-993A-01872E417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69B5B2-B4AC-4483-95DA-49BB9380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GYD WORD-2003-06072011.dot</Template>
  <TotalTime>0</TotalTime>
  <Pages>3</Pages>
  <Words>872</Words>
  <Characters>5494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Mirko Kraus</cp:lastModifiedBy>
  <cp:revision>6</cp:revision>
  <cp:lastPrinted>2016-05-05T21:13:00Z</cp:lastPrinted>
  <dcterms:created xsi:type="dcterms:W3CDTF">2016-05-06T11:22:00Z</dcterms:created>
  <dcterms:modified xsi:type="dcterms:W3CDTF">2016-05-09T10:39:00Z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0x010100E005FFFB16721643A2CFCBD09DC798BC</vt:lpwstr>
  </property>
</Properties>
</file>