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53" w:rsidRPr="000B53A0" w:rsidRDefault="004A4253" w:rsidP="004A4253">
      <w:pPr>
        <w:ind w:left="5761" w:right="-539"/>
        <w:rPr>
          <w:rFonts w:ascii="Arial" w:hAnsi="Arial" w:cs="Arial"/>
          <w:szCs w:val="22"/>
          <w:u w:val="single"/>
        </w:rPr>
      </w:pPr>
      <w:r>
        <w:rPr>
          <w:rFonts w:ascii="Arial" w:hAnsi="Arial"/>
          <w:sz w:val="20"/>
          <w:u w:val="single"/>
        </w:rPr>
        <w:t>Yhteystiedot:</w:t>
      </w:r>
    </w:p>
    <w:p w:rsidR="00AA5F40" w:rsidRPr="00AA5F40" w:rsidRDefault="00AA5F40" w:rsidP="00AA5F40">
      <w:pPr>
        <w:ind w:left="5761" w:right="-539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</w:rPr>
        <w:t>Hindrek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Pikk</w:t>
      </w:r>
      <w:proofErr w:type="spellEnd"/>
    </w:p>
    <w:p w:rsidR="005D47CB" w:rsidRPr="00AA5F40" w:rsidRDefault="006F641B" w:rsidP="005D47CB">
      <w:pPr>
        <w:ind w:left="5761" w:right="-53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Commercial Marketing </w:t>
      </w:r>
      <w:proofErr w:type="spellStart"/>
      <w:r>
        <w:rPr>
          <w:rFonts w:ascii="Arial" w:hAnsi="Arial" w:cs="Arial"/>
          <w:sz w:val="20"/>
        </w:rPr>
        <w:t>Manager</w:t>
      </w:r>
      <w:proofErr w:type="spellEnd"/>
      <w:r>
        <w:rPr>
          <w:rFonts w:ascii="Arial" w:hAnsi="Arial" w:cs="Arial"/>
          <w:sz w:val="20"/>
        </w:rPr>
        <w:t xml:space="preserve">, </w:t>
      </w:r>
      <w:bookmarkStart w:id="0" w:name="_GoBack"/>
      <w:bookmarkEnd w:id="0"/>
      <w:r w:rsidR="00B2527C">
        <w:rPr>
          <w:rFonts w:ascii="Arial" w:hAnsi="Arial" w:cs="Arial"/>
          <w:sz w:val="20"/>
        </w:rPr>
        <w:t>Pohjoismaat</w:t>
      </w:r>
    </w:p>
    <w:p w:rsidR="00AA5F40" w:rsidRPr="00AA5F40" w:rsidRDefault="00AA5F40" w:rsidP="00AA5F40">
      <w:pPr>
        <w:ind w:left="5761" w:right="-539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+3725655880</w:t>
      </w:r>
    </w:p>
    <w:p w:rsidR="004A4253" w:rsidRPr="000B53A0" w:rsidRDefault="00AA5F40">
      <w:pPr>
        <w:ind w:left="5761" w:right="-539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hindrek_pikk@goodyear.com</w:t>
      </w:r>
    </w:p>
    <w:p w:rsidR="004A4253" w:rsidRPr="002A7F70" w:rsidRDefault="004A4253" w:rsidP="004A4253">
      <w:pPr>
        <w:pStyle w:val="PressRelease"/>
        <w:spacing w:before="0" w:after="120" w:line="360" w:lineRule="auto"/>
        <w:rPr>
          <w:rFonts w:ascii="Arial" w:hAnsi="Arial"/>
        </w:rPr>
      </w:pPr>
      <w:r>
        <w:rPr>
          <w:rFonts w:ascii="Arial" w:hAnsi="Arial"/>
        </w:rPr>
        <w:t>LEHDISTÖTIEDOTE</w:t>
      </w:r>
    </w:p>
    <w:p w:rsidR="004F18F2" w:rsidRPr="002A7F70" w:rsidRDefault="004F18F2" w:rsidP="004F18F2">
      <w:pPr>
        <w:pStyle w:val="Title"/>
        <w:spacing w:after="240"/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</w:rPr>
        <w:t>Valmiina tulevaisuuteen</w:t>
      </w:r>
    </w:p>
    <w:p w:rsidR="004A4253" w:rsidRPr="00DD0A58" w:rsidRDefault="00DD0A58" w:rsidP="00CB333B">
      <w:pPr>
        <w:spacing w:after="120"/>
        <w:jc w:val="center"/>
        <w:rPr>
          <w:rFonts w:ascii="Arial" w:hAnsi="Arial"/>
          <w:sz w:val="32"/>
          <w:szCs w:val="36"/>
        </w:rPr>
      </w:pPr>
      <w:proofErr w:type="spellStart"/>
      <w:r>
        <w:rPr>
          <w:rFonts w:ascii="Arial" w:hAnsi="Arial"/>
          <w:b/>
          <w:sz w:val="32"/>
        </w:rPr>
        <w:t>Dunlop</w:t>
      </w:r>
      <w:proofErr w:type="spellEnd"/>
      <w:r>
        <w:rPr>
          <w:rFonts w:ascii="Arial" w:hAnsi="Arial"/>
          <w:b/>
          <w:sz w:val="32"/>
        </w:rPr>
        <w:t xml:space="preserve"> tuo markkinoille uudelleenpinnoitetut mallit uusimmasta maantieajoon tarkoitettujen kuorma-autonrenkaiden sarjasta</w:t>
      </w:r>
    </w:p>
    <w:p w:rsidR="004A4253" w:rsidRPr="002A7F70" w:rsidRDefault="00C40788" w:rsidP="005A3F97">
      <w:pPr>
        <w:pStyle w:val="Title"/>
        <w:spacing w:after="240"/>
        <w:rPr>
          <w:rFonts w:ascii="Arial" w:hAnsi="Arial"/>
          <w:b w:val="0"/>
          <w:i/>
          <w:sz w:val="28"/>
          <w:szCs w:val="36"/>
        </w:rPr>
      </w:pPr>
      <w:proofErr w:type="spellStart"/>
      <w:r>
        <w:rPr>
          <w:rFonts w:ascii="Arial" w:hAnsi="Arial"/>
          <w:b w:val="0"/>
          <w:i/>
          <w:sz w:val="28"/>
        </w:rPr>
        <w:t>Dunlop</w:t>
      </w:r>
      <w:proofErr w:type="spellEnd"/>
      <w:r>
        <w:rPr>
          <w:rFonts w:ascii="Arial" w:hAnsi="Arial"/>
          <w:b w:val="0"/>
          <w:i/>
          <w:sz w:val="28"/>
        </w:rPr>
        <w:t xml:space="preserve"> </w:t>
      </w:r>
      <w:proofErr w:type="spellStart"/>
      <w:r>
        <w:rPr>
          <w:rFonts w:ascii="Arial" w:hAnsi="Arial"/>
          <w:b w:val="0"/>
          <w:i/>
          <w:sz w:val="28"/>
        </w:rPr>
        <w:t>TreadMax</w:t>
      </w:r>
      <w:proofErr w:type="spellEnd"/>
      <w:r>
        <w:rPr>
          <w:rFonts w:ascii="Arial" w:hAnsi="Arial"/>
          <w:b w:val="0"/>
          <w:i/>
          <w:sz w:val="28"/>
        </w:rPr>
        <w:t xml:space="preserve"> -muottipinnoitustuotteet tarjoavat saman taloudellisuuden kuin uudet – myös aiemmille rengasmalleille </w:t>
      </w:r>
    </w:p>
    <w:p w:rsidR="000B53A0" w:rsidRPr="00A6490D" w:rsidRDefault="004F18F2" w:rsidP="00C76693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Luxemburg, 11.5.2016</w:t>
      </w:r>
      <w:r>
        <w:rPr>
          <w:rFonts w:ascii="Arial" w:hAnsi="Arial"/>
          <w:sz w:val="22"/>
        </w:rPr>
        <w:t xml:space="preserve"> – Samaan aikaan upouuden, kesä- ja talvikeleille, lyhyille ja pitkille matkoille maantieajoon tarkoitetun kuorma-autonrengassarjansa kanssa </w:t>
      </w:r>
      <w:proofErr w:type="spellStart"/>
      <w:r>
        <w:rPr>
          <w:rFonts w:ascii="Arial" w:hAnsi="Arial"/>
          <w:sz w:val="22"/>
        </w:rPr>
        <w:t>Dunlop</w:t>
      </w:r>
      <w:proofErr w:type="spellEnd"/>
      <w:r>
        <w:rPr>
          <w:rFonts w:ascii="Arial" w:hAnsi="Arial"/>
          <w:sz w:val="22"/>
        </w:rPr>
        <w:t xml:space="preserve"> tuo markkinoille </w:t>
      </w:r>
      <w:proofErr w:type="spellStart"/>
      <w:r>
        <w:rPr>
          <w:rFonts w:ascii="Arial" w:hAnsi="Arial"/>
          <w:sz w:val="22"/>
        </w:rPr>
        <w:t>premium-luokan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TreadMax-muottipinnoitetut</w:t>
      </w:r>
      <w:proofErr w:type="spellEnd"/>
      <w:r>
        <w:rPr>
          <w:rFonts w:ascii="Arial" w:hAnsi="Arial"/>
          <w:sz w:val="22"/>
        </w:rPr>
        <w:t xml:space="preserve"> mallit uudesta vetävän akselin </w:t>
      </w:r>
      <w:proofErr w:type="spellStart"/>
      <w:r>
        <w:rPr>
          <w:rFonts w:ascii="Arial" w:hAnsi="Arial"/>
          <w:sz w:val="22"/>
        </w:rPr>
        <w:t>Dunlop</w:t>
      </w:r>
      <w:proofErr w:type="spellEnd"/>
      <w:r>
        <w:rPr>
          <w:rFonts w:ascii="Arial" w:hAnsi="Arial"/>
          <w:sz w:val="22"/>
        </w:rPr>
        <w:t xml:space="preserve"> SP446 -renkaasta.</w:t>
      </w:r>
      <w:r w:rsidR="007567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Uusien SP346- ja SP446-renkaiden runkojen lisäksi </w:t>
      </w:r>
      <w:proofErr w:type="spellStart"/>
      <w:r>
        <w:rPr>
          <w:rFonts w:ascii="Arial" w:hAnsi="Arial"/>
          <w:sz w:val="22"/>
        </w:rPr>
        <w:t>Dunlop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TreadMax</w:t>
      </w:r>
      <w:proofErr w:type="spellEnd"/>
      <w:r>
        <w:rPr>
          <w:rFonts w:ascii="Arial" w:hAnsi="Arial"/>
          <w:sz w:val="22"/>
        </w:rPr>
        <w:t xml:space="preserve"> SP446 -muottipinnoitustuotteilla voidaan käsitellä myös aiemman malliston </w:t>
      </w:r>
      <w:proofErr w:type="spellStart"/>
      <w:r>
        <w:rPr>
          <w:rFonts w:ascii="Arial" w:hAnsi="Arial"/>
          <w:sz w:val="22"/>
        </w:rPr>
        <w:t>Dunlop</w:t>
      </w:r>
      <w:proofErr w:type="spellEnd"/>
      <w:r>
        <w:rPr>
          <w:rFonts w:ascii="Arial" w:hAnsi="Arial"/>
          <w:sz w:val="22"/>
        </w:rPr>
        <w:t xml:space="preserve"> SP344- ja SP444-renkaiden runkoja.</w:t>
      </w:r>
      <w:r w:rsidR="007567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Tämän ansiosta sekä uudet että vanhat </w:t>
      </w:r>
      <w:proofErr w:type="spellStart"/>
      <w:r>
        <w:rPr>
          <w:rFonts w:ascii="Arial" w:hAnsi="Arial"/>
          <w:sz w:val="22"/>
        </w:rPr>
        <w:t>Dunlopin</w:t>
      </w:r>
      <w:proofErr w:type="spellEnd"/>
      <w:r>
        <w:rPr>
          <w:rFonts w:ascii="Arial" w:hAnsi="Arial"/>
          <w:sz w:val="22"/>
        </w:rPr>
        <w:t xml:space="preserve"> kuorma-autonrenkaiden käyttäjät pääsevät hyötymään </w:t>
      </w:r>
      <w:proofErr w:type="spellStart"/>
      <w:r>
        <w:rPr>
          <w:rFonts w:ascii="Arial" w:hAnsi="Arial"/>
          <w:sz w:val="22"/>
        </w:rPr>
        <w:t>Dunlopin</w:t>
      </w:r>
      <w:proofErr w:type="spellEnd"/>
      <w:r>
        <w:rPr>
          <w:rFonts w:ascii="Arial" w:hAnsi="Arial"/>
          <w:sz w:val="22"/>
        </w:rPr>
        <w:t xml:space="preserve"> uudesta maantieajosarjasta.</w:t>
      </w:r>
      <w:r w:rsidR="007567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Etuihin sisältyvät parempi kestävyys, pienempi polttoaineenkulutus ja suoriutumiskyky talviolosuhteissa pitkillä ja lyhyillä matkoilla M+S- ja 3-Peak-Mountain-Snowflake (3PMSF) -luokitusten ansiosta.</w:t>
      </w:r>
    </w:p>
    <w:p w:rsidR="00DD0A58" w:rsidRPr="00A6490D" w:rsidRDefault="0015655C" w:rsidP="00BF54A1">
      <w:pPr>
        <w:shd w:val="clear" w:color="auto" w:fill="FFFFFF"/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</w:rPr>
        <w:t xml:space="preserve">"Meille on tärkeää, että voimme julkistaa samanaikaisesti muottipinnoitetut mallit ja uudet </w:t>
      </w:r>
      <w:proofErr w:type="spellStart"/>
      <w:r>
        <w:rPr>
          <w:rFonts w:ascii="Arial" w:hAnsi="Arial"/>
          <w:i/>
          <w:sz w:val="22"/>
        </w:rPr>
        <w:t>Dunlop-renkaat</w:t>
      </w:r>
      <w:proofErr w:type="spellEnd"/>
      <w:r>
        <w:rPr>
          <w:rFonts w:ascii="Arial" w:hAnsi="Arial"/>
          <w:i/>
          <w:sz w:val="22"/>
        </w:rPr>
        <w:t>"</w:t>
      </w:r>
      <w:r>
        <w:rPr>
          <w:rFonts w:ascii="Arial" w:hAnsi="Arial"/>
          <w:sz w:val="22"/>
        </w:rPr>
        <w:t xml:space="preserve">, sanoo </w:t>
      </w:r>
      <w:proofErr w:type="spellStart"/>
      <w:r>
        <w:rPr>
          <w:rFonts w:ascii="Arial" w:hAnsi="Arial"/>
          <w:sz w:val="22"/>
        </w:rPr>
        <w:t>Grégory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Boucharlat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 w:rsidR="00B2527C" w:rsidRPr="00A6490D">
        <w:rPr>
          <w:rFonts w:ascii="Arial" w:hAnsi="Arial" w:cs="Arial"/>
          <w:sz w:val="22"/>
          <w:szCs w:val="22"/>
        </w:rPr>
        <w:t>Director</w:t>
      </w:r>
      <w:proofErr w:type="spellEnd"/>
      <w:r w:rsidR="00B2527C" w:rsidRPr="00A649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527C" w:rsidRPr="00A6490D">
        <w:rPr>
          <w:rFonts w:ascii="Arial" w:hAnsi="Arial" w:cs="Arial"/>
          <w:sz w:val="22"/>
          <w:szCs w:val="22"/>
        </w:rPr>
        <w:t>Retread</w:t>
      </w:r>
      <w:proofErr w:type="spellEnd"/>
      <w:r w:rsidR="00B2527C" w:rsidRPr="00A649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527C" w:rsidRPr="00A6490D">
        <w:rPr>
          <w:rFonts w:ascii="Arial" w:hAnsi="Arial" w:cs="Arial"/>
          <w:sz w:val="22"/>
          <w:szCs w:val="22"/>
        </w:rPr>
        <w:t>Operations</w:t>
      </w:r>
      <w:proofErr w:type="spellEnd"/>
      <w:r w:rsidR="00B252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 xml:space="preserve">Goodyear </w:t>
      </w:r>
      <w:proofErr w:type="spellStart"/>
      <w:r>
        <w:rPr>
          <w:rFonts w:ascii="Arial" w:hAnsi="Arial"/>
          <w:sz w:val="22"/>
        </w:rPr>
        <w:t>Dunlopin</w:t>
      </w:r>
      <w:proofErr w:type="spellEnd"/>
      <w:r>
        <w:rPr>
          <w:rFonts w:ascii="Arial" w:hAnsi="Arial"/>
          <w:sz w:val="22"/>
        </w:rPr>
        <w:t xml:space="preserve"> Euroopan, Lähi-idän ja Afrikan alue</w:t>
      </w:r>
      <w:r w:rsidR="00B2527C">
        <w:rPr>
          <w:rFonts w:ascii="Arial" w:hAnsi="Arial"/>
          <w:sz w:val="22"/>
        </w:rPr>
        <w:t>illa</w:t>
      </w:r>
      <w:r>
        <w:rPr>
          <w:rFonts w:ascii="Arial" w:hAnsi="Arial"/>
          <w:sz w:val="22"/>
        </w:rPr>
        <w:t>.</w:t>
      </w:r>
      <w:r w:rsidR="0075677F"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"Emme tee eroa uudelleenpinnoitettujen ja uusien kuorma-autonrenkaiden välillä kokonaissuhtautumisessamme renkaiden hallintaan</w:t>
      </w:r>
      <w:r>
        <w:rPr>
          <w:rFonts w:ascii="Arial" w:hAnsi="Arial"/>
          <w:sz w:val="22"/>
        </w:rPr>
        <w:t>.</w:t>
      </w:r>
      <w:r w:rsidR="0075677F"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Uudelleenpinnoitus on kaluston omistajille erinomainen tapa optimoida kokonaisomistuskustannuksia, ja tämä palvelu on olennainen osa ammattimaista renkaidenhallintaa käyttökustannusten minimoimiseksi.</w:t>
      </w:r>
      <w:r w:rsidR="0075677F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Tuomalla </w:t>
      </w:r>
      <w:proofErr w:type="spellStart"/>
      <w:r>
        <w:rPr>
          <w:rFonts w:ascii="Arial" w:hAnsi="Arial"/>
          <w:i/>
          <w:sz w:val="22"/>
        </w:rPr>
        <w:t>Dunlop</w:t>
      </w:r>
      <w:proofErr w:type="spellEnd"/>
      <w:r>
        <w:rPr>
          <w:rFonts w:ascii="Arial" w:hAnsi="Arial"/>
          <w:i/>
          <w:sz w:val="22"/>
        </w:rPr>
        <w:t xml:space="preserve"> </w:t>
      </w:r>
      <w:proofErr w:type="spellStart"/>
      <w:r>
        <w:rPr>
          <w:rFonts w:ascii="Arial" w:hAnsi="Arial"/>
          <w:i/>
          <w:sz w:val="22"/>
        </w:rPr>
        <w:t>TreadMax</w:t>
      </w:r>
      <w:proofErr w:type="spellEnd"/>
      <w:r>
        <w:rPr>
          <w:rFonts w:ascii="Arial" w:hAnsi="Arial"/>
          <w:i/>
          <w:sz w:val="22"/>
        </w:rPr>
        <w:t xml:space="preserve"> SP446 -tuotteen myös aiempien </w:t>
      </w:r>
      <w:proofErr w:type="spellStart"/>
      <w:r>
        <w:rPr>
          <w:rFonts w:ascii="Arial" w:hAnsi="Arial"/>
          <w:i/>
          <w:sz w:val="22"/>
        </w:rPr>
        <w:t>Dunlop-renkaiden</w:t>
      </w:r>
      <w:proofErr w:type="spellEnd"/>
      <w:r>
        <w:rPr>
          <w:rFonts w:ascii="Arial" w:hAnsi="Arial"/>
          <w:i/>
          <w:sz w:val="22"/>
        </w:rPr>
        <w:t xml:space="preserve"> runkoihin tarjoamme selkeän edun kalustoille, joissa halutaan käyttää laadukkaita uudelleenpinnoituksia.</w:t>
      </w:r>
      <w:r w:rsidR="0075677F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Koska käytämme samaa kulutuspintakuviota kuin </w:t>
      </w:r>
      <w:proofErr w:type="spellStart"/>
      <w:r>
        <w:rPr>
          <w:rFonts w:ascii="Arial" w:hAnsi="Arial"/>
          <w:i/>
          <w:sz w:val="22"/>
        </w:rPr>
        <w:t>Dunlop</w:t>
      </w:r>
      <w:proofErr w:type="spellEnd"/>
      <w:r>
        <w:rPr>
          <w:rFonts w:ascii="Arial" w:hAnsi="Arial"/>
          <w:i/>
          <w:sz w:val="22"/>
        </w:rPr>
        <w:t xml:space="preserve"> SP446 -renkaassa, asiakkaat pystyvät tehokkaasti päivittämään vanhat renkaansa ja hyötymään uusien renkaiden tarjoamasta paremmasta suorituskyvystä</w:t>
      </w:r>
      <w:r>
        <w:rPr>
          <w:rFonts w:ascii="Arial" w:hAnsi="Arial"/>
          <w:sz w:val="22"/>
        </w:rPr>
        <w:t>."</w:t>
      </w:r>
    </w:p>
    <w:p w:rsidR="002732B7" w:rsidRPr="00A6490D" w:rsidRDefault="002732B7" w:rsidP="00CB333B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Uudelleenpinnoitus on olennainen osa kaluston taloudellisuuden maksimointia.</w:t>
      </w:r>
      <w:r w:rsidR="007567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Goodyearin ammattimaiseen </w:t>
      </w:r>
      <w:proofErr w:type="spellStart"/>
      <w:r>
        <w:rPr>
          <w:rFonts w:ascii="Arial" w:hAnsi="Arial"/>
          <w:sz w:val="22"/>
        </w:rPr>
        <w:t>Multiple</w:t>
      </w:r>
      <w:proofErr w:type="spellEnd"/>
      <w:r>
        <w:rPr>
          <w:rFonts w:ascii="Arial" w:hAnsi="Arial"/>
          <w:sz w:val="22"/>
        </w:rPr>
        <w:t xml:space="preserve"> Life -konseptiin sisältyy uudelleenuritus ja -pinnoitus, ja se auttaa parantamaan kaluston tuottavuutta lisäämällä ajokilometrien määrää jopa 25 % ja tarjoamalla peräti 10 % pienemmät kustannukset kahden uuden rengassarjan kustannuksiin verrattuna</w:t>
      </w:r>
      <w:r>
        <w:rPr>
          <w:rStyle w:val="FootnoteReference"/>
          <w:rFonts w:ascii="Arial" w:hAnsi="Arial"/>
          <w:sz w:val="22"/>
        </w:rPr>
        <w:footnoteReference w:id="1"/>
      </w:r>
      <w:r>
        <w:rPr>
          <w:rFonts w:ascii="Arial" w:hAnsi="Arial"/>
          <w:sz w:val="22"/>
        </w:rPr>
        <w:t>.</w:t>
      </w:r>
      <w:r w:rsidR="007567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lastRenderedPageBreak/>
        <w:t>Lisäksi uudelleenpinnoitusprosessi vie vähemmän resursseja ja materiaaleja kuin uusien renkaiden valmistaminen, mikä on hyväksi luonnolle.</w:t>
      </w:r>
    </w:p>
    <w:p w:rsidR="00BF54A1" w:rsidRPr="00A6490D" w:rsidRDefault="00BF54A1" w:rsidP="00BF54A1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Premium-luokan </w:t>
      </w:r>
      <w:proofErr w:type="spellStart"/>
      <w:r>
        <w:rPr>
          <w:rFonts w:ascii="Arial" w:hAnsi="Arial"/>
          <w:sz w:val="22"/>
        </w:rPr>
        <w:t>Dunlop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TreadMax</w:t>
      </w:r>
      <w:proofErr w:type="spellEnd"/>
      <w:r>
        <w:rPr>
          <w:rFonts w:ascii="Arial" w:hAnsi="Arial"/>
          <w:sz w:val="22"/>
        </w:rPr>
        <w:t xml:space="preserve"> -muottipinnoitetut renkaat valmistaa Goodyear </w:t>
      </w:r>
      <w:proofErr w:type="spellStart"/>
      <w:r>
        <w:rPr>
          <w:rFonts w:ascii="Arial" w:hAnsi="Arial"/>
          <w:sz w:val="22"/>
        </w:rPr>
        <w:t>Dunlop</w:t>
      </w:r>
      <w:proofErr w:type="spellEnd"/>
      <w:r>
        <w:rPr>
          <w:rFonts w:ascii="Arial" w:hAnsi="Arial"/>
          <w:sz w:val="22"/>
        </w:rPr>
        <w:t xml:space="preserve"> itse kuorma-autojen uudelleenpinnoitustehtaissaan Ranskan </w:t>
      </w:r>
      <w:proofErr w:type="spellStart"/>
      <w:r>
        <w:rPr>
          <w:rFonts w:ascii="Arial" w:hAnsi="Arial"/>
          <w:sz w:val="22"/>
        </w:rPr>
        <w:t>Riomissa</w:t>
      </w:r>
      <w:proofErr w:type="spellEnd"/>
      <w:r>
        <w:rPr>
          <w:rFonts w:ascii="Arial" w:hAnsi="Arial"/>
          <w:sz w:val="22"/>
        </w:rPr>
        <w:t xml:space="preserve"> ja Saksan </w:t>
      </w:r>
      <w:proofErr w:type="spellStart"/>
      <w:r>
        <w:rPr>
          <w:rFonts w:ascii="Arial" w:hAnsi="Arial"/>
          <w:sz w:val="22"/>
        </w:rPr>
        <w:t>Wittlichissä</w:t>
      </w:r>
      <w:proofErr w:type="spellEnd"/>
      <w:r>
        <w:rPr>
          <w:rFonts w:ascii="Arial" w:hAnsi="Arial"/>
          <w:sz w:val="22"/>
        </w:rPr>
        <w:t xml:space="preserve"> käyttämällä samoja tekniikoita ja materiaaleja kuin uusien renkaidenkin valmistuksessa.</w:t>
      </w:r>
      <w:r w:rsidR="007567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Näin taataan, että tuotteisiin liittyvät edut ja niiden laatu vastaavat uusia renkaita.</w:t>
      </w:r>
    </w:p>
    <w:p w:rsidR="002A7F70" w:rsidRPr="00A6490D" w:rsidRDefault="002A7F70" w:rsidP="002A7F70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Uudelleenpinnoitettuja </w:t>
      </w:r>
      <w:proofErr w:type="spellStart"/>
      <w:r>
        <w:rPr>
          <w:rFonts w:ascii="Arial" w:hAnsi="Arial"/>
          <w:sz w:val="22"/>
        </w:rPr>
        <w:t>Dunlop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TreadMax</w:t>
      </w:r>
      <w:proofErr w:type="spellEnd"/>
      <w:r>
        <w:rPr>
          <w:rFonts w:ascii="Arial" w:hAnsi="Arial"/>
          <w:sz w:val="22"/>
        </w:rPr>
        <w:t xml:space="preserve"> SP446 -renkaita on ensi vaiheessa saatavana kokoina 315/70R22.5 ja 315/80R22.5.</w:t>
      </w:r>
      <w:r w:rsidR="007567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Koon 295/60R22.5 tuominen saataville on suunnitteilla myöhemmin vuonna 2016, ja koko 315/60R22.5 tulee markkinoille 2017. Uudelleenpinnoitetut </w:t>
      </w:r>
      <w:proofErr w:type="spellStart"/>
      <w:r>
        <w:rPr>
          <w:rFonts w:ascii="Arial" w:hAnsi="Arial"/>
          <w:sz w:val="22"/>
        </w:rPr>
        <w:t>Dunlop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TreadMax</w:t>
      </w:r>
      <w:proofErr w:type="spellEnd"/>
      <w:r>
        <w:rPr>
          <w:rFonts w:ascii="Arial" w:hAnsi="Arial"/>
          <w:sz w:val="22"/>
        </w:rPr>
        <w:t xml:space="preserve"> SP246 -perävaunurenkaat esitellään myöhemmin tänä vuonna.</w:t>
      </w:r>
    </w:p>
    <w:p w:rsidR="00D63EE7" w:rsidRPr="00A6490D" w:rsidRDefault="00711206" w:rsidP="00CB333B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Käyttämällä uusia </w:t>
      </w:r>
      <w:proofErr w:type="spellStart"/>
      <w:r>
        <w:rPr>
          <w:rFonts w:ascii="Arial" w:hAnsi="Arial"/>
          <w:sz w:val="22"/>
        </w:rPr>
        <w:t>premium-luokan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Dunlop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TreadMax</w:t>
      </w:r>
      <w:proofErr w:type="spellEnd"/>
      <w:r>
        <w:rPr>
          <w:rFonts w:ascii="Arial" w:hAnsi="Arial"/>
          <w:sz w:val="22"/>
        </w:rPr>
        <w:t xml:space="preserve"> SP446 -muottipinnoitustuotteita osana kuorma-autonrenkaiden hallintaohjelmaansa kalustojen omistajat voivat pidentää uusien </w:t>
      </w:r>
      <w:proofErr w:type="spellStart"/>
      <w:r>
        <w:rPr>
          <w:rFonts w:ascii="Arial" w:hAnsi="Arial"/>
          <w:sz w:val="22"/>
        </w:rPr>
        <w:t>Dunlop</w:t>
      </w:r>
      <w:proofErr w:type="spellEnd"/>
      <w:r>
        <w:rPr>
          <w:rFonts w:ascii="Arial" w:hAnsi="Arial"/>
          <w:sz w:val="22"/>
        </w:rPr>
        <w:t xml:space="preserve"> SP346- ja SP446-renkaiden tehollista käyttöikää ja samalla hyötyä uusien vetävän akselin </w:t>
      </w:r>
      <w:proofErr w:type="spellStart"/>
      <w:r>
        <w:rPr>
          <w:rFonts w:ascii="Arial" w:hAnsi="Arial"/>
          <w:sz w:val="22"/>
        </w:rPr>
        <w:t>Dunlop</w:t>
      </w:r>
      <w:proofErr w:type="spellEnd"/>
      <w:r>
        <w:rPr>
          <w:rFonts w:ascii="Arial" w:hAnsi="Arial"/>
          <w:sz w:val="22"/>
        </w:rPr>
        <w:t xml:space="preserve"> SP446 -renkaiden tuomista eduista </w:t>
      </w:r>
      <w:proofErr w:type="spellStart"/>
      <w:r>
        <w:rPr>
          <w:rFonts w:ascii="Arial" w:hAnsi="Arial"/>
          <w:sz w:val="22"/>
        </w:rPr>
        <w:t>uudelleenpinnoittamalla</w:t>
      </w:r>
      <w:proofErr w:type="spellEnd"/>
      <w:r>
        <w:rPr>
          <w:rFonts w:ascii="Arial" w:hAnsi="Arial"/>
          <w:sz w:val="22"/>
        </w:rPr>
        <w:t xml:space="preserve"> aiempien </w:t>
      </w:r>
      <w:proofErr w:type="spellStart"/>
      <w:r>
        <w:rPr>
          <w:rFonts w:ascii="Arial" w:hAnsi="Arial"/>
          <w:sz w:val="22"/>
        </w:rPr>
        <w:t>Dunlop-mallistojen</w:t>
      </w:r>
      <w:proofErr w:type="spellEnd"/>
      <w:r>
        <w:rPr>
          <w:rFonts w:ascii="Arial" w:hAnsi="Arial"/>
          <w:sz w:val="22"/>
        </w:rPr>
        <w:t xml:space="preserve"> renkaiden runkoja.</w:t>
      </w:r>
      <w:r w:rsidR="007567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Uudelleenpinnoitetut </w:t>
      </w:r>
      <w:proofErr w:type="spellStart"/>
      <w:r>
        <w:rPr>
          <w:rFonts w:ascii="Arial" w:hAnsi="Arial"/>
          <w:sz w:val="22"/>
        </w:rPr>
        <w:t>Dunlop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TreadMax</w:t>
      </w:r>
      <w:proofErr w:type="spellEnd"/>
      <w:r>
        <w:rPr>
          <w:rFonts w:ascii="Arial" w:hAnsi="Arial"/>
          <w:sz w:val="22"/>
        </w:rPr>
        <w:t xml:space="preserve"> SP446 -renkaat ovat olennainen osa varmistettaessa kaluston valmiutta tulevaan.</w:t>
      </w:r>
    </w:p>
    <w:p w:rsidR="00D63EE7" w:rsidRPr="00A6490D" w:rsidRDefault="00D63EE7" w:rsidP="00D63EE7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6B4" w:rsidRPr="00A6490D" w:rsidRDefault="00DD46B4" w:rsidP="0021728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 xml:space="preserve">Tietoa </w:t>
      </w:r>
      <w:proofErr w:type="spellStart"/>
      <w:r>
        <w:rPr>
          <w:rFonts w:ascii="Arial" w:hAnsi="Arial"/>
          <w:b/>
          <w:sz w:val="18"/>
        </w:rPr>
        <w:t>Dunlopista</w:t>
      </w:r>
      <w:proofErr w:type="spellEnd"/>
    </w:p>
    <w:p w:rsidR="00DD46B4" w:rsidRPr="00A6490D" w:rsidRDefault="00DD46B4" w:rsidP="00DC7F35">
      <w:pPr>
        <w:spacing w:line="360" w:lineRule="auto"/>
        <w:ind w:right="398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/>
          <w:sz w:val="16"/>
        </w:rPr>
        <w:t>Dunlop</w:t>
      </w:r>
      <w:proofErr w:type="spellEnd"/>
      <w:r>
        <w:rPr>
          <w:rFonts w:ascii="Arial" w:hAnsi="Arial"/>
          <w:sz w:val="16"/>
        </w:rPr>
        <w:t xml:space="preserve"> on yksi maailman johtavista rengasvalmistajista. Se suunnittelee, valmistaa ja myy henkilöautojen, kaupallisten ajoneuvojen, moottoripyörien ja maasto- sekä teollisuusajoneuvojen renkaita.</w:t>
      </w:r>
    </w:p>
    <w:p w:rsidR="00DD46B4" w:rsidRPr="00DF4E68" w:rsidRDefault="00DD46B4" w:rsidP="00743D48">
      <w:pPr>
        <w:spacing w:line="360" w:lineRule="auto"/>
        <w:ind w:right="39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sz w:val="16"/>
        </w:rPr>
        <w:t xml:space="preserve">Lisätietoja </w:t>
      </w:r>
      <w:proofErr w:type="spellStart"/>
      <w:r>
        <w:rPr>
          <w:rFonts w:ascii="Arial" w:hAnsi="Arial"/>
          <w:sz w:val="16"/>
        </w:rPr>
        <w:t>Dunlopista</w:t>
      </w:r>
      <w:proofErr w:type="spellEnd"/>
      <w:r>
        <w:rPr>
          <w:rFonts w:ascii="Arial" w:hAnsi="Arial"/>
          <w:sz w:val="16"/>
        </w:rPr>
        <w:t xml:space="preserve"> on osoitteessa www.dunlop-tires.com.</w:t>
      </w:r>
    </w:p>
    <w:sectPr w:rsidR="00DD46B4" w:rsidRPr="00DF4E68" w:rsidSect="00AF208D">
      <w:headerReference w:type="default" r:id="rId8"/>
      <w:pgSz w:w="11907" w:h="16840" w:code="9"/>
      <w:pgMar w:top="1418" w:right="927" w:bottom="539" w:left="158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0CE" w:rsidRDefault="000D60CE">
      <w:r>
        <w:separator/>
      </w:r>
    </w:p>
  </w:endnote>
  <w:endnote w:type="continuationSeparator" w:id="0">
    <w:p w:rsidR="000D60CE" w:rsidRDefault="000D6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0CE" w:rsidRDefault="000D60CE">
      <w:r>
        <w:separator/>
      </w:r>
    </w:p>
  </w:footnote>
  <w:footnote w:type="continuationSeparator" w:id="0">
    <w:p w:rsidR="000D60CE" w:rsidRDefault="000D60CE">
      <w:r>
        <w:continuationSeparator/>
      </w:r>
    </w:p>
  </w:footnote>
  <w:footnote w:id="1">
    <w:p w:rsidR="00B97373" w:rsidRPr="00B97373" w:rsidRDefault="00B9737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rPr>
          <w:rFonts w:ascii="Arial" w:eastAsiaTheme="minorEastAsia" w:hAnsi="Arial"/>
          <w:color w:val="000000" w:themeColor="text1"/>
          <w:kern w:val="24"/>
          <w:sz w:val="16"/>
        </w:rPr>
        <w:t xml:space="preserve">Perustuu sisäiseen analyysiin, jossa verrattiin kahta uutta </w:t>
      </w:r>
      <w:proofErr w:type="spellStart"/>
      <w:r>
        <w:rPr>
          <w:rFonts w:ascii="Arial" w:eastAsiaTheme="minorEastAsia" w:hAnsi="Arial"/>
          <w:color w:val="000000" w:themeColor="text1"/>
          <w:kern w:val="24"/>
          <w:sz w:val="16"/>
        </w:rPr>
        <w:t>Dunlopin</w:t>
      </w:r>
      <w:proofErr w:type="spellEnd"/>
      <w:r>
        <w:rPr>
          <w:rFonts w:ascii="Arial" w:eastAsiaTheme="minorEastAsia" w:hAnsi="Arial"/>
          <w:color w:val="000000" w:themeColor="text1"/>
          <w:kern w:val="24"/>
          <w:sz w:val="16"/>
        </w:rPr>
        <w:t xml:space="preserve"> kuorma-autonrengassarjaa uudelleenpinnoitettuihin ja -uritettuihin </w:t>
      </w:r>
      <w:proofErr w:type="spellStart"/>
      <w:r>
        <w:rPr>
          <w:rFonts w:ascii="Arial" w:eastAsiaTheme="minorEastAsia" w:hAnsi="Arial"/>
          <w:color w:val="000000" w:themeColor="text1"/>
          <w:kern w:val="24"/>
          <w:sz w:val="16"/>
        </w:rPr>
        <w:t>Dunlop-kuorma-autonrenkaisiin</w:t>
      </w:r>
      <w:proofErr w:type="spellEnd"/>
      <w:r>
        <w:rPr>
          <w:rFonts w:ascii="Arial" w:eastAsiaTheme="minorEastAsia" w:hAnsi="Arial"/>
          <w:color w:val="000000" w:themeColor="text1"/>
          <w:kern w:val="24"/>
          <w:sz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A0" w:rsidRDefault="00544436">
    <w:pPr>
      <w:pStyle w:val="Header"/>
    </w:pPr>
    <w:r>
      <w:rPr>
        <w:noProof/>
        <w:lang w:val="en-US" w:eastAsia="zh-CN" w:bidi="ar-SA"/>
      </w:rPr>
      <w:drawing>
        <wp:inline distT="0" distB="0" distL="0" distR="0">
          <wp:extent cx="2228850" cy="371475"/>
          <wp:effectExtent l="19050" t="0" r="0" b="0"/>
          <wp:docPr id="1" name="Picture 1" descr="Dunlop freigestel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nlop freigestel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8.25pt;height:8.25pt" o:bullet="t">
        <v:imagedata r:id="rId1" o:title="clip_image001"/>
      </v:shape>
    </w:pict>
  </w:numPicBullet>
  <w:abstractNum w:abstractNumId="0">
    <w:nsid w:val="FFFFFFFE"/>
    <w:multiLevelType w:val="singleLevel"/>
    <w:tmpl w:val="BC5A76C4"/>
    <w:lvl w:ilvl="0">
      <w:numFmt w:val="decimal"/>
      <w:lvlText w:val="*"/>
      <w:lvlJc w:val="left"/>
    </w:lvl>
  </w:abstractNum>
  <w:abstractNum w:abstractNumId="1">
    <w:nsid w:val="0CF24A1B"/>
    <w:multiLevelType w:val="hybridMultilevel"/>
    <w:tmpl w:val="83A037D0"/>
    <w:lvl w:ilvl="0" w:tplc="88443D2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4E960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E23616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6E47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42F58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21E9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0F5A6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8F6E0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A6970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27E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B611EA"/>
    <w:multiLevelType w:val="hybridMultilevel"/>
    <w:tmpl w:val="DCF4FF94"/>
    <w:lvl w:ilvl="0" w:tplc="70807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2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0A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C1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63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EF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C3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45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693CD1"/>
    <w:multiLevelType w:val="hybridMultilevel"/>
    <w:tmpl w:val="5EFED0C4"/>
    <w:lvl w:ilvl="0" w:tplc="79C87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2604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46F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E9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C5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AB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648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E3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B07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432E8"/>
    <w:multiLevelType w:val="hybridMultilevel"/>
    <w:tmpl w:val="5B8A1572"/>
    <w:lvl w:ilvl="0" w:tplc="1D268E7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4E5B6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8A9EA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EA54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87B96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ED19E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6C9AA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EE6F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0ECCA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B2B02"/>
    <w:multiLevelType w:val="hybridMultilevel"/>
    <w:tmpl w:val="484A9410"/>
    <w:lvl w:ilvl="0" w:tplc="AD146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A9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E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67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67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09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45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02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A1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DB36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7A5A16"/>
    <w:multiLevelType w:val="hybridMultilevel"/>
    <w:tmpl w:val="84A41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305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7E7154"/>
    <w:multiLevelType w:val="hybridMultilevel"/>
    <w:tmpl w:val="0C1C11C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3E0177"/>
    <w:multiLevelType w:val="hybridMultilevel"/>
    <w:tmpl w:val="BA524B3E"/>
    <w:lvl w:ilvl="0" w:tplc="17FA427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A6560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0F106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ED0E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CF4B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B0EFCE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4435C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E7382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0F7C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B14B01"/>
    <w:multiLevelType w:val="hybridMultilevel"/>
    <w:tmpl w:val="5D98249E"/>
    <w:lvl w:ilvl="0" w:tplc="160C3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6D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01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CB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27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0A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8C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A5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AD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310E95"/>
    <w:multiLevelType w:val="hybridMultilevel"/>
    <w:tmpl w:val="550E95DC"/>
    <w:lvl w:ilvl="0" w:tplc="98A0A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6A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E6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89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AD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00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6C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68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AA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3C264FD"/>
    <w:multiLevelType w:val="hybridMultilevel"/>
    <w:tmpl w:val="3AF2AF1C"/>
    <w:lvl w:ilvl="0" w:tplc="6230280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69EA2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8979E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069B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E1AF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E679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04CD0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6BE08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0A86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B7EB2"/>
    <w:multiLevelType w:val="hybridMultilevel"/>
    <w:tmpl w:val="78C80D3A"/>
    <w:lvl w:ilvl="0" w:tplc="1B308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92A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CE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25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0D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03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8A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4D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AF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65816AA"/>
    <w:multiLevelType w:val="hybridMultilevel"/>
    <w:tmpl w:val="531A6F60"/>
    <w:lvl w:ilvl="0" w:tplc="24565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80A9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7E12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686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45C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869E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A67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CE5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29F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6B459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BE87321"/>
    <w:multiLevelType w:val="hybridMultilevel"/>
    <w:tmpl w:val="1B6C5C04"/>
    <w:lvl w:ilvl="0" w:tplc="6B8C6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E7AC6">
      <w:start w:val="3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E1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45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21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A1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C2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8C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89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713E04"/>
    <w:multiLevelType w:val="hybridMultilevel"/>
    <w:tmpl w:val="A69669E2"/>
    <w:lvl w:ilvl="0" w:tplc="7EDC3D1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AE2FE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80654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C3000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AB25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2C412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63CDC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CC29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C9E1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9376A0"/>
    <w:multiLevelType w:val="hybridMultilevel"/>
    <w:tmpl w:val="3A3C70F0"/>
    <w:lvl w:ilvl="0" w:tplc="0DDE5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83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4E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C3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21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C7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8C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04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80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843735D"/>
    <w:multiLevelType w:val="hybridMultilevel"/>
    <w:tmpl w:val="0234F184"/>
    <w:lvl w:ilvl="0" w:tplc="0548E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A7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05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6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62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0C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C9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CC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E0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F0A66B7"/>
    <w:multiLevelType w:val="hybridMultilevel"/>
    <w:tmpl w:val="AAFC0A0E"/>
    <w:lvl w:ilvl="0" w:tplc="19985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45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24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41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44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86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4C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2E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00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F2E6AB2"/>
    <w:multiLevelType w:val="hybridMultilevel"/>
    <w:tmpl w:val="EB861B42"/>
    <w:lvl w:ilvl="0" w:tplc="FB405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6A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05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AD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8D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81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85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EC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05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2CB7E40"/>
    <w:multiLevelType w:val="hybridMultilevel"/>
    <w:tmpl w:val="5D04EE46"/>
    <w:lvl w:ilvl="0" w:tplc="B372A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103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E62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CC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2C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FE6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A1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840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06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4D07B18"/>
    <w:multiLevelType w:val="hybridMultilevel"/>
    <w:tmpl w:val="4ECEBD2E"/>
    <w:lvl w:ilvl="0" w:tplc="1278F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AD3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A0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C9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E0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6B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49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A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FD361EB"/>
    <w:multiLevelType w:val="hybridMultilevel"/>
    <w:tmpl w:val="9C26E92E"/>
    <w:lvl w:ilvl="0" w:tplc="BAD04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A49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EDA6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CD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65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C946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CA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AE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208D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901A79"/>
    <w:multiLevelType w:val="multilevel"/>
    <w:tmpl w:val="B04A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1D44EB3"/>
    <w:multiLevelType w:val="hybridMultilevel"/>
    <w:tmpl w:val="D8C80AB0"/>
    <w:lvl w:ilvl="0" w:tplc="6F22E7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449A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FC08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E8E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E97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F2E2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0EF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BEB3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606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5929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EA57382"/>
    <w:multiLevelType w:val="hybridMultilevel"/>
    <w:tmpl w:val="13586754"/>
    <w:lvl w:ilvl="0" w:tplc="05167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EC3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609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E0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29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14F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14B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508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05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1E35018"/>
    <w:multiLevelType w:val="hybridMultilevel"/>
    <w:tmpl w:val="FB26A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6F67DF"/>
    <w:multiLevelType w:val="hybridMultilevel"/>
    <w:tmpl w:val="58DC4556"/>
    <w:lvl w:ilvl="0" w:tplc="62780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84E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A4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AC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2A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20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8E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EE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8A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C8016E"/>
    <w:multiLevelType w:val="hybridMultilevel"/>
    <w:tmpl w:val="2E12D7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5CE3BA9"/>
    <w:multiLevelType w:val="hybridMultilevel"/>
    <w:tmpl w:val="026E8308"/>
    <w:lvl w:ilvl="0" w:tplc="6BF28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68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A0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69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4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A6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8A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4E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01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48"/>
        </w:rPr>
      </w:lvl>
    </w:lvlOverride>
  </w:num>
  <w:num w:numId="2">
    <w:abstractNumId w:val="7"/>
  </w:num>
  <w:num w:numId="3">
    <w:abstractNumId w:val="29"/>
  </w:num>
  <w:num w:numId="4">
    <w:abstractNumId w:val="17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30"/>
  </w:num>
  <w:num w:numId="10">
    <w:abstractNumId w:val="27"/>
  </w:num>
  <w:num w:numId="11">
    <w:abstractNumId w:val="26"/>
  </w:num>
  <w:num w:numId="12">
    <w:abstractNumId w:val="19"/>
  </w:num>
  <w:num w:numId="13">
    <w:abstractNumId w:val="33"/>
  </w:num>
  <w:num w:numId="14">
    <w:abstractNumId w:val="10"/>
  </w:num>
  <w:num w:numId="15">
    <w:abstractNumId w:val="11"/>
  </w:num>
  <w:num w:numId="16">
    <w:abstractNumId w:val="5"/>
  </w:num>
  <w:num w:numId="17">
    <w:abstractNumId w:val="14"/>
  </w:num>
  <w:num w:numId="18">
    <w:abstractNumId w:val="1"/>
  </w:num>
  <w:num w:numId="19">
    <w:abstractNumId w:val="31"/>
  </w:num>
  <w:num w:numId="20">
    <w:abstractNumId w:val="8"/>
  </w:num>
  <w:num w:numId="21">
    <w:abstractNumId w:val="16"/>
  </w:num>
  <w:num w:numId="22">
    <w:abstractNumId w:val="24"/>
  </w:num>
  <w:num w:numId="23">
    <w:abstractNumId w:val="20"/>
  </w:num>
  <w:num w:numId="24">
    <w:abstractNumId w:val="34"/>
  </w:num>
  <w:num w:numId="25">
    <w:abstractNumId w:val="3"/>
  </w:num>
  <w:num w:numId="26">
    <w:abstractNumId w:val="32"/>
  </w:num>
  <w:num w:numId="27">
    <w:abstractNumId w:val="23"/>
  </w:num>
  <w:num w:numId="28">
    <w:abstractNumId w:val="13"/>
  </w:num>
  <w:num w:numId="29">
    <w:abstractNumId w:val="25"/>
  </w:num>
  <w:num w:numId="30">
    <w:abstractNumId w:val="18"/>
  </w:num>
  <w:num w:numId="31">
    <w:abstractNumId w:val="22"/>
  </w:num>
  <w:num w:numId="32">
    <w:abstractNumId w:val="6"/>
  </w:num>
  <w:num w:numId="33">
    <w:abstractNumId w:val="21"/>
  </w:num>
  <w:num w:numId="34">
    <w:abstractNumId w:val="12"/>
  </w:num>
  <w:num w:numId="35">
    <w:abstractNumId w:val="2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ndrek Pikk">
    <w15:presenceInfo w15:providerId="AD" w15:userId="S-1-5-21-299502267-562591055-725345543-83781"/>
  </w15:person>
  <w15:person w15:author="Anna von Rettig">
    <w15:presenceInfo w15:providerId="Windows Live" w15:userId="82cc812c86392ba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pt-BR" w:vendorID="1" w:dllVersion="513" w:checkStyle="1"/>
  <w:activeWritingStyle w:appName="MSWord" w:lang="de-DE" w:vendorID="9" w:dllVersion="512" w:checkStyle="1"/>
  <w:activeWritingStyle w:appName="MSWord" w:lang="fi-FI" w:vendorID="22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F01C3"/>
    <w:rsid w:val="00002951"/>
    <w:rsid w:val="00011BAC"/>
    <w:rsid w:val="00021A8F"/>
    <w:rsid w:val="00032D7C"/>
    <w:rsid w:val="00035AE6"/>
    <w:rsid w:val="00045C56"/>
    <w:rsid w:val="00053F1F"/>
    <w:rsid w:val="00055972"/>
    <w:rsid w:val="00063DE6"/>
    <w:rsid w:val="0006709A"/>
    <w:rsid w:val="00092A07"/>
    <w:rsid w:val="000B53A0"/>
    <w:rsid w:val="000D60CE"/>
    <w:rsid w:val="000F0AD2"/>
    <w:rsid w:val="000F3DB9"/>
    <w:rsid w:val="001127E3"/>
    <w:rsid w:val="00112DD5"/>
    <w:rsid w:val="00115B76"/>
    <w:rsid w:val="0012408E"/>
    <w:rsid w:val="00124E4C"/>
    <w:rsid w:val="00141E7A"/>
    <w:rsid w:val="0015655C"/>
    <w:rsid w:val="0015722C"/>
    <w:rsid w:val="00163A86"/>
    <w:rsid w:val="00167F12"/>
    <w:rsid w:val="00184A49"/>
    <w:rsid w:val="00196A62"/>
    <w:rsid w:val="00197A4F"/>
    <w:rsid w:val="001A5929"/>
    <w:rsid w:val="001C5B48"/>
    <w:rsid w:val="001D7BC0"/>
    <w:rsid w:val="00200BF0"/>
    <w:rsid w:val="00207573"/>
    <w:rsid w:val="00217286"/>
    <w:rsid w:val="00241725"/>
    <w:rsid w:val="00250C35"/>
    <w:rsid w:val="00251606"/>
    <w:rsid w:val="00251F19"/>
    <w:rsid w:val="00265A44"/>
    <w:rsid w:val="002732B7"/>
    <w:rsid w:val="002752BB"/>
    <w:rsid w:val="0029165D"/>
    <w:rsid w:val="00293382"/>
    <w:rsid w:val="002A7F70"/>
    <w:rsid w:val="002B1B1F"/>
    <w:rsid w:val="002B57A2"/>
    <w:rsid w:val="002C0CDB"/>
    <w:rsid w:val="002C29DF"/>
    <w:rsid w:val="002D045D"/>
    <w:rsid w:val="002D26D9"/>
    <w:rsid w:val="0032060B"/>
    <w:rsid w:val="00327EA0"/>
    <w:rsid w:val="00341803"/>
    <w:rsid w:val="003600A0"/>
    <w:rsid w:val="00376A10"/>
    <w:rsid w:val="00384ED8"/>
    <w:rsid w:val="003E6B8C"/>
    <w:rsid w:val="003E7872"/>
    <w:rsid w:val="003F3BEF"/>
    <w:rsid w:val="00414CED"/>
    <w:rsid w:val="00470014"/>
    <w:rsid w:val="004A4253"/>
    <w:rsid w:val="004D2E5E"/>
    <w:rsid w:val="004F18F2"/>
    <w:rsid w:val="004F5CA1"/>
    <w:rsid w:val="00510CF4"/>
    <w:rsid w:val="00517C3B"/>
    <w:rsid w:val="00523E50"/>
    <w:rsid w:val="00543FF9"/>
    <w:rsid w:val="00544436"/>
    <w:rsid w:val="00547B44"/>
    <w:rsid w:val="00553935"/>
    <w:rsid w:val="0057259E"/>
    <w:rsid w:val="00594AEB"/>
    <w:rsid w:val="005A3F97"/>
    <w:rsid w:val="005B612B"/>
    <w:rsid w:val="005D3074"/>
    <w:rsid w:val="005D354E"/>
    <w:rsid w:val="005D47CB"/>
    <w:rsid w:val="005D67E1"/>
    <w:rsid w:val="005E020A"/>
    <w:rsid w:val="005E4A7C"/>
    <w:rsid w:val="005F7A61"/>
    <w:rsid w:val="00600A64"/>
    <w:rsid w:val="00600E99"/>
    <w:rsid w:val="006039BC"/>
    <w:rsid w:val="006065DA"/>
    <w:rsid w:val="00606D7F"/>
    <w:rsid w:val="00616FC1"/>
    <w:rsid w:val="00622DAE"/>
    <w:rsid w:val="00686068"/>
    <w:rsid w:val="006C6DE4"/>
    <w:rsid w:val="006F641B"/>
    <w:rsid w:val="00711206"/>
    <w:rsid w:val="00740609"/>
    <w:rsid w:val="00743D48"/>
    <w:rsid w:val="00745145"/>
    <w:rsid w:val="00747896"/>
    <w:rsid w:val="007559E1"/>
    <w:rsid w:val="0075677F"/>
    <w:rsid w:val="00757C74"/>
    <w:rsid w:val="00770D9D"/>
    <w:rsid w:val="00780898"/>
    <w:rsid w:val="00785F2C"/>
    <w:rsid w:val="007A0C67"/>
    <w:rsid w:val="007A62C9"/>
    <w:rsid w:val="007D112C"/>
    <w:rsid w:val="007D1621"/>
    <w:rsid w:val="007D7485"/>
    <w:rsid w:val="007E641C"/>
    <w:rsid w:val="007E69BC"/>
    <w:rsid w:val="00822DE5"/>
    <w:rsid w:val="00850CE5"/>
    <w:rsid w:val="008518EE"/>
    <w:rsid w:val="008A0F08"/>
    <w:rsid w:val="008D431D"/>
    <w:rsid w:val="008D515B"/>
    <w:rsid w:val="008F703C"/>
    <w:rsid w:val="009016AE"/>
    <w:rsid w:val="009111A4"/>
    <w:rsid w:val="00914F35"/>
    <w:rsid w:val="00935E39"/>
    <w:rsid w:val="00936653"/>
    <w:rsid w:val="00952C61"/>
    <w:rsid w:val="009562E5"/>
    <w:rsid w:val="00957947"/>
    <w:rsid w:val="00962FA9"/>
    <w:rsid w:val="00964FD5"/>
    <w:rsid w:val="009975D6"/>
    <w:rsid w:val="009B2CD5"/>
    <w:rsid w:val="009B7EA0"/>
    <w:rsid w:val="009C2F63"/>
    <w:rsid w:val="009C7291"/>
    <w:rsid w:val="009C7D49"/>
    <w:rsid w:val="009F01C3"/>
    <w:rsid w:val="009F39C7"/>
    <w:rsid w:val="00A04CD2"/>
    <w:rsid w:val="00A559DF"/>
    <w:rsid w:val="00A6276D"/>
    <w:rsid w:val="00A62A28"/>
    <w:rsid w:val="00A6490D"/>
    <w:rsid w:val="00A801FF"/>
    <w:rsid w:val="00AA5F40"/>
    <w:rsid w:val="00AA6FFD"/>
    <w:rsid w:val="00AD4409"/>
    <w:rsid w:val="00AE7D45"/>
    <w:rsid w:val="00AF208D"/>
    <w:rsid w:val="00B1304B"/>
    <w:rsid w:val="00B24F7E"/>
    <w:rsid w:val="00B2525F"/>
    <w:rsid w:val="00B2527C"/>
    <w:rsid w:val="00B368EF"/>
    <w:rsid w:val="00B62846"/>
    <w:rsid w:val="00B63CC3"/>
    <w:rsid w:val="00B85ABB"/>
    <w:rsid w:val="00B914D9"/>
    <w:rsid w:val="00B97373"/>
    <w:rsid w:val="00BA148A"/>
    <w:rsid w:val="00BB0A2B"/>
    <w:rsid w:val="00BB7BDB"/>
    <w:rsid w:val="00BD2F0F"/>
    <w:rsid w:val="00BE35C8"/>
    <w:rsid w:val="00BF069C"/>
    <w:rsid w:val="00BF54A1"/>
    <w:rsid w:val="00BF7E29"/>
    <w:rsid w:val="00C04EC3"/>
    <w:rsid w:val="00C148C6"/>
    <w:rsid w:val="00C16E2B"/>
    <w:rsid w:val="00C21406"/>
    <w:rsid w:val="00C24349"/>
    <w:rsid w:val="00C2504B"/>
    <w:rsid w:val="00C27A9E"/>
    <w:rsid w:val="00C342BC"/>
    <w:rsid w:val="00C40788"/>
    <w:rsid w:val="00C57EE1"/>
    <w:rsid w:val="00C65A86"/>
    <w:rsid w:val="00C7072A"/>
    <w:rsid w:val="00C76693"/>
    <w:rsid w:val="00C979C8"/>
    <w:rsid w:val="00CA1A80"/>
    <w:rsid w:val="00CA30F4"/>
    <w:rsid w:val="00CB333B"/>
    <w:rsid w:val="00CE19D8"/>
    <w:rsid w:val="00CF1747"/>
    <w:rsid w:val="00D11445"/>
    <w:rsid w:val="00D11DDF"/>
    <w:rsid w:val="00D224F0"/>
    <w:rsid w:val="00D26FA3"/>
    <w:rsid w:val="00D40747"/>
    <w:rsid w:val="00D559E9"/>
    <w:rsid w:val="00D62009"/>
    <w:rsid w:val="00D63EE7"/>
    <w:rsid w:val="00D72FBA"/>
    <w:rsid w:val="00D74F97"/>
    <w:rsid w:val="00D943DA"/>
    <w:rsid w:val="00DC7F35"/>
    <w:rsid w:val="00DD0A58"/>
    <w:rsid w:val="00DD46B4"/>
    <w:rsid w:val="00DD7A43"/>
    <w:rsid w:val="00DF4E68"/>
    <w:rsid w:val="00DF6136"/>
    <w:rsid w:val="00E00A5E"/>
    <w:rsid w:val="00E10D6A"/>
    <w:rsid w:val="00E37BE8"/>
    <w:rsid w:val="00E5070F"/>
    <w:rsid w:val="00E61102"/>
    <w:rsid w:val="00E71114"/>
    <w:rsid w:val="00E72DC5"/>
    <w:rsid w:val="00E75A75"/>
    <w:rsid w:val="00E77628"/>
    <w:rsid w:val="00E84834"/>
    <w:rsid w:val="00EC19C0"/>
    <w:rsid w:val="00EC590F"/>
    <w:rsid w:val="00EC7078"/>
    <w:rsid w:val="00EE6AE5"/>
    <w:rsid w:val="00F07EFC"/>
    <w:rsid w:val="00F106C1"/>
    <w:rsid w:val="00F17878"/>
    <w:rsid w:val="00F26B02"/>
    <w:rsid w:val="00F46CF8"/>
    <w:rsid w:val="00F638FC"/>
    <w:rsid w:val="00F66D75"/>
    <w:rsid w:val="00F836B9"/>
    <w:rsid w:val="00F86EC5"/>
    <w:rsid w:val="00F903D5"/>
    <w:rsid w:val="00FD4511"/>
    <w:rsid w:val="00FD7539"/>
    <w:rsid w:val="00FE01DA"/>
    <w:rsid w:val="00FE3639"/>
    <w:rsid w:val="00FF0CEB"/>
    <w:rsid w:val="00FF311F"/>
    <w:rsid w:val="00FF507F"/>
    <w:rsid w:val="00FF5890"/>
    <w:rsid w:val="00FF653E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fi-F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75"/>
    <w:rPr>
      <w:sz w:val="24"/>
      <w:szCs w:val="24"/>
    </w:rPr>
  </w:style>
  <w:style w:type="paragraph" w:styleId="Heading1">
    <w:name w:val="heading 1"/>
    <w:basedOn w:val="Normal"/>
    <w:next w:val="Normal"/>
    <w:qFormat/>
    <w:rsid w:val="00F638FC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F638FC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638FC"/>
    <w:pPr>
      <w:keepNext/>
      <w:ind w:firstLine="708"/>
      <w:outlineLvl w:val="2"/>
    </w:pPr>
    <w:rPr>
      <w:bCs/>
    </w:rPr>
  </w:style>
  <w:style w:type="paragraph" w:styleId="Heading4">
    <w:name w:val="heading 4"/>
    <w:basedOn w:val="Normal"/>
    <w:next w:val="Normal"/>
    <w:qFormat/>
    <w:rsid w:val="00F638FC"/>
    <w:pPr>
      <w:keepNext/>
      <w:ind w:left="708"/>
      <w:outlineLvl w:val="3"/>
    </w:pPr>
    <w:rPr>
      <w:rFonts w:cs="Arial"/>
      <w:bCs/>
      <w:u w:val="single"/>
    </w:rPr>
  </w:style>
  <w:style w:type="paragraph" w:styleId="Heading5">
    <w:name w:val="heading 5"/>
    <w:basedOn w:val="Normal"/>
    <w:next w:val="Normal"/>
    <w:qFormat/>
    <w:rsid w:val="00F638FC"/>
    <w:pPr>
      <w:keepNext/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638FC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38F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638FC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Normal"/>
    <w:semiHidden/>
    <w:rsid w:val="00F638FC"/>
    <w:rPr>
      <w:rFonts w:ascii="Tahoma" w:hAnsi="Tahoma" w:cs="Courier New"/>
      <w:sz w:val="16"/>
      <w:szCs w:val="16"/>
    </w:rPr>
  </w:style>
  <w:style w:type="paragraph" w:styleId="DocumentMap">
    <w:name w:val="Document Map"/>
    <w:basedOn w:val="Normal"/>
    <w:semiHidden/>
    <w:rsid w:val="00F638F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F638FC"/>
    <w:rPr>
      <w:color w:val="0000FF"/>
      <w:u w:val="single"/>
    </w:rPr>
  </w:style>
  <w:style w:type="paragraph" w:styleId="BodyText2">
    <w:name w:val="Body Text 2"/>
    <w:basedOn w:val="Normal"/>
    <w:rsid w:val="00F638FC"/>
    <w:rPr>
      <w:u w:val="single"/>
    </w:rPr>
  </w:style>
  <w:style w:type="paragraph" w:styleId="BalloonText">
    <w:name w:val="Balloon Text"/>
    <w:basedOn w:val="Normal"/>
    <w:semiHidden/>
    <w:rsid w:val="00F638F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84ED8"/>
    <w:rPr>
      <w:rFonts w:ascii="Arial" w:hAnsi="Arial"/>
      <w:b/>
      <w:sz w:val="22"/>
      <w:lang w:val="fi-FI" w:eastAsia="fi-FI" w:bidi="fi-FI"/>
    </w:rPr>
  </w:style>
  <w:style w:type="paragraph" w:styleId="Title">
    <w:name w:val="Title"/>
    <w:basedOn w:val="Normal"/>
    <w:link w:val="TitleChar"/>
    <w:qFormat/>
    <w:rsid w:val="00E71114"/>
    <w:pPr>
      <w:jc w:val="center"/>
    </w:pPr>
    <w:rPr>
      <w:rFonts w:cs="Arial"/>
      <w:b/>
      <w:bCs/>
    </w:rPr>
  </w:style>
  <w:style w:type="paragraph" w:customStyle="1" w:styleId="PressRelease">
    <w:name w:val="Press Release"/>
    <w:basedOn w:val="Heading1"/>
    <w:uiPriority w:val="99"/>
    <w:rsid w:val="00DC7F35"/>
    <w:pPr>
      <w:spacing w:before="240" w:after="60"/>
      <w:jc w:val="left"/>
    </w:pPr>
    <w:rPr>
      <w:rFonts w:cs="Arial"/>
      <w:bCs/>
      <w:kern w:val="32"/>
      <w:sz w:val="36"/>
      <w:szCs w:val="32"/>
    </w:rPr>
  </w:style>
  <w:style w:type="character" w:styleId="CommentReference">
    <w:name w:val="annotation reference"/>
    <w:basedOn w:val="DefaultParagraphFont"/>
    <w:unhideWhenUsed/>
    <w:rsid w:val="00DC7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F3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F35"/>
    <w:rPr>
      <w:rFonts w:ascii="Arial" w:hAnsi="Arial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35"/>
    <w:rPr>
      <w:rFonts w:ascii="Arial" w:hAnsi="Arial"/>
      <w:b/>
      <w:bCs/>
      <w:lang w:val="fi-FI" w:eastAsia="fi-FI"/>
    </w:rPr>
  </w:style>
  <w:style w:type="character" w:customStyle="1" w:styleId="TitleChar">
    <w:name w:val="Title Char"/>
    <w:basedOn w:val="DefaultParagraphFont"/>
    <w:link w:val="Title"/>
    <w:locked/>
    <w:rsid w:val="004A4253"/>
    <w:rPr>
      <w:rFonts w:ascii="Arial" w:hAnsi="Arial" w:cs="Arial"/>
      <w:b/>
      <w:bCs/>
      <w:sz w:val="24"/>
      <w:szCs w:val="24"/>
      <w:lang w:eastAsia="fi-FI"/>
    </w:rPr>
  </w:style>
  <w:style w:type="paragraph" w:styleId="NormalWeb">
    <w:name w:val="Normal (Web)"/>
    <w:basedOn w:val="Normal"/>
    <w:uiPriority w:val="99"/>
    <w:unhideWhenUsed/>
    <w:rsid w:val="00EC590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33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665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653"/>
    <w:rPr>
      <w:rFonts w:ascii="Arial" w:hAnsi="Arial"/>
      <w:lang w:val="fi-FI" w:eastAsia="fi-FI"/>
    </w:rPr>
  </w:style>
  <w:style w:type="character" w:styleId="FootnoteReference">
    <w:name w:val="footnote reference"/>
    <w:basedOn w:val="DefaultParagraphFont"/>
    <w:uiPriority w:val="99"/>
    <w:semiHidden/>
    <w:unhideWhenUsed/>
    <w:rsid w:val="00936653"/>
    <w:rPr>
      <w:vertAlign w:val="superscript"/>
    </w:rPr>
  </w:style>
  <w:style w:type="table" w:styleId="TableGrid">
    <w:name w:val="Table Grid"/>
    <w:basedOn w:val="TableNormal"/>
    <w:uiPriority w:val="59"/>
    <w:rsid w:val="00F6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733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09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56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923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09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02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332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04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89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8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23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02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18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09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40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50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6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16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47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2356-9EF6-4F34-AD11-1562FE1B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Dunlop SP 472 City All Season</vt:lpstr>
      <vt:lpstr>Dunlop SP 472 City All Season</vt:lpstr>
    </vt:vector>
  </TitlesOfParts>
  <Company>Goodyear Dunlop Europe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Dunlop SP 472 City All Season</dc:title>
  <dc:subject>Press Information</dc:subject>
  <dc:creator>Jens Voelmicke</dc:creator>
  <cp:lastModifiedBy>RR Donnelley</cp:lastModifiedBy>
  <cp:revision>6</cp:revision>
  <cp:lastPrinted>2016-04-13T10:37:00Z</cp:lastPrinted>
  <dcterms:created xsi:type="dcterms:W3CDTF">2016-05-06T11:39:00Z</dcterms:created>
  <dcterms:modified xsi:type="dcterms:W3CDTF">2016-05-06T16:07:00Z</dcterms:modified>
</cp:coreProperties>
</file>