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9" w:rsidRDefault="009F5C69" w:rsidP="000C44EB">
      <w:pPr>
        <w:pStyle w:val="PressRelease"/>
        <w:spacing w:before="0" w:after="120" w:line="360" w:lineRule="auto"/>
        <w:jc w:val="both"/>
        <w:rPr>
          <w:rFonts w:ascii="Arial" w:hAnsi="Arial"/>
        </w:rPr>
      </w:pPr>
    </w:p>
    <w:p w:rsidR="004A4253" w:rsidRPr="002A7F70" w:rsidRDefault="009F5C69" w:rsidP="000C44EB">
      <w:pPr>
        <w:pStyle w:val="PressRelease"/>
        <w:spacing w:before="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TISKOVÁ ZPRÁVA </w:t>
      </w:r>
    </w:p>
    <w:p w:rsidR="005125D8" w:rsidRPr="00AD0D5F" w:rsidRDefault="005125D8" w:rsidP="003461DD">
      <w:pPr>
        <w:pStyle w:val="Nzev"/>
        <w:spacing w:after="240"/>
        <w:rPr>
          <w:rFonts w:ascii="Arial" w:hAnsi="Arial"/>
          <w:i/>
          <w:sz w:val="32"/>
          <w:szCs w:val="32"/>
          <w:lang w:val="cs-CZ"/>
        </w:rPr>
      </w:pPr>
      <w:r w:rsidRPr="00AD0D5F">
        <w:rPr>
          <w:rFonts w:ascii="Arial" w:hAnsi="Arial"/>
          <w:i/>
          <w:sz w:val="32"/>
          <w:szCs w:val="32"/>
          <w:lang w:val="cs-CZ"/>
        </w:rPr>
        <w:t>Vždy připraveny na jakýkoli další úkol</w:t>
      </w:r>
    </w:p>
    <w:p w:rsidR="005125D8" w:rsidRPr="00AD0D5F" w:rsidRDefault="005125D8" w:rsidP="000C44EB">
      <w:pPr>
        <w:pStyle w:val="Nzev"/>
        <w:spacing w:after="240"/>
        <w:jc w:val="both"/>
        <w:rPr>
          <w:sz w:val="44"/>
          <w:szCs w:val="44"/>
          <w:lang w:val="cs-CZ"/>
        </w:rPr>
      </w:pPr>
      <w:r w:rsidRPr="00AD0D5F">
        <w:rPr>
          <w:sz w:val="44"/>
          <w:szCs w:val="44"/>
          <w:lang w:val="cs-CZ"/>
        </w:rPr>
        <w:t xml:space="preserve">Dunlop uvádí na trh protektorované verze nejnovější řady silničních nákladních pneumatik </w:t>
      </w:r>
    </w:p>
    <w:p w:rsidR="004A4253" w:rsidRPr="00C050A4" w:rsidRDefault="005125D8" w:rsidP="000C44EB">
      <w:pPr>
        <w:pStyle w:val="Nzev"/>
        <w:spacing w:after="240"/>
        <w:jc w:val="both"/>
        <w:rPr>
          <w:rFonts w:ascii="Arial" w:hAnsi="Arial"/>
          <w:b w:val="0"/>
          <w:i/>
          <w:sz w:val="28"/>
          <w:szCs w:val="36"/>
          <w:lang w:val="cs-CZ"/>
        </w:rPr>
      </w:pPr>
      <w:r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Výsledkem protektorování za tepla </w:t>
      </w:r>
      <w:r w:rsidR="00C40788"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Dunlop </w:t>
      </w:r>
      <w:proofErr w:type="spellStart"/>
      <w:r w:rsidR="00112DD5" w:rsidRPr="00C050A4">
        <w:rPr>
          <w:rFonts w:ascii="Arial" w:hAnsi="Arial"/>
          <w:b w:val="0"/>
          <w:i/>
          <w:sz w:val="28"/>
          <w:szCs w:val="36"/>
          <w:lang w:val="cs-CZ"/>
        </w:rPr>
        <w:t>TreadMax</w:t>
      </w:r>
      <w:proofErr w:type="spellEnd"/>
      <w:r w:rsidR="00112DD5"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 </w:t>
      </w:r>
      <w:r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jsou </w:t>
      </w:r>
      <w:r w:rsidR="00AD0D5F"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pneumatiky </w:t>
      </w:r>
      <w:bookmarkStart w:id="0" w:name="_GoBack"/>
      <w:bookmarkEnd w:id="0"/>
      <w:r w:rsidRPr="00C050A4">
        <w:rPr>
          <w:rFonts w:ascii="Arial" w:hAnsi="Arial"/>
          <w:b w:val="0"/>
          <w:i/>
          <w:sz w:val="28"/>
          <w:szCs w:val="36"/>
          <w:lang w:val="cs-CZ"/>
        </w:rPr>
        <w:t>stejně hospodárné a všestranné jako nov</w:t>
      </w:r>
      <w:r w:rsidR="00AD0D5F">
        <w:rPr>
          <w:rFonts w:ascii="Arial" w:hAnsi="Arial"/>
          <w:b w:val="0"/>
          <w:i/>
          <w:sz w:val="28"/>
          <w:szCs w:val="36"/>
          <w:lang w:val="cs-CZ"/>
        </w:rPr>
        <w:t>é</w:t>
      </w:r>
      <w:r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; lze je </w:t>
      </w:r>
      <w:r w:rsidR="00AD0D5F">
        <w:rPr>
          <w:rFonts w:ascii="Arial" w:hAnsi="Arial"/>
          <w:b w:val="0"/>
          <w:i/>
          <w:sz w:val="28"/>
          <w:szCs w:val="36"/>
          <w:lang w:val="cs-CZ"/>
        </w:rPr>
        <w:t xml:space="preserve">s výhodou </w:t>
      </w:r>
      <w:r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využít i pro </w:t>
      </w:r>
      <w:r w:rsidR="00AD0D5F">
        <w:rPr>
          <w:rFonts w:ascii="Arial" w:hAnsi="Arial"/>
          <w:b w:val="0"/>
          <w:i/>
          <w:sz w:val="28"/>
          <w:szCs w:val="36"/>
          <w:lang w:val="cs-CZ"/>
        </w:rPr>
        <w:t xml:space="preserve">obnovu </w:t>
      </w:r>
      <w:r w:rsidRPr="00C050A4">
        <w:rPr>
          <w:rFonts w:ascii="Arial" w:hAnsi="Arial"/>
          <w:b w:val="0"/>
          <w:i/>
          <w:sz w:val="28"/>
          <w:szCs w:val="36"/>
          <w:lang w:val="cs-CZ"/>
        </w:rPr>
        <w:t>předchozí generac</w:t>
      </w:r>
      <w:r w:rsidR="00AD0D5F">
        <w:rPr>
          <w:rFonts w:ascii="Arial" w:hAnsi="Arial"/>
          <w:b w:val="0"/>
          <w:i/>
          <w:sz w:val="28"/>
          <w:szCs w:val="36"/>
          <w:lang w:val="cs-CZ"/>
        </w:rPr>
        <w:t>e</w:t>
      </w:r>
      <w:r w:rsidRPr="00C050A4">
        <w:rPr>
          <w:rFonts w:ascii="Arial" w:hAnsi="Arial"/>
          <w:b w:val="0"/>
          <w:i/>
          <w:sz w:val="28"/>
          <w:szCs w:val="36"/>
          <w:lang w:val="cs-CZ"/>
        </w:rPr>
        <w:t xml:space="preserve"> pneumatik </w:t>
      </w:r>
    </w:p>
    <w:p w:rsidR="000B53A0" w:rsidRPr="00164C99" w:rsidRDefault="005125D8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050A4">
        <w:rPr>
          <w:rFonts w:ascii="Arial" w:hAnsi="Arial" w:cs="Arial"/>
          <w:sz w:val="22"/>
          <w:szCs w:val="22"/>
          <w:lang w:val="cs-CZ" w:eastAsia="en-US"/>
        </w:rPr>
        <w:t xml:space="preserve">Lucemburk, 11. května 2016 – 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>Souběžně s představením zcela nové řady všestranných silničních nákladních pneumatik Dunlop pro jízdu v létě i v</w:t>
      </w:r>
      <w:r w:rsidR="00AD0D5F">
        <w:rPr>
          <w:rFonts w:ascii="Arial" w:hAnsi="Arial" w:cs="Arial"/>
          <w:b/>
          <w:sz w:val="22"/>
          <w:szCs w:val="22"/>
          <w:lang w:val="cs-CZ" w:eastAsia="en-US"/>
        </w:rPr>
        <w:t> 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>zimě</w:t>
      </w:r>
      <w:r w:rsidR="00AD0D5F">
        <w:rPr>
          <w:rFonts w:ascii="Arial" w:hAnsi="Arial" w:cs="Arial"/>
          <w:b/>
          <w:sz w:val="22"/>
          <w:szCs w:val="22"/>
          <w:lang w:val="cs-CZ" w:eastAsia="en-US"/>
        </w:rPr>
        <w:t xml:space="preserve"> a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 v regionální i dálkové dopravě </w:t>
      </w:r>
      <w:r w:rsidR="00FE01DA"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Dunlop 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uvádí na trh </w:t>
      </w:r>
      <w:r w:rsidR="00AD0D5F">
        <w:rPr>
          <w:rFonts w:ascii="Arial" w:hAnsi="Arial" w:cs="Arial"/>
          <w:b/>
          <w:sz w:val="22"/>
          <w:szCs w:val="22"/>
          <w:lang w:val="cs-CZ" w:eastAsia="en-US"/>
        </w:rPr>
        <w:t>také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 prémiovou technologii protektorování nových pneumatik</w:t>
      </w:r>
      <w:r w:rsidR="00FE01DA"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 Dunlop SP446 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>na hnanou nápravu</w:t>
      </w:r>
      <w:r w:rsidR="00FE01DA" w:rsidRPr="00164C99">
        <w:rPr>
          <w:rFonts w:ascii="Arial" w:hAnsi="Arial" w:cs="Arial"/>
          <w:b/>
          <w:sz w:val="22"/>
          <w:szCs w:val="22"/>
          <w:lang w:val="cs-CZ" w:eastAsia="en-US"/>
        </w:rPr>
        <w:t>.</w:t>
      </w:r>
      <w:r w:rsidR="00504042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Protektor </w:t>
      </w:r>
      <w:r w:rsidR="00AD0D5F" w:rsidRPr="00164C99">
        <w:rPr>
          <w:rFonts w:ascii="Arial" w:hAnsi="Arial" w:cs="Arial"/>
          <w:b/>
          <w:sz w:val="22"/>
          <w:szCs w:val="22"/>
          <w:lang w:val="cs-CZ"/>
        </w:rPr>
        <w:t xml:space="preserve">Dunlop </w:t>
      </w:r>
      <w:proofErr w:type="spellStart"/>
      <w:r w:rsidR="00AD0D5F" w:rsidRPr="00164C99">
        <w:rPr>
          <w:rFonts w:ascii="Arial" w:hAnsi="Arial" w:cs="Arial"/>
          <w:b/>
          <w:sz w:val="22"/>
          <w:szCs w:val="22"/>
          <w:lang w:val="cs-CZ"/>
        </w:rPr>
        <w:t>TreadMax</w:t>
      </w:r>
      <w:proofErr w:type="spellEnd"/>
      <w:r w:rsidR="00AD0D5F" w:rsidRPr="00164C99">
        <w:rPr>
          <w:rFonts w:ascii="Arial" w:hAnsi="Arial" w:cs="Arial"/>
          <w:b/>
          <w:sz w:val="22"/>
          <w:szCs w:val="22"/>
          <w:lang w:val="cs-CZ"/>
        </w:rPr>
        <w:t xml:space="preserve"> SP446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04042">
        <w:rPr>
          <w:rFonts w:ascii="Arial" w:hAnsi="Arial" w:cs="Arial"/>
          <w:b/>
          <w:sz w:val="22"/>
          <w:szCs w:val="22"/>
          <w:lang w:val="cs-CZ"/>
        </w:rPr>
        <w:t xml:space="preserve">přitom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lze použít nejen na </w:t>
      </w:r>
      <w:r w:rsidRPr="00164C99">
        <w:rPr>
          <w:rFonts w:ascii="Arial" w:hAnsi="Arial" w:cs="Arial"/>
          <w:b/>
          <w:sz w:val="22"/>
          <w:szCs w:val="22"/>
          <w:lang w:val="cs-CZ" w:eastAsia="en-US"/>
        </w:rPr>
        <w:t xml:space="preserve">kostry nových </w:t>
      </w:r>
      <w:r w:rsidR="00BF54A1" w:rsidRPr="00164C99">
        <w:rPr>
          <w:rFonts w:ascii="Arial" w:hAnsi="Arial" w:cs="Arial"/>
          <w:b/>
          <w:sz w:val="22"/>
          <w:szCs w:val="22"/>
          <w:lang w:val="cs-CZ"/>
        </w:rPr>
        <w:t>SP346 a SP446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ale i na </w:t>
      </w:r>
      <w:r w:rsidRPr="00164C99">
        <w:rPr>
          <w:rFonts w:ascii="Arial" w:hAnsi="Arial" w:cs="Arial"/>
          <w:b/>
          <w:sz w:val="22"/>
          <w:szCs w:val="22"/>
          <w:lang w:val="cs-CZ"/>
        </w:rPr>
        <w:t>předchozí generac</w:t>
      </w:r>
      <w:r w:rsidR="004F3526">
        <w:rPr>
          <w:rFonts w:ascii="Arial" w:hAnsi="Arial" w:cs="Arial"/>
          <w:b/>
          <w:sz w:val="22"/>
          <w:szCs w:val="22"/>
          <w:lang w:val="cs-CZ"/>
        </w:rPr>
        <w:t>i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5655C" w:rsidRPr="00164C99">
        <w:rPr>
          <w:rFonts w:ascii="Arial" w:hAnsi="Arial" w:cs="Arial"/>
          <w:b/>
          <w:sz w:val="22"/>
          <w:szCs w:val="22"/>
          <w:lang w:val="cs-CZ"/>
        </w:rPr>
        <w:t>SP344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a</w:t>
      </w:r>
      <w:r w:rsidR="0015655C" w:rsidRPr="00164C99">
        <w:rPr>
          <w:rFonts w:ascii="Arial" w:hAnsi="Arial" w:cs="Arial"/>
          <w:b/>
          <w:sz w:val="22"/>
          <w:szCs w:val="22"/>
          <w:lang w:val="cs-CZ"/>
        </w:rPr>
        <w:t xml:space="preserve"> SP444</w:t>
      </w:r>
      <w:r w:rsidR="007A0C67" w:rsidRPr="00164C99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Nejen noví zákazníci, ale i 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dopravci, kteří používají nákladní pneumatiky </w:t>
      </w:r>
      <w:r w:rsidR="00112DD5" w:rsidRPr="00164C99">
        <w:rPr>
          <w:rFonts w:ascii="Arial" w:hAnsi="Arial" w:cs="Arial"/>
          <w:b/>
          <w:sz w:val="22"/>
          <w:szCs w:val="22"/>
          <w:lang w:val="cs-CZ"/>
        </w:rPr>
        <w:t>Dunlop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04042">
        <w:rPr>
          <w:rFonts w:ascii="Arial" w:hAnsi="Arial" w:cs="Arial"/>
          <w:b/>
          <w:sz w:val="22"/>
          <w:szCs w:val="22"/>
          <w:lang w:val="cs-CZ"/>
        </w:rPr>
        <w:t xml:space="preserve">již </w:t>
      </w:r>
      <w:r w:rsidR="00AD0D5F">
        <w:rPr>
          <w:rFonts w:ascii="Arial" w:hAnsi="Arial" w:cs="Arial"/>
          <w:b/>
          <w:sz w:val="22"/>
          <w:szCs w:val="22"/>
          <w:lang w:val="cs-CZ"/>
        </w:rPr>
        <w:t>delší dobu</w:t>
      </w:r>
      <w:r w:rsidR="00C050A4" w:rsidRPr="00164C99">
        <w:rPr>
          <w:rFonts w:ascii="Arial" w:hAnsi="Arial" w:cs="Arial"/>
          <w:b/>
          <w:sz w:val="22"/>
          <w:szCs w:val="22"/>
          <w:lang w:val="cs-CZ"/>
        </w:rPr>
        <w:t>,</w:t>
      </w:r>
      <w:r w:rsidR="00112DD5" w:rsidRPr="00164C9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tak </w:t>
      </w:r>
      <w:r w:rsidRPr="00164C99">
        <w:rPr>
          <w:rFonts w:ascii="Arial" w:hAnsi="Arial" w:cs="Arial"/>
          <w:b/>
          <w:sz w:val="22"/>
          <w:szCs w:val="22"/>
          <w:lang w:val="cs-CZ"/>
        </w:rPr>
        <w:t>mohou těžit ze všech předností, kter</w:t>
      </w:r>
      <w:r w:rsidR="00504042">
        <w:rPr>
          <w:rFonts w:ascii="Arial" w:hAnsi="Arial" w:cs="Arial"/>
          <w:b/>
          <w:sz w:val="22"/>
          <w:szCs w:val="22"/>
          <w:lang w:val="cs-CZ"/>
        </w:rPr>
        <w:t>é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pneumatiky nové silniční řady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04042">
        <w:rPr>
          <w:rFonts w:ascii="Arial" w:hAnsi="Arial" w:cs="Arial"/>
          <w:b/>
          <w:sz w:val="22"/>
          <w:szCs w:val="22"/>
          <w:lang w:val="cs-CZ"/>
        </w:rPr>
        <w:t>přinášejí</w:t>
      </w:r>
      <w:r w:rsidRPr="00164C99">
        <w:rPr>
          <w:rFonts w:ascii="Arial" w:hAnsi="Arial" w:cs="Arial"/>
          <w:b/>
          <w:sz w:val="22"/>
          <w:szCs w:val="22"/>
          <w:lang w:val="cs-CZ"/>
        </w:rPr>
        <w:t>.</w:t>
      </w:r>
      <w:r w:rsidR="00DD0A58" w:rsidRPr="00164C9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Patří mezi ně </w:t>
      </w:r>
      <w:r w:rsidRPr="00164C99">
        <w:rPr>
          <w:rFonts w:ascii="Arial" w:hAnsi="Arial" w:cs="Arial"/>
          <w:b/>
          <w:sz w:val="22"/>
          <w:szCs w:val="22"/>
          <w:lang w:val="cs-CZ"/>
        </w:rPr>
        <w:t>velk</w:t>
      </w:r>
      <w:r w:rsidR="00AD0D5F">
        <w:rPr>
          <w:rFonts w:ascii="Arial" w:hAnsi="Arial" w:cs="Arial"/>
          <w:b/>
          <w:sz w:val="22"/>
          <w:szCs w:val="22"/>
          <w:lang w:val="cs-CZ"/>
        </w:rPr>
        <w:t>á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všestrannost, větší kilometrový proběh, nižší spotřeb</w:t>
      </w:r>
      <w:r w:rsidR="00AD0D5F">
        <w:rPr>
          <w:rFonts w:ascii="Arial" w:hAnsi="Arial" w:cs="Arial"/>
          <w:b/>
          <w:sz w:val="22"/>
          <w:szCs w:val="22"/>
          <w:lang w:val="cs-CZ"/>
        </w:rPr>
        <w:t>a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paliva a parametry zimních pneumatik pro použití v regionální </w:t>
      </w:r>
      <w:r w:rsidR="00AD0D5F">
        <w:rPr>
          <w:rFonts w:ascii="Arial" w:hAnsi="Arial" w:cs="Arial"/>
          <w:b/>
          <w:sz w:val="22"/>
          <w:szCs w:val="22"/>
          <w:lang w:val="cs-CZ"/>
        </w:rPr>
        <w:t>i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dálkové dopravě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. Pneumatiky </w:t>
      </w:r>
      <w:r w:rsidRPr="00164C99">
        <w:rPr>
          <w:rFonts w:ascii="Arial" w:hAnsi="Arial" w:cs="Arial"/>
          <w:b/>
          <w:sz w:val="22"/>
          <w:szCs w:val="22"/>
          <w:lang w:val="cs-CZ"/>
        </w:rPr>
        <w:t>spl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ňují všechny </w:t>
      </w:r>
      <w:r w:rsidRPr="00164C99">
        <w:rPr>
          <w:rFonts w:ascii="Arial" w:hAnsi="Arial" w:cs="Arial"/>
          <w:b/>
          <w:sz w:val="22"/>
          <w:szCs w:val="22"/>
          <w:lang w:val="cs-CZ"/>
        </w:rPr>
        <w:t>požadavk</w:t>
      </w:r>
      <w:r w:rsidR="00AD0D5F">
        <w:rPr>
          <w:rFonts w:ascii="Arial" w:hAnsi="Arial" w:cs="Arial"/>
          <w:b/>
          <w:sz w:val="22"/>
          <w:szCs w:val="22"/>
          <w:lang w:val="cs-CZ"/>
        </w:rPr>
        <w:t xml:space="preserve">y, aby mohly být označeny písmeny </w:t>
      </w:r>
      <w:r w:rsidRPr="00164C99">
        <w:rPr>
          <w:rFonts w:ascii="Arial" w:hAnsi="Arial" w:cs="Arial"/>
          <w:b/>
          <w:sz w:val="22"/>
          <w:szCs w:val="22"/>
          <w:lang w:val="cs-CZ"/>
        </w:rPr>
        <w:t>M+S a hor</w:t>
      </w:r>
      <w:r w:rsidR="00AD0D5F">
        <w:rPr>
          <w:rFonts w:ascii="Arial" w:hAnsi="Arial" w:cs="Arial"/>
          <w:b/>
          <w:sz w:val="22"/>
          <w:szCs w:val="22"/>
          <w:lang w:val="cs-CZ"/>
        </w:rPr>
        <w:t>ou</w:t>
      </w:r>
      <w:r w:rsidRPr="00164C99">
        <w:rPr>
          <w:rFonts w:ascii="Arial" w:hAnsi="Arial" w:cs="Arial"/>
          <w:b/>
          <w:sz w:val="22"/>
          <w:szCs w:val="22"/>
          <w:lang w:val="cs-CZ"/>
        </w:rPr>
        <w:t xml:space="preserve"> s trojitým vrcholem a symbolem sněhové vločky (3-Peak-Mountain-Snowflake; 3PMSF).</w:t>
      </w:r>
    </w:p>
    <w:p w:rsidR="00DD0A58" w:rsidRPr="005D4D8B" w:rsidRDefault="00C050A4" w:rsidP="000C44EB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5125D8" w:rsidRPr="00164C99">
        <w:rPr>
          <w:rFonts w:ascii="Arial" w:hAnsi="Arial" w:cs="Arial"/>
          <w:i/>
          <w:sz w:val="22"/>
          <w:szCs w:val="22"/>
          <w:lang w:val="cs-CZ"/>
        </w:rPr>
        <w:t xml:space="preserve">Je </w:t>
      </w:r>
      <w:r w:rsidRPr="00164C99">
        <w:rPr>
          <w:rFonts w:ascii="Arial" w:hAnsi="Arial" w:cs="Arial"/>
          <w:i/>
          <w:sz w:val="22"/>
          <w:szCs w:val="22"/>
          <w:lang w:val="cs-CZ"/>
        </w:rPr>
        <w:t xml:space="preserve">pro nás </w:t>
      </w:r>
      <w:r w:rsidR="00164C99">
        <w:rPr>
          <w:rFonts w:ascii="Arial" w:hAnsi="Arial" w:cs="Arial"/>
          <w:i/>
          <w:sz w:val="22"/>
          <w:szCs w:val="22"/>
          <w:lang w:val="cs-CZ"/>
        </w:rPr>
        <w:t>velmi významné</w:t>
      </w:r>
      <w:r w:rsidRPr="00164C99">
        <w:rPr>
          <w:rFonts w:ascii="Arial" w:hAnsi="Arial" w:cs="Arial"/>
          <w:i/>
          <w:sz w:val="22"/>
          <w:szCs w:val="22"/>
          <w:lang w:val="cs-CZ"/>
        </w:rPr>
        <w:t xml:space="preserve">, že souběžně s uvedením nových pneumatik Dunlop představujeme </w:t>
      </w:r>
      <w:r w:rsidR="00164C99">
        <w:rPr>
          <w:rFonts w:ascii="Arial" w:hAnsi="Arial" w:cs="Arial"/>
          <w:i/>
          <w:sz w:val="22"/>
          <w:szCs w:val="22"/>
          <w:lang w:val="cs-CZ"/>
        </w:rPr>
        <w:t>i</w:t>
      </w:r>
      <w:r w:rsidRPr="00164C99">
        <w:rPr>
          <w:rFonts w:ascii="Arial" w:hAnsi="Arial" w:cs="Arial"/>
          <w:i/>
          <w:sz w:val="22"/>
          <w:szCs w:val="22"/>
          <w:lang w:val="cs-CZ"/>
        </w:rPr>
        <w:t xml:space="preserve"> jejich verzi pro protektorování za tepla</w:t>
      </w:r>
      <w:r w:rsidRPr="00C050A4">
        <w:rPr>
          <w:rFonts w:ascii="Arial" w:hAnsi="Arial" w:cs="Arial"/>
          <w:sz w:val="22"/>
          <w:szCs w:val="22"/>
          <w:lang w:val="cs-CZ"/>
        </w:rPr>
        <w:t xml:space="preserve">,” řekl </w:t>
      </w:r>
      <w:proofErr w:type="spellStart"/>
      <w:r w:rsidR="0015655C" w:rsidRPr="00C050A4">
        <w:rPr>
          <w:rFonts w:ascii="Arial" w:hAnsi="Arial" w:cs="Arial"/>
          <w:sz w:val="22"/>
          <w:szCs w:val="22"/>
          <w:lang w:val="cs-CZ"/>
        </w:rPr>
        <w:t>Grégory</w:t>
      </w:r>
      <w:proofErr w:type="spellEnd"/>
      <w:r w:rsidR="0015655C" w:rsidRPr="00C050A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5655C" w:rsidRPr="00C050A4">
        <w:rPr>
          <w:rFonts w:ascii="Arial" w:hAnsi="Arial" w:cs="Arial"/>
          <w:sz w:val="22"/>
          <w:szCs w:val="22"/>
          <w:lang w:val="cs-CZ"/>
        </w:rPr>
        <w:t>Boucharlat</w:t>
      </w:r>
      <w:proofErr w:type="spellEnd"/>
      <w:r w:rsidR="0015655C" w:rsidRPr="00C050A4">
        <w:rPr>
          <w:rFonts w:ascii="Arial" w:hAnsi="Arial" w:cs="Arial"/>
          <w:sz w:val="22"/>
          <w:szCs w:val="22"/>
          <w:lang w:val="cs-CZ"/>
        </w:rPr>
        <w:t xml:space="preserve">, </w:t>
      </w:r>
      <w:r w:rsidRPr="00C050A4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společnosti Goodyear Dunlop </w:t>
      </w:r>
      <w:r>
        <w:rPr>
          <w:rFonts w:ascii="Arial" w:hAnsi="Arial" w:cs="Arial"/>
          <w:sz w:val="22"/>
          <w:szCs w:val="22"/>
          <w:lang w:val="cs-CZ"/>
        </w:rPr>
        <w:t xml:space="preserve">pro oblast protektorování v Evropě, na Blízkém východě a v Africe. </w:t>
      </w:r>
      <w:r w:rsidR="00164C99">
        <w:rPr>
          <w:rFonts w:ascii="Arial" w:hAnsi="Arial" w:cs="Arial"/>
          <w:sz w:val="22"/>
          <w:szCs w:val="22"/>
          <w:lang w:val="cs-CZ"/>
        </w:rPr>
        <w:t>„</w:t>
      </w:r>
      <w:r w:rsidR="00164C99" w:rsidRPr="00AD0D5F">
        <w:rPr>
          <w:rFonts w:ascii="Arial" w:hAnsi="Arial" w:cs="Arial"/>
          <w:i/>
          <w:sz w:val="22"/>
          <w:szCs w:val="22"/>
          <w:lang w:val="cs-CZ"/>
        </w:rPr>
        <w:t xml:space="preserve">Náš obecný přístup ke správě </w:t>
      </w:r>
      <w:proofErr w:type="spellStart"/>
      <w:r w:rsidR="00164C99" w:rsidRPr="00AD0D5F">
        <w:rPr>
          <w:rFonts w:ascii="Arial" w:hAnsi="Arial" w:cs="Arial"/>
          <w:i/>
          <w:sz w:val="22"/>
          <w:szCs w:val="22"/>
          <w:lang w:val="cs-CZ"/>
        </w:rPr>
        <w:t>pne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uhospodářství</w:t>
      </w:r>
      <w:proofErr w:type="spellEnd"/>
      <w:r w:rsidR="00164C99" w:rsidRPr="00164C99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164C99">
        <w:rPr>
          <w:rFonts w:ascii="Arial" w:hAnsi="Arial" w:cs="Arial"/>
          <w:i/>
          <w:sz w:val="22"/>
          <w:szCs w:val="22"/>
          <w:lang w:val="cs-CZ"/>
        </w:rPr>
        <w:t xml:space="preserve">je takový, že 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vůbec </w:t>
      </w:r>
      <w:r w:rsidR="00164C99">
        <w:rPr>
          <w:rFonts w:ascii="Arial" w:hAnsi="Arial" w:cs="Arial"/>
          <w:i/>
          <w:sz w:val="22"/>
          <w:szCs w:val="22"/>
          <w:lang w:val="cs-CZ"/>
        </w:rPr>
        <w:t>n</w:t>
      </w:r>
      <w:r w:rsidRPr="00164C99">
        <w:rPr>
          <w:rFonts w:ascii="Arial" w:hAnsi="Arial" w:cs="Arial"/>
          <w:i/>
          <w:sz w:val="22"/>
          <w:szCs w:val="22"/>
          <w:lang w:val="cs-CZ"/>
        </w:rPr>
        <w:t>erozlišujeme mezi protektorovanými a novými nákladními pneumatikami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. Protektorování je klíčem k optimalizaci celkových nákladů dopravců na vlastnictví vozidel</w:t>
      </w:r>
      <w:r w:rsidR="00AD0D5F">
        <w:rPr>
          <w:rFonts w:ascii="Arial" w:hAnsi="Arial" w:cs="Arial"/>
          <w:i/>
          <w:sz w:val="22"/>
          <w:szCs w:val="22"/>
          <w:lang w:val="cs-CZ"/>
        </w:rPr>
        <w:t>. S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lužba je zásadní součástí profesionální správy</w:t>
      </w:r>
      <w:r w:rsidRPr="00164C99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164C99">
        <w:rPr>
          <w:rFonts w:ascii="Arial" w:hAnsi="Arial" w:cs="Arial"/>
          <w:i/>
          <w:sz w:val="22"/>
          <w:szCs w:val="22"/>
          <w:lang w:val="cs-CZ"/>
        </w:rPr>
        <w:t>p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n</w:t>
      </w:r>
      <w:r w:rsidRPr="00164C99">
        <w:rPr>
          <w:rFonts w:ascii="Arial" w:hAnsi="Arial" w:cs="Arial"/>
          <w:i/>
          <w:sz w:val="22"/>
          <w:szCs w:val="22"/>
          <w:lang w:val="cs-CZ"/>
        </w:rPr>
        <w:t>eu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hospodářství</w:t>
      </w:r>
      <w:proofErr w:type="spellEnd"/>
      <w:r w:rsidR="00164C99" w:rsidRPr="00164C99">
        <w:rPr>
          <w:rFonts w:ascii="Arial" w:hAnsi="Arial" w:cs="Arial"/>
          <w:i/>
          <w:sz w:val="22"/>
          <w:szCs w:val="22"/>
          <w:lang w:val="cs-CZ"/>
        </w:rPr>
        <w:t xml:space="preserve"> s cílem snížení provozních nákladů. Díky tomu, že </w:t>
      </w:r>
      <w:r w:rsidR="00164C99">
        <w:rPr>
          <w:rFonts w:ascii="Arial" w:hAnsi="Arial" w:cs="Arial"/>
          <w:i/>
          <w:sz w:val="22"/>
          <w:szCs w:val="22"/>
          <w:lang w:val="cs-CZ"/>
        </w:rPr>
        <w:t xml:space="preserve">technologii </w:t>
      </w:r>
      <w:r w:rsidR="00DF6136" w:rsidRPr="00164C99">
        <w:rPr>
          <w:rFonts w:ascii="Arial" w:hAnsi="Arial" w:cs="Arial"/>
          <w:i/>
          <w:sz w:val="22"/>
          <w:szCs w:val="22"/>
          <w:lang w:val="cs-CZ"/>
        </w:rPr>
        <w:t xml:space="preserve">Dunlop </w:t>
      </w:r>
      <w:proofErr w:type="spellStart"/>
      <w:r w:rsidR="00DF6136" w:rsidRPr="00164C99">
        <w:rPr>
          <w:rFonts w:ascii="Arial" w:hAnsi="Arial" w:cs="Arial"/>
          <w:i/>
          <w:sz w:val="22"/>
          <w:szCs w:val="22"/>
          <w:lang w:val="cs-CZ"/>
        </w:rPr>
        <w:t>TreadMax</w:t>
      </w:r>
      <w:proofErr w:type="spellEnd"/>
      <w:r w:rsidR="00DF6136" w:rsidRPr="00164C99">
        <w:rPr>
          <w:rFonts w:ascii="Arial" w:hAnsi="Arial" w:cs="Arial"/>
          <w:i/>
          <w:sz w:val="22"/>
          <w:szCs w:val="22"/>
          <w:lang w:val="cs-CZ"/>
        </w:rPr>
        <w:t xml:space="preserve"> SP4</w:t>
      </w:r>
      <w:r w:rsidR="00112DD5" w:rsidRPr="00164C99">
        <w:rPr>
          <w:rFonts w:ascii="Arial" w:hAnsi="Arial" w:cs="Arial"/>
          <w:i/>
          <w:sz w:val="22"/>
          <w:szCs w:val="22"/>
          <w:lang w:val="cs-CZ"/>
        </w:rPr>
        <w:t>4</w:t>
      </w:r>
      <w:r w:rsidR="00DF6136" w:rsidRPr="00164C99">
        <w:rPr>
          <w:rFonts w:ascii="Arial" w:hAnsi="Arial" w:cs="Arial"/>
          <w:i/>
          <w:sz w:val="22"/>
          <w:szCs w:val="22"/>
          <w:lang w:val="cs-CZ"/>
        </w:rPr>
        <w:t>6</w:t>
      </w:r>
      <w:r w:rsidR="00112DD5" w:rsidRPr="00164C99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164C99">
        <w:rPr>
          <w:rFonts w:ascii="Arial" w:hAnsi="Arial" w:cs="Arial"/>
          <w:i/>
          <w:sz w:val="22"/>
          <w:szCs w:val="22"/>
          <w:lang w:val="cs-CZ"/>
        </w:rPr>
        <w:t xml:space="preserve">lze 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využ</w:t>
      </w:r>
      <w:r w:rsidR="00164C99">
        <w:rPr>
          <w:rFonts w:ascii="Arial" w:hAnsi="Arial" w:cs="Arial"/>
          <w:i/>
          <w:sz w:val="22"/>
          <w:szCs w:val="22"/>
          <w:lang w:val="cs-CZ"/>
        </w:rPr>
        <w:t>ít i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 xml:space="preserve"> k protektorování koster předchozích generací pneumatik Dunlop, </w:t>
      </w:r>
      <w:r w:rsidR="005D4D8B">
        <w:rPr>
          <w:rFonts w:ascii="Arial" w:hAnsi="Arial" w:cs="Arial"/>
          <w:i/>
          <w:sz w:val="22"/>
          <w:szCs w:val="22"/>
          <w:lang w:val="cs-CZ"/>
        </w:rPr>
        <w:t xml:space="preserve">můžeme </w:t>
      </w:r>
      <w:r w:rsidR="00164C99" w:rsidRPr="00164C99">
        <w:rPr>
          <w:rFonts w:ascii="Arial" w:hAnsi="Arial" w:cs="Arial"/>
          <w:i/>
          <w:sz w:val="22"/>
          <w:szCs w:val="22"/>
          <w:lang w:val="cs-CZ"/>
        </w:rPr>
        <w:t>dopravc</w:t>
      </w:r>
      <w:r w:rsidR="005D4D8B">
        <w:rPr>
          <w:rFonts w:ascii="Arial" w:hAnsi="Arial" w:cs="Arial"/>
          <w:i/>
          <w:sz w:val="22"/>
          <w:szCs w:val="22"/>
          <w:lang w:val="cs-CZ"/>
        </w:rPr>
        <w:t>ům</w:t>
      </w:r>
      <w:r w:rsidR="00164C99">
        <w:rPr>
          <w:rFonts w:ascii="Arial" w:hAnsi="Arial" w:cs="Arial"/>
          <w:i/>
          <w:sz w:val="22"/>
          <w:szCs w:val="22"/>
          <w:lang w:val="cs-CZ"/>
        </w:rPr>
        <w:t>, kteří hledají vysoce kvalitní protektory</w:t>
      </w:r>
      <w:r w:rsidR="005D4D8B">
        <w:rPr>
          <w:rFonts w:ascii="Arial" w:hAnsi="Arial" w:cs="Arial"/>
          <w:i/>
          <w:sz w:val="22"/>
          <w:szCs w:val="22"/>
          <w:lang w:val="cs-CZ"/>
        </w:rPr>
        <w:t xml:space="preserve">, nabídnout 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ještě jednu </w:t>
      </w:r>
      <w:r w:rsidR="005D4D8B">
        <w:rPr>
          <w:rFonts w:ascii="Arial" w:hAnsi="Arial" w:cs="Arial"/>
          <w:i/>
          <w:sz w:val="22"/>
          <w:szCs w:val="22"/>
          <w:lang w:val="cs-CZ"/>
        </w:rPr>
        <w:t>velkou výhodu</w:t>
      </w:r>
      <w:r w:rsidR="00164C99">
        <w:rPr>
          <w:rFonts w:ascii="Arial" w:hAnsi="Arial" w:cs="Arial"/>
          <w:i/>
          <w:sz w:val="22"/>
          <w:szCs w:val="22"/>
          <w:lang w:val="cs-CZ"/>
        </w:rPr>
        <w:t>. P</w:t>
      </w:r>
      <w:r w:rsidR="005D4D8B">
        <w:rPr>
          <w:rFonts w:ascii="Arial" w:hAnsi="Arial" w:cs="Arial"/>
          <w:i/>
          <w:sz w:val="22"/>
          <w:szCs w:val="22"/>
          <w:lang w:val="cs-CZ"/>
        </w:rPr>
        <w:t xml:space="preserve">ři protektorování </w:t>
      </w:r>
      <w:r w:rsidR="000C44EB">
        <w:rPr>
          <w:rFonts w:ascii="Arial" w:hAnsi="Arial" w:cs="Arial"/>
          <w:i/>
          <w:sz w:val="22"/>
          <w:szCs w:val="22"/>
          <w:lang w:val="cs-CZ"/>
        </w:rPr>
        <w:t xml:space="preserve">se </w:t>
      </w:r>
      <w:r w:rsidR="00164C99">
        <w:rPr>
          <w:rFonts w:ascii="Arial" w:hAnsi="Arial" w:cs="Arial"/>
          <w:i/>
          <w:sz w:val="22"/>
          <w:szCs w:val="22"/>
          <w:lang w:val="cs-CZ"/>
        </w:rPr>
        <w:t>používá běhoun stejného dezénu a stejn</w:t>
      </w:r>
      <w:r w:rsidR="000C44EB">
        <w:rPr>
          <w:rFonts w:ascii="Arial" w:hAnsi="Arial" w:cs="Arial"/>
          <w:i/>
          <w:sz w:val="22"/>
          <w:szCs w:val="22"/>
          <w:lang w:val="cs-CZ"/>
        </w:rPr>
        <w:t>á</w:t>
      </w:r>
      <w:r w:rsidR="00164C99">
        <w:rPr>
          <w:rFonts w:ascii="Arial" w:hAnsi="Arial" w:cs="Arial"/>
          <w:i/>
          <w:sz w:val="22"/>
          <w:szCs w:val="22"/>
          <w:lang w:val="cs-CZ"/>
        </w:rPr>
        <w:t xml:space="preserve"> směs jako u nové </w:t>
      </w:r>
      <w:r w:rsidR="00112DD5" w:rsidRPr="005D4D8B">
        <w:rPr>
          <w:rFonts w:ascii="Arial" w:hAnsi="Arial" w:cs="Arial"/>
          <w:i/>
          <w:sz w:val="22"/>
          <w:szCs w:val="22"/>
          <w:lang w:val="cs-CZ"/>
        </w:rPr>
        <w:t>Dunlop SP446</w:t>
      </w:r>
      <w:r w:rsidR="00952C61" w:rsidRPr="005D4D8B">
        <w:rPr>
          <w:rFonts w:ascii="Arial" w:hAnsi="Arial" w:cs="Arial"/>
          <w:i/>
          <w:sz w:val="22"/>
          <w:szCs w:val="22"/>
          <w:lang w:val="cs-CZ"/>
        </w:rPr>
        <w:t>,</w:t>
      </w:r>
      <w:r w:rsidR="00112DD5" w:rsidRPr="005D4D8B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takže </w:t>
      </w:r>
      <w:r w:rsidR="005D4D8B" w:rsidRPr="005D4D8B">
        <w:rPr>
          <w:rFonts w:ascii="Arial" w:hAnsi="Arial" w:cs="Arial"/>
          <w:i/>
          <w:sz w:val="22"/>
          <w:szCs w:val="22"/>
          <w:lang w:val="cs-CZ"/>
        </w:rPr>
        <w:t xml:space="preserve">mohou 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touto metodou </w:t>
      </w:r>
      <w:r w:rsidR="005D4D8B" w:rsidRPr="005D4D8B">
        <w:rPr>
          <w:rFonts w:ascii="Arial" w:hAnsi="Arial" w:cs="Arial"/>
          <w:i/>
          <w:sz w:val="22"/>
          <w:szCs w:val="22"/>
          <w:lang w:val="cs-CZ"/>
        </w:rPr>
        <w:t xml:space="preserve">účinně modernizovat své staré pneumatiky a 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rovnou </w:t>
      </w:r>
      <w:r w:rsidR="005D4D8B" w:rsidRPr="005D4D8B">
        <w:rPr>
          <w:rFonts w:ascii="Arial" w:hAnsi="Arial" w:cs="Arial"/>
          <w:i/>
          <w:sz w:val="22"/>
          <w:szCs w:val="22"/>
          <w:lang w:val="cs-CZ"/>
        </w:rPr>
        <w:t>těžit z</w:t>
      </w:r>
      <w:r w:rsidR="005D4D8B">
        <w:rPr>
          <w:rFonts w:ascii="Arial" w:hAnsi="Arial" w:cs="Arial"/>
          <w:i/>
          <w:sz w:val="22"/>
          <w:szCs w:val="22"/>
          <w:lang w:val="cs-CZ"/>
        </w:rPr>
        <w:t xml:space="preserve"> vyšší </w:t>
      </w:r>
      <w:r w:rsidR="005D4D8B" w:rsidRPr="005D4D8B">
        <w:rPr>
          <w:rFonts w:ascii="Arial" w:hAnsi="Arial" w:cs="Arial"/>
          <w:i/>
          <w:sz w:val="22"/>
          <w:szCs w:val="22"/>
          <w:lang w:val="cs-CZ"/>
        </w:rPr>
        <w:t>výkonnosti</w:t>
      </w:r>
      <w:r w:rsidR="005D4D8B">
        <w:rPr>
          <w:rFonts w:ascii="Arial" w:hAnsi="Arial" w:cs="Arial"/>
          <w:i/>
          <w:sz w:val="22"/>
          <w:szCs w:val="22"/>
          <w:lang w:val="cs-CZ"/>
        </w:rPr>
        <w:t xml:space="preserve"> nov</w:t>
      </w:r>
      <w:r w:rsidR="00AD0D5F">
        <w:rPr>
          <w:rFonts w:ascii="Arial" w:hAnsi="Arial" w:cs="Arial"/>
          <w:i/>
          <w:sz w:val="22"/>
          <w:szCs w:val="22"/>
          <w:lang w:val="cs-CZ"/>
        </w:rPr>
        <w:t xml:space="preserve">é řady </w:t>
      </w:r>
      <w:r w:rsidR="005D4D8B">
        <w:rPr>
          <w:rFonts w:ascii="Arial" w:hAnsi="Arial" w:cs="Arial"/>
          <w:i/>
          <w:sz w:val="22"/>
          <w:szCs w:val="22"/>
          <w:lang w:val="cs-CZ"/>
        </w:rPr>
        <w:t>pneumatik.“</w:t>
      </w:r>
    </w:p>
    <w:p w:rsidR="002732B7" w:rsidRPr="00504042" w:rsidRDefault="005D4D8B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D4D8B">
        <w:rPr>
          <w:rFonts w:ascii="Arial" w:hAnsi="Arial" w:cs="Arial"/>
          <w:sz w:val="22"/>
          <w:szCs w:val="22"/>
          <w:lang w:val="cs-CZ"/>
        </w:rPr>
        <w:t xml:space="preserve">Protektorování je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zcela </w:t>
      </w:r>
      <w:r w:rsidRPr="005D4D8B">
        <w:rPr>
          <w:rFonts w:ascii="Arial" w:hAnsi="Arial" w:cs="Arial"/>
          <w:sz w:val="22"/>
          <w:szCs w:val="22"/>
          <w:lang w:val="cs-CZ"/>
        </w:rPr>
        <w:t xml:space="preserve">zásadní pro zvyšování hospodárnosti provozu vozového parku. </w:t>
      </w:r>
      <w:r w:rsidR="00AD0D5F">
        <w:rPr>
          <w:rFonts w:ascii="Arial" w:hAnsi="Arial" w:cs="Arial"/>
          <w:sz w:val="22"/>
          <w:szCs w:val="22"/>
          <w:lang w:val="cs-CZ"/>
        </w:rPr>
        <w:t>Profesionální k</w:t>
      </w:r>
      <w:r>
        <w:rPr>
          <w:rFonts w:ascii="Arial" w:hAnsi="Arial" w:cs="Arial"/>
          <w:sz w:val="22"/>
          <w:szCs w:val="22"/>
          <w:lang w:val="cs-CZ"/>
        </w:rPr>
        <w:t xml:space="preserve">oncept </w:t>
      </w:r>
      <w:r w:rsidR="00AD0D5F">
        <w:rPr>
          <w:rFonts w:ascii="Arial" w:hAnsi="Arial" w:cs="Arial"/>
          <w:sz w:val="22"/>
          <w:szCs w:val="22"/>
          <w:lang w:val="cs-CZ"/>
        </w:rPr>
        <w:t>několika životů pneumatik ‚</w:t>
      </w:r>
      <w:proofErr w:type="spellStart"/>
      <w:r w:rsidR="00600E99" w:rsidRPr="00AD0D5F">
        <w:rPr>
          <w:rFonts w:ascii="Arial" w:hAnsi="Arial" w:cs="Arial"/>
          <w:sz w:val="22"/>
          <w:szCs w:val="22"/>
          <w:lang w:val="cs-CZ"/>
        </w:rPr>
        <w:t>Multiple</w:t>
      </w:r>
      <w:proofErr w:type="spellEnd"/>
      <w:r w:rsidR="00600E99" w:rsidRPr="00AD0D5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00E99" w:rsidRPr="00AD0D5F">
        <w:rPr>
          <w:rFonts w:ascii="Arial" w:hAnsi="Arial" w:cs="Arial"/>
          <w:sz w:val="22"/>
          <w:szCs w:val="22"/>
          <w:lang w:val="cs-CZ"/>
        </w:rPr>
        <w:t>Life</w:t>
      </w:r>
      <w:proofErr w:type="spellEnd"/>
      <w:r w:rsidR="00600E99" w:rsidRPr="00AD0D5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00E99" w:rsidRPr="00AD0D5F">
        <w:rPr>
          <w:rFonts w:ascii="Arial" w:hAnsi="Arial" w:cs="Arial"/>
          <w:sz w:val="22"/>
          <w:szCs w:val="22"/>
          <w:lang w:val="cs-CZ"/>
        </w:rPr>
        <w:t>Concept</w:t>
      </w:r>
      <w:proofErr w:type="spellEnd"/>
      <w:r w:rsidR="00AD0D5F" w:rsidRPr="00AD0D5F">
        <w:rPr>
          <w:rFonts w:ascii="Arial" w:hAnsi="Arial" w:cs="Arial"/>
          <w:sz w:val="22"/>
          <w:szCs w:val="22"/>
          <w:lang w:val="cs-CZ"/>
        </w:rPr>
        <w:t>‘</w:t>
      </w:r>
      <w:r w:rsidR="00600E99" w:rsidRPr="00AD0D5F">
        <w:rPr>
          <w:rFonts w:ascii="Arial" w:hAnsi="Arial" w:cs="Arial"/>
          <w:sz w:val="22"/>
          <w:szCs w:val="22"/>
          <w:lang w:val="cs-CZ"/>
        </w:rPr>
        <w:t xml:space="preserve"> </w:t>
      </w:r>
      <w:r w:rsidR="000C44EB">
        <w:rPr>
          <w:rFonts w:ascii="Arial" w:hAnsi="Arial" w:cs="Arial"/>
          <w:sz w:val="22"/>
          <w:szCs w:val="22"/>
          <w:lang w:val="cs-CZ"/>
        </w:rPr>
        <w:t>společnosti</w:t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 Goodyear zahrnuj</w:t>
      </w:r>
      <w:r w:rsidR="00504042">
        <w:rPr>
          <w:rFonts w:ascii="Arial" w:hAnsi="Arial" w:cs="Arial"/>
          <w:sz w:val="22"/>
          <w:szCs w:val="22"/>
          <w:lang w:val="cs-CZ"/>
        </w:rPr>
        <w:t>e</w:t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 prořezávání a protektorování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a </w:t>
      </w:r>
      <w:r w:rsidR="00AD0D5F" w:rsidRPr="00AD0D5F">
        <w:rPr>
          <w:rFonts w:ascii="Arial" w:hAnsi="Arial" w:cs="Arial"/>
          <w:sz w:val="22"/>
          <w:szCs w:val="22"/>
          <w:lang w:val="cs-CZ"/>
        </w:rPr>
        <w:t>pomáhá dopravcům zvyšovat ziskovost</w:t>
      </w:r>
      <w:r w:rsidR="00504042">
        <w:rPr>
          <w:rFonts w:ascii="Arial" w:hAnsi="Arial" w:cs="Arial"/>
          <w:sz w:val="22"/>
          <w:szCs w:val="22"/>
          <w:lang w:val="cs-CZ"/>
        </w:rPr>
        <w:t>. U</w:t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možňuje </w:t>
      </w:r>
      <w:r w:rsidR="00AD0D5F" w:rsidRPr="00AD0D5F">
        <w:rPr>
          <w:rFonts w:ascii="Arial" w:hAnsi="Arial" w:cs="Arial"/>
          <w:sz w:val="22"/>
          <w:szCs w:val="22"/>
          <w:lang w:val="cs-CZ"/>
        </w:rPr>
        <w:lastRenderedPageBreak/>
        <w:t>zvýšit nájezd až o 25 %</w:t>
      </w:r>
      <w:r w:rsidR="00504042">
        <w:rPr>
          <w:rFonts w:ascii="Arial" w:hAnsi="Arial" w:cs="Arial"/>
          <w:sz w:val="22"/>
          <w:szCs w:val="22"/>
          <w:lang w:val="cs-CZ"/>
        </w:rPr>
        <w:t>,</w:t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a to při </w:t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nákladech </w:t>
      </w:r>
      <w:r w:rsidR="00504042" w:rsidRPr="00AD0D5F">
        <w:rPr>
          <w:rFonts w:ascii="Arial" w:hAnsi="Arial" w:cs="Arial"/>
          <w:sz w:val="22"/>
          <w:szCs w:val="22"/>
          <w:lang w:val="cs-CZ"/>
        </w:rPr>
        <w:t xml:space="preserve">nižších o 10 %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než při </w:t>
      </w:r>
      <w:r w:rsidR="00AD0D5F" w:rsidRPr="00AD0D5F">
        <w:rPr>
          <w:rFonts w:ascii="Arial" w:hAnsi="Arial" w:cs="Arial"/>
          <w:sz w:val="22"/>
          <w:szCs w:val="22"/>
          <w:lang w:val="cs-CZ"/>
        </w:rPr>
        <w:t>pořízení nové sady pneumat</w:t>
      </w:r>
      <w:r w:rsidR="00AD0D5F">
        <w:rPr>
          <w:rFonts w:ascii="Arial" w:hAnsi="Arial" w:cs="Arial"/>
          <w:sz w:val="22"/>
          <w:szCs w:val="22"/>
          <w:lang w:val="cs-CZ"/>
        </w:rPr>
        <w:t>i</w:t>
      </w:r>
      <w:r w:rsidR="00AD0D5F" w:rsidRPr="00AD0D5F">
        <w:rPr>
          <w:rFonts w:ascii="Arial" w:hAnsi="Arial" w:cs="Arial"/>
          <w:sz w:val="22"/>
          <w:szCs w:val="22"/>
          <w:lang w:val="cs-CZ"/>
        </w:rPr>
        <w:t>k</w:t>
      </w:r>
      <w:r w:rsidR="00AD0D5F">
        <w:rPr>
          <w:rStyle w:val="Znakapoznpodarou"/>
          <w:rFonts w:ascii="Arial" w:hAnsi="Arial" w:cs="Arial"/>
          <w:sz w:val="22"/>
          <w:szCs w:val="22"/>
          <w:lang w:val="cs-CZ"/>
        </w:rPr>
        <w:footnoteReference w:id="1"/>
      </w:r>
      <w:r w:rsidR="00AD0D5F" w:rsidRPr="00AD0D5F">
        <w:rPr>
          <w:rFonts w:ascii="Arial" w:hAnsi="Arial" w:cs="Arial"/>
          <w:sz w:val="22"/>
          <w:szCs w:val="22"/>
          <w:lang w:val="cs-CZ"/>
        </w:rPr>
        <w:t xml:space="preserve">. </w:t>
      </w:r>
      <w:r w:rsidR="004914BF">
        <w:rPr>
          <w:rFonts w:ascii="Arial" w:hAnsi="Arial" w:cs="Arial"/>
          <w:sz w:val="22"/>
          <w:szCs w:val="22"/>
          <w:lang w:val="cs-CZ"/>
        </w:rPr>
        <w:t>Při protektorování se navíc spotřebovává méně přírodních zdrojů a materiál</w:t>
      </w:r>
      <w:r w:rsidR="00504042">
        <w:rPr>
          <w:rFonts w:ascii="Arial" w:hAnsi="Arial" w:cs="Arial"/>
          <w:sz w:val="22"/>
          <w:szCs w:val="22"/>
          <w:lang w:val="cs-CZ"/>
        </w:rPr>
        <w:t>u</w:t>
      </w:r>
      <w:r w:rsidR="004914BF">
        <w:rPr>
          <w:rFonts w:ascii="Arial" w:hAnsi="Arial" w:cs="Arial"/>
          <w:sz w:val="22"/>
          <w:szCs w:val="22"/>
          <w:lang w:val="cs-CZ"/>
        </w:rPr>
        <w:t xml:space="preserve">, než při výrobě nových pneumatik, což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dále také </w:t>
      </w:r>
      <w:r w:rsidR="004914BF">
        <w:rPr>
          <w:rFonts w:ascii="Arial" w:hAnsi="Arial" w:cs="Arial"/>
          <w:sz w:val="22"/>
          <w:szCs w:val="22"/>
          <w:lang w:val="cs-CZ"/>
        </w:rPr>
        <w:t xml:space="preserve">významně napomáhá ochraně životního prostředí. </w:t>
      </w:r>
    </w:p>
    <w:p w:rsidR="00BF54A1" w:rsidRPr="00504042" w:rsidRDefault="004914BF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04042">
        <w:rPr>
          <w:rFonts w:ascii="Arial" w:hAnsi="Arial" w:cs="Arial"/>
          <w:sz w:val="22"/>
          <w:szCs w:val="22"/>
          <w:lang w:val="cs-CZ"/>
        </w:rPr>
        <w:t xml:space="preserve">Prémiové protektory </w:t>
      </w:r>
      <w:r w:rsidR="00BF54A1" w:rsidRPr="00504042">
        <w:rPr>
          <w:rFonts w:ascii="Arial" w:hAnsi="Arial" w:cs="Arial"/>
          <w:sz w:val="22"/>
          <w:szCs w:val="22"/>
          <w:lang w:val="cs-CZ"/>
        </w:rPr>
        <w:t xml:space="preserve">Dunlop </w:t>
      </w:r>
      <w:proofErr w:type="spellStart"/>
      <w:r w:rsidR="00BF54A1" w:rsidRPr="00504042">
        <w:rPr>
          <w:rFonts w:ascii="Arial" w:hAnsi="Arial" w:cs="Arial"/>
          <w:sz w:val="22"/>
          <w:szCs w:val="22"/>
          <w:lang w:val="cs-CZ"/>
        </w:rPr>
        <w:t>TreadMax</w:t>
      </w:r>
      <w:proofErr w:type="spellEnd"/>
      <w:r w:rsidR="00BF54A1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za tepla vyrábí přímo </w:t>
      </w:r>
      <w:r w:rsidR="004F5CA1" w:rsidRPr="00504042">
        <w:rPr>
          <w:rFonts w:ascii="Arial" w:hAnsi="Arial" w:cs="Arial"/>
          <w:sz w:val="22"/>
          <w:szCs w:val="22"/>
          <w:lang w:val="cs-CZ"/>
        </w:rPr>
        <w:t>Goodyear Dunlop</w:t>
      </w:r>
      <w:r w:rsidR="00112DD5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ve svých závodech nákladních protektorů v </w:t>
      </w:r>
      <w:proofErr w:type="spellStart"/>
      <w:r w:rsidR="00112DD5" w:rsidRPr="00504042">
        <w:rPr>
          <w:rFonts w:ascii="Arial" w:hAnsi="Arial" w:cs="Arial"/>
          <w:sz w:val="22"/>
          <w:szCs w:val="22"/>
          <w:lang w:val="cs-CZ"/>
        </w:rPr>
        <w:t>Riom</w:t>
      </w:r>
      <w:r w:rsidRPr="00504042">
        <w:rPr>
          <w:rFonts w:ascii="Arial" w:hAnsi="Arial" w:cs="Arial"/>
          <w:sz w:val="22"/>
          <w:szCs w:val="22"/>
          <w:lang w:val="cs-CZ"/>
        </w:rPr>
        <w:t>u</w:t>
      </w:r>
      <w:proofErr w:type="spellEnd"/>
      <w:r w:rsidR="00112DD5" w:rsidRPr="00504042">
        <w:rPr>
          <w:rFonts w:ascii="Arial" w:hAnsi="Arial" w:cs="Arial"/>
          <w:sz w:val="22"/>
          <w:szCs w:val="22"/>
          <w:lang w:val="cs-CZ"/>
        </w:rPr>
        <w:t xml:space="preserve"> (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ve </w:t>
      </w:r>
      <w:r w:rsidR="00112DD5" w:rsidRPr="00504042">
        <w:rPr>
          <w:rFonts w:ascii="Arial" w:hAnsi="Arial" w:cs="Arial"/>
          <w:sz w:val="22"/>
          <w:szCs w:val="22"/>
          <w:lang w:val="cs-CZ"/>
        </w:rPr>
        <w:t>Franc</w:t>
      </w:r>
      <w:r w:rsidRPr="00504042">
        <w:rPr>
          <w:rFonts w:ascii="Arial" w:hAnsi="Arial" w:cs="Arial"/>
          <w:sz w:val="22"/>
          <w:szCs w:val="22"/>
          <w:lang w:val="cs-CZ"/>
        </w:rPr>
        <w:t>ii</w:t>
      </w:r>
      <w:r w:rsidR="00112DD5" w:rsidRPr="00504042">
        <w:rPr>
          <w:rFonts w:ascii="Arial" w:hAnsi="Arial" w:cs="Arial"/>
          <w:sz w:val="22"/>
          <w:szCs w:val="22"/>
          <w:lang w:val="cs-CZ"/>
        </w:rPr>
        <w:t xml:space="preserve">) a </w:t>
      </w:r>
      <w:proofErr w:type="spellStart"/>
      <w:r w:rsidR="00112DD5" w:rsidRPr="00504042">
        <w:rPr>
          <w:rFonts w:ascii="Arial" w:hAnsi="Arial" w:cs="Arial"/>
          <w:sz w:val="22"/>
          <w:szCs w:val="22"/>
          <w:lang w:val="cs-CZ"/>
        </w:rPr>
        <w:t>Wittlich</w:t>
      </w:r>
      <w:r w:rsidRPr="00504042">
        <w:rPr>
          <w:rFonts w:ascii="Arial" w:hAnsi="Arial" w:cs="Arial"/>
          <w:sz w:val="22"/>
          <w:szCs w:val="22"/>
          <w:lang w:val="cs-CZ"/>
        </w:rPr>
        <w:t>u</w:t>
      </w:r>
      <w:proofErr w:type="spellEnd"/>
      <w:r w:rsidR="00112DD5" w:rsidRPr="00504042">
        <w:rPr>
          <w:rFonts w:ascii="Arial" w:hAnsi="Arial" w:cs="Arial"/>
          <w:sz w:val="22"/>
          <w:szCs w:val="22"/>
          <w:lang w:val="cs-CZ"/>
        </w:rPr>
        <w:t xml:space="preserve"> (</w:t>
      </w:r>
      <w:r w:rsidRPr="00504042">
        <w:rPr>
          <w:rFonts w:ascii="Arial" w:hAnsi="Arial" w:cs="Arial"/>
          <w:sz w:val="22"/>
          <w:szCs w:val="22"/>
          <w:lang w:val="cs-CZ"/>
        </w:rPr>
        <w:t>v Německu</w:t>
      </w:r>
      <w:r w:rsidR="00112DD5" w:rsidRPr="00504042">
        <w:rPr>
          <w:rFonts w:ascii="Arial" w:hAnsi="Arial" w:cs="Arial"/>
          <w:sz w:val="22"/>
          <w:szCs w:val="22"/>
          <w:lang w:val="cs-CZ"/>
        </w:rPr>
        <w:t>)</w:t>
      </w:r>
      <w:r w:rsidR="004F5CA1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="00A04CD2" w:rsidRPr="00504042">
        <w:rPr>
          <w:rFonts w:ascii="Arial" w:hAnsi="Arial" w:cs="Arial"/>
          <w:sz w:val="22"/>
          <w:szCs w:val="22"/>
          <w:lang w:val="cs-CZ"/>
        </w:rPr>
        <w:t>a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 používá </w:t>
      </w:r>
      <w:r w:rsidR="00617AD8" w:rsidRPr="00504042">
        <w:rPr>
          <w:rFonts w:ascii="Arial" w:hAnsi="Arial" w:cs="Arial"/>
          <w:sz w:val="22"/>
          <w:szCs w:val="22"/>
          <w:lang w:val="cs-CZ"/>
        </w:rPr>
        <w:t xml:space="preserve">přitom </w:t>
      </w:r>
      <w:r w:rsidRPr="00504042">
        <w:rPr>
          <w:rFonts w:ascii="Arial" w:hAnsi="Arial" w:cs="Arial"/>
          <w:sz w:val="22"/>
          <w:szCs w:val="22"/>
          <w:lang w:val="cs-CZ"/>
        </w:rPr>
        <w:t>stejnou technologii a materiály jako při výrobě nových p</w:t>
      </w:r>
      <w:r w:rsidR="00617AD8" w:rsidRPr="00504042">
        <w:rPr>
          <w:rFonts w:ascii="Arial" w:hAnsi="Arial" w:cs="Arial"/>
          <w:sz w:val="22"/>
          <w:szCs w:val="22"/>
          <w:lang w:val="cs-CZ"/>
        </w:rPr>
        <w:t>n</w:t>
      </w:r>
      <w:r w:rsidRPr="00504042">
        <w:rPr>
          <w:rFonts w:ascii="Arial" w:hAnsi="Arial" w:cs="Arial"/>
          <w:sz w:val="22"/>
          <w:szCs w:val="22"/>
          <w:lang w:val="cs-CZ"/>
        </w:rPr>
        <w:t>eumatik</w:t>
      </w:r>
      <w:r w:rsidR="00A04CD2" w:rsidRPr="00504042">
        <w:rPr>
          <w:rFonts w:ascii="Arial" w:hAnsi="Arial" w:cs="Arial"/>
          <w:sz w:val="22"/>
          <w:szCs w:val="22"/>
          <w:lang w:val="cs-CZ"/>
        </w:rPr>
        <w:t>. T</w:t>
      </w:r>
      <w:r w:rsidRPr="00504042">
        <w:rPr>
          <w:rFonts w:ascii="Arial" w:hAnsi="Arial" w:cs="Arial"/>
          <w:sz w:val="22"/>
          <w:szCs w:val="22"/>
          <w:lang w:val="cs-CZ"/>
        </w:rPr>
        <w:t>o za</w:t>
      </w:r>
      <w:r w:rsidR="00617AD8" w:rsidRPr="00504042">
        <w:rPr>
          <w:rFonts w:ascii="Arial" w:hAnsi="Arial" w:cs="Arial"/>
          <w:sz w:val="22"/>
          <w:szCs w:val="22"/>
          <w:lang w:val="cs-CZ"/>
        </w:rPr>
        <w:t>ručuje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, že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jsou </w:t>
      </w:r>
      <w:r w:rsidR="00617AD8" w:rsidRPr="00504042">
        <w:rPr>
          <w:rFonts w:ascii="Arial" w:hAnsi="Arial" w:cs="Arial"/>
          <w:sz w:val="22"/>
          <w:szCs w:val="22"/>
          <w:lang w:val="cs-CZ"/>
        </w:rPr>
        <w:t>ve stejné kvalitě jako nové pneumatiky</w:t>
      </w:r>
      <w:r w:rsidR="00504042">
        <w:rPr>
          <w:rFonts w:ascii="Arial" w:hAnsi="Arial" w:cs="Arial"/>
          <w:sz w:val="22"/>
          <w:szCs w:val="22"/>
          <w:lang w:val="cs-CZ"/>
        </w:rPr>
        <w:t xml:space="preserve"> a </w:t>
      </w:r>
      <w:r w:rsidR="00504042" w:rsidRPr="00504042">
        <w:rPr>
          <w:rFonts w:ascii="Arial" w:hAnsi="Arial" w:cs="Arial"/>
          <w:sz w:val="22"/>
          <w:szCs w:val="22"/>
          <w:lang w:val="cs-CZ"/>
        </w:rPr>
        <w:t xml:space="preserve">poskytují stejné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výhody. </w:t>
      </w:r>
    </w:p>
    <w:p w:rsidR="002A7F70" w:rsidRPr="00504042" w:rsidRDefault="00617AD8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04042">
        <w:rPr>
          <w:rFonts w:ascii="Arial" w:hAnsi="Arial" w:cs="Arial"/>
          <w:sz w:val="22"/>
          <w:szCs w:val="22"/>
          <w:lang w:val="cs-CZ"/>
        </w:rPr>
        <w:t xml:space="preserve">Protektory </w:t>
      </w:r>
      <w:r w:rsidR="002A7F70" w:rsidRPr="00504042">
        <w:rPr>
          <w:rFonts w:ascii="Arial" w:hAnsi="Arial" w:cs="Arial"/>
          <w:sz w:val="22"/>
          <w:szCs w:val="22"/>
          <w:lang w:val="cs-CZ"/>
        </w:rPr>
        <w:t xml:space="preserve">Dunlop </w:t>
      </w:r>
      <w:proofErr w:type="spellStart"/>
      <w:r w:rsidR="002A7F70" w:rsidRPr="00504042">
        <w:rPr>
          <w:rFonts w:ascii="Arial" w:hAnsi="Arial" w:cs="Arial"/>
          <w:sz w:val="22"/>
          <w:szCs w:val="22"/>
          <w:lang w:val="cs-CZ"/>
        </w:rPr>
        <w:t>TreadMax</w:t>
      </w:r>
      <w:proofErr w:type="spellEnd"/>
      <w:r w:rsidR="002A7F70" w:rsidRPr="00504042">
        <w:rPr>
          <w:rFonts w:ascii="Arial" w:hAnsi="Arial" w:cs="Arial"/>
          <w:sz w:val="22"/>
          <w:szCs w:val="22"/>
          <w:lang w:val="cs-CZ"/>
        </w:rPr>
        <w:t xml:space="preserve"> SP446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jsou zatím na trhu v rozměrech </w:t>
      </w:r>
      <w:r w:rsidR="00A04CD2" w:rsidRPr="00504042">
        <w:rPr>
          <w:rFonts w:ascii="Arial" w:hAnsi="Arial" w:cs="Arial"/>
          <w:sz w:val="22"/>
          <w:szCs w:val="22"/>
          <w:lang w:val="cs-CZ"/>
        </w:rPr>
        <w:t>315/70R22.5 a 315/80</w:t>
      </w:r>
      <w:r w:rsidR="002A7F70" w:rsidRPr="00504042">
        <w:rPr>
          <w:rFonts w:ascii="Arial" w:hAnsi="Arial" w:cs="Arial"/>
          <w:sz w:val="22"/>
          <w:szCs w:val="22"/>
          <w:lang w:val="cs-CZ"/>
        </w:rPr>
        <w:t xml:space="preserve">R22.5.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Rozměr </w:t>
      </w:r>
      <w:r w:rsidR="00A04CD2" w:rsidRPr="00504042">
        <w:rPr>
          <w:rFonts w:ascii="Arial" w:hAnsi="Arial" w:cs="Arial"/>
          <w:sz w:val="22"/>
          <w:szCs w:val="22"/>
          <w:lang w:val="cs-CZ"/>
        </w:rPr>
        <w:t>295/60</w:t>
      </w:r>
      <w:r w:rsidR="002A7F70" w:rsidRPr="00504042">
        <w:rPr>
          <w:rFonts w:ascii="Arial" w:hAnsi="Arial" w:cs="Arial"/>
          <w:sz w:val="22"/>
          <w:szCs w:val="22"/>
          <w:lang w:val="cs-CZ"/>
        </w:rPr>
        <w:t xml:space="preserve">R22.5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začne být podle plánu dodáván později v průběhu letošního roku a rozměr </w:t>
      </w:r>
      <w:r w:rsidR="00A04CD2" w:rsidRPr="00504042">
        <w:rPr>
          <w:rFonts w:ascii="Arial" w:hAnsi="Arial" w:cs="Arial"/>
          <w:sz w:val="22"/>
          <w:szCs w:val="22"/>
          <w:lang w:val="cs-CZ"/>
        </w:rPr>
        <w:t>315/60</w:t>
      </w:r>
      <w:r w:rsidR="002A7F70" w:rsidRPr="00504042">
        <w:rPr>
          <w:rFonts w:ascii="Arial" w:hAnsi="Arial" w:cs="Arial"/>
          <w:sz w:val="22"/>
          <w:szCs w:val="22"/>
          <w:lang w:val="cs-CZ"/>
        </w:rPr>
        <w:t>R22.5</w:t>
      </w:r>
      <w:r w:rsidR="00A04CD2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pak v roce </w:t>
      </w:r>
      <w:r w:rsidR="00600A64" w:rsidRPr="00504042">
        <w:rPr>
          <w:rFonts w:ascii="Arial" w:hAnsi="Arial" w:cs="Arial"/>
          <w:sz w:val="22"/>
          <w:szCs w:val="22"/>
          <w:lang w:val="cs-CZ"/>
        </w:rPr>
        <w:t>2017</w:t>
      </w:r>
      <w:r w:rsidR="00952C61" w:rsidRPr="00504042">
        <w:rPr>
          <w:rFonts w:ascii="Arial" w:hAnsi="Arial" w:cs="Arial"/>
          <w:sz w:val="22"/>
          <w:szCs w:val="22"/>
          <w:lang w:val="cs-CZ"/>
        </w:rPr>
        <w:t>.</w:t>
      </w:r>
      <w:r w:rsidR="00600A64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="00FC68F2" w:rsidRPr="00504042">
        <w:rPr>
          <w:rFonts w:ascii="Arial" w:hAnsi="Arial" w:cs="Arial"/>
          <w:sz w:val="22"/>
          <w:szCs w:val="22"/>
          <w:lang w:val="cs-CZ"/>
        </w:rPr>
        <w:t xml:space="preserve">Protektory </w:t>
      </w:r>
      <w:r w:rsidR="00600A64" w:rsidRPr="00504042">
        <w:rPr>
          <w:rFonts w:ascii="Arial" w:hAnsi="Arial" w:cs="Arial"/>
          <w:sz w:val="22"/>
          <w:szCs w:val="22"/>
          <w:lang w:val="cs-CZ"/>
        </w:rPr>
        <w:t xml:space="preserve">Dunlop </w:t>
      </w:r>
      <w:proofErr w:type="spellStart"/>
      <w:r w:rsidR="00600A64" w:rsidRPr="00504042">
        <w:rPr>
          <w:rFonts w:ascii="Arial" w:hAnsi="Arial" w:cs="Arial"/>
          <w:sz w:val="22"/>
          <w:szCs w:val="22"/>
          <w:lang w:val="cs-CZ"/>
        </w:rPr>
        <w:t>TreadMax</w:t>
      </w:r>
      <w:proofErr w:type="spellEnd"/>
      <w:r w:rsidR="00600A64" w:rsidRPr="00504042">
        <w:rPr>
          <w:rFonts w:ascii="Arial" w:hAnsi="Arial" w:cs="Arial"/>
          <w:sz w:val="22"/>
          <w:szCs w:val="22"/>
          <w:lang w:val="cs-CZ"/>
        </w:rPr>
        <w:t xml:space="preserve"> SP246 </w:t>
      </w:r>
      <w:r w:rsidR="00FC68F2" w:rsidRPr="00504042">
        <w:rPr>
          <w:rFonts w:ascii="Arial" w:hAnsi="Arial" w:cs="Arial"/>
          <w:sz w:val="22"/>
          <w:szCs w:val="22"/>
          <w:lang w:val="cs-CZ"/>
        </w:rPr>
        <w:t xml:space="preserve">pro návěsy budou na trhu ještě letos v průběhu roku. </w:t>
      </w:r>
    </w:p>
    <w:p w:rsidR="00504042" w:rsidRPr="00504042" w:rsidRDefault="00FC68F2" w:rsidP="000C44E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04042">
        <w:rPr>
          <w:rFonts w:ascii="Arial" w:hAnsi="Arial" w:cs="Arial"/>
          <w:sz w:val="22"/>
          <w:szCs w:val="22"/>
          <w:lang w:val="cs-CZ"/>
        </w:rPr>
        <w:t xml:space="preserve">Dopravci, kteří do správy svého </w:t>
      </w:r>
      <w:proofErr w:type="spellStart"/>
      <w:r w:rsidRPr="00504042">
        <w:rPr>
          <w:rFonts w:ascii="Arial" w:hAnsi="Arial" w:cs="Arial"/>
          <w:sz w:val="22"/>
          <w:szCs w:val="22"/>
          <w:lang w:val="cs-CZ"/>
        </w:rPr>
        <w:t>pneuhospodářství</w:t>
      </w:r>
      <w:proofErr w:type="spellEnd"/>
      <w:r w:rsidRPr="00504042">
        <w:rPr>
          <w:rFonts w:ascii="Arial" w:hAnsi="Arial" w:cs="Arial"/>
          <w:sz w:val="22"/>
          <w:szCs w:val="22"/>
          <w:lang w:val="cs-CZ"/>
        </w:rPr>
        <w:t xml:space="preserve"> zařadí protektory </w:t>
      </w:r>
      <w:proofErr w:type="spellStart"/>
      <w:r w:rsidR="00711206" w:rsidRPr="00504042">
        <w:rPr>
          <w:rFonts w:ascii="Arial" w:hAnsi="Arial" w:cs="Arial"/>
          <w:sz w:val="22"/>
          <w:szCs w:val="22"/>
          <w:lang w:val="cs-CZ"/>
        </w:rPr>
        <w:t>TreadMax</w:t>
      </w:r>
      <w:proofErr w:type="spellEnd"/>
      <w:r w:rsidR="00711206" w:rsidRPr="00504042">
        <w:rPr>
          <w:rFonts w:ascii="Arial" w:hAnsi="Arial" w:cs="Arial"/>
          <w:sz w:val="22"/>
          <w:szCs w:val="22"/>
          <w:lang w:val="cs-CZ"/>
        </w:rPr>
        <w:t xml:space="preserve"> SP446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,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nejenže </w:t>
      </w:r>
      <w:r w:rsidRPr="00504042">
        <w:rPr>
          <w:rFonts w:ascii="Arial" w:hAnsi="Arial" w:cs="Arial"/>
          <w:sz w:val="22"/>
          <w:szCs w:val="22"/>
          <w:lang w:val="cs-CZ"/>
        </w:rPr>
        <w:t>mohou</w:t>
      </w:r>
      <w:r w:rsidR="00711206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="000C44EB">
        <w:rPr>
          <w:rFonts w:ascii="Arial" w:hAnsi="Arial" w:cs="Arial"/>
          <w:sz w:val="22"/>
          <w:szCs w:val="22"/>
          <w:lang w:val="cs-CZ"/>
        </w:rPr>
        <w:t>prodloužit efektivní ži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votnost nových pneumatik </w:t>
      </w:r>
      <w:r w:rsidR="00D63EE7" w:rsidRPr="00504042">
        <w:rPr>
          <w:rFonts w:ascii="Arial" w:hAnsi="Arial" w:cs="Arial"/>
          <w:sz w:val="22"/>
          <w:szCs w:val="22"/>
          <w:lang w:val="cs-CZ"/>
        </w:rPr>
        <w:t>Dunlop SP346 a SP446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, ale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mohou také </w:t>
      </w:r>
      <w:r w:rsidRPr="00504042">
        <w:rPr>
          <w:rFonts w:ascii="Arial" w:hAnsi="Arial" w:cs="Arial"/>
          <w:sz w:val="22"/>
          <w:szCs w:val="22"/>
          <w:lang w:val="cs-CZ"/>
        </w:rPr>
        <w:t>přímo</w:t>
      </w:r>
      <w:r w:rsidR="00D63EE7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Pr="00504042">
        <w:rPr>
          <w:rFonts w:ascii="Arial" w:hAnsi="Arial" w:cs="Arial"/>
          <w:sz w:val="22"/>
          <w:szCs w:val="22"/>
          <w:lang w:val="cs-CZ"/>
        </w:rPr>
        <w:t>těžit ze všech výhod nové pneumatiky D</w:t>
      </w:r>
      <w:r w:rsidR="00543FF9" w:rsidRPr="00504042">
        <w:rPr>
          <w:rFonts w:ascii="Arial" w:hAnsi="Arial" w:cs="Arial"/>
          <w:sz w:val="22"/>
          <w:szCs w:val="22"/>
          <w:lang w:val="cs-CZ"/>
        </w:rPr>
        <w:t>unlop SP44</w:t>
      </w:r>
      <w:r w:rsidR="00711206" w:rsidRPr="00504042">
        <w:rPr>
          <w:rFonts w:ascii="Arial" w:hAnsi="Arial" w:cs="Arial"/>
          <w:sz w:val="22"/>
          <w:szCs w:val="22"/>
          <w:lang w:val="cs-CZ"/>
        </w:rPr>
        <w:t xml:space="preserve">6 </w:t>
      </w:r>
      <w:r w:rsidRPr="00504042">
        <w:rPr>
          <w:rFonts w:ascii="Arial" w:hAnsi="Arial" w:cs="Arial"/>
          <w:sz w:val="22"/>
          <w:szCs w:val="22"/>
          <w:lang w:val="cs-CZ"/>
        </w:rPr>
        <w:t>na hnanou nápravu tak</w:t>
      </w:r>
      <w:r w:rsidR="00504042">
        <w:rPr>
          <w:rFonts w:ascii="Arial" w:hAnsi="Arial" w:cs="Arial"/>
          <w:sz w:val="22"/>
          <w:szCs w:val="22"/>
          <w:lang w:val="cs-CZ"/>
        </w:rPr>
        <w:t xml:space="preserve">, že </w:t>
      </w:r>
      <w:r w:rsidRPr="00504042">
        <w:rPr>
          <w:rFonts w:ascii="Arial" w:hAnsi="Arial" w:cs="Arial"/>
          <w:sz w:val="22"/>
          <w:szCs w:val="22"/>
          <w:lang w:val="cs-CZ"/>
        </w:rPr>
        <w:t>při protektorování využijí kostry předchozích generací pneumatik</w:t>
      </w:r>
      <w:r w:rsidR="00112DD5" w:rsidRPr="00504042">
        <w:rPr>
          <w:rFonts w:ascii="Arial" w:hAnsi="Arial" w:cs="Arial"/>
          <w:sz w:val="22"/>
          <w:szCs w:val="22"/>
          <w:lang w:val="cs-CZ"/>
        </w:rPr>
        <w:t xml:space="preserve"> Dunlop</w:t>
      </w:r>
      <w:r w:rsidR="00D63EE7" w:rsidRPr="00504042">
        <w:rPr>
          <w:rFonts w:ascii="Arial" w:hAnsi="Arial" w:cs="Arial"/>
          <w:sz w:val="22"/>
          <w:szCs w:val="22"/>
          <w:lang w:val="cs-CZ"/>
        </w:rPr>
        <w:t>.</w:t>
      </w:r>
      <w:r w:rsidR="00CB333B" w:rsidRPr="00504042">
        <w:rPr>
          <w:rFonts w:ascii="Arial" w:hAnsi="Arial" w:cs="Arial"/>
          <w:sz w:val="22"/>
          <w:szCs w:val="22"/>
          <w:lang w:val="cs-CZ"/>
        </w:rPr>
        <w:t xml:space="preserve">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Protektory </w:t>
      </w:r>
      <w:r w:rsidR="00D63EE7" w:rsidRPr="00504042">
        <w:rPr>
          <w:rFonts w:ascii="Arial" w:hAnsi="Arial" w:cs="Arial"/>
          <w:sz w:val="22"/>
          <w:szCs w:val="22"/>
          <w:lang w:val="cs-CZ"/>
        </w:rPr>
        <w:t xml:space="preserve">Dunlop </w:t>
      </w:r>
      <w:proofErr w:type="spellStart"/>
      <w:r w:rsidR="00D63EE7" w:rsidRPr="00504042">
        <w:rPr>
          <w:rFonts w:ascii="Arial" w:hAnsi="Arial" w:cs="Arial"/>
          <w:sz w:val="22"/>
          <w:szCs w:val="22"/>
          <w:lang w:val="cs-CZ"/>
        </w:rPr>
        <w:t>TreadMax</w:t>
      </w:r>
      <w:proofErr w:type="spellEnd"/>
      <w:r w:rsidR="00D63EE7" w:rsidRPr="00504042">
        <w:rPr>
          <w:rFonts w:ascii="Arial" w:hAnsi="Arial" w:cs="Arial"/>
          <w:sz w:val="22"/>
          <w:szCs w:val="22"/>
          <w:lang w:val="cs-CZ"/>
        </w:rPr>
        <w:t xml:space="preserve"> SP446 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jsou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tak </w:t>
      </w:r>
      <w:r w:rsidRPr="00504042">
        <w:rPr>
          <w:rFonts w:ascii="Arial" w:hAnsi="Arial" w:cs="Arial"/>
          <w:sz w:val="22"/>
          <w:szCs w:val="22"/>
          <w:lang w:val="cs-CZ"/>
        </w:rPr>
        <w:t>zásadní</w:t>
      </w:r>
      <w:r w:rsidR="00504042">
        <w:rPr>
          <w:rFonts w:ascii="Arial" w:hAnsi="Arial" w:cs="Arial"/>
          <w:sz w:val="22"/>
          <w:szCs w:val="22"/>
          <w:lang w:val="cs-CZ"/>
        </w:rPr>
        <w:t>m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 předpoklad</w:t>
      </w:r>
      <w:r w:rsidR="00504042">
        <w:rPr>
          <w:rFonts w:ascii="Arial" w:hAnsi="Arial" w:cs="Arial"/>
          <w:sz w:val="22"/>
          <w:szCs w:val="22"/>
          <w:lang w:val="cs-CZ"/>
        </w:rPr>
        <w:t>em pro to</w:t>
      </w:r>
      <w:r w:rsidRPr="00504042">
        <w:rPr>
          <w:rFonts w:ascii="Arial" w:hAnsi="Arial" w:cs="Arial"/>
          <w:sz w:val="22"/>
          <w:szCs w:val="22"/>
          <w:lang w:val="cs-CZ"/>
        </w:rPr>
        <w:t xml:space="preserve">, </w:t>
      </w:r>
      <w:r w:rsidR="00504042">
        <w:rPr>
          <w:rFonts w:ascii="Arial" w:hAnsi="Arial" w:cs="Arial"/>
          <w:sz w:val="22"/>
          <w:szCs w:val="22"/>
          <w:lang w:val="cs-CZ"/>
        </w:rPr>
        <w:t xml:space="preserve">aby byly jejich </w:t>
      </w:r>
      <w:r w:rsidR="00504042" w:rsidRPr="00504042">
        <w:rPr>
          <w:rFonts w:ascii="Arial" w:hAnsi="Arial" w:cs="Arial"/>
          <w:sz w:val="22"/>
          <w:szCs w:val="22"/>
          <w:lang w:val="cs-CZ"/>
        </w:rPr>
        <w:t xml:space="preserve">flotily </w:t>
      </w:r>
      <w:r w:rsidR="00504042">
        <w:rPr>
          <w:rFonts w:ascii="Arial" w:hAnsi="Arial" w:cs="Arial"/>
          <w:sz w:val="22"/>
          <w:szCs w:val="22"/>
          <w:lang w:val="cs-CZ"/>
        </w:rPr>
        <w:t>v</w:t>
      </w:r>
      <w:r w:rsidR="00504042" w:rsidRPr="00504042">
        <w:rPr>
          <w:rFonts w:ascii="Arial" w:hAnsi="Arial" w:cs="Arial"/>
          <w:sz w:val="22"/>
          <w:szCs w:val="22"/>
          <w:lang w:val="cs-CZ"/>
        </w:rPr>
        <w:t xml:space="preserve">ždy připraveny na jakýkoli další úkol. </w:t>
      </w:r>
    </w:p>
    <w:p w:rsidR="005125D8" w:rsidRPr="00EB0ECE" w:rsidRDefault="005125D8" w:rsidP="000C44EB">
      <w:pPr>
        <w:spacing w:after="120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EB0ECE">
        <w:rPr>
          <w:rFonts w:ascii="Arial" w:hAnsi="Arial" w:cs="Arial"/>
          <w:b/>
          <w:sz w:val="18"/>
          <w:szCs w:val="18"/>
          <w:lang w:val="cs-CZ"/>
        </w:rPr>
        <w:t>Dunlop</w:t>
      </w:r>
    </w:p>
    <w:p w:rsidR="005125D8" w:rsidRPr="00EB0ECE" w:rsidRDefault="005125D8" w:rsidP="000C44EB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cs-CZ"/>
        </w:rPr>
      </w:pPr>
      <w:r w:rsidRPr="00EB0ECE">
        <w:rPr>
          <w:rFonts w:ascii="Arial" w:hAnsi="Arial" w:cs="Arial"/>
          <w:sz w:val="16"/>
          <w:szCs w:val="16"/>
          <w:lang w:val="cs-CZ"/>
        </w:rPr>
        <w:t>Dunlop je jedn</w:t>
      </w:r>
      <w:r>
        <w:rPr>
          <w:rFonts w:ascii="Arial" w:hAnsi="Arial" w:cs="Arial"/>
          <w:sz w:val="16"/>
          <w:szCs w:val="16"/>
          <w:lang w:val="cs-CZ"/>
        </w:rPr>
        <w:t>ím</w:t>
      </w:r>
      <w:r w:rsidRPr="00EB0ECE">
        <w:rPr>
          <w:rFonts w:ascii="Arial" w:hAnsi="Arial" w:cs="Arial"/>
          <w:sz w:val="16"/>
          <w:szCs w:val="16"/>
          <w:lang w:val="cs-CZ"/>
        </w:rPr>
        <w:t xml:space="preserve"> z předních světových výrobců, kte</w:t>
      </w:r>
      <w:r>
        <w:rPr>
          <w:rFonts w:ascii="Arial" w:hAnsi="Arial" w:cs="Arial"/>
          <w:sz w:val="16"/>
          <w:szCs w:val="16"/>
          <w:lang w:val="cs-CZ"/>
        </w:rPr>
        <w:t>ří</w:t>
      </w:r>
      <w:r w:rsidRPr="00EB0ECE">
        <w:rPr>
          <w:rFonts w:ascii="Arial" w:hAnsi="Arial" w:cs="Arial"/>
          <w:sz w:val="16"/>
          <w:szCs w:val="16"/>
          <w:lang w:val="cs-CZ"/>
        </w:rPr>
        <w:t xml:space="preserve"> se zabýv</w:t>
      </w:r>
      <w:r>
        <w:rPr>
          <w:rFonts w:ascii="Arial" w:hAnsi="Arial" w:cs="Arial"/>
          <w:sz w:val="16"/>
          <w:szCs w:val="16"/>
          <w:lang w:val="cs-CZ"/>
        </w:rPr>
        <w:t>ají</w:t>
      </w:r>
      <w:r w:rsidRPr="00EB0ECE">
        <w:rPr>
          <w:rFonts w:ascii="Arial" w:hAnsi="Arial" w:cs="Arial"/>
          <w:sz w:val="16"/>
          <w:szCs w:val="16"/>
          <w:lang w:val="cs-CZ"/>
        </w:rPr>
        <w:t xml:space="preserve"> vývojem, výrobou a prodejem pneumatik pro osobní a užitková vozidla a motocykly, a také pro </w:t>
      </w:r>
      <w:proofErr w:type="spellStart"/>
      <w:r w:rsidRPr="00EB0ECE">
        <w:rPr>
          <w:rFonts w:ascii="Arial" w:hAnsi="Arial" w:cs="Arial"/>
          <w:sz w:val="16"/>
          <w:szCs w:val="16"/>
          <w:lang w:val="cs-CZ"/>
        </w:rPr>
        <w:t>mimosilniční</w:t>
      </w:r>
      <w:proofErr w:type="spellEnd"/>
      <w:r w:rsidRPr="00EB0ECE">
        <w:rPr>
          <w:rFonts w:ascii="Arial" w:hAnsi="Arial" w:cs="Arial"/>
          <w:sz w:val="16"/>
          <w:szCs w:val="16"/>
          <w:lang w:val="cs-CZ"/>
        </w:rPr>
        <w:t xml:space="preserve"> použití a průmyslové účely. Pro více informací o značce Dunlop navštivte </w:t>
      </w:r>
      <w:hyperlink r:id="rId9" w:history="1">
        <w:r w:rsidRPr="00EB0ECE">
          <w:rPr>
            <w:rStyle w:val="Hypertextovodkaz"/>
            <w:rFonts w:ascii="Arial" w:hAnsi="Arial" w:cs="Arial"/>
            <w:sz w:val="16"/>
            <w:szCs w:val="16"/>
            <w:lang w:val="cs-CZ"/>
          </w:rPr>
          <w:t>www.dunlop-tires.com</w:t>
        </w:r>
      </w:hyperlink>
      <w:r w:rsidRPr="00EB0ECE">
        <w:rPr>
          <w:rFonts w:ascii="Arial" w:hAnsi="Arial" w:cs="Arial"/>
          <w:sz w:val="16"/>
          <w:szCs w:val="16"/>
          <w:lang w:val="cs-CZ"/>
        </w:rPr>
        <w:t>.</w:t>
      </w:r>
    </w:p>
    <w:p w:rsidR="005125D8" w:rsidRPr="005125D8" w:rsidRDefault="005125D8" w:rsidP="000C44EB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cs-CZ"/>
        </w:rPr>
      </w:pPr>
    </w:p>
    <w:sectPr w:rsidR="005125D8" w:rsidRPr="005125D8" w:rsidSect="00AF208D">
      <w:headerReference w:type="default" r:id="rId10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07" w:rsidRDefault="00092A07">
      <w:r>
        <w:separator/>
      </w:r>
    </w:p>
  </w:endnote>
  <w:endnote w:type="continuationSeparator" w:id="0">
    <w:p w:rsidR="00092A07" w:rsidRDefault="000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07" w:rsidRDefault="00092A07">
      <w:r>
        <w:separator/>
      </w:r>
    </w:p>
  </w:footnote>
  <w:footnote w:type="continuationSeparator" w:id="0">
    <w:p w:rsidR="00092A07" w:rsidRDefault="00092A07">
      <w:r>
        <w:continuationSeparator/>
      </w:r>
    </w:p>
  </w:footnote>
  <w:footnote w:id="1">
    <w:p w:rsidR="00AD0D5F" w:rsidRPr="00AD0D5F" w:rsidRDefault="00AD0D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914BF" w:rsidRPr="004914BF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cs-CZ" w:eastAsia="de-DE"/>
        </w:rPr>
        <w:t>S</w:t>
      </w:r>
      <w:r w:rsidRPr="004914BF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cs-CZ" w:eastAsia="de-DE"/>
        </w:rPr>
        <w:t>rovnání</w:t>
      </w:r>
      <w:r w:rsidR="004914BF" w:rsidRPr="004914BF"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val="cs-CZ" w:eastAsia="de-DE"/>
        </w:rPr>
        <w:t xml:space="preserve"> dvou sad nových nákladních pneumatik a prořezaných a protektorovaných nákladních pneumatik Dunlop, výsledek interního propočtu výrobce</w:t>
      </w:r>
      <w:r w:rsidR="000C44EB">
        <w:t>.</w:t>
      </w:r>
      <w:r w:rsidR="004914BF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0" w:rsidRDefault="00544436">
    <w:pPr>
      <w:pStyle w:val="Zhlav"/>
    </w:pPr>
    <w:r>
      <w:rPr>
        <w:noProof/>
        <w:lang w:val="cs-CZ" w:eastAsia="cs-CZ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clip_image001"/>
      </v:shape>
    </w:pict>
  </w:numPicBullet>
  <w:abstractNum w:abstractNumId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D44EB3"/>
    <w:multiLevelType w:val="hybridMultilevel"/>
    <w:tmpl w:val="D8C80AB0"/>
    <w:lvl w:ilvl="0" w:tplc="6F22E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49A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08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E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E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EB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60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9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30"/>
  </w:num>
  <w:num w:numId="10">
    <w:abstractNumId w:val="27"/>
  </w:num>
  <w:num w:numId="11">
    <w:abstractNumId w:val="26"/>
  </w:num>
  <w:num w:numId="12">
    <w:abstractNumId w:val="19"/>
  </w:num>
  <w:num w:numId="13">
    <w:abstractNumId w:val="33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3"/>
  </w:num>
  <w:num w:numId="26">
    <w:abstractNumId w:val="32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1C3"/>
    <w:rsid w:val="00002951"/>
    <w:rsid w:val="00011BAC"/>
    <w:rsid w:val="00021A8F"/>
    <w:rsid w:val="00032D7C"/>
    <w:rsid w:val="00035AE6"/>
    <w:rsid w:val="00045C56"/>
    <w:rsid w:val="00053F1F"/>
    <w:rsid w:val="00055972"/>
    <w:rsid w:val="00063DE6"/>
    <w:rsid w:val="0006709A"/>
    <w:rsid w:val="00092A07"/>
    <w:rsid w:val="000B53A0"/>
    <w:rsid w:val="000C44EB"/>
    <w:rsid w:val="000F0AD2"/>
    <w:rsid w:val="000F3DB9"/>
    <w:rsid w:val="00112DD5"/>
    <w:rsid w:val="00115B76"/>
    <w:rsid w:val="0012408E"/>
    <w:rsid w:val="00124E4C"/>
    <w:rsid w:val="00141E7A"/>
    <w:rsid w:val="0015655C"/>
    <w:rsid w:val="00163A86"/>
    <w:rsid w:val="00164C99"/>
    <w:rsid w:val="00167F12"/>
    <w:rsid w:val="00184A49"/>
    <w:rsid w:val="00196A62"/>
    <w:rsid w:val="00197A4F"/>
    <w:rsid w:val="001A5929"/>
    <w:rsid w:val="001C5B48"/>
    <w:rsid w:val="001D7BC0"/>
    <w:rsid w:val="00200BF0"/>
    <w:rsid w:val="00207573"/>
    <w:rsid w:val="00217286"/>
    <w:rsid w:val="00241725"/>
    <w:rsid w:val="00250C35"/>
    <w:rsid w:val="00251606"/>
    <w:rsid w:val="00251F19"/>
    <w:rsid w:val="00265A44"/>
    <w:rsid w:val="002732B7"/>
    <w:rsid w:val="0029165D"/>
    <w:rsid w:val="00293382"/>
    <w:rsid w:val="002A7F70"/>
    <w:rsid w:val="002B1B1F"/>
    <w:rsid w:val="002B57A2"/>
    <w:rsid w:val="002C0CDB"/>
    <w:rsid w:val="002C29DF"/>
    <w:rsid w:val="002D045D"/>
    <w:rsid w:val="0032060B"/>
    <w:rsid w:val="00327EA0"/>
    <w:rsid w:val="00341803"/>
    <w:rsid w:val="003461DD"/>
    <w:rsid w:val="003600A0"/>
    <w:rsid w:val="00376A10"/>
    <w:rsid w:val="00384ED8"/>
    <w:rsid w:val="003E6B8C"/>
    <w:rsid w:val="003E7872"/>
    <w:rsid w:val="003F3BEF"/>
    <w:rsid w:val="00470014"/>
    <w:rsid w:val="00484E9F"/>
    <w:rsid w:val="004914BF"/>
    <w:rsid w:val="004A4253"/>
    <w:rsid w:val="004D2E5E"/>
    <w:rsid w:val="004F18F2"/>
    <w:rsid w:val="004F3526"/>
    <w:rsid w:val="004F5CA1"/>
    <w:rsid w:val="00504042"/>
    <w:rsid w:val="00510CF4"/>
    <w:rsid w:val="005125D8"/>
    <w:rsid w:val="00517C3B"/>
    <w:rsid w:val="00523E50"/>
    <w:rsid w:val="00543FF9"/>
    <w:rsid w:val="00544436"/>
    <w:rsid w:val="00547B44"/>
    <w:rsid w:val="00553935"/>
    <w:rsid w:val="0057259E"/>
    <w:rsid w:val="00594AEB"/>
    <w:rsid w:val="005A3F97"/>
    <w:rsid w:val="005B612B"/>
    <w:rsid w:val="005D3074"/>
    <w:rsid w:val="005D354E"/>
    <w:rsid w:val="005D4D8B"/>
    <w:rsid w:val="005D67E1"/>
    <w:rsid w:val="005E020A"/>
    <w:rsid w:val="005E4A7C"/>
    <w:rsid w:val="005F7A61"/>
    <w:rsid w:val="00600A64"/>
    <w:rsid w:val="00600E99"/>
    <w:rsid w:val="006039BC"/>
    <w:rsid w:val="006065DA"/>
    <w:rsid w:val="00606D7F"/>
    <w:rsid w:val="00616FC1"/>
    <w:rsid w:val="00617AD8"/>
    <w:rsid w:val="00622DAE"/>
    <w:rsid w:val="00686068"/>
    <w:rsid w:val="006C6DE4"/>
    <w:rsid w:val="00711206"/>
    <w:rsid w:val="00740609"/>
    <w:rsid w:val="00743D48"/>
    <w:rsid w:val="00745145"/>
    <w:rsid w:val="00747896"/>
    <w:rsid w:val="007559E1"/>
    <w:rsid w:val="00757C74"/>
    <w:rsid w:val="00770D9D"/>
    <w:rsid w:val="00780898"/>
    <w:rsid w:val="00785F2C"/>
    <w:rsid w:val="007A0C67"/>
    <w:rsid w:val="007A62C9"/>
    <w:rsid w:val="007D112C"/>
    <w:rsid w:val="007D1621"/>
    <w:rsid w:val="007D7485"/>
    <w:rsid w:val="007E641C"/>
    <w:rsid w:val="007E69BC"/>
    <w:rsid w:val="00822DE5"/>
    <w:rsid w:val="00850CE5"/>
    <w:rsid w:val="008518EE"/>
    <w:rsid w:val="008A0F08"/>
    <w:rsid w:val="008D431D"/>
    <w:rsid w:val="008D515B"/>
    <w:rsid w:val="008F703C"/>
    <w:rsid w:val="009016AE"/>
    <w:rsid w:val="009111A4"/>
    <w:rsid w:val="00914F35"/>
    <w:rsid w:val="00935E39"/>
    <w:rsid w:val="00936653"/>
    <w:rsid w:val="00952C61"/>
    <w:rsid w:val="009562E5"/>
    <w:rsid w:val="00957947"/>
    <w:rsid w:val="00962FA9"/>
    <w:rsid w:val="009975D6"/>
    <w:rsid w:val="009B2CD5"/>
    <w:rsid w:val="009B7EA0"/>
    <w:rsid w:val="009C2F63"/>
    <w:rsid w:val="009C7291"/>
    <w:rsid w:val="009C7D49"/>
    <w:rsid w:val="009F01C3"/>
    <w:rsid w:val="009F39C7"/>
    <w:rsid w:val="009F5C69"/>
    <w:rsid w:val="00A04CD2"/>
    <w:rsid w:val="00A559DF"/>
    <w:rsid w:val="00A6276D"/>
    <w:rsid w:val="00A62A28"/>
    <w:rsid w:val="00A6490D"/>
    <w:rsid w:val="00A801FF"/>
    <w:rsid w:val="00AA6FFD"/>
    <w:rsid w:val="00AD0D5F"/>
    <w:rsid w:val="00AD4409"/>
    <w:rsid w:val="00AE7D45"/>
    <w:rsid w:val="00AF208D"/>
    <w:rsid w:val="00B1304B"/>
    <w:rsid w:val="00B22A6B"/>
    <w:rsid w:val="00B24F7E"/>
    <w:rsid w:val="00B2525F"/>
    <w:rsid w:val="00B368EF"/>
    <w:rsid w:val="00B62846"/>
    <w:rsid w:val="00B63CC3"/>
    <w:rsid w:val="00B914D9"/>
    <w:rsid w:val="00B97373"/>
    <w:rsid w:val="00BA148A"/>
    <w:rsid w:val="00BB7BDB"/>
    <w:rsid w:val="00BD2F0F"/>
    <w:rsid w:val="00BE35C8"/>
    <w:rsid w:val="00BF069C"/>
    <w:rsid w:val="00BF54A1"/>
    <w:rsid w:val="00BF7E29"/>
    <w:rsid w:val="00C04EC3"/>
    <w:rsid w:val="00C050A4"/>
    <w:rsid w:val="00C148C6"/>
    <w:rsid w:val="00C16E2B"/>
    <w:rsid w:val="00C21406"/>
    <w:rsid w:val="00C24349"/>
    <w:rsid w:val="00C2504B"/>
    <w:rsid w:val="00C27A9E"/>
    <w:rsid w:val="00C342BC"/>
    <w:rsid w:val="00C40788"/>
    <w:rsid w:val="00C57EE1"/>
    <w:rsid w:val="00C65A86"/>
    <w:rsid w:val="00C7072A"/>
    <w:rsid w:val="00C76693"/>
    <w:rsid w:val="00C979C8"/>
    <w:rsid w:val="00CA1A80"/>
    <w:rsid w:val="00CA30F4"/>
    <w:rsid w:val="00CB333B"/>
    <w:rsid w:val="00CE19D8"/>
    <w:rsid w:val="00CF1747"/>
    <w:rsid w:val="00D11445"/>
    <w:rsid w:val="00D11DDF"/>
    <w:rsid w:val="00D224F0"/>
    <w:rsid w:val="00D26FA3"/>
    <w:rsid w:val="00D40747"/>
    <w:rsid w:val="00D559E9"/>
    <w:rsid w:val="00D62009"/>
    <w:rsid w:val="00D63EE7"/>
    <w:rsid w:val="00D72FBA"/>
    <w:rsid w:val="00D74F97"/>
    <w:rsid w:val="00D943DA"/>
    <w:rsid w:val="00DC7F35"/>
    <w:rsid w:val="00DD0A58"/>
    <w:rsid w:val="00DD46B4"/>
    <w:rsid w:val="00DD7A43"/>
    <w:rsid w:val="00DF4E68"/>
    <w:rsid w:val="00DF6136"/>
    <w:rsid w:val="00E00A5E"/>
    <w:rsid w:val="00E10D6A"/>
    <w:rsid w:val="00E37BE8"/>
    <w:rsid w:val="00E5070F"/>
    <w:rsid w:val="00E61102"/>
    <w:rsid w:val="00E71114"/>
    <w:rsid w:val="00E72DC5"/>
    <w:rsid w:val="00E75A75"/>
    <w:rsid w:val="00E77628"/>
    <w:rsid w:val="00E84834"/>
    <w:rsid w:val="00EC19C0"/>
    <w:rsid w:val="00EC590F"/>
    <w:rsid w:val="00EC7078"/>
    <w:rsid w:val="00EE6AE5"/>
    <w:rsid w:val="00F07EFC"/>
    <w:rsid w:val="00F106C1"/>
    <w:rsid w:val="00F17878"/>
    <w:rsid w:val="00F26B02"/>
    <w:rsid w:val="00F46CF8"/>
    <w:rsid w:val="00F66D75"/>
    <w:rsid w:val="00F836B9"/>
    <w:rsid w:val="00F86EC5"/>
    <w:rsid w:val="00FC68F2"/>
    <w:rsid w:val="00FD4511"/>
    <w:rsid w:val="00FD7539"/>
    <w:rsid w:val="00FE01DA"/>
    <w:rsid w:val="00FE3639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5"/>
    <w:rPr>
      <w:sz w:val="24"/>
      <w:szCs w:val="24"/>
    </w:rPr>
  </w:style>
  <w:style w:type="paragraph" w:styleId="Nadpis1">
    <w:name w:val="heading 1"/>
    <w:basedOn w:val="Normln"/>
    <w:next w:val="Normln"/>
    <w:qFormat/>
    <w:rsid w:val="00484E9F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84E9F"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84E9F"/>
    <w:pPr>
      <w:keepNext/>
      <w:ind w:firstLine="708"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484E9F"/>
    <w:pPr>
      <w:keepNext/>
      <w:ind w:left="708"/>
      <w:outlineLvl w:val="3"/>
    </w:pPr>
    <w:rPr>
      <w:rFonts w:cs="Arial"/>
      <w:bCs/>
      <w:u w:val="single"/>
    </w:rPr>
  </w:style>
  <w:style w:type="paragraph" w:styleId="Nadpis5">
    <w:name w:val="heading 5"/>
    <w:basedOn w:val="Normln"/>
    <w:next w:val="Normln"/>
    <w:qFormat/>
    <w:rsid w:val="00484E9F"/>
    <w:pPr>
      <w:keepNext/>
      <w:spacing w:before="12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484E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4E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4E9F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"/>
    <w:semiHidden/>
    <w:rsid w:val="00484E9F"/>
    <w:rPr>
      <w:rFonts w:ascii="Tahoma" w:hAnsi="Tahoma" w:cs="Courier New"/>
      <w:sz w:val="16"/>
      <w:szCs w:val="16"/>
    </w:rPr>
  </w:style>
  <w:style w:type="paragraph" w:styleId="Rozloendokumentu">
    <w:name w:val="Document Map"/>
    <w:basedOn w:val="Normln"/>
    <w:semiHidden/>
    <w:rsid w:val="00484E9F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sid w:val="00484E9F"/>
    <w:rPr>
      <w:color w:val="0000FF"/>
      <w:u w:val="single"/>
    </w:rPr>
  </w:style>
  <w:style w:type="paragraph" w:styleId="Zkladntext2">
    <w:name w:val="Body Text 2"/>
    <w:basedOn w:val="Normln"/>
    <w:rsid w:val="00484E9F"/>
    <w:rPr>
      <w:u w:val="single"/>
    </w:rPr>
  </w:style>
  <w:style w:type="paragraph" w:styleId="Textbubliny">
    <w:name w:val="Balloon Text"/>
    <w:basedOn w:val="Normln"/>
    <w:semiHidden/>
    <w:rsid w:val="00484E9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4ED8"/>
    <w:rPr>
      <w:rFonts w:ascii="Arial" w:hAnsi="Arial"/>
      <w:b/>
      <w:sz w:val="22"/>
      <w:lang w:val="en-GB" w:eastAsia="de-DE" w:bidi="ar-SA"/>
    </w:rPr>
  </w:style>
  <w:style w:type="paragraph" w:styleId="Nzev">
    <w:name w:val="Title"/>
    <w:basedOn w:val="Normln"/>
    <w:link w:val="NzevChar"/>
    <w:qFormat/>
    <w:rsid w:val="00E71114"/>
    <w:pPr>
      <w:jc w:val="center"/>
    </w:pPr>
    <w:rPr>
      <w:rFonts w:cs="Arial"/>
      <w:b/>
      <w:bCs/>
      <w:lang w:eastAsia="en-US"/>
    </w:rPr>
  </w:style>
  <w:style w:type="paragraph" w:customStyle="1" w:styleId="PressRelease">
    <w:name w:val="Press Release"/>
    <w:basedOn w:val="Nadpis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Odkaznakoment">
    <w:name w:val="annotation reference"/>
    <w:basedOn w:val="Standardnpsmoodstavce"/>
    <w:unhideWhenUsed/>
    <w:rsid w:val="00DC7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F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F35"/>
    <w:rPr>
      <w:rFonts w:ascii="Arial" w:hAnsi="Arial"/>
      <w:lang w:val="en-US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NzevChar">
    <w:name w:val="Název Char"/>
    <w:basedOn w:val="Standardnpsmoodstavce"/>
    <w:link w:val="Nzev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C59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933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6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653"/>
    <w:rPr>
      <w:rFonts w:ascii="Arial" w:hAnsi="Arial"/>
      <w:lang w:val="en-US" w:eastAsia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936653"/>
    <w:rPr>
      <w:vertAlign w:val="superscript"/>
    </w:rPr>
  </w:style>
  <w:style w:type="table" w:styleId="Mkatabulky">
    <w:name w:val="Table Grid"/>
    <w:basedOn w:val="Normlntabulka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7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bCs/>
    </w:rPr>
  </w:style>
  <w:style w:type="paragraph" w:styleId="Nadpis4">
    <w:name w:val="heading 4"/>
    <w:basedOn w:val="Normln"/>
    <w:next w:val="Normln"/>
    <w:qFormat/>
    <w:pPr>
      <w:keepNext/>
      <w:ind w:left="708"/>
      <w:outlineLvl w:val="3"/>
    </w:pPr>
    <w:rPr>
      <w:rFonts w:cs="Arial"/>
      <w:bCs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"/>
    <w:semiHidden/>
    <w:rPr>
      <w:rFonts w:ascii="Tahoma" w:hAnsi="Tahoma" w:cs="Courier New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4ED8"/>
    <w:rPr>
      <w:rFonts w:ascii="Arial" w:hAnsi="Arial"/>
      <w:b/>
      <w:sz w:val="22"/>
      <w:lang w:val="en-GB" w:eastAsia="de-DE" w:bidi="ar-SA"/>
    </w:rPr>
  </w:style>
  <w:style w:type="paragraph" w:styleId="Nzev">
    <w:name w:val="Title"/>
    <w:basedOn w:val="Normln"/>
    <w:link w:val="NzevChar"/>
    <w:qFormat/>
    <w:rsid w:val="00E71114"/>
    <w:pPr>
      <w:jc w:val="center"/>
    </w:pPr>
    <w:rPr>
      <w:rFonts w:cs="Arial"/>
      <w:b/>
      <w:bCs/>
      <w:lang w:eastAsia="en-US"/>
    </w:rPr>
  </w:style>
  <w:style w:type="paragraph" w:customStyle="1" w:styleId="PressRelease">
    <w:name w:val="Press Release"/>
    <w:basedOn w:val="Nadpis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Odkaznakoment">
    <w:name w:val="annotation reference"/>
    <w:basedOn w:val="Standardnpsmoodstavce"/>
    <w:unhideWhenUsed/>
    <w:rsid w:val="00DC7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F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F35"/>
    <w:rPr>
      <w:rFonts w:ascii="Arial" w:hAnsi="Arial"/>
      <w:lang w:val="en-US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NzevChar">
    <w:name w:val="Název Char"/>
    <w:basedOn w:val="Standardnpsmoodstavce"/>
    <w:link w:val="Nzev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C59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933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6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653"/>
    <w:rPr>
      <w:rFonts w:ascii="Arial" w:hAnsi="Arial"/>
      <w:lang w:val="en-US" w:eastAsia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936653"/>
    <w:rPr>
      <w:vertAlign w:val="superscript"/>
    </w:rPr>
  </w:style>
  <w:style w:type="table" w:styleId="Mkatabulky">
    <w:name w:val="Table Grid"/>
    <w:basedOn w:val="Normlntabulka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9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unlop-ti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3718-A68D-4578-94D6-71676107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592</Words>
  <Characters>3630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Václav Buchbauer</cp:lastModifiedBy>
  <cp:revision>7</cp:revision>
  <cp:lastPrinted>2016-04-13T10:37:00Z</cp:lastPrinted>
  <dcterms:created xsi:type="dcterms:W3CDTF">2016-05-02T15:20:00Z</dcterms:created>
  <dcterms:modified xsi:type="dcterms:W3CDTF">2016-05-03T14:26:00Z</dcterms:modified>
</cp:coreProperties>
</file>