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B91FF" w14:textId="54460B10" w:rsidR="00CD659F" w:rsidRPr="00126657" w:rsidRDefault="003A7D54" w:rsidP="00CD659F">
      <w:pPr>
        <w:spacing w:after="160" w:line="276" w:lineRule="auto"/>
        <w:rPr>
          <w:rFonts w:ascii="Arial" w:hAnsi="Arial" w:cs="Arial"/>
          <w:b/>
          <w:bCs/>
          <w:color w:val="1F497D"/>
          <w:sz w:val="42"/>
          <w:szCs w:val="42"/>
        </w:rPr>
      </w:pPr>
      <w:r w:rsidRPr="00126657">
        <w:rPr>
          <w:rFonts w:ascii="Arial" w:hAnsi="Arial"/>
          <w:b/>
          <w:color w:val="1F497D"/>
          <w:sz w:val="42"/>
        </w:rPr>
        <w:t>Goodyear præsenterer Ultra-High Performance-dæk: Eagle F1 Asymmetric 3 i Genève 2016</w:t>
      </w:r>
    </w:p>
    <w:p w14:paraId="59370474" w14:textId="77777777" w:rsidR="00C713EF" w:rsidRPr="00126657" w:rsidRDefault="00C713EF" w:rsidP="00C713EF">
      <w:pPr>
        <w:pStyle w:val="ListParagraph"/>
        <w:numPr>
          <w:ilvl w:val="0"/>
          <w:numId w:val="3"/>
        </w:numPr>
        <w:spacing w:after="160" w:line="276" w:lineRule="auto"/>
        <w:rPr>
          <w:rFonts w:ascii="Arial" w:hAnsi="Arial" w:cs="Arial"/>
          <w:bCs/>
          <w:iCs/>
          <w:color w:val="808080"/>
          <w:szCs w:val="36"/>
        </w:rPr>
      </w:pPr>
      <w:r w:rsidRPr="00126657">
        <w:rPr>
          <w:rFonts w:ascii="Arial" w:hAnsi="Arial"/>
          <w:color w:val="808080"/>
        </w:rPr>
        <w:t>Det nyeste skud på stammen i den populære Eagle-familie: Goodyears premiumtilbud til et voksende UHP-marked</w:t>
      </w:r>
    </w:p>
    <w:p w14:paraId="299BC811" w14:textId="39BC46AF" w:rsidR="00323F0E" w:rsidRPr="00126657" w:rsidRDefault="00323F0E" w:rsidP="00323F0E">
      <w:pPr>
        <w:pStyle w:val="ListParagraph"/>
        <w:numPr>
          <w:ilvl w:val="0"/>
          <w:numId w:val="3"/>
        </w:numPr>
        <w:spacing w:after="160" w:line="276" w:lineRule="auto"/>
        <w:rPr>
          <w:rFonts w:ascii="Arial" w:hAnsi="Arial" w:cs="Arial"/>
          <w:bCs/>
          <w:iCs/>
          <w:color w:val="808080"/>
          <w:szCs w:val="36"/>
        </w:rPr>
      </w:pPr>
      <w:r w:rsidRPr="00126657">
        <w:rPr>
          <w:rFonts w:ascii="Arial" w:hAnsi="Arial"/>
          <w:color w:val="808080"/>
        </w:rPr>
        <w:t>Monteret som standardudstyr af premium OE</w:t>
      </w:r>
    </w:p>
    <w:p w14:paraId="104E1C98" w14:textId="08C86579" w:rsidR="00C07241" w:rsidRPr="00126657" w:rsidRDefault="00C07241" w:rsidP="00323F0E">
      <w:pPr>
        <w:pStyle w:val="ListParagraph"/>
        <w:numPr>
          <w:ilvl w:val="0"/>
          <w:numId w:val="3"/>
        </w:numPr>
        <w:spacing w:after="160" w:line="276" w:lineRule="auto"/>
        <w:rPr>
          <w:rStyle w:val="Hyperlink"/>
          <w:rFonts w:ascii="Arial" w:hAnsi="Arial" w:cs="Arial"/>
          <w:bCs/>
          <w:iCs/>
          <w:color w:val="808080"/>
          <w:szCs w:val="36"/>
          <w:u w:val="none"/>
        </w:rPr>
      </w:pPr>
      <w:r w:rsidRPr="00126657">
        <w:rPr>
          <w:rStyle w:val="Hyperlink"/>
          <w:rFonts w:ascii="Arial" w:hAnsi="Arial"/>
          <w:color w:val="808080"/>
          <w:u w:val="none"/>
        </w:rPr>
        <w:t>Bedre kontrol med 2,6 meter kortere bremselængde på våde veje sammenlignet med den gennemsnitlige performance hos de tre nærmeste konkurrenter</w:t>
      </w:r>
      <w:r w:rsidRPr="00126657">
        <w:rPr>
          <w:rStyle w:val="FootnoteReference"/>
          <w:rFonts w:ascii="Arial" w:hAnsi="Arial"/>
          <w:color w:val="808080"/>
        </w:rPr>
        <w:footnoteReference w:id="1"/>
      </w:r>
      <w:r w:rsidRPr="00126657">
        <w:rPr>
          <w:rStyle w:val="Hyperlink"/>
          <w:rFonts w:ascii="Arial" w:hAnsi="Arial"/>
          <w:color w:val="808080"/>
          <w:u w:val="none"/>
        </w:rPr>
        <w:t>.</w:t>
      </w:r>
    </w:p>
    <w:p w14:paraId="04F01BCB" w14:textId="0C026C73" w:rsidR="00C713EF" w:rsidRPr="00126657" w:rsidRDefault="003A3D73" w:rsidP="00F30266">
      <w:pPr>
        <w:pStyle w:val="ListParagraph"/>
        <w:numPr>
          <w:ilvl w:val="0"/>
          <w:numId w:val="3"/>
        </w:numPr>
        <w:spacing w:after="160" w:line="276" w:lineRule="auto"/>
        <w:rPr>
          <w:rStyle w:val="Hyperlink"/>
          <w:rFonts w:ascii="Arial" w:hAnsi="Arial" w:cs="Arial"/>
          <w:bCs/>
          <w:iCs/>
          <w:color w:val="808080"/>
          <w:szCs w:val="36"/>
          <w:u w:val="none"/>
        </w:rPr>
      </w:pPr>
      <w:r w:rsidRPr="00126657">
        <w:rPr>
          <w:rStyle w:val="Hyperlink"/>
          <w:rFonts w:ascii="Arial" w:hAnsi="Arial"/>
          <w:color w:val="808080"/>
          <w:u w:val="none"/>
        </w:rPr>
        <w:t>S</w:t>
      </w:r>
      <w:r w:rsidR="00C713EF" w:rsidRPr="00126657">
        <w:rPr>
          <w:rStyle w:val="Hyperlink"/>
          <w:rFonts w:ascii="Arial" w:hAnsi="Arial"/>
          <w:color w:val="808080"/>
          <w:u w:val="none"/>
        </w:rPr>
        <w:t>lidstyrke</w:t>
      </w:r>
      <w:r w:rsidRPr="00126657">
        <w:rPr>
          <w:rStyle w:val="Hyperlink"/>
          <w:rFonts w:ascii="Arial" w:hAnsi="Arial"/>
          <w:color w:val="808080"/>
          <w:u w:val="none"/>
        </w:rPr>
        <w:t>n er forbedret med</w:t>
      </w:r>
      <w:r w:rsidR="00C713EF" w:rsidRPr="00126657">
        <w:rPr>
          <w:rStyle w:val="Hyperlink"/>
          <w:rFonts w:ascii="Arial" w:hAnsi="Arial"/>
          <w:color w:val="808080"/>
          <w:u w:val="none"/>
        </w:rPr>
        <w:t xml:space="preserve"> </w:t>
      </w:r>
      <w:r w:rsidRPr="00126657">
        <w:rPr>
          <w:rStyle w:val="Hyperlink"/>
          <w:rFonts w:ascii="Arial" w:hAnsi="Arial"/>
          <w:color w:val="808080"/>
          <w:u w:val="none"/>
        </w:rPr>
        <w:t xml:space="preserve">31 % </w:t>
      </w:r>
      <w:r w:rsidR="00C713EF" w:rsidRPr="00126657">
        <w:rPr>
          <w:rStyle w:val="Hyperlink"/>
          <w:rFonts w:ascii="Arial" w:hAnsi="Arial"/>
          <w:color w:val="808080"/>
          <w:u w:val="none"/>
        </w:rPr>
        <w:t xml:space="preserve">sammenlignet med den gennemsnitlige performance hos </w:t>
      </w:r>
      <w:r w:rsidR="00126657" w:rsidRPr="00126657">
        <w:rPr>
          <w:rStyle w:val="Hyperlink"/>
          <w:rFonts w:ascii="Arial" w:hAnsi="Arial"/>
          <w:color w:val="808080"/>
          <w:u w:val="none"/>
        </w:rPr>
        <w:t xml:space="preserve">tre </w:t>
      </w:r>
      <w:r w:rsidR="00C713EF" w:rsidRPr="00126657">
        <w:rPr>
          <w:rStyle w:val="Hyperlink"/>
          <w:rFonts w:ascii="Arial" w:hAnsi="Arial"/>
          <w:color w:val="808080"/>
          <w:u w:val="none"/>
        </w:rPr>
        <w:t>konkurrenter og et 11.500 km højere kilometertal</w:t>
      </w:r>
      <w:r w:rsidR="00C713EF" w:rsidRPr="00126657">
        <w:rPr>
          <w:rStyle w:val="FootnoteReference"/>
          <w:rFonts w:ascii="Arial" w:hAnsi="Arial"/>
          <w:color w:val="808080"/>
        </w:rPr>
        <w:footnoteReference w:id="2"/>
      </w:r>
    </w:p>
    <w:p w14:paraId="652CEC6D" w14:textId="32476D9A" w:rsidR="00376AB4" w:rsidRDefault="00C24DA0" w:rsidP="007C3D0F">
      <w:pPr>
        <w:spacing w:line="360" w:lineRule="auto"/>
        <w:rPr>
          <w:rFonts w:ascii="Arial" w:hAnsi="Arial" w:cs="Arial"/>
          <w:bCs/>
        </w:rPr>
      </w:pPr>
      <w:r w:rsidRPr="00C24DA0">
        <w:rPr>
          <w:rFonts w:ascii="Arial" w:hAnsi="Arial" w:cs="Arial"/>
          <w:b/>
        </w:rPr>
        <w:t>Genève, Schweiz, den 1. marts 2016 -</w:t>
      </w:r>
      <w:r w:rsidRPr="009D3116">
        <w:t xml:space="preserve"> </w:t>
      </w:r>
      <w:r w:rsidR="00063B95" w:rsidRPr="00126657">
        <w:rPr>
          <w:rFonts w:ascii="Arial" w:hAnsi="Arial"/>
        </w:rPr>
        <w:t xml:space="preserve">på 2016 Geneva Motor Show: Eagle F1 Asymmetric 3. Ultra-High Performance-dækket har 31 % </w:t>
      </w:r>
      <w:r w:rsidR="00CF5F8F" w:rsidRPr="00126657">
        <w:rPr>
          <w:rFonts w:ascii="Arial" w:hAnsi="Arial"/>
        </w:rPr>
        <w:t xml:space="preserve">større </w:t>
      </w:r>
      <w:r w:rsidR="00063B95" w:rsidRPr="00126657">
        <w:rPr>
          <w:rFonts w:ascii="Arial" w:hAnsi="Arial"/>
        </w:rPr>
        <w:t>slidstyrke² og kortere bremselængde på både våde og tørre veje¹. Det hjælper bilisterne med at bevare kontrollen og nyde turen. Eagle-familie</w:t>
      </w:r>
      <w:r w:rsidR="001339D5" w:rsidRPr="00126657">
        <w:rPr>
          <w:rFonts w:ascii="Arial" w:hAnsi="Arial"/>
        </w:rPr>
        <w:t>ns testsejre og en OE-bane</w:t>
      </w:r>
      <w:r w:rsidR="00063B95" w:rsidRPr="00126657">
        <w:rPr>
          <w:rFonts w:ascii="Arial" w:hAnsi="Arial"/>
        </w:rPr>
        <w:t>rekord, med den nye Jaguar FX, gør dækket til Goodyears premiumtilbud med fremragende bremseegenskaber, styreegen</w:t>
      </w:r>
      <w:r w:rsidR="00063B95">
        <w:rPr>
          <w:rFonts w:ascii="Arial" w:hAnsi="Arial"/>
        </w:rPr>
        <w:t xml:space="preserve">skaber og kontrol på både tør og våd vej. </w:t>
      </w:r>
    </w:p>
    <w:p w14:paraId="0BB96DD1" w14:textId="77777777" w:rsidR="001F0B73" w:rsidRDefault="001F0B73" w:rsidP="007C3D0F">
      <w:pPr>
        <w:spacing w:line="360" w:lineRule="auto"/>
        <w:rPr>
          <w:rFonts w:ascii="Arial" w:hAnsi="Arial" w:cs="Arial"/>
          <w:bCs/>
        </w:rPr>
      </w:pPr>
    </w:p>
    <w:p w14:paraId="53A99C06" w14:textId="794D5651" w:rsidR="00696B0B" w:rsidRPr="00126657" w:rsidRDefault="002918FF" w:rsidP="007C3D0F">
      <w:pPr>
        <w:spacing w:line="360" w:lineRule="auto"/>
        <w:rPr>
          <w:rFonts w:ascii="Arial" w:hAnsi="Arial" w:cs="Arial"/>
        </w:rPr>
      </w:pPr>
      <w:r w:rsidRPr="00126657">
        <w:rPr>
          <w:rFonts w:ascii="Arial" w:hAnsi="Arial"/>
        </w:rPr>
        <w:t>Ultra High-Performance-segment</w:t>
      </w:r>
      <w:r w:rsidR="00CF5F8F" w:rsidRPr="00126657">
        <w:rPr>
          <w:rFonts w:ascii="Arial" w:hAnsi="Arial"/>
        </w:rPr>
        <w:t>et</w:t>
      </w:r>
      <w:r w:rsidRPr="00126657">
        <w:rPr>
          <w:rFonts w:ascii="Arial" w:hAnsi="Arial"/>
        </w:rPr>
        <w:t xml:space="preserve"> er tydeligvis et marked</w:t>
      </w:r>
      <w:r w:rsidR="00CF5F8F" w:rsidRPr="00126657">
        <w:rPr>
          <w:rFonts w:ascii="Arial" w:hAnsi="Arial"/>
        </w:rPr>
        <w:t xml:space="preserve"> i vækst</w:t>
      </w:r>
      <w:r w:rsidRPr="00126657">
        <w:rPr>
          <w:rFonts w:ascii="Arial" w:hAnsi="Arial"/>
        </w:rPr>
        <w:t xml:space="preserve"> </w:t>
      </w:r>
      <w:r w:rsidRPr="00126657">
        <w:rPr>
          <w:rStyle w:val="FootnoteReference"/>
          <w:rFonts w:ascii="Arial" w:hAnsi="Arial"/>
        </w:rPr>
        <w:footnoteReference w:id="3"/>
      </w:r>
      <w:r w:rsidRPr="00126657">
        <w:rPr>
          <w:rFonts w:ascii="Arial" w:hAnsi="Arial"/>
        </w:rPr>
        <w:t xml:space="preserve">, og der forventes en stigning på mere end ni millioner enheder og en samlet årlig vækstrate på mere end 3 % fra 2015 til 2020³. Det skyldes primært væksten i bilparken inden for segmentet af medium-, </w:t>
      </w:r>
      <w:r w:rsidR="00B90FFD" w:rsidRPr="00126657">
        <w:rPr>
          <w:rFonts w:ascii="Arial" w:hAnsi="Arial"/>
        </w:rPr>
        <w:t xml:space="preserve">store-, </w:t>
      </w:r>
      <w:r w:rsidRPr="00126657">
        <w:rPr>
          <w:rFonts w:ascii="Arial" w:hAnsi="Arial"/>
        </w:rPr>
        <w:t>direktør-, og luksusbiler, der i stigende grad udstyres med UHP-dæk</w:t>
      </w:r>
      <w:r w:rsidRPr="00126657">
        <w:rPr>
          <w:rStyle w:val="FootnoteReference"/>
          <w:rFonts w:ascii="Arial" w:hAnsi="Arial"/>
        </w:rPr>
        <w:footnoteReference w:id="4"/>
      </w:r>
      <w:r w:rsidRPr="00126657">
        <w:rPr>
          <w:rFonts w:ascii="Arial" w:hAnsi="Arial"/>
        </w:rPr>
        <w:t xml:space="preserve">. </w:t>
      </w:r>
    </w:p>
    <w:p w14:paraId="60E40EE4" w14:textId="77777777" w:rsidR="00430B08" w:rsidRPr="00126657" w:rsidRDefault="00430B08" w:rsidP="007C3D0F">
      <w:pPr>
        <w:spacing w:line="360" w:lineRule="auto"/>
        <w:rPr>
          <w:rFonts w:ascii="Arial" w:hAnsi="Arial" w:cs="Arial"/>
        </w:rPr>
      </w:pPr>
    </w:p>
    <w:p w14:paraId="33C00E50" w14:textId="29C54DCA" w:rsidR="003D39D4" w:rsidRPr="00126657" w:rsidRDefault="005307B3" w:rsidP="008A10F1">
      <w:pPr>
        <w:spacing w:line="360" w:lineRule="auto"/>
        <w:rPr>
          <w:rFonts w:ascii="Arial" w:hAnsi="Arial" w:cs="Arial"/>
        </w:rPr>
      </w:pPr>
      <w:r w:rsidRPr="00126657">
        <w:rPr>
          <w:rFonts w:ascii="Arial" w:hAnsi="Arial"/>
        </w:rPr>
        <w:t>Det nye Eagle F1 Asymmetric er proppet med ny teknologi</w:t>
      </w:r>
      <w:r w:rsidRPr="00126657">
        <w:rPr>
          <w:rStyle w:val="FootnoteReference"/>
          <w:rFonts w:ascii="Arial" w:hAnsi="Arial"/>
        </w:rPr>
        <w:footnoteReference w:id="5"/>
      </w:r>
      <w:r w:rsidRPr="00126657">
        <w:rPr>
          <w:rFonts w:ascii="Arial" w:hAnsi="Arial"/>
        </w:rPr>
        <w:t>. Den aktive bremseteknologi øger kontaktfladen og vejgrebet under bremsning og giver en kortere bremselængde. Desuden giver det ny</w:t>
      </w:r>
      <w:r w:rsidR="00CF5F8F" w:rsidRPr="00126657">
        <w:rPr>
          <w:rFonts w:ascii="Arial" w:hAnsi="Arial"/>
        </w:rPr>
        <w:t>e</w:t>
      </w:r>
      <w:r w:rsidRPr="00126657">
        <w:rPr>
          <w:rFonts w:ascii="Arial" w:hAnsi="Arial"/>
        </w:rPr>
        <w:t xml:space="preserve"> vejgrebsforbedrende materiale og det klæbrige harpiks tilsammen meget bedre vejgreb og kortere bremselængde. Den nye forstærkede konstruktionsteknologi giver en stærkere letvægtskonstruktion, der forbedrer håndtering, kurveegenskaber, slidbaneslitage og brændstofeffektivitet.</w:t>
      </w:r>
    </w:p>
    <w:p w14:paraId="5976B58C" w14:textId="77777777" w:rsidR="00A305F3" w:rsidRPr="00126657" w:rsidRDefault="00A305F3" w:rsidP="008A10F1">
      <w:pPr>
        <w:spacing w:line="360" w:lineRule="auto"/>
        <w:rPr>
          <w:rFonts w:ascii="Arial" w:hAnsi="Arial" w:cs="Arial"/>
        </w:rPr>
      </w:pPr>
    </w:p>
    <w:p w14:paraId="3ECF6365" w14:textId="649F8D92" w:rsidR="00606407" w:rsidRPr="00126657" w:rsidRDefault="006A0AA0" w:rsidP="00A305F3">
      <w:pPr>
        <w:spacing w:line="360" w:lineRule="auto"/>
        <w:rPr>
          <w:rFonts w:ascii="Arial" w:hAnsi="Arial" w:cs="Arial"/>
          <w:bCs/>
        </w:rPr>
      </w:pPr>
      <w:r w:rsidRPr="00126657">
        <w:rPr>
          <w:rFonts w:ascii="Arial" w:hAnsi="Arial"/>
        </w:rPr>
        <w:t>Eagle F1 Asymmetric 3</w:t>
      </w:r>
      <w:r w:rsidR="00B4007E" w:rsidRPr="00126657">
        <w:rPr>
          <w:rFonts w:ascii="Arial" w:hAnsi="Arial"/>
        </w:rPr>
        <w:t xml:space="preserve"> blev testet af den uafhængige organisation DEKRA</w:t>
      </w:r>
      <w:r w:rsidR="00B4007E" w:rsidRPr="00126657">
        <w:rPr>
          <w:rStyle w:val="FootnoteReference"/>
          <w:rFonts w:ascii="Arial" w:hAnsi="Arial"/>
        </w:rPr>
        <w:footnoteReference w:id="6"/>
      </w:r>
      <w:r w:rsidR="00B4007E" w:rsidRPr="00126657">
        <w:rPr>
          <w:rFonts w:ascii="Arial" w:hAnsi="Arial"/>
        </w:rPr>
        <w:t xml:space="preserve">, hvilket har ført til forbedret slidstyrke sammenlignet med andre premiumdæk på markedet. Faktisk har Goodyear Eagle F1 Asymmetric 3 vist sig at øge kilometertallet med 11.500 km (eller +31 % bedre slidstyrke) sammenlignet med de tre førende konkurrenter.  </w:t>
      </w:r>
    </w:p>
    <w:p w14:paraId="65BEF99B" w14:textId="77777777" w:rsidR="00B4007E" w:rsidRPr="00126657" w:rsidRDefault="00B4007E" w:rsidP="00A305F3">
      <w:pPr>
        <w:spacing w:line="360" w:lineRule="auto"/>
        <w:rPr>
          <w:rFonts w:ascii="Arial" w:hAnsi="Arial" w:cs="Arial"/>
          <w:bCs/>
        </w:rPr>
      </w:pPr>
    </w:p>
    <w:p w14:paraId="5482AA07" w14:textId="0FCEEDB4" w:rsidR="00606407" w:rsidRPr="00126657" w:rsidRDefault="00B4007E" w:rsidP="00513AB7">
      <w:pPr>
        <w:spacing w:line="360" w:lineRule="auto"/>
        <w:rPr>
          <w:rFonts w:ascii="Arial" w:hAnsi="Arial" w:cs="Arial"/>
          <w:bCs/>
        </w:rPr>
      </w:pPr>
      <w:r w:rsidRPr="00126657">
        <w:rPr>
          <w:rFonts w:ascii="Arial" w:hAnsi="Arial"/>
        </w:rPr>
        <w:t>Desuden har resultaterne af den uafhængige TÜV Süd Benchmark Test</w:t>
      </w:r>
      <w:r w:rsidRPr="00126657">
        <w:rPr>
          <w:rStyle w:val="FootnoteReference"/>
          <w:rFonts w:ascii="Arial" w:hAnsi="Arial"/>
        </w:rPr>
        <w:footnoteReference w:id="7"/>
      </w:r>
      <w:r w:rsidRPr="00126657">
        <w:rPr>
          <w:rFonts w:ascii="Arial" w:hAnsi="Arial"/>
        </w:rPr>
        <w:t xml:space="preserve">, </w:t>
      </w:r>
      <w:r w:rsidR="00B90FFD" w:rsidRPr="00126657">
        <w:rPr>
          <w:rFonts w:ascii="Arial" w:hAnsi="Arial"/>
        </w:rPr>
        <w:t xml:space="preserve">foretaget for </w:t>
      </w:r>
      <w:r w:rsidRPr="00126657">
        <w:rPr>
          <w:rFonts w:ascii="Arial" w:hAnsi="Arial"/>
        </w:rPr>
        <w:t>Goodyear</w:t>
      </w:r>
      <w:r w:rsidR="00126657" w:rsidRPr="00126657">
        <w:rPr>
          <w:rFonts w:ascii="Arial" w:hAnsi="Arial"/>
        </w:rPr>
        <w:t xml:space="preserve"> </w:t>
      </w:r>
      <w:r w:rsidR="00B90FFD" w:rsidRPr="00126657">
        <w:rPr>
          <w:rFonts w:ascii="Arial" w:hAnsi="Arial"/>
        </w:rPr>
        <w:t>vist,</w:t>
      </w:r>
      <w:r w:rsidR="00CF5F8F" w:rsidRPr="00126657">
        <w:rPr>
          <w:rFonts w:ascii="Arial" w:hAnsi="Arial"/>
        </w:rPr>
        <w:t xml:space="preserve"> </w:t>
      </w:r>
      <w:r w:rsidRPr="00126657">
        <w:rPr>
          <w:rFonts w:ascii="Arial" w:hAnsi="Arial"/>
        </w:rPr>
        <w:t>at Eagle F1 Asymmetric 3, sammenlignet med gennemsnittet hos de tre førende konkurrenter, har 2,6 meter kortere bremselængde (9 % bedre performance) på våd vej, 1,3 meter kortere bremselængde på tør vej (4 % bedre performance) og 4 % bedre håndtering på våd vej. Den samme test viser også en 10,9 % bedre rullemodstand end gennemsnittet for tre førende konkurrenter, og dækket har den næstbedste rullemodstand af de testede dækfabrikater</w:t>
      </w:r>
      <w:r w:rsidRPr="00126657">
        <w:rPr>
          <w:rStyle w:val="FootnoteReference"/>
          <w:rFonts w:ascii="Arial" w:hAnsi="Arial"/>
        </w:rPr>
        <w:footnoteReference w:id="8"/>
      </w:r>
      <w:r w:rsidRPr="00126657">
        <w:rPr>
          <w:rFonts w:ascii="Arial" w:hAnsi="Arial"/>
        </w:rPr>
        <w:t>.</w:t>
      </w:r>
    </w:p>
    <w:p w14:paraId="4EBD5E37" w14:textId="77777777" w:rsidR="00067C6B" w:rsidRPr="00126657" w:rsidRDefault="00067C6B" w:rsidP="00513AB7">
      <w:pPr>
        <w:spacing w:line="360" w:lineRule="auto"/>
        <w:rPr>
          <w:rFonts w:ascii="Arial" w:hAnsi="Arial" w:cs="Arial"/>
          <w:bCs/>
        </w:rPr>
      </w:pPr>
    </w:p>
    <w:p w14:paraId="28F3A753" w14:textId="2FD86D4C" w:rsidR="00606407" w:rsidRPr="00126657" w:rsidRDefault="004E69A0" w:rsidP="003D39D4">
      <w:pPr>
        <w:spacing w:line="360" w:lineRule="auto"/>
        <w:rPr>
          <w:rFonts w:ascii="Arial" w:hAnsi="Arial" w:cs="Arial"/>
          <w:bCs/>
        </w:rPr>
      </w:pPr>
      <w:r w:rsidRPr="00126657">
        <w:rPr>
          <w:rFonts w:ascii="Arial" w:hAnsi="Arial"/>
        </w:rPr>
        <w:t xml:space="preserve">”Vi er glade for, at dækket stadig klarer sig godt i test, særligt den nye DEKRA-test, der bekræfter førende kilometertal, siger Alexis Bortoluzzi, Goodyear Marketing </w:t>
      </w:r>
      <w:r w:rsidRPr="00126657">
        <w:rPr>
          <w:rFonts w:ascii="Arial" w:hAnsi="Arial"/>
        </w:rPr>
        <w:lastRenderedPageBreak/>
        <w:t>Director Consumer EMEA. “Det er derfor med glæde, at vi præsenterer dette dæk på vores stand på Geneva Motor Show 2016.”</w:t>
      </w:r>
    </w:p>
    <w:p w14:paraId="7BEB9696" w14:textId="77777777" w:rsidR="00606407" w:rsidRPr="00126657" w:rsidRDefault="00606407" w:rsidP="003D39D4">
      <w:pPr>
        <w:spacing w:line="360" w:lineRule="auto"/>
        <w:rPr>
          <w:rFonts w:ascii="Arial" w:hAnsi="Arial" w:cs="Arial"/>
          <w:bCs/>
        </w:rPr>
      </w:pPr>
    </w:p>
    <w:p w14:paraId="69F1D2C0" w14:textId="6050E7A2" w:rsidR="003D39D4" w:rsidRPr="00126657" w:rsidRDefault="00606407" w:rsidP="008A10F1">
      <w:pPr>
        <w:spacing w:line="360" w:lineRule="auto"/>
        <w:rPr>
          <w:rFonts w:ascii="Arial" w:hAnsi="Arial" w:cs="Arial"/>
          <w:bCs/>
        </w:rPr>
      </w:pPr>
      <w:r w:rsidRPr="00126657">
        <w:rPr>
          <w:rFonts w:ascii="Arial" w:hAnsi="Arial"/>
        </w:rPr>
        <w:t xml:space="preserve">Det nye Goodyear Eagle F1 Asymmetric 3 </w:t>
      </w:r>
      <w:r w:rsidR="00B90FFD" w:rsidRPr="00126657">
        <w:rPr>
          <w:rFonts w:ascii="Arial" w:hAnsi="Arial"/>
        </w:rPr>
        <w:t xml:space="preserve">kommer </w:t>
      </w:r>
      <w:r w:rsidRPr="00126657">
        <w:rPr>
          <w:rFonts w:ascii="Arial" w:hAnsi="Arial"/>
        </w:rPr>
        <w:t>i 41 dimensioner fra 17 til 20 tommer, og sortimentet er klar i de fleste dimensioner til marts 2016.</w:t>
      </w:r>
    </w:p>
    <w:p w14:paraId="0DDBC8BE" w14:textId="77777777" w:rsidR="00D85BF2" w:rsidRPr="00126657" w:rsidRDefault="00D85BF2" w:rsidP="003A2677">
      <w:pPr>
        <w:autoSpaceDE w:val="0"/>
        <w:autoSpaceDN w:val="0"/>
        <w:adjustRightInd w:val="0"/>
        <w:rPr>
          <w:rFonts w:ascii="Helvetica Neue Light" w:hAnsi="Helvetica Neue Light" w:cs="Arial"/>
          <w:b/>
          <w:i/>
        </w:rPr>
      </w:pPr>
    </w:p>
    <w:p w14:paraId="680B94DB" w14:textId="58D074D3" w:rsidR="00445087" w:rsidRPr="00126657" w:rsidRDefault="00445087" w:rsidP="00D85BF2">
      <w:pPr>
        <w:autoSpaceDE w:val="0"/>
        <w:autoSpaceDN w:val="0"/>
        <w:adjustRightInd w:val="0"/>
        <w:rPr>
          <w:rFonts w:ascii="Arial" w:hAnsi="Arial" w:cs="Arial"/>
        </w:rPr>
      </w:pPr>
      <w:r w:rsidRPr="00126657">
        <w:rPr>
          <w:rFonts w:ascii="Arial" w:hAnsi="Arial"/>
        </w:rPr>
        <w:t xml:space="preserve">Du kan få mere at vide om Goodyear på Geneva Motor Show, stand 2056 i Hal 2, og på Goodyears pressekonference den 1. marts kl. 12:30. </w:t>
      </w:r>
    </w:p>
    <w:p w14:paraId="4804DFCC" w14:textId="1F5A782B" w:rsidR="00D85BF2" w:rsidRPr="00126657" w:rsidRDefault="00D85BF2" w:rsidP="00D85BF2">
      <w:pPr>
        <w:autoSpaceDE w:val="0"/>
        <w:autoSpaceDN w:val="0"/>
        <w:adjustRightInd w:val="0"/>
        <w:rPr>
          <w:rFonts w:ascii="Arial" w:hAnsi="Arial" w:cs="Arial"/>
        </w:rPr>
      </w:pPr>
      <w:r w:rsidRPr="00126657">
        <w:rPr>
          <w:rFonts w:ascii="Arial" w:hAnsi="Arial"/>
        </w:rPr>
        <w:t>Følg os på @Goodyearpress</w:t>
      </w:r>
    </w:p>
    <w:p w14:paraId="70CF6FF0" w14:textId="77777777" w:rsidR="00D85BF2" w:rsidRPr="00126657" w:rsidRDefault="00D85BF2" w:rsidP="003A2677">
      <w:pPr>
        <w:autoSpaceDE w:val="0"/>
        <w:autoSpaceDN w:val="0"/>
        <w:adjustRightInd w:val="0"/>
        <w:rPr>
          <w:rFonts w:ascii="Helvetica Neue Light" w:hAnsi="Helvetica Neue Light" w:cs="Arial"/>
          <w:b/>
          <w:i/>
        </w:rPr>
      </w:pPr>
    </w:p>
    <w:p w14:paraId="13184B72" w14:textId="07A603C6" w:rsidR="003878D9" w:rsidRDefault="00724140" w:rsidP="00724140">
      <w:pPr>
        <w:autoSpaceDE w:val="0"/>
        <w:autoSpaceDN w:val="0"/>
        <w:adjustRightInd w:val="0"/>
        <w:ind w:right="119"/>
        <w:rPr>
          <w:rFonts w:ascii="Arial" w:hAnsi="Arial" w:cs="Arial"/>
          <w:color w:val="58595B"/>
          <w:sz w:val="16"/>
          <w:szCs w:val="16"/>
        </w:rPr>
      </w:pPr>
      <w:r w:rsidRPr="00126657">
        <w:rPr>
          <w:rFonts w:ascii="Arial" w:hAnsi="Arial"/>
          <w:color w:val="0055A4"/>
          <w:sz w:val="16"/>
        </w:rPr>
        <w:t>Om Goodyear</w:t>
      </w:r>
      <w:r w:rsidRPr="00126657">
        <w:rPr>
          <w:rFonts w:ascii="Arial" w:hAnsi="Arial" w:cs="Arial"/>
          <w:color w:val="0055A4"/>
          <w:sz w:val="16"/>
          <w:szCs w:val="16"/>
        </w:rPr>
        <w:br/>
      </w:r>
      <w:r w:rsidRPr="00126657">
        <w:rPr>
          <w:rFonts w:ascii="Arial" w:hAnsi="Arial"/>
          <w:color w:val="000000"/>
          <w:sz w:val="16"/>
          <w:shd w:val="clear" w:color="auto" w:fill="FFFFFF"/>
        </w:rPr>
        <w:t xml:space="preserve">Goodyear er en af verdens største dækproducenter. Goodyear beskæftiger omkring 66.000 personer og har 49 produktionssteder i 22 lande verden over. Virksomhedens to innovationscentre i Akron, Ohio og Colmar-Berg i Luxembourg arbejder målrettet på at udvikle state-of-the-art-produkter og tjenester, der sætter standarden for teknologi og performance i industrien. For yderligere oplysninger om Goodyear og virksomhedens produkter, se </w:t>
      </w:r>
      <w:hyperlink r:id="rId8">
        <w:r w:rsidRPr="00126657">
          <w:rPr>
            <w:rStyle w:val="Hyperlink"/>
            <w:rFonts w:ascii="Arial" w:hAnsi="Arial"/>
            <w:sz w:val="16"/>
            <w:shd w:val="clear" w:color="auto" w:fill="FFFFFF"/>
          </w:rPr>
          <w:t>www.goodyear.com/corporate</w:t>
        </w:r>
      </w:hyperlink>
      <w:r w:rsidRPr="00126657">
        <w:rPr>
          <w:rFonts w:ascii="Arial" w:hAnsi="Arial"/>
          <w:color w:val="000000"/>
          <w:sz w:val="16"/>
          <w:shd w:val="clear" w:color="auto" w:fill="FFFFFF"/>
        </w:rPr>
        <w:t>.</w:t>
      </w:r>
    </w:p>
    <w:p w14:paraId="450E15C6" w14:textId="77777777" w:rsidR="003878D9" w:rsidRPr="003878D9" w:rsidRDefault="003878D9" w:rsidP="003878D9">
      <w:pPr>
        <w:rPr>
          <w:rFonts w:ascii="Arial" w:hAnsi="Arial" w:cs="Arial"/>
          <w:sz w:val="16"/>
          <w:szCs w:val="16"/>
        </w:rPr>
      </w:pPr>
    </w:p>
    <w:p w14:paraId="137113A7" w14:textId="77777777" w:rsidR="003878D9" w:rsidRPr="003878D9" w:rsidRDefault="003878D9" w:rsidP="003878D9">
      <w:pPr>
        <w:rPr>
          <w:rFonts w:ascii="Arial" w:hAnsi="Arial" w:cs="Arial"/>
          <w:sz w:val="16"/>
          <w:szCs w:val="16"/>
        </w:rPr>
      </w:pPr>
    </w:p>
    <w:p w14:paraId="7F5F8105" w14:textId="77777777" w:rsidR="003878D9" w:rsidRPr="003878D9" w:rsidRDefault="003878D9" w:rsidP="003878D9">
      <w:pPr>
        <w:rPr>
          <w:rFonts w:ascii="Arial" w:hAnsi="Arial" w:cs="Arial"/>
          <w:sz w:val="16"/>
          <w:szCs w:val="16"/>
        </w:rPr>
      </w:pPr>
    </w:p>
    <w:p w14:paraId="3DA010BC" w14:textId="77777777" w:rsidR="003878D9" w:rsidRPr="003878D9" w:rsidRDefault="003878D9" w:rsidP="003878D9">
      <w:pPr>
        <w:rPr>
          <w:rFonts w:ascii="Arial" w:hAnsi="Arial" w:cs="Arial"/>
          <w:sz w:val="16"/>
          <w:szCs w:val="16"/>
        </w:rPr>
      </w:pPr>
    </w:p>
    <w:p w14:paraId="5DA0B2E4" w14:textId="77777777" w:rsidR="00724140" w:rsidRPr="003878D9" w:rsidRDefault="00724140" w:rsidP="00F0400C">
      <w:pPr>
        <w:rPr>
          <w:rFonts w:ascii="Arial" w:hAnsi="Arial" w:cs="Arial"/>
          <w:sz w:val="16"/>
          <w:szCs w:val="16"/>
        </w:rPr>
      </w:pPr>
    </w:p>
    <w:sectPr w:rsidR="00724140" w:rsidRPr="003878D9" w:rsidSect="00F05D09">
      <w:headerReference w:type="default" r:id="rId9"/>
      <w:footerReference w:type="default" r:id="rId10"/>
      <w:pgSz w:w="11900" w:h="16840"/>
      <w:pgMar w:top="1417" w:right="1280" w:bottom="1134" w:left="141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679F1" w14:textId="77777777" w:rsidR="00C8160C" w:rsidRDefault="00C8160C" w:rsidP="0068646D">
      <w:r>
        <w:separator/>
      </w:r>
    </w:p>
  </w:endnote>
  <w:endnote w:type="continuationSeparator" w:id="0">
    <w:p w14:paraId="0F5F9EDD" w14:textId="77777777" w:rsidR="00C8160C" w:rsidRDefault="00C8160C" w:rsidP="0068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381FD" w14:textId="77777777" w:rsidR="00063B95" w:rsidRPr="00A832D7" w:rsidRDefault="004C691E" w:rsidP="00BA3057">
    <w:pPr>
      <w:tabs>
        <w:tab w:val="center" w:pos="4536"/>
        <w:tab w:val="right" w:pos="9360"/>
      </w:tabs>
      <w:ind w:left="7110" w:right="-607" w:hanging="1080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C3D1D4F" wp14:editId="5F9A2D79">
              <wp:simplePos x="0" y="0"/>
              <wp:positionH relativeFrom="column">
                <wp:posOffset>-23495</wp:posOffset>
              </wp:positionH>
              <wp:positionV relativeFrom="paragraph">
                <wp:posOffset>-210820</wp:posOffset>
              </wp:positionV>
              <wp:extent cx="6210935" cy="377825"/>
              <wp:effectExtent l="0" t="0" r="0" b="317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10935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5193DB32" w14:textId="77777777" w:rsidR="00063B95" w:rsidRPr="00E35992" w:rsidRDefault="00063B95" w:rsidP="00491772">
                          <w:pPr>
                            <w:ind w:left="-180" w:firstLine="9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3D1D4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.85pt;margin-top:-16.6pt;width:489.05pt;height:2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" filled="f" stroked="f">
              <v:path arrowok="t"/>
              <v:textbox>
                <w:txbxContent>
                  <w:p w14:paraId="5193DB32" w14:textId="77777777" w:rsidR="00063B95" w:rsidRPr="00E35992" w:rsidRDefault="00063B95" w:rsidP="00491772">
                    <w:pPr>
                      <w:ind w:left="-180" w:firstLine="90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CF69A0" wp14:editId="081403D5">
              <wp:simplePos x="0" y="0"/>
              <wp:positionH relativeFrom="column">
                <wp:posOffset>5056505</wp:posOffset>
              </wp:positionH>
              <wp:positionV relativeFrom="paragraph">
                <wp:posOffset>-147955</wp:posOffset>
              </wp:positionV>
              <wp:extent cx="1539240" cy="262890"/>
              <wp:effectExtent l="0" t="0" r="0" b="3810"/>
              <wp:wrapSquare wrapText="bothSides"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924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130D0E9B" w14:textId="77777777" w:rsidR="00063B95" w:rsidRPr="004C1308" w:rsidRDefault="00063B95" w:rsidP="00A05872">
                          <w:pPr>
                            <w:tabs>
                              <w:tab w:val="left" w:pos="1440"/>
                              <w:tab w:val="left" w:pos="1710"/>
                              <w:tab w:val="left" w:pos="1890"/>
                              <w:tab w:val="left" w:pos="1980"/>
                            </w:tabs>
                            <w:autoSpaceDE w:val="0"/>
                            <w:autoSpaceDN w:val="0"/>
                            <w:adjustRightInd w:val="0"/>
                            <w:ind w:right="148"/>
                            <w:rPr>
                              <w:rFonts w:ascii="Helvetica Neue Light" w:hAnsi="Helvetica Neue Light" w:cs="Arial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F69A0" id="Textfeld 1" o:spid="_x0000_s1027" type="#_x0000_t202" style="position:absolute;left:0;text-align:left;margin-left:398.15pt;margin-top:-11.65pt;width:121.2pt;height: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" filled="f" stroked="f">
              <v:path arrowok="t"/>
              <v:textbox>
                <w:txbxContent>
                  <w:p w14:paraId="130D0E9B" w14:textId="77777777" w:rsidR="00063B95" w:rsidRPr="004C1308" w:rsidRDefault="00063B95" w:rsidP="00A05872">
                    <w:pPr>
                      <w:tabs>
                        <w:tab w:val="left" w:pos="1440"/>
                        <w:tab w:val="left" w:pos="1710"/>
                        <w:tab w:val="left" w:pos="1890"/>
                        <w:tab w:val="left" w:pos="1980"/>
                      </w:tabs>
                      <w:autoSpaceDE w:val="0"/>
                      <w:autoSpaceDN w:val="0"/>
                      <w:adjustRightInd w:val="0"/>
                      <w:ind w:right="148"/>
                      <w:rPr>
                        <w:rFonts w:ascii="Helvetica Neue Light" w:hAnsi="Helvetica Neue Light" w:cs="Arial"/>
                        <w:color w:val="00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37AEB7D4" w14:textId="77777777" w:rsidR="00063B95" w:rsidRPr="00914CF1" w:rsidRDefault="00063B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CEA66" w14:textId="77777777" w:rsidR="00C8160C" w:rsidRDefault="00C8160C" w:rsidP="0068646D">
      <w:r>
        <w:separator/>
      </w:r>
    </w:p>
  </w:footnote>
  <w:footnote w:type="continuationSeparator" w:id="0">
    <w:p w14:paraId="5FF56CF6" w14:textId="77777777" w:rsidR="00C8160C" w:rsidRDefault="00C8160C" w:rsidP="0068646D">
      <w:r>
        <w:continuationSeparator/>
      </w:r>
    </w:p>
  </w:footnote>
  <w:footnote w:id="1">
    <w:p w14:paraId="05E2CCFF" w14:textId="64AA6E10" w:rsidR="0060338B" w:rsidRPr="0060338B" w:rsidRDefault="0060338B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>2,6 meter kortere bremselængde (9 % bedre performance) på våd vej og 1,3 meter kortere bremselængde (4 % bedre performance) på tøj vej i forhold til den gennemsnitlige performance i de nyeste (tilgængelige på testtidspunktet) design fra de tre nærmeste konkurrenter i UHP-segmentet (Michelin Pilot Sport 3, Bridgestone Potenza S001 og Continental Sport Contact 5). Testet af TÜV SÜD Product Service GmBH i september-oktober 2015 på vegne af Goodyear Dunlop, dimension: 225/45 R17 91Y, testbil: VW Golf, teststeder: Mireval (FR), Papenburg (TY) og TÜV SÜD PS Garching (TY), rapport nr. 713066268.</w:t>
      </w:r>
    </w:p>
  </w:footnote>
  <w:footnote w:id="2">
    <w:p w14:paraId="7EC3453B" w14:textId="0908E262" w:rsidR="0060338B" w:rsidRPr="00CA0BC4" w:rsidRDefault="0060338B" w:rsidP="0060338B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 xml:space="preserve">Sammenlignet med den gennemsnitlige performance hos de tre nyeste (tilgængelige </w:t>
      </w:r>
      <w:r w:rsidR="00C71211">
        <w:rPr>
          <w:sz w:val="16"/>
        </w:rPr>
        <w:t>på testtidspunktet</w:t>
      </w:r>
      <w:r>
        <w:rPr>
          <w:sz w:val="16"/>
        </w:rPr>
        <w:t>) design fra konkurrenterne i UHP-segmentet (Michelin Pilot Sport 3, Bridgestone Potenza S001 og Continental Sport Contact 5). Testet af DEKRA i</w:t>
      </w:r>
    </w:p>
    <w:p w14:paraId="0D7773CB" w14:textId="1D8E2288" w:rsidR="0060338B" w:rsidRPr="0060338B" w:rsidRDefault="0060338B" w:rsidP="0060338B">
      <w:pPr>
        <w:pStyle w:val="FootnoteText"/>
      </w:pPr>
      <w:r>
        <w:rPr>
          <w:sz w:val="16"/>
        </w:rPr>
        <w:t>september-oktober 2015 på vegne af Goodyear Dunlop. Dækdimensioner: 2</w:t>
      </w:r>
      <w:bookmarkStart w:id="0" w:name="_GoBack"/>
      <w:bookmarkEnd w:id="0"/>
      <w:r>
        <w:rPr>
          <w:sz w:val="16"/>
        </w:rPr>
        <w:t>25/45 R17 91Y, testbil: VW GOLF VII - 150 CV, Teststeder: Åben vej og testbane FP01 under testbetingelser som beskrevet i test nr. 2015-137.</w:t>
      </w:r>
    </w:p>
  </w:footnote>
  <w:footnote w:id="3">
    <w:p w14:paraId="307ADDA5" w14:textId="5DFFFCC1" w:rsidR="001F0B73" w:rsidRPr="00CA0BC4" w:rsidRDefault="001F0B73" w:rsidP="001F0B73">
      <w:pPr>
        <w:pStyle w:val="FootnoteText"/>
        <w:rPr>
          <w:sz w:val="16"/>
          <w:szCs w:val="16"/>
        </w:rPr>
      </w:pPr>
      <w:r>
        <w:rPr>
          <w:rStyle w:val="FootnoteReference"/>
          <w:sz w:val="16"/>
        </w:rPr>
        <w:footnoteRef/>
      </w:r>
      <w:r>
        <w:rPr>
          <w:sz w:val="16"/>
        </w:rPr>
        <w:t xml:space="preserve"> Kilde: International prognose for Goodyear Dunlop</w:t>
      </w:r>
    </w:p>
  </w:footnote>
  <w:footnote w:id="4">
    <w:p w14:paraId="74F2433E" w14:textId="2E4BFAA4" w:rsidR="002918FF" w:rsidRPr="001339D5" w:rsidRDefault="002918FF">
      <w:pPr>
        <w:pStyle w:val="FootnoteText"/>
      </w:pPr>
      <w:r>
        <w:rPr>
          <w:rStyle w:val="FootnoteReference"/>
          <w:sz w:val="16"/>
        </w:rPr>
        <w:footnoteRef/>
      </w:r>
      <w:r>
        <w:rPr>
          <w:sz w:val="16"/>
        </w:rPr>
        <w:t xml:space="preserve"> Kilde: HIS/Global Insights, marts 2015</w:t>
      </w:r>
    </w:p>
  </w:footnote>
  <w:footnote w:id="5">
    <w:p w14:paraId="09AB26A3" w14:textId="6F50BFC3" w:rsidR="00EC4C3D" w:rsidRPr="00EC4C3D" w:rsidRDefault="00EC4C3D">
      <w:pPr>
        <w:pStyle w:val="FootnoteText"/>
      </w:pPr>
      <w:r>
        <w:rPr>
          <w:rStyle w:val="FootnoteReference"/>
          <w:sz w:val="16"/>
        </w:rPr>
        <w:footnoteRef/>
      </w:r>
      <w:r>
        <w:rPr>
          <w:sz w:val="16"/>
        </w:rPr>
        <w:t xml:space="preserve"> Sammenlignet med dets forgænger</w:t>
      </w:r>
    </w:p>
  </w:footnote>
  <w:footnote w:id="6">
    <w:p w14:paraId="7318D785" w14:textId="4BB300FA" w:rsidR="00B4007E" w:rsidRPr="00CA0BC4" w:rsidRDefault="00B4007E" w:rsidP="00B4007E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>Sammenlignet med den gennemsnitlige performance hos</w:t>
      </w:r>
      <w:r w:rsidR="00C71211">
        <w:rPr>
          <w:sz w:val="16"/>
        </w:rPr>
        <w:t xml:space="preserve"> de tre nyeste (tilgængelige på</w:t>
      </w:r>
      <w:r>
        <w:rPr>
          <w:sz w:val="16"/>
        </w:rPr>
        <w:t xml:space="preserve"> testtidspunktet) design fra konkurrenterne i UHP-segmentet (Michelin Pilot Sport 3, Bridgestone Potenza S001 og Continental Sport Contact 5). Testet af DEKRA i september-oktober 2015 på vegne af Goodyear Dunlop. Dækdimensioner: 225/45 R17 91Y, testbil: VW GOLF VII - 150 CV, Teststeder: Åben vej og testbane FP01 under testbetingelser som beskrevet i test nr. 2015-137.</w:t>
      </w:r>
    </w:p>
  </w:footnote>
  <w:footnote w:id="7">
    <w:p w14:paraId="3E2D991B" w14:textId="38D79E82" w:rsidR="00606407" w:rsidRPr="001339D5" w:rsidRDefault="00606407">
      <w:pPr>
        <w:pStyle w:val="FootnoteText"/>
      </w:pPr>
      <w:r>
        <w:rPr>
          <w:rStyle w:val="FootnoteReference"/>
          <w:sz w:val="16"/>
        </w:rPr>
        <w:footnoteRef/>
      </w:r>
      <w:r>
        <w:rPr>
          <w:sz w:val="16"/>
        </w:rPr>
        <w:t xml:space="preserve"> Testet af TÜV SÜD Product Service i september-oktober 2015 på vegne af Goodyear Dunlop. Testet i forhold til 3 førende konkurrenter: Bridgestone Potzena S001, Michelin Pilot Sport 3 og Continental SportContact 5, dimension. 225/45 R17 91Y, testbil: VW Golf, teststeder: Mireval (FR), Papenburg (TY) og TÜV SÜD PS Garching (TY), rapport nr. 713066268.</w:t>
      </w:r>
    </w:p>
  </w:footnote>
  <w:footnote w:id="8">
    <w:p w14:paraId="4B36AF78" w14:textId="012D75F2" w:rsidR="00040202" w:rsidRPr="00CA0BC4" w:rsidRDefault="00040202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  <w:sz w:val="16"/>
        </w:rPr>
        <w:footnoteRef/>
      </w:r>
      <w:r>
        <w:rPr>
          <w:sz w:val="16"/>
        </w:rPr>
        <w:t xml:space="preserve"> Resultaterne for rullemodstand: Continental Sport Contact 5 – 101.6; Goodyear Eagle F1 Asymmetric 3 – 100; gennemsnit for førende konkurrenter – 89.1. En del af ovennævnte test i rapport nr. 713066268.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6629B" w14:textId="3F470D9B" w:rsidR="00063B95" w:rsidRDefault="00E44259" w:rsidP="000D3889">
    <w:pPr>
      <w:pStyle w:val="Header"/>
      <w:tabs>
        <w:tab w:val="clear" w:pos="9360"/>
      </w:tabs>
      <w:ind w:right="66" w:hanging="1417"/>
    </w:pPr>
    <w:r>
      <w:rPr>
        <w:rFonts w:ascii="Arial" w:hAnsi="Arial" w:cs="Arial"/>
        <w:noProof/>
        <w:color w:val="5F5F5F"/>
        <w:sz w:val="32"/>
        <w:szCs w:val="32"/>
        <w:lang w:val="en-US" w:eastAsia="en-US" w:bidi="ar-SA"/>
      </w:rPr>
      <w:drawing>
        <wp:anchor distT="0" distB="0" distL="114300" distR="114300" simplePos="0" relativeHeight="251659776" behindDoc="1" locked="0" layoutInCell="1" allowOverlap="1" wp14:anchorId="23E1CB93" wp14:editId="45C32836">
          <wp:simplePos x="0" y="0"/>
          <wp:positionH relativeFrom="column">
            <wp:posOffset>-904875</wp:posOffset>
          </wp:positionH>
          <wp:positionV relativeFrom="paragraph">
            <wp:posOffset>0</wp:posOffset>
          </wp:positionV>
          <wp:extent cx="7633852" cy="2137144"/>
          <wp:effectExtent l="19050" t="0" r="5198" b="0"/>
          <wp:wrapNone/>
          <wp:docPr id="3" name="Grafik 2" descr="pr-3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-3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3852" cy="2137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79192A6" w14:textId="77777777" w:rsidR="00063B95" w:rsidRDefault="00063B95" w:rsidP="008B5EE9">
    <w:pPr>
      <w:pStyle w:val="Header"/>
      <w:ind w:firstLine="2832"/>
      <w:jc w:val="right"/>
    </w:pPr>
  </w:p>
  <w:p w14:paraId="56B3D471" w14:textId="77777777" w:rsidR="00063B95" w:rsidRDefault="00063B95"/>
  <w:p w14:paraId="4BE9C506" w14:textId="77777777" w:rsidR="00063B95" w:rsidRDefault="00063B95"/>
  <w:p w14:paraId="62384614" w14:textId="77777777" w:rsidR="00063B95" w:rsidRDefault="00063B95"/>
  <w:p w14:paraId="23E5515F" w14:textId="77777777" w:rsidR="00063B95" w:rsidRDefault="00063B95"/>
  <w:p w14:paraId="2F6F76C4" w14:textId="77777777" w:rsidR="00063B95" w:rsidRDefault="00063B95"/>
  <w:p w14:paraId="622BFB18" w14:textId="77777777" w:rsidR="00063B95" w:rsidRDefault="00063B95"/>
  <w:p w14:paraId="4C4CA2E8" w14:textId="77777777" w:rsidR="00063B95" w:rsidRDefault="00063B95"/>
  <w:p w14:paraId="33127A4B" w14:textId="77777777" w:rsidR="00063B95" w:rsidRDefault="00063B95"/>
  <w:p w14:paraId="66EA6B2E" w14:textId="77777777" w:rsidR="00063B95" w:rsidRDefault="00063B95"/>
  <w:p w14:paraId="4A1EBF0B" w14:textId="77777777" w:rsidR="00063B95" w:rsidRDefault="00063B95"/>
  <w:p w14:paraId="1893E217" w14:textId="77777777" w:rsidR="00063B95" w:rsidRDefault="00063B9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D4D06"/>
    <w:multiLevelType w:val="hybridMultilevel"/>
    <w:tmpl w:val="626C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F310B"/>
    <w:multiLevelType w:val="hybridMultilevel"/>
    <w:tmpl w:val="8262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D70DD"/>
    <w:multiLevelType w:val="hybridMultilevel"/>
    <w:tmpl w:val="1B2851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25325"/>
    <w:multiLevelType w:val="hybridMultilevel"/>
    <w:tmpl w:val="FBEE9766"/>
    <w:lvl w:ilvl="0" w:tplc="8E6A0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B4D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788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E4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07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1AB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07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A2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C4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77"/>
    <w:rsid w:val="000069F8"/>
    <w:rsid w:val="000130C2"/>
    <w:rsid w:val="0002030E"/>
    <w:rsid w:val="00023D32"/>
    <w:rsid w:val="0002498B"/>
    <w:rsid w:val="00025B7B"/>
    <w:rsid w:val="00040202"/>
    <w:rsid w:val="000414B5"/>
    <w:rsid w:val="00047A72"/>
    <w:rsid w:val="00050EFB"/>
    <w:rsid w:val="000524DA"/>
    <w:rsid w:val="00052BBB"/>
    <w:rsid w:val="00053E35"/>
    <w:rsid w:val="0006060E"/>
    <w:rsid w:val="00060A61"/>
    <w:rsid w:val="0006334A"/>
    <w:rsid w:val="00063B95"/>
    <w:rsid w:val="00067C6B"/>
    <w:rsid w:val="00070847"/>
    <w:rsid w:val="00082FC8"/>
    <w:rsid w:val="00096BFD"/>
    <w:rsid w:val="000975D2"/>
    <w:rsid w:val="000B5990"/>
    <w:rsid w:val="000C009D"/>
    <w:rsid w:val="000C43EF"/>
    <w:rsid w:val="000C67B9"/>
    <w:rsid w:val="000D06DD"/>
    <w:rsid w:val="000D3889"/>
    <w:rsid w:val="000D5098"/>
    <w:rsid w:val="000E5F3D"/>
    <w:rsid w:val="000E6F08"/>
    <w:rsid w:val="000F066D"/>
    <w:rsid w:val="000F4A00"/>
    <w:rsid w:val="000F76B2"/>
    <w:rsid w:val="00107D46"/>
    <w:rsid w:val="00122299"/>
    <w:rsid w:val="00125051"/>
    <w:rsid w:val="00126657"/>
    <w:rsid w:val="00126AB3"/>
    <w:rsid w:val="001339D5"/>
    <w:rsid w:val="00136E18"/>
    <w:rsid w:val="001472D3"/>
    <w:rsid w:val="001507BF"/>
    <w:rsid w:val="001617BA"/>
    <w:rsid w:val="00161BA2"/>
    <w:rsid w:val="001631CD"/>
    <w:rsid w:val="00163745"/>
    <w:rsid w:val="001742AA"/>
    <w:rsid w:val="00182866"/>
    <w:rsid w:val="00184F7A"/>
    <w:rsid w:val="00191086"/>
    <w:rsid w:val="001A1B6F"/>
    <w:rsid w:val="001B4A24"/>
    <w:rsid w:val="001B5D7B"/>
    <w:rsid w:val="001C7B28"/>
    <w:rsid w:val="001D60C9"/>
    <w:rsid w:val="001E3A92"/>
    <w:rsid w:val="001E4C71"/>
    <w:rsid w:val="001F0B73"/>
    <w:rsid w:val="00203C95"/>
    <w:rsid w:val="002103EC"/>
    <w:rsid w:val="00210B19"/>
    <w:rsid w:val="00213BB5"/>
    <w:rsid w:val="00214535"/>
    <w:rsid w:val="00221558"/>
    <w:rsid w:val="00221DD3"/>
    <w:rsid w:val="00244A0D"/>
    <w:rsid w:val="0024544A"/>
    <w:rsid w:val="00253F4A"/>
    <w:rsid w:val="00254BC9"/>
    <w:rsid w:val="00263717"/>
    <w:rsid w:val="00263D98"/>
    <w:rsid w:val="00275B11"/>
    <w:rsid w:val="0027752E"/>
    <w:rsid w:val="00281EBE"/>
    <w:rsid w:val="002835BD"/>
    <w:rsid w:val="00283874"/>
    <w:rsid w:val="0028741E"/>
    <w:rsid w:val="002918FF"/>
    <w:rsid w:val="00294B1F"/>
    <w:rsid w:val="00295B6F"/>
    <w:rsid w:val="002A591E"/>
    <w:rsid w:val="002C54AC"/>
    <w:rsid w:val="002C6E31"/>
    <w:rsid w:val="002D3D1A"/>
    <w:rsid w:val="002D47C7"/>
    <w:rsid w:val="002D60CB"/>
    <w:rsid w:val="002E1B8B"/>
    <w:rsid w:val="002E45F5"/>
    <w:rsid w:val="002F385E"/>
    <w:rsid w:val="002F7C58"/>
    <w:rsid w:val="003019B7"/>
    <w:rsid w:val="00306C63"/>
    <w:rsid w:val="00311BD3"/>
    <w:rsid w:val="00323F0E"/>
    <w:rsid w:val="00332740"/>
    <w:rsid w:val="00333301"/>
    <w:rsid w:val="00335F12"/>
    <w:rsid w:val="00337007"/>
    <w:rsid w:val="003377D0"/>
    <w:rsid w:val="00337A6B"/>
    <w:rsid w:val="00341528"/>
    <w:rsid w:val="00353364"/>
    <w:rsid w:val="00357798"/>
    <w:rsid w:val="003736A1"/>
    <w:rsid w:val="00376AB4"/>
    <w:rsid w:val="0038331F"/>
    <w:rsid w:val="003847B1"/>
    <w:rsid w:val="003878D9"/>
    <w:rsid w:val="003A080A"/>
    <w:rsid w:val="003A2677"/>
    <w:rsid w:val="003A3D73"/>
    <w:rsid w:val="003A7D54"/>
    <w:rsid w:val="003B574D"/>
    <w:rsid w:val="003C4FE7"/>
    <w:rsid w:val="003C6ECB"/>
    <w:rsid w:val="003D13E4"/>
    <w:rsid w:val="003D3826"/>
    <w:rsid w:val="003D39D4"/>
    <w:rsid w:val="003E03C6"/>
    <w:rsid w:val="003E07E4"/>
    <w:rsid w:val="003E18E1"/>
    <w:rsid w:val="003E18F6"/>
    <w:rsid w:val="003F05F3"/>
    <w:rsid w:val="003F6528"/>
    <w:rsid w:val="003F7DE8"/>
    <w:rsid w:val="003F7F75"/>
    <w:rsid w:val="00400915"/>
    <w:rsid w:val="004120C3"/>
    <w:rsid w:val="00414B7E"/>
    <w:rsid w:val="00430B08"/>
    <w:rsid w:val="00434E25"/>
    <w:rsid w:val="00445087"/>
    <w:rsid w:val="004474FD"/>
    <w:rsid w:val="00456164"/>
    <w:rsid w:val="00457707"/>
    <w:rsid w:val="00465A29"/>
    <w:rsid w:val="00487B65"/>
    <w:rsid w:val="0049025D"/>
    <w:rsid w:val="00491772"/>
    <w:rsid w:val="00495D5C"/>
    <w:rsid w:val="004A4F07"/>
    <w:rsid w:val="004A67E6"/>
    <w:rsid w:val="004B5C61"/>
    <w:rsid w:val="004B6A8D"/>
    <w:rsid w:val="004C1308"/>
    <w:rsid w:val="004C62C4"/>
    <w:rsid w:val="004C691E"/>
    <w:rsid w:val="004C6DC5"/>
    <w:rsid w:val="004D34F6"/>
    <w:rsid w:val="004D5838"/>
    <w:rsid w:val="004D65EB"/>
    <w:rsid w:val="004D6E8F"/>
    <w:rsid w:val="004E03AF"/>
    <w:rsid w:val="004E2FAA"/>
    <w:rsid w:val="004E69A0"/>
    <w:rsid w:val="004F7D53"/>
    <w:rsid w:val="00500721"/>
    <w:rsid w:val="00506BBE"/>
    <w:rsid w:val="005127D0"/>
    <w:rsid w:val="00513AB7"/>
    <w:rsid w:val="00514BB5"/>
    <w:rsid w:val="005307B3"/>
    <w:rsid w:val="00534308"/>
    <w:rsid w:val="005355EE"/>
    <w:rsid w:val="005419BB"/>
    <w:rsid w:val="00553E55"/>
    <w:rsid w:val="0056526A"/>
    <w:rsid w:val="00571C4C"/>
    <w:rsid w:val="005753F9"/>
    <w:rsid w:val="00586392"/>
    <w:rsid w:val="005B4386"/>
    <w:rsid w:val="005D6902"/>
    <w:rsid w:val="005E269D"/>
    <w:rsid w:val="005E6A62"/>
    <w:rsid w:val="005F44D7"/>
    <w:rsid w:val="0060264B"/>
    <w:rsid w:val="0060338B"/>
    <w:rsid w:val="00604A88"/>
    <w:rsid w:val="00605263"/>
    <w:rsid w:val="00606407"/>
    <w:rsid w:val="006077C3"/>
    <w:rsid w:val="00612310"/>
    <w:rsid w:val="00637458"/>
    <w:rsid w:val="0064022D"/>
    <w:rsid w:val="00640EA4"/>
    <w:rsid w:val="00643B96"/>
    <w:rsid w:val="00643F48"/>
    <w:rsid w:val="00655442"/>
    <w:rsid w:val="00657C0E"/>
    <w:rsid w:val="006618F0"/>
    <w:rsid w:val="006623DB"/>
    <w:rsid w:val="00663594"/>
    <w:rsid w:val="00666104"/>
    <w:rsid w:val="00667016"/>
    <w:rsid w:val="00682A4F"/>
    <w:rsid w:val="0068646D"/>
    <w:rsid w:val="006929AD"/>
    <w:rsid w:val="00696B0B"/>
    <w:rsid w:val="006A0AA0"/>
    <w:rsid w:val="006A2B24"/>
    <w:rsid w:val="006B2CC8"/>
    <w:rsid w:val="006B52D9"/>
    <w:rsid w:val="006E443F"/>
    <w:rsid w:val="006F0815"/>
    <w:rsid w:val="006F2A9A"/>
    <w:rsid w:val="006F587D"/>
    <w:rsid w:val="006F7521"/>
    <w:rsid w:val="00722E77"/>
    <w:rsid w:val="00724140"/>
    <w:rsid w:val="00724CA6"/>
    <w:rsid w:val="00730D36"/>
    <w:rsid w:val="00731531"/>
    <w:rsid w:val="007346FC"/>
    <w:rsid w:val="00735BA1"/>
    <w:rsid w:val="00743202"/>
    <w:rsid w:val="00746A02"/>
    <w:rsid w:val="00750C90"/>
    <w:rsid w:val="00752D09"/>
    <w:rsid w:val="00760C05"/>
    <w:rsid w:val="0076368D"/>
    <w:rsid w:val="00766E35"/>
    <w:rsid w:val="0076757C"/>
    <w:rsid w:val="00780B3B"/>
    <w:rsid w:val="00791F47"/>
    <w:rsid w:val="00797C78"/>
    <w:rsid w:val="007A7FA9"/>
    <w:rsid w:val="007B287B"/>
    <w:rsid w:val="007B36C2"/>
    <w:rsid w:val="007B4252"/>
    <w:rsid w:val="007B575D"/>
    <w:rsid w:val="007C202B"/>
    <w:rsid w:val="007C3D0F"/>
    <w:rsid w:val="007D401F"/>
    <w:rsid w:val="007E0E61"/>
    <w:rsid w:val="007E120A"/>
    <w:rsid w:val="007E6D25"/>
    <w:rsid w:val="007E7CBA"/>
    <w:rsid w:val="007F0C18"/>
    <w:rsid w:val="007F184E"/>
    <w:rsid w:val="007F5CFD"/>
    <w:rsid w:val="007F77B6"/>
    <w:rsid w:val="0080175B"/>
    <w:rsid w:val="0080496A"/>
    <w:rsid w:val="008148F7"/>
    <w:rsid w:val="008170EC"/>
    <w:rsid w:val="008360DB"/>
    <w:rsid w:val="00846B7D"/>
    <w:rsid w:val="00850BBB"/>
    <w:rsid w:val="00852A67"/>
    <w:rsid w:val="00860E1D"/>
    <w:rsid w:val="00862D29"/>
    <w:rsid w:val="0086632D"/>
    <w:rsid w:val="00876CDB"/>
    <w:rsid w:val="008A10F1"/>
    <w:rsid w:val="008A3D09"/>
    <w:rsid w:val="008B578C"/>
    <w:rsid w:val="008B5A90"/>
    <w:rsid w:val="008B5EE9"/>
    <w:rsid w:val="008C3EA2"/>
    <w:rsid w:val="008C659D"/>
    <w:rsid w:val="008C7B1A"/>
    <w:rsid w:val="008D10CE"/>
    <w:rsid w:val="008D325A"/>
    <w:rsid w:val="008E1502"/>
    <w:rsid w:val="008E286F"/>
    <w:rsid w:val="008F1382"/>
    <w:rsid w:val="008F182B"/>
    <w:rsid w:val="008F60C1"/>
    <w:rsid w:val="00904E85"/>
    <w:rsid w:val="00907092"/>
    <w:rsid w:val="0091362E"/>
    <w:rsid w:val="00913F3E"/>
    <w:rsid w:val="00914CF1"/>
    <w:rsid w:val="00914F7D"/>
    <w:rsid w:val="0091749A"/>
    <w:rsid w:val="00917A57"/>
    <w:rsid w:val="009229B2"/>
    <w:rsid w:val="0092429A"/>
    <w:rsid w:val="0096660C"/>
    <w:rsid w:val="00971210"/>
    <w:rsid w:val="0098622D"/>
    <w:rsid w:val="009917B4"/>
    <w:rsid w:val="0099319A"/>
    <w:rsid w:val="009B4E73"/>
    <w:rsid w:val="009B7DC3"/>
    <w:rsid w:val="009C395F"/>
    <w:rsid w:val="009D2B05"/>
    <w:rsid w:val="009D55DA"/>
    <w:rsid w:val="009E2BAD"/>
    <w:rsid w:val="009E5950"/>
    <w:rsid w:val="009F5892"/>
    <w:rsid w:val="009F6D0F"/>
    <w:rsid w:val="00A034B4"/>
    <w:rsid w:val="00A05872"/>
    <w:rsid w:val="00A10B29"/>
    <w:rsid w:val="00A1787E"/>
    <w:rsid w:val="00A20173"/>
    <w:rsid w:val="00A305F3"/>
    <w:rsid w:val="00A35CEC"/>
    <w:rsid w:val="00A4216F"/>
    <w:rsid w:val="00A441E1"/>
    <w:rsid w:val="00A50B0B"/>
    <w:rsid w:val="00A5491A"/>
    <w:rsid w:val="00A67BEC"/>
    <w:rsid w:val="00A713CD"/>
    <w:rsid w:val="00A72989"/>
    <w:rsid w:val="00A73CA7"/>
    <w:rsid w:val="00A81E2A"/>
    <w:rsid w:val="00A832D7"/>
    <w:rsid w:val="00A8713D"/>
    <w:rsid w:val="00A87886"/>
    <w:rsid w:val="00A95513"/>
    <w:rsid w:val="00AB10EA"/>
    <w:rsid w:val="00AB2AEF"/>
    <w:rsid w:val="00AC6560"/>
    <w:rsid w:val="00AD285B"/>
    <w:rsid w:val="00AF420F"/>
    <w:rsid w:val="00AF5FF9"/>
    <w:rsid w:val="00B02BE7"/>
    <w:rsid w:val="00B1775A"/>
    <w:rsid w:val="00B2485F"/>
    <w:rsid w:val="00B4007E"/>
    <w:rsid w:val="00B50D22"/>
    <w:rsid w:val="00B55778"/>
    <w:rsid w:val="00B662C3"/>
    <w:rsid w:val="00B7074D"/>
    <w:rsid w:val="00B723FD"/>
    <w:rsid w:val="00B75198"/>
    <w:rsid w:val="00B7560B"/>
    <w:rsid w:val="00B77634"/>
    <w:rsid w:val="00B82F35"/>
    <w:rsid w:val="00B90FFD"/>
    <w:rsid w:val="00B95821"/>
    <w:rsid w:val="00BA3057"/>
    <w:rsid w:val="00BA525D"/>
    <w:rsid w:val="00BB2876"/>
    <w:rsid w:val="00BB49C9"/>
    <w:rsid w:val="00BB5F46"/>
    <w:rsid w:val="00BB6E17"/>
    <w:rsid w:val="00BC04A2"/>
    <w:rsid w:val="00BC27A3"/>
    <w:rsid w:val="00BC346A"/>
    <w:rsid w:val="00BD0E2B"/>
    <w:rsid w:val="00BD5972"/>
    <w:rsid w:val="00BE4192"/>
    <w:rsid w:val="00BE602A"/>
    <w:rsid w:val="00BE7BFB"/>
    <w:rsid w:val="00C00A58"/>
    <w:rsid w:val="00C02E4F"/>
    <w:rsid w:val="00C05E3B"/>
    <w:rsid w:val="00C07241"/>
    <w:rsid w:val="00C11FCC"/>
    <w:rsid w:val="00C1378C"/>
    <w:rsid w:val="00C14616"/>
    <w:rsid w:val="00C21A93"/>
    <w:rsid w:val="00C24DA0"/>
    <w:rsid w:val="00C30729"/>
    <w:rsid w:val="00C334B4"/>
    <w:rsid w:val="00C34DA0"/>
    <w:rsid w:val="00C35269"/>
    <w:rsid w:val="00C3583A"/>
    <w:rsid w:val="00C37C79"/>
    <w:rsid w:val="00C37FB8"/>
    <w:rsid w:val="00C46732"/>
    <w:rsid w:val="00C542B6"/>
    <w:rsid w:val="00C579FC"/>
    <w:rsid w:val="00C6639E"/>
    <w:rsid w:val="00C66503"/>
    <w:rsid w:val="00C71211"/>
    <w:rsid w:val="00C713EF"/>
    <w:rsid w:val="00C802D2"/>
    <w:rsid w:val="00C8142F"/>
    <w:rsid w:val="00C8160C"/>
    <w:rsid w:val="00C90879"/>
    <w:rsid w:val="00C917DF"/>
    <w:rsid w:val="00CA0BC4"/>
    <w:rsid w:val="00CC48EE"/>
    <w:rsid w:val="00CC59D6"/>
    <w:rsid w:val="00CD1193"/>
    <w:rsid w:val="00CD659F"/>
    <w:rsid w:val="00CD7CF0"/>
    <w:rsid w:val="00CE3DF9"/>
    <w:rsid w:val="00CE56B5"/>
    <w:rsid w:val="00CF5F8F"/>
    <w:rsid w:val="00D032CE"/>
    <w:rsid w:val="00D04D1F"/>
    <w:rsid w:val="00D04DED"/>
    <w:rsid w:val="00D0785F"/>
    <w:rsid w:val="00D12F1D"/>
    <w:rsid w:val="00D22EC9"/>
    <w:rsid w:val="00D301A9"/>
    <w:rsid w:val="00D3124B"/>
    <w:rsid w:val="00D33F28"/>
    <w:rsid w:val="00D41365"/>
    <w:rsid w:val="00D7695E"/>
    <w:rsid w:val="00D76CC9"/>
    <w:rsid w:val="00D770A1"/>
    <w:rsid w:val="00D82DF1"/>
    <w:rsid w:val="00D83017"/>
    <w:rsid w:val="00D85BF2"/>
    <w:rsid w:val="00D920C3"/>
    <w:rsid w:val="00DA627F"/>
    <w:rsid w:val="00DA7EF5"/>
    <w:rsid w:val="00DB04BF"/>
    <w:rsid w:val="00DC041E"/>
    <w:rsid w:val="00DC391E"/>
    <w:rsid w:val="00DC6BD8"/>
    <w:rsid w:val="00DD2AD7"/>
    <w:rsid w:val="00DD6C59"/>
    <w:rsid w:val="00DE09D3"/>
    <w:rsid w:val="00DE5982"/>
    <w:rsid w:val="00DE67BB"/>
    <w:rsid w:val="00DF62BF"/>
    <w:rsid w:val="00E000E9"/>
    <w:rsid w:val="00E065AD"/>
    <w:rsid w:val="00E11161"/>
    <w:rsid w:val="00E12EDA"/>
    <w:rsid w:val="00E13288"/>
    <w:rsid w:val="00E30CE0"/>
    <w:rsid w:val="00E35992"/>
    <w:rsid w:val="00E35EC0"/>
    <w:rsid w:val="00E42257"/>
    <w:rsid w:val="00E44259"/>
    <w:rsid w:val="00E56406"/>
    <w:rsid w:val="00E57B05"/>
    <w:rsid w:val="00E67452"/>
    <w:rsid w:val="00E722D7"/>
    <w:rsid w:val="00E834B3"/>
    <w:rsid w:val="00EA4326"/>
    <w:rsid w:val="00EB0986"/>
    <w:rsid w:val="00EB4E57"/>
    <w:rsid w:val="00EB765C"/>
    <w:rsid w:val="00EC053D"/>
    <w:rsid w:val="00EC169B"/>
    <w:rsid w:val="00EC4C3D"/>
    <w:rsid w:val="00ED40EF"/>
    <w:rsid w:val="00ED67B6"/>
    <w:rsid w:val="00EE37FD"/>
    <w:rsid w:val="00EE4DB9"/>
    <w:rsid w:val="00EF03FD"/>
    <w:rsid w:val="00EF7885"/>
    <w:rsid w:val="00F0400C"/>
    <w:rsid w:val="00F0592C"/>
    <w:rsid w:val="00F05D09"/>
    <w:rsid w:val="00F15D55"/>
    <w:rsid w:val="00F258D6"/>
    <w:rsid w:val="00F30266"/>
    <w:rsid w:val="00F41DD7"/>
    <w:rsid w:val="00F44B6F"/>
    <w:rsid w:val="00F52F37"/>
    <w:rsid w:val="00F56A9C"/>
    <w:rsid w:val="00F619AA"/>
    <w:rsid w:val="00F712E1"/>
    <w:rsid w:val="00F71C50"/>
    <w:rsid w:val="00F74CEC"/>
    <w:rsid w:val="00F77BAD"/>
    <w:rsid w:val="00F81DEF"/>
    <w:rsid w:val="00F83CB1"/>
    <w:rsid w:val="00F86216"/>
    <w:rsid w:val="00F951F6"/>
    <w:rsid w:val="00F9561B"/>
    <w:rsid w:val="00F95ACE"/>
    <w:rsid w:val="00FA1B7C"/>
    <w:rsid w:val="00FA1BCF"/>
    <w:rsid w:val="00FA2198"/>
    <w:rsid w:val="00FB1666"/>
    <w:rsid w:val="00FB60CB"/>
    <w:rsid w:val="00FC0A62"/>
    <w:rsid w:val="00FC0F63"/>
    <w:rsid w:val="00FC2508"/>
    <w:rsid w:val="00FE4210"/>
    <w:rsid w:val="00FE545A"/>
    <w:rsid w:val="00FE79B4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F4DC9C0"/>
  <w14:defaultImageDpi w14:val="0"/>
  <w15:docId w15:val="{C8FCB685-5C91-4D78-A85F-B586062B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da-DK" w:eastAsia="da-DK" w:bidi="da-D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67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3A3D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49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91A"/>
    <w:rPr>
      <w:rFonts w:ascii="Lucida Grande" w:hAnsi="Lucida Grande"/>
      <w:sz w:val="18"/>
    </w:rPr>
  </w:style>
  <w:style w:type="paragraph" w:styleId="Header">
    <w:name w:val="header"/>
    <w:basedOn w:val="Normal"/>
    <w:link w:val="HeaderChar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646D"/>
  </w:style>
  <w:style w:type="paragraph" w:styleId="Footer">
    <w:name w:val="footer"/>
    <w:basedOn w:val="Normal"/>
    <w:link w:val="FooterChar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646D"/>
  </w:style>
  <w:style w:type="character" w:styleId="Hyperlink">
    <w:name w:val="Hyperlink"/>
    <w:basedOn w:val="DefaultParagraphFont"/>
    <w:uiPriority w:val="99"/>
    <w:rsid w:val="00A4216F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E598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E59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E5982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E5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E5982"/>
    <w:rPr>
      <w:b/>
      <w:sz w:val="20"/>
    </w:rPr>
  </w:style>
  <w:style w:type="paragraph" w:customStyle="1" w:styleId="EinfAbs">
    <w:name w:val="[Einf. Abs.]"/>
    <w:basedOn w:val="Normal"/>
    <w:uiPriority w:val="99"/>
    <w:rsid w:val="00F95A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rpcl1">
    <w:name w:val="_rpc_l1"/>
    <w:uiPriority w:val="99"/>
    <w:rsid w:val="00C334B4"/>
  </w:style>
  <w:style w:type="character" w:customStyle="1" w:styleId="pem">
    <w:name w:val="_pe_m"/>
    <w:uiPriority w:val="99"/>
    <w:rsid w:val="00C334B4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EC05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53D"/>
    <w:rPr>
      <w:sz w:val="20"/>
      <w:szCs w:val="20"/>
      <w:lang w:val="da-DK" w:eastAsia="da-DK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EC053D"/>
    <w:rPr>
      <w:vertAlign w:val="superscript"/>
    </w:rPr>
  </w:style>
  <w:style w:type="paragraph" w:styleId="ListParagraph">
    <w:name w:val="List Paragraph"/>
    <w:basedOn w:val="Normal"/>
    <w:uiPriority w:val="34"/>
    <w:qFormat/>
    <w:rsid w:val="00CD65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locked/>
    <w:rsid w:val="002918F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Revision">
    <w:name w:val="Revision"/>
    <w:hidden/>
    <w:uiPriority w:val="99"/>
    <w:semiHidden/>
    <w:rsid w:val="00C46732"/>
    <w:pPr>
      <w:spacing w:after="0" w:line="240" w:lineRule="auto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3D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year.com/corpora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2F92A-117B-485C-A778-573B630F7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Re:Sources Germany GmbH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Tritt</dc:creator>
  <cp:lastModifiedBy>Karin Senning</cp:lastModifiedBy>
  <cp:revision>4</cp:revision>
  <cp:lastPrinted>2016-01-27T14:23:00Z</cp:lastPrinted>
  <dcterms:created xsi:type="dcterms:W3CDTF">2016-02-26T14:22:00Z</dcterms:created>
  <dcterms:modified xsi:type="dcterms:W3CDTF">2016-02-26T15:02:00Z</dcterms:modified>
</cp:coreProperties>
</file>