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DF" w:rsidRPr="00CD60DF" w:rsidRDefault="00CD60DF" w:rsidP="00CD60DF">
      <w:pPr>
        <w:spacing w:line="360" w:lineRule="auto"/>
        <w:rPr>
          <w:rFonts w:cs="Arial"/>
          <w:b/>
          <w:color w:val="365F91"/>
          <w:sz w:val="20"/>
          <w:lang w:val="en-US"/>
        </w:rPr>
      </w:pPr>
      <w:r w:rsidRPr="00CD60DF">
        <w:rPr>
          <w:rFonts w:cs="Arial"/>
          <w:b/>
          <w:color w:val="365F91"/>
          <w:sz w:val="20"/>
          <w:lang w:val="en-US"/>
        </w:rPr>
        <w:t xml:space="preserve">The icon continues to evolve: </w:t>
      </w:r>
    </w:p>
    <w:p w:rsidR="00CD60DF" w:rsidRPr="00CD60DF" w:rsidRDefault="00CD60DF" w:rsidP="00CD60DF">
      <w:pPr>
        <w:spacing w:line="360" w:lineRule="auto"/>
        <w:rPr>
          <w:rFonts w:cs="Arial"/>
          <w:b/>
          <w:color w:val="365F91"/>
          <w:sz w:val="20"/>
          <w:lang w:val="en-US"/>
        </w:rPr>
      </w:pPr>
      <w:r>
        <w:rPr>
          <w:rFonts w:cs="Arial"/>
          <w:b/>
          <w:color w:val="365F91"/>
          <w:sz w:val="20"/>
          <w:lang w:val="en-US"/>
        </w:rPr>
        <w:t>T</w:t>
      </w:r>
      <w:r w:rsidRPr="00CD60DF">
        <w:rPr>
          <w:rFonts w:cs="Arial"/>
          <w:b/>
          <w:color w:val="365F91"/>
          <w:sz w:val="20"/>
          <w:lang w:val="en-US"/>
        </w:rPr>
        <w:t>he new Fiat 500 Collezione presented at the Geneve MotorShow</w:t>
      </w:r>
    </w:p>
    <w:p w:rsidR="002A0B75" w:rsidRPr="00166DF6" w:rsidRDefault="002A0B75" w:rsidP="002A0B75">
      <w:pPr>
        <w:spacing w:line="360" w:lineRule="auto"/>
        <w:rPr>
          <w:b/>
          <w:bCs/>
          <w:sz w:val="36"/>
          <w:szCs w:val="28"/>
        </w:rPr>
      </w:pPr>
    </w:p>
    <w:p w:rsidR="00134E3D" w:rsidRPr="002A0B75" w:rsidRDefault="00134E3D" w:rsidP="00A070F0">
      <w:pPr>
        <w:pStyle w:val="01INTROBOLD"/>
        <w:rPr>
          <w:rFonts w:cs="Arial"/>
          <w:color w:val="365F91"/>
          <w:lang w:val="en-US"/>
        </w:rPr>
      </w:pPr>
    </w:p>
    <w:p w:rsidR="00CD60DF" w:rsidRPr="00CD60DF" w:rsidRDefault="00CD60DF" w:rsidP="00CD60DF">
      <w:pPr>
        <w:pStyle w:val="Listenabsatz"/>
        <w:numPr>
          <w:ilvl w:val="0"/>
          <w:numId w:val="27"/>
        </w:numPr>
        <w:spacing w:after="0" w:line="360" w:lineRule="auto"/>
        <w:ind w:left="284" w:hanging="284"/>
        <w:jc w:val="both"/>
        <w:rPr>
          <w:rFonts w:ascii="Arial" w:eastAsia="Times New Roman" w:hAnsi="Arial" w:cs="Arial"/>
          <w:i/>
          <w:color w:val="365F91"/>
          <w:lang w:val="en-US" w:eastAsia="it-IT"/>
        </w:rPr>
      </w:pPr>
      <w:r w:rsidRPr="00CD60DF">
        <w:rPr>
          <w:rFonts w:ascii="Arial" w:eastAsia="Times New Roman" w:hAnsi="Arial" w:cs="Arial"/>
          <w:i/>
          <w:color w:val="365F91"/>
          <w:lang w:val="en-US" w:eastAsia="it-IT"/>
        </w:rPr>
        <w:t xml:space="preserve">During the Geneve MotorShow, the Fiat brand launches a new special series dedicated to Fiat 500. With its amazing bi-color livery “Primavera”, this special series celebrates the 500's timeless style and design, its iconic status and its ever-fashionable personality. </w:t>
      </w:r>
    </w:p>
    <w:p w:rsidR="00CD60DF" w:rsidRPr="00CD60DF" w:rsidRDefault="00CD60DF" w:rsidP="00CD60DF">
      <w:pPr>
        <w:pStyle w:val="Listenabsatz"/>
        <w:numPr>
          <w:ilvl w:val="0"/>
          <w:numId w:val="27"/>
        </w:numPr>
        <w:spacing w:after="0" w:line="360" w:lineRule="auto"/>
        <w:ind w:left="284" w:hanging="284"/>
        <w:jc w:val="both"/>
        <w:rPr>
          <w:rFonts w:ascii="Arial" w:eastAsia="Times New Roman" w:hAnsi="Arial" w:cs="Arial"/>
          <w:i/>
          <w:color w:val="365F91"/>
          <w:lang w:val="en-US" w:eastAsia="it-IT"/>
        </w:rPr>
      </w:pPr>
      <w:r w:rsidRPr="00CD60DF">
        <w:rPr>
          <w:rFonts w:ascii="Arial" w:eastAsia="Times New Roman" w:hAnsi="Arial" w:cs="Arial"/>
          <w:i/>
          <w:color w:val="365F91"/>
          <w:lang w:val="en-US" w:eastAsia="it-IT"/>
        </w:rPr>
        <w:t>The 500 Collezione features exclusive colour and material combinations, finely tailored workmanship and a fresh, sophisticated spirit. Welcome the warm weather with the Cabrio version, in pure 500 style.</w:t>
      </w:r>
    </w:p>
    <w:p w:rsidR="00CD60DF" w:rsidRPr="00CD60DF" w:rsidRDefault="00CD60DF" w:rsidP="00CD60DF">
      <w:pPr>
        <w:pStyle w:val="Listenabsatz"/>
        <w:numPr>
          <w:ilvl w:val="0"/>
          <w:numId w:val="27"/>
        </w:numPr>
        <w:spacing w:after="0" w:line="360" w:lineRule="auto"/>
        <w:ind w:left="284" w:hanging="284"/>
        <w:jc w:val="both"/>
        <w:rPr>
          <w:rFonts w:ascii="Arial" w:eastAsia="Times New Roman" w:hAnsi="Arial" w:cs="Arial"/>
          <w:i/>
          <w:color w:val="365F91"/>
          <w:lang w:val="en-US" w:eastAsia="it-IT"/>
        </w:rPr>
      </w:pPr>
      <w:r w:rsidRPr="00CD60DF">
        <w:rPr>
          <w:rFonts w:ascii="Arial" w:eastAsia="Times New Roman" w:hAnsi="Arial" w:cs="Arial"/>
          <w:i/>
          <w:color w:val="365F91"/>
          <w:lang w:val="en-US" w:eastAsia="it-IT"/>
        </w:rPr>
        <w:t>Available in both hatchback and convertible versions, the Fiat 500 Collezione is exclusively styled, with 16” alloy wheels as standard, many chrome details, exclusive two-tone liveries and a special logo.</w:t>
      </w:r>
    </w:p>
    <w:p w:rsidR="00CD60DF" w:rsidRPr="00CD60DF" w:rsidRDefault="00CD60DF" w:rsidP="00CD60DF">
      <w:pPr>
        <w:pStyle w:val="Listenabsatz"/>
        <w:numPr>
          <w:ilvl w:val="0"/>
          <w:numId w:val="27"/>
        </w:numPr>
        <w:spacing w:after="0" w:line="360" w:lineRule="auto"/>
        <w:ind w:left="284" w:hanging="284"/>
        <w:jc w:val="both"/>
        <w:rPr>
          <w:rFonts w:ascii="Arial" w:eastAsia="Times New Roman" w:hAnsi="Arial" w:cs="Arial"/>
          <w:i/>
          <w:color w:val="365F91"/>
          <w:lang w:val="en-US" w:eastAsia="it-IT"/>
        </w:rPr>
      </w:pPr>
      <w:r w:rsidRPr="00CD60DF">
        <w:rPr>
          <w:rFonts w:ascii="Arial" w:eastAsia="Times New Roman" w:hAnsi="Arial" w:cs="Arial"/>
          <w:i/>
          <w:color w:val="365F91"/>
          <w:lang w:val="en-US" w:eastAsia="it-IT"/>
        </w:rPr>
        <w:t>More than six million units sold since 1957, more than two million in the last ten years. Today, Fiat 500 is a global icon, capable of generating more than 80 per cent of sales beyond Italy's borders.</w:t>
      </w:r>
    </w:p>
    <w:p w:rsidR="00CD60DF" w:rsidRPr="00CD60DF" w:rsidRDefault="00CD60DF" w:rsidP="00CD60DF">
      <w:pPr>
        <w:pStyle w:val="Listenabsatz"/>
        <w:numPr>
          <w:ilvl w:val="0"/>
          <w:numId w:val="27"/>
        </w:numPr>
        <w:spacing w:after="0" w:line="360" w:lineRule="auto"/>
        <w:ind w:left="284" w:hanging="284"/>
        <w:jc w:val="both"/>
        <w:rPr>
          <w:rFonts w:ascii="Arial" w:eastAsia="Times New Roman" w:hAnsi="Arial" w:cs="Arial"/>
          <w:i/>
          <w:color w:val="365F91"/>
          <w:lang w:val="en-US" w:eastAsia="it-IT"/>
        </w:rPr>
      </w:pPr>
      <w:r w:rsidRPr="00CD60DF">
        <w:rPr>
          <w:rFonts w:ascii="Arial" w:eastAsia="Times New Roman" w:hAnsi="Arial" w:cs="Arial"/>
          <w:i/>
          <w:color w:val="365F91"/>
          <w:lang w:val="en-US" w:eastAsia="it-IT"/>
        </w:rPr>
        <w:t>Leader in the A segment, Fiat 500 once again confirmed this year its dominance in Europe, finishing in the top 3 in its segment in an astonishing 16 countries.</w:t>
      </w:r>
    </w:p>
    <w:p w:rsidR="0048328A" w:rsidRPr="00CD60DF" w:rsidRDefault="0048328A" w:rsidP="00CD60DF">
      <w:pPr>
        <w:spacing w:line="360" w:lineRule="auto"/>
        <w:jc w:val="both"/>
        <w:rPr>
          <w:rFonts w:cs="Arial"/>
          <w:i/>
          <w:color w:val="365F91"/>
          <w:lang w:val="en-US"/>
        </w:rPr>
      </w:pPr>
    </w:p>
    <w:p w:rsidR="002A0B75" w:rsidRPr="00CD60DF" w:rsidRDefault="002A0B75" w:rsidP="002A0B75">
      <w:pPr>
        <w:spacing w:line="360" w:lineRule="auto"/>
        <w:jc w:val="both"/>
        <w:rPr>
          <w:rFonts w:cs="Arial"/>
          <w:color w:val="auto"/>
          <w:szCs w:val="18"/>
          <w:lang w:val="en-US" w:eastAsia="de-DE"/>
        </w:rPr>
      </w:pPr>
    </w:p>
    <w:p w:rsidR="00CD60DF" w:rsidRPr="00CD60DF" w:rsidRDefault="00CD60DF" w:rsidP="00CD60DF">
      <w:pPr>
        <w:spacing w:line="360" w:lineRule="auto"/>
        <w:jc w:val="both"/>
        <w:rPr>
          <w:rFonts w:cs="Arial"/>
          <w:color w:val="auto"/>
          <w:szCs w:val="18"/>
          <w:lang w:val="en-US" w:eastAsia="de-DE"/>
        </w:rPr>
      </w:pPr>
      <w:r w:rsidRPr="00CD60DF">
        <w:rPr>
          <w:rFonts w:cs="Arial"/>
          <w:color w:val="auto"/>
          <w:szCs w:val="18"/>
          <w:lang w:val="en-US" w:eastAsia="de-DE"/>
        </w:rPr>
        <w:t xml:space="preserve">In the prestige setting of the Geneva International Motor Show, the spotlights will be picking out the new Fiat 500 Collezione special series, another tribute to the Fiat icon after the limited editions which celebrated its sixtieth birthday last year. The 500 Collezione is a 500 through and through, because it embodies all the characteristics of one of the most famous Italian icons, with its unique style and unmistakable, timeless design. </w:t>
      </w:r>
    </w:p>
    <w:p w:rsidR="00CD60DF" w:rsidRPr="00CD60DF" w:rsidRDefault="00CD60DF" w:rsidP="00CD60DF">
      <w:pPr>
        <w:spacing w:line="360" w:lineRule="auto"/>
        <w:jc w:val="both"/>
        <w:rPr>
          <w:rFonts w:cs="Arial"/>
          <w:color w:val="auto"/>
          <w:szCs w:val="18"/>
          <w:lang w:val="en-US" w:eastAsia="de-DE"/>
        </w:rPr>
      </w:pPr>
    </w:p>
    <w:p w:rsidR="00CD60DF" w:rsidRPr="00CD60DF" w:rsidRDefault="00CD60DF" w:rsidP="00CD60DF">
      <w:pPr>
        <w:spacing w:line="360" w:lineRule="auto"/>
        <w:jc w:val="both"/>
        <w:rPr>
          <w:rFonts w:cs="Arial"/>
          <w:color w:val="auto"/>
          <w:szCs w:val="18"/>
          <w:lang w:val="en-US" w:eastAsia="de-DE"/>
        </w:rPr>
      </w:pPr>
      <w:r w:rsidRPr="00CD60DF">
        <w:rPr>
          <w:rFonts w:cs="Arial"/>
          <w:color w:val="auto"/>
          <w:szCs w:val="18"/>
          <w:lang w:val="en-US" w:eastAsia="de-DE"/>
        </w:rPr>
        <w:t>The Fiat 500 Collezione celebrates the 500's timeless style and design, its iconic status and its ever-fashionable personality. In pure 500 style, it drives into spring with a fresh, sophisticated spirit, conjured up by finely tailored workmanship and exclusive colour and material combinations.</w:t>
      </w:r>
    </w:p>
    <w:p w:rsidR="00CD60DF" w:rsidRPr="00CD60DF" w:rsidRDefault="00CD60DF" w:rsidP="00CD60DF">
      <w:pPr>
        <w:pStyle w:val="StandardWeb"/>
        <w:spacing w:line="360" w:lineRule="auto"/>
        <w:jc w:val="both"/>
        <w:rPr>
          <w:rFonts w:ascii="Arial" w:hAnsi="Arial" w:cs="Arial"/>
          <w:sz w:val="18"/>
          <w:szCs w:val="18"/>
          <w:lang w:val="en-US"/>
        </w:rPr>
      </w:pPr>
      <w:r w:rsidRPr="00CD60DF">
        <w:rPr>
          <w:rFonts w:ascii="Arial" w:hAnsi="Arial" w:cs="Arial"/>
          <w:sz w:val="18"/>
          <w:szCs w:val="18"/>
          <w:lang w:val="en-US"/>
        </w:rPr>
        <w:lastRenderedPageBreak/>
        <w:t>Available both as a hatchback and in the more exclusive convertible version, it features stylistic details that reflect a modern reworking of its great forerunner's unmistakable design signature, with specific chrome trims on the front bumper, bonnet and mirror caps. The 16-inch alloy rims are standard, while several optional cool liveries can be chosen, such as the new two-colour “Primavera” (White and Grey), the two-colour “Acquamarina” (White and Green) and Taormina Ivory, alternative to Gelato White and Dipinto di Blu Blue. Last but not least, the car's elegance is signed by the chrome “Collezione” logo in italic script on the tailgate and the grey/white/grey waistrail on both monochrome and two-tone cars.</w:t>
      </w:r>
    </w:p>
    <w:p w:rsidR="00CD60DF" w:rsidRPr="00CD60DF" w:rsidRDefault="00CD60DF" w:rsidP="00CD60DF">
      <w:pPr>
        <w:pStyle w:val="StandardWeb"/>
        <w:spacing w:line="360" w:lineRule="auto"/>
        <w:jc w:val="both"/>
        <w:rPr>
          <w:rFonts w:ascii="Arial" w:hAnsi="Arial" w:cs="Arial"/>
          <w:sz w:val="18"/>
          <w:szCs w:val="18"/>
          <w:lang w:val="en-US"/>
        </w:rPr>
      </w:pPr>
      <w:r w:rsidRPr="00CD60DF">
        <w:rPr>
          <w:rFonts w:ascii="Arial" w:hAnsi="Arial" w:cs="Arial"/>
          <w:sz w:val="18"/>
          <w:szCs w:val="18"/>
          <w:lang w:val="en-US"/>
        </w:rPr>
        <w:t>The interior has the same restrained yet irresistible elegance, with original design choices. The dashboard is coloured to match the bodywork: white in the combination with two-colour “Primavera” and green in the combination with two-colour “Acquamarina”. The seats are also in two colours, with grey striped base and ivory upper section, embroidered with the 500 logo at shoulder height. The "Collezione" logo also appears inside, embroidered on the mats. What's more, the new Fiat 500 Collezione offers the best in terms of connectivity and technology: as an option, customers can choose the Uconnect 7’’ HD LIVE radio, which is Apple CarPlayTM and Android AutoTM compatible, not to mention the optional integral navigator with Tom Tom maps, the largest-in-class 7’’ TFT display, and, for lovers of music on the move, the Beats Audio Hi-Fi system. Finally the range of engines: there is a choice of petrol, petrol+LPG dual fuel and Diesel units with powers from 69 to 105 HP, also with Dualogic robotised transmission and paddle shift. The car on the stand at the Geneva Motor Show is the 1.2, 69 HP version.</w:t>
      </w:r>
    </w:p>
    <w:p w:rsidR="00CD60DF" w:rsidRPr="00CD60DF" w:rsidRDefault="00CD60DF" w:rsidP="00CD60DF">
      <w:pPr>
        <w:spacing w:line="360" w:lineRule="auto"/>
        <w:jc w:val="both"/>
        <w:rPr>
          <w:rFonts w:cs="Arial"/>
          <w:color w:val="auto"/>
          <w:szCs w:val="18"/>
          <w:lang w:val="en-US" w:eastAsia="de-DE"/>
        </w:rPr>
      </w:pPr>
    </w:p>
    <w:p w:rsidR="00CD60DF" w:rsidRPr="00CD60DF" w:rsidRDefault="00CD60DF" w:rsidP="00CD60DF">
      <w:pPr>
        <w:spacing w:line="360" w:lineRule="auto"/>
        <w:jc w:val="both"/>
        <w:rPr>
          <w:rFonts w:cs="Arial"/>
          <w:color w:val="auto"/>
          <w:szCs w:val="18"/>
          <w:lang w:val="en-US" w:eastAsia="de-DE"/>
        </w:rPr>
      </w:pPr>
      <w:r w:rsidRPr="00CD60DF">
        <w:rPr>
          <w:rFonts w:cs="Arial"/>
          <w:color w:val="auto"/>
          <w:szCs w:val="18"/>
          <w:lang w:val="en-US" w:eastAsia="de-DE"/>
        </w:rPr>
        <w:t xml:space="preserve">This is by no means the first time the Fiat icon has appeared before its public with a different, exclusive look while still being very much itself; in fact, this is one of the secrets of its eternal youth. Its design has inspired the imagination of artists and fashion designers, who have given it elegant, exclusive and sporty interpretations, imagining memorable special series and proving that such a well-loved, exciting, surprising car can bring together wildly different creative worlds. </w:t>
      </w:r>
    </w:p>
    <w:p w:rsidR="00CD60DF" w:rsidRPr="00CD60DF" w:rsidRDefault="00CD60DF" w:rsidP="00CD60DF">
      <w:pPr>
        <w:autoSpaceDE w:val="0"/>
        <w:autoSpaceDN w:val="0"/>
        <w:adjustRightInd w:val="0"/>
        <w:spacing w:line="360" w:lineRule="auto"/>
        <w:jc w:val="both"/>
        <w:rPr>
          <w:rFonts w:cs="Arial"/>
          <w:color w:val="auto"/>
          <w:szCs w:val="18"/>
          <w:lang w:val="en-US" w:eastAsia="de-DE"/>
        </w:rPr>
      </w:pPr>
    </w:p>
    <w:p w:rsidR="0048328A" w:rsidRPr="00CD60DF" w:rsidRDefault="00CD60DF" w:rsidP="00CD60DF">
      <w:pPr>
        <w:pStyle w:val="Textkrper"/>
        <w:spacing w:line="280" w:lineRule="exact"/>
        <w:ind w:right="0"/>
        <w:jc w:val="both"/>
        <w:rPr>
          <w:rFonts w:cs="Arial"/>
          <w:sz w:val="18"/>
          <w:szCs w:val="18"/>
          <w:lang w:val="en-US"/>
        </w:rPr>
      </w:pPr>
      <w:r w:rsidRPr="00CD60DF">
        <w:rPr>
          <w:rFonts w:cs="Arial"/>
          <w:sz w:val="18"/>
          <w:szCs w:val="18"/>
          <w:lang w:val="en-US"/>
        </w:rPr>
        <w:t xml:space="preserve">The many special series include 500 by Diesel, the first of a long series, launched exactly ten years ago, 500C by Gucci in 2011, 500 Riva in 2016 and the recent 500-60esimo e Anniversario, celebrating the Fiat icon's sixtieth birthday. With the aid of all these versions, the Fiat 500 has revolutionised the traditional rules of the market and proved that a small car can express itself in many languages, all of which share success. It is certainly no coincidence that more than two million drivers worldwide have chosen to take the wheel of this four-wheeled legend. An international and not just an Italian success, today, 80% of Fiat 500 cars are sold beyond the country's borders. In January 2018, the Fiat icon led the market in eight countries and was in the top three in another eight. This continues the success of 2017, </w:t>
      </w:r>
      <w:r w:rsidRPr="00CD60DF">
        <w:rPr>
          <w:rFonts w:cs="Arial"/>
          <w:sz w:val="18"/>
          <w:szCs w:val="18"/>
          <w:lang w:val="en-US"/>
        </w:rPr>
        <w:lastRenderedPageBreak/>
        <w:t>when the 500 headed the sales charts in eight countries, including Great Britain and Spain, and was in the first three in seven more, including Italy and France</w:t>
      </w:r>
      <w:bookmarkStart w:id="0" w:name="_GoBack"/>
      <w:bookmarkEnd w:id="0"/>
      <w:r w:rsidRPr="00CD60DF">
        <w:rPr>
          <w:rFonts w:cs="Arial"/>
          <w:sz w:val="18"/>
          <w:szCs w:val="18"/>
          <w:lang w:val="en-US"/>
        </w:rPr>
        <w:t>.</w:t>
      </w:r>
    </w:p>
    <w:sectPr w:rsidR="0048328A" w:rsidRPr="00CD60DF" w:rsidSect="008A1FE9">
      <w:headerReference w:type="default" r:id="rId9"/>
      <w:footerReference w:type="default" r:id="rId10"/>
      <w:headerReference w:type="first" r:id="rId11"/>
      <w:footerReference w:type="first" r:id="rId12"/>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B2" w:rsidRDefault="004E64B2" w:rsidP="008445AE">
      <w:r>
        <w:separator/>
      </w:r>
    </w:p>
  </w:endnote>
  <w:endnote w:type="continuationSeparator" w:id="0">
    <w:p w:rsidR="004E64B2" w:rsidRDefault="004E64B2"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E452E1" w:rsidP="008445AE">
    <w:pPr>
      <w:pStyle w:val="Fuzeile"/>
    </w:pPr>
    <w:r>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4368165</wp:posOffset>
              </wp:positionH>
              <wp:positionV relativeFrom="paragraph">
                <wp:posOffset>-452120</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7369BF" w:rsidRDefault="006C0D83" w:rsidP="00DA7DBE">
                          <w:pPr>
                            <w:pStyle w:val="05FOOTERBOLD"/>
                            <w:jc w:val="right"/>
                            <w:rPr>
                              <w:rFonts w:cs="Arial"/>
                              <w:b w:val="0"/>
                              <w:i/>
                              <w:lang w:val="de-DE"/>
                            </w:rPr>
                          </w:pPr>
                          <w:r w:rsidRPr="007369BF">
                            <w:rPr>
                              <w:rFonts w:cs="Arial"/>
                              <w:b w:val="0"/>
                              <w:i/>
                              <w:lang w:val="de-DE"/>
                            </w:rPr>
                            <w:t xml:space="preserve">Seite </w:t>
                          </w:r>
                          <w:r w:rsidR="000C5DCD" w:rsidRPr="007369BF">
                            <w:rPr>
                              <w:rFonts w:cs="Arial"/>
                              <w:b w:val="0"/>
                              <w:i/>
                              <w:lang w:val="de-DE"/>
                            </w:rPr>
                            <w:fldChar w:fldCharType="begin"/>
                          </w:r>
                          <w:r w:rsidRPr="007369BF">
                            <w:rPr>
                              <w:rFonts w:cs="Arial"/>
                              <w:b w:val="0"/>
                              <w:i/>
                              <w:lang w:val="de-DE"/>
                            </w:rPr>
                            <w:instrText xml:space="preserve"> PAGE </w:instrText>
                          </w:r>
                          <w:r w:rsidR="000C5DCD" w:rsidRPr="007369BF">
                            <w:rPr>
                              <w:rFonts w:cs="Arial"/>
                              <w:b w:val="0"/>
                              <w:i/>
                              <w:lang w:val="de-DE"/>
                            </w:rPr>
                            <w:fldChar w:fldCharType="separate"/>
                          </w:r>
                          <w:r w:rsidR="00CD60DF">
                            <w:rPr>
                              <w:rFonts w:cs="Arial"/>
                              <w:b w:val="0"/>
                              <w:i/>
                              <w:noProof/>
                              <w:lang w:val="de-DE"/>
                            </w:rPr>
                            <w:t>3</w:t>
                          </w:r>
                          <w:r w:rsidR="000C5DCD" w:rsidRPr="007369BF">
                            <w:rPr>
                              <w:rFonts w:cs="Arial"/>
                              <w:b w:val="0"/>
                              <w:i/>
                              <w:lang w:val="de-DE"/>
                            </w:rPr>
                            <w:fldChar w:fldCharType="end"/>
                          </w:r>
                          <w:r w:rsidRPr="007369BF">
                            <w:rPr>
                              <w:rFonts w:cs="Arial"/>
                              <w:b w:val="0"/>
                              <w:i/>
                              <w:lang w:val="de-DE"/>
                            </w:rPr>
                            <w:t xml:space="preserve"> von </w:t>
                          </w:r>
                          <w:r w:rsidR="000C5DCD" w:rsidRPr="007369BF">
                            <w:rPr>
                              <w:rFonts w:cs="Arial"/>
                              <w:b w:val="0"/>
                              <w:i/>
                              <w:lang w:val="de-DE"/>
                            </w:rPr>
                            <w:fldChar w:fldCharType="begin"/>
                          </w:r>
                          <w:r w:rsidRPr="007369BF">
                            <w:rPr>
                              <w:rFonts w:cs="Arial"/>
                              <w:b w:val="0"/>
                              <w:i/>
                              <w:lang w:val="de-DE"/>
                            </w:rPr>
                            <w:instrText xml:space="preserve"> NUMPAGES </w:instrText>
                          </w:r>
                          <w:r w:rsidR="000C5DCD" w:rsidRPr="007369BF">
                            <w:rPr>
                              <w:rFonts w:cs="Arial"/>
                              <w:b w:val="0"/>
                              <w:i/>
                              <w:lang w:val="de-DE"/>
                            </w:rPr>
                            <w:fldChar w:fldCharType="separate"/>
                          </w:r>
                          <w:r w:rsidR="00CD60DF">
                            <w:rPr>
                              <w:rFonts w:cs="Arial"/>
                              <w:b w:val="0"/>
                              <w:i/>
                              <w:noProof/>
                              <w:lang w:val="de-DE"/>
                            </w:rPr>
                            <w:t>3</w:t>
                          </w:r>
                          <w:r w:rsidR="000C5DCD" w:rsidRPr="007369BF">
                            <w:rPr>
                              <w:rFonts w:cs="Arial"/>
                              <w:b w:val="0"/>
                              <w:i/>
                              <w:lang w:val="de-DE"/>
                            </w:rPr>
                            <w:fldChar w:fldCharType="end"/>
                          </w:r>
                          <w:r w:rsidRPr="007369BF">
                            <w:rPr>
                              <w:rFonts w:cs="Arial"/>
                              <w:b w:val="0"/>
                              <w:i/>
                              <w:lang w:val="de-DE"/>
                            </w:rPr>
                            <w:br/>
                          </w:r>
                        </w:p>
                        <w:p w:rsidR="006C0D83" w:rsidRPr="007369BF" w:rsidRDefault="006C0D83"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6pt;width:83.1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" stroked="f">
              <v:textbox>
                <w:txbxContent>
                  <w:p w:rsidR="006C0D83" w:rsidRPr="007369BF" w:rsidRDefault="006C0D83" w:rsidP="00DA7DBE">
                    <w:pPr>
                      <w:pStyle w:val="05FOOTERBOLD"/>
                      <w:jc w:val="right"/>
                      <w:rPr>
                        <w:rFonts w:cs="Arial"/>
                        <w:b w:val="0"/>
                        <w:i/>
                        <w:lang w:val="de-DE"/>
                      </w:rPr>
                    </w:pPr>
                    <w:r w:rsidRPr="007369BF">
                      <w:rPr>
                        <w:rFonts w:cs="Arial"/>
                        <w:b w:val="0"/>
                        <w:i/>
                        <w:lang w:val="de-DE"/>
                      </w:rPr>
                      <w:t xml:space="preserve">Seite </w:t>
                    </w:r>
                    <w:r w:rsidR="000C5DCD" w:rsidRPr="007369BF">
                      <w:rPr>
                        <w:rFonts w:cs="Arial"/>
                        <w:b w:val="0"/>
                        <w:i/>
                        <w:lang w:val="de-DE"/>
                      </w:rPr>
                      <w:fldChar w:fldCharType="begin"/>
                    </w:r>
                    <w:r w:rsidRPr="007369BF">
                      <w:rPr>
                        <w:rFonts w:cs="Arial"/>
                        <w:b w:val="0"/>
                        <w:i/>
                        <w:lang w:val="de-DE"/>
                      </w:rPr>
                      <w:instrText xml:space="preserve"> PAGE </w:instrText>
                    </w:r>
                    <w:r w:rsidR="000C5DCD" w:rsidRPr="007369BF">
                      <w:rPr>
                        <w:rFonts w:cs="Arial"/>
                        <w:b w:val="0"/>
                        <w:i/>
                        <w:lang w:val="de-DE"/>
                      </w:rPr>
                      <w:fldChar w:fldCharType="separate"/>
                    </w:r>
                    <w:r w:rsidR="00CD60DF">
                      <w:rPr>
                        <w:rFonts w:cs="Arial"/>
                        <w:b w:val="0"/>
                        <w:i/>
                        <w:noProof/>
                        <w:lang w:val="de-DE"/>
                      </w:rPr>
                      <w:t>3</w:t>
                    </w:r>
                    <w:r w:rsidR="000C5DCD" w:rsidRPr="007369BF">
                      <w:rPr>
                        <w:rFonts w:cs="Arial"/>
                        <w:b w:val="0"/>
                        <w:i/>
                        <w:lang w:val="de-DE"/>
                      </w:rPr>
                      <w:fldChar w:fldCharType="end"/>
                    </w:r>
                    <w:r w:rsidRPr="007369BF">
                      <w:rPr>
                        <w:rFonts w:cs="Arial"/>
                        <w:b w:val="0"/>
                        <w:i/>
                        <w:lang w:val="de-DE"/>
                      </w:rPr>
                      <w:t xml:space="preserve"> von </w:t>
                    </w:r>
                    <w:r w:rsidR="000C5DCD" w:rsidRPr="007369BF">
                      <w:rPr>
                        <w:rFonts w:cs="Arial"/>
                        <w:b w:val="0"/>
                        <w:i/>
                        <w:lang w:val="de-DE"/>
                      </w:rPr>
                      <w:fldChar w:fldCharType="begin"/>
                    </w:r>
                    <w:r w:rsidRPr="007369BF">
                      <w:rPr>
                        <w:rFonts w:cs="Arial"/>
                        <w:b w:val="0"/>
                        <w:i/>
                        <w:lang w:val="de-DE"/>
                      </w:rPr>
                      <w:instrText xml:space="preserve"> NUMPAGES </w:instrText>
                    </w:r>
                    <w:r w:rsidR="000C5DCD" w:rsidRPr="007369BF">
                      <w:rPr>
                        <w:rFonts w:cs="Arial"/>
                        <w:b w:val="0"/>
                        <w:i/>
                        <w:lang w:val="de-DE"/>
                      </w:rPr>
                      <w:fldChar w:fldCharType="separate"/>
                    </w:r>
                    <w:r w:rsidR="00CD60DF">
                      <w:rPr>
                        <w:rFonts w:cs="Arial"/>
                        <w:b w:val="0"/>
                        <w:i/>
                        <w:noProof/>
                        <w:lang w:val="de-DE"/>
                      </w:rPr>
                      <w:t>3</w:t>
                    </w:r>
                    <w:r w:rsidR="000C5DCD" w:rsidRPr="007369BF">
                      <w:rPr>
                        <w:rFonts w:cs="Arial"/>
                        <w:b w:val="0"/>
                        <w:i/>
                        <w:lang w:val="de-DE"/>
                      </w:rPr>
                      <w:fldChar w:fldCharType="end"/>
                    </w:r>
                    <w:r w:rsidRPr="007369BF">
                      <w:rPr>
                        <w:rFonts w:cs="Arial"/>
                        <w:b w:val="0"/>
                        <w:i/>
                        <w:lang w:val="de-DE"/>
                      </w:rPr>
                      <w:br/>
                    </w:r>
                  </w:p>
                  <w:p w:rsidR="006C0D83" w:rsidRPr="007369BF" w:rsidRDefault="006C0D83" w:rsidP="00DA7DBE">
                    <w:pPr>
                      <w:pStyle w:val="05FOOTERBOLD"/>
                      <w:jc w:val="right"/>
                      <w:rPr>
                        <w:rFonts w:cs="Arial"/>
                        <w:i/>
                        <w:lang w:val="de-DE"/>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E452E1">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DA7DBE" w:rsidRDefault="006C0D83" w:rsidP="00DA7DBE">
                          <w:pPr>
                            <w:pStyle w:val="05FOOTERBOLD"/>
                            <w:jc w:val="right"/>
                            <w:rPr>
                              <w:rFonts w:cs="Arial"/>
                              <w:b w:val="0"/>
                              <w:i/>
                            </w:rPr>
                          </w:pPr>
                          <w:r w:rsidRPr="00DA7DBE">
                            <w:rPr>
                              <w:rFonts w:cs="Arial"/>
                              <w:b w:val="0"/>
                              <w:i/>
                            </w:rPr>
                            <w:t xml:space="preserve">Seite </w:t>
                          </w:r>
                          <w:r w:rsidR="000C5DCD" w:rsidRPr="00DA7DBE">
                            <w:rPr>
                              <w:rFonts w:cs="Arial"/>
                              <w:b w:val="0"/>
                              <w:i/>
                            </w:rPr>
                            <w:fldChar w:fldCharType="begin"/>
                          </w:r>
                          <w:r w:rsidRPr="00DA7DBE">
                            <w:rPr>
                              <w:rFonts w:cs="Arial"/>
                              <w:b w:val="0"/>
                              <w:i/>
                            </w:rPr>
                            <w:instrText xml:space="preserve"> PAGE </w:instrText>
                          </w:r>
                          <w:r w:rsidR="000C5DCD" w:rsidRPr="00DA7DBE">
                            <w:rPr>
                              <w:rFonts w:cs="Arial"/>
                              <w:b w:val="0"/>
                              <w:i/>
                            </w:rPr>
                            <w:fldChar w:fldCharType="separate"/>
                          </w:r>
                          <w:r>
                            <w:rPr>
                              <w:rFonts w:cs="Arial"/>
                              <w:b w:val="0"/>
                              <w:i/>
                              <w:noProof/>
                            </w:rPr>
                            <w:t>1</w:t>
                          </w:r>
                          <w:r w:rsidR="000C5DCD" w:rsidRPr="00DA7DBE">
                            <w:rPr>
                              <w:rFonts w:cs="Arial"/>
                              <w:b w:val="0"/>
                              <w:i/>
                            </w:rPr>
                            <w:fldChar w:fldCharType="end"/>
                          </w:r>
                          <w:r w:rsidRPr="00DA7DBE">
                            <w:rPr>
                              <w:rFonts w:cs="Arial"/>
                              <w:b w:val="0"/>
                              <w:i/>
                            </w:rPr>
                            <w:t xml:space="preserve"> von </w:t>
                          </w:r>
                          <w:r w:rsidR="000C5DCD" w:rsidRPr="00DA7DBE">
                            <w:rPr>
                              <w:rFonts w:cs="Arial"/>
                              <w:b w:val="0"/>
                              <w:i/>
                            </w:rPr>
                            <w:fldChar w:fldCharType="begin"/>
                          </w:r>
                          <w:r w:rsidRPr="00DA7DBE">
                            <w:rPr>
                              <w:rFonts w:cs="Arial"/>
                              <w:b w:val="0"/>
                              <w:i/>
                            </w:rPr>
                            <w:instrText xml:space="preserve"> NUMPAGES </w:instrText>
                          </w:r>
                          <w:r w:rsidR="000C5DCD" w:rsidRPr="00DA7DBE">
                            <w:rPr>
                              <w:rFonts w:cs="Arial"/>
                              <w:b w:val="0"/>
                              <w:i/>
                            </w:rPr>
                            <w:fldChar w:fldCharType="separate"/>
                          </w:r>
                          <w:r w:rsidR="00A53975">
                            <w:rPr>
                              <w:rFonts w:cs="Arial"/>
                              <w:b w:val="0"/>
                              <w:i/>
                              <w:noProof/>
                            </w:rPr>
                            <w:t>4</w:t>
                          </w:r>
                          <w:r w:rsidR="000C5DCD"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3.95pt;margin-top:-33.6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H874kGGAgAAGAUAAA4AAAAAAAAAAAAAAAAALgIAAGRycy9lMm9Eb2MueG1sUEsBAi0AFAAGAAgA&#10;AAAhAIvSM1ffAAAACwEAAA8AAAAAAAAAAAAAAAAA4AQAAGRycy9kb3ducmV2LnhtbFBLBQYAAAAA&#10;BAAEAPMAAADsBQAAAAA=&#10;" stroked="f">
              <v:textbox>
                <w:txbxContent>
                  <w:p w:rsidR="006C0D83" w:rsidRPr="00DA7DBE" w:rsidRDefault="006C0D83" w:rsidP="00DA7DBE">
                    <w:pPr>
                      <w:pStyle w:val="05FOOTERBOLD"/>
                      <w:jc w:val="right"/>
                      <w:rPr>
                        <w:rFonts w:cs="Arial"/>
                        <w:b w:val="0"/>
                        <w:i/>
                      </w:rPr>
                    </w:pPr>
                    <w:r w:rsidRPr="00DA7DBE">
                      <w:rPr>
                        <w:rFonts w:cs="Arial"/>
                        <w:b w:val="0"/>
                        <w:i/>
                      </w:rPr>
                      <w:t xml:space="preserve">Seite </w:t>
                    </w:r>
                    <w:r w:rsidR="000C5DCD" w:rsidRPr="00DA7DBE">
                      <w:rPr>
                        <w:rFonts w:cs="Arial"/>
                        <w:b w:val="0"/>
                        <w:i/>
                      </w:rPr>
                      <w:fldChar w:fldCharType="begin"/>
                    </w:r>
                    <w:r w:rsidRPr="00DA7DBE">
                      <w:rPr>
                        <w:rFonts w:cs="Arial"/>
                        <w:b w:val="0"/>
                        <w:i/>
                      </w:rPr>
                      <w:instrText xml:space="preserve"> PAGE </w:instrText>
                    </w:r>
                    <w:r w:rsidR="000C5DCD" w:rsidRPr="00DA7DBE">
                      <w:rPr>
                        <w:rFonts w:cs="Arial"/>
                        <w:b w:val="0"/>
                        <w:i/>
                      </w:rPr>
                      <w:fldChar w:fldCharType="separate"/>
                    </w:r>
                    <w:r>
                      <w:rPr>
                        <w:rFonts w:cs="Arial"/>
                        <w:b w:val="0"/>
                        <w:i/>
                        <w:noProof/>
                      </w:rPr>
                      <w:t>1</w:t>
                    </w:r>
                    <w:r w:rsidR="000C5DCD" w:rsidRPr="00DA7DBE">
                      <w:rPr>
                        <w:rFonts w:cs="Arial"/>
                        <w:b w:val="0"/>
                        <w:i/>
                      </w:rPr>
                      <w:fldChar w:fldCharType="end"/>
                    </w:r>
                    <w:r w:rsidRPr="00DA7DBE">
                      <w:rPr>
                        <w:rFonts w:cs="Arial"/>
                        <w:b w:val="0"/>
                        <w:i/>
                      </w:rPr>
                      <w:t xml:space="preserve"> von </w:t>
                    </w:r>
                    <w:r w:rsidR="000C5DCD" w:rsidRPr="00DA7DBE">
                      <w:rPr>
                        <w:rFonts w:cs="Arial"/>
                        <w:b w:val="0"/>
                        <w:i/>
                      </w:rPr>
                      <w:fldChar w:fldCharType="begin"/>
                    </w:r>
                    <w:r w:rsidRPr="00DA7DBE">
                      <w:rPr>
                        <w:rFonts w:cs="Arial"/>
                        <w:b w:val="0"/>
                        <w:i/>
                      </w:rPr>
                      <w:instrText xml:space="preserve"> NUMPAGES </w:instrText>
                    </w:r>
                    <w:r w:rsidR="000C5DCD" w:rsidRPr="00DA7DBE">
                      <w:rPr>
                        <w:rFonts w:cs="Arial"/>
                        <w:b w:val="0"/>
                        <w:i/>
                      </w:rPr>
                      <w:fldChar w:fldCharType="separate"/>
                    </w:r>
                    <w:r w:rsidR="00A53975">
                      <w:rPr>
                        <w:rFonts w:cs="Arial"/>
                        <w:b w:val="0"/>
                        <w:i/>
                        <w:noProof/>
                      </w:rPr>
                      <w:t>4</w:t>
                    </w:r>
                    <w:r w:rsidR="000C5DCD"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15pt;margin-top:783.05pt;width:196.2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ddtg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" filled="f" stroked="f">
              <v:textbox inset="1mm,1mm,0,0">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B2" w:rsidRDefault="004E64B2" w:rsidP="008445AE">
      <w:r>
        <w:separator/>
      </w:r>
    </w:p>
  </w:footnote>
  <w:footnote w:type="continuationSeparator" w:id="0">
    <w:p w:rsidR="004E64B2" w:rsidRDefault="004E64B2"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9913D3" w:rsidP="008445AE">
    <w:r>
      <w:rPr>
        <w:noProof/>
        <w:lang w:val="de-DE" w:eastAsia="de-DE"/>
      </w:rPr>
      <w:drawing>
        <wp:anchor distT="0" distB="0" distL="114300" distR="114300" simplePos="0" relativeHeight="251660288" behindDoc="1" locked="1" layoutInCell="1" allowOverlap="1">
          <wp:simplePos x="0" y="0"/>
          <wp:positionH relativeFrom="page">
            <wp:posOffset>360045</wp:posOffset>
          </wp:positionH>
          <wp:positionV relativeFrom="page">
            <wp:posOffset>9829165</wp:posOffset>
          </wp:positionV>
          <wp:extent cx="685800" cy="342900"/>
          <wp:effectExtent l="0" t="0" r="0" b="0"/>
          <wp:wrapNone/>
          <wp:docPr id="1"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210820</wp:posOffset>
          </wp:positionH>
          <wp:positionV relativeFrom="page">
            <wp:posOffset>3576955</wp:posOffset>
          </wp:positionV>
          <wp:extent cx="1014730" cy="542290"/>
          <wp:effectExtent l="0" t="0" r="0" b="0"/>
          <wp:wrapNone/>
          <wp:docPr id="2"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862" b="66898"/>
                  <a:stretch>
                    <a:fillRect/>
                  </a:stretch>
                </pic:blipFill>
                <pic:spPr bwMode="auto">
                  <a:xfrm>
                    <a:off x="0" y="0"/>
                    <a:ext cx="1014730" cy="542290"/>
                  </a:xfrm>
                  <a:prstGeom prst="rect">
                    <a:avLst/>
                  </a:prstGeom>
                  <a:noFill/>
                  <a:ln>
                    <a:noFill/>
                  </a:ln>
                </pic:spPr>
              </pic:pic>
            </a:graphicData>
          </a:graphic>
        </wp:anchor>
      </w:drawing>
    </w:r>
    <w:r w:rsidR="00E452E1">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2A0B75" w:rsidP="00EC56C6">
                          <w:pPr>
                            <w:pStyle w:val="01PRESSRELEASE"/>
                            <w:jc w:val="both"/>
                          </w:pPr>
                          <w:r>
                            <w:t xml:space="preserve">PRESS </w:t>
                          </w:r>
                          <w:r w:rsidR="00A070F0">
                            <w:t xml:space="preserve">INFORMATION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" filled="f" stroked="f">
              <v:textbox style="layout-flow:vertical;mso-layout-flow-alt:bottom-to-top" inset="0,0,0,0">
                <w:txbxContent>
                  <w:p w:rsidR="006C0D83" w:rsidRPr="000F2D20" w:rsidRDefault="002A0B75" w:rsidP="00EC56C6">
                    <w:pPr>
                      <w:pStyle w:val="01PRESSRELEASE"/>
                      <w:jc w:val="both"/>
                    </w:pPr>
                    <w:r>
                      <w:t xml:space="preserve">PRESS </w:t>
                    </w:r>
                    <w:r w:rsidR="00A070F0">
                      <w:t xml:space="preserve">INFORMATION    </w:t>
                    </w:r>
                  </w:p>
                </w:txbxContent>
              </v:textbox>
              <w10:wrap type="tight" anchorx="page" anchory="page"/>
              <w10:anchorlock/>
            </v:shape>
          </w:pict>
        </mc:Fallback>
      </mc:AlternateContent>
    </w:r>
    <w:r w:rsidR="00E452E1">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7A40AE"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Pr="00C01009" w:rsidRDefault="009913D3"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38455"/>
                  </a:xfrm>
                  <a:prstGeom prst="rect">
                    <a:avLst/>
                  </a:prstGeom>
                  <a:noFill/>
                  <a:ln>
                    <a:noFill/>
                  </a:ln>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923" b="66853"/>
                  <a:stretch>
                    <a:fillRect/>
                  </a:stretch>
                </pic:blipFill>
                <pic:spPr bwMode="auto">
                  <a:xfrm>
                    <a:off x="0" y="0"/>
                    <a:ext cx="1014730" cy="542290"/>
                  </a:xfrm>
                  <a:prstGeom prst="rect">
                    <a:avLst/>
                  </a:prstGeom>
                  <a:noFill/>
                  <a:ln>
                    <a:noFill/>
                  </a:ln>
                </pic:spPr>
              </pic:pic>
            </a:graphicData>
          </a:graphic>
        </wp:anchor>
      </w:drawing>
    </w:r>
    <w:r w:rsidR="00E452E1">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KKsw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" filled="f" stroked="f">
              <v:textbox style="layout-flow:vertical;mso-layout-flow-alt:bottom-to-top" inset="0,0,0,0">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v:textbox>
              <w10:wrap type="tight" anchorx="page" anchory="page"/>
              <w10:anchorlock/>
            </v:shape>
          </w:pict>
        </mc:Fallback>
      </mc:AlternateContent>
    </w:r>
    <w:r w:rsidR="00E452E1">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EE1BF3"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r w:rsidR="006C0D83">
      <w:rPr>
        <w:noProof/>
      </w:rPr>
      <w:softHyphen/>
    </w:r>
    <w:r w:rsidR="006C0D83">
      <w:rPr>
        <w:noProof/>
      </w:rPr>
      <w:softHyphen/>
    </w:r>
    <w:r w:rsidR="006C0D83">
      <w:rPr>
        <w:noProof/>
      </w:rPr>
      <w:softHyphen/>
    </w:r>
    <w:r w:rsidR="006C0D83">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E5F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66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AA6A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A24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98B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C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483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4AA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563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68EDF0"/>
    <w:lvl w:ilvl="0">
      <w:start w:val="1"/>
      <w:numFmt w:val="bullet"/>
      <w:lvlText w:val=""/>
      <w:lvlJc w:val="left"/>
      <w:pPr>
        <w:tabs>
          <w:tab w:val="num" w:pos="360"/>
        </w:tabs>
        <w:ind w:left="360" w:hanging="360"/>
      </w:pPr>
      <w:rPr>
        <w:rFonts w:ascii="Symbol" w:hAnsi="Symbol" w:hint="default"/>
      </w:rPr>
    </w:lvl>
  </w:abstractNum>
  <w:abstractNum w:abstractNumId="10">
    <w:nsid w:val="00877A49"/>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1">
    <w:nsid w:val="1C0949C7"/>
    <w:multiLevelType w:val="multilevel"/>
    <w:tmpl w:val="3D0EA906"/>
    <w:lvl w:ilvl="0">
      <w:start w:val="1"/>
      <w:numFmt w:val="bullet"/>
      <w:lvlText w:val=""/>
      <w:lvlJc w:val="left"/>
      <w:pPr>
        <w:tabs>
          <w:tab w:val="num" w:pos="814"/>
        </w:tabs>
        <w:ind w:left="814" w:hanging="360"/>
      </w:pPr>
      <w:rPr>
        <w:rFonts w:ascii="Wingdings" w:hAnsi="Wingdings"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2">
    <w:nsid w:val="1C397192"/>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3">
    <w:nsid w:val="25753073"/>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4">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002A23"/>
    <w:multiLevelType w:val="hybridMultilevel"/>
    <w:tmpl w:val="6B04E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1C2E63"/>
    <w:multiLevelType w:val="hybridMultilevel"/>
    <w:tmpl w:val="888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33508B5"/>
    <w:multiLevelType w:val="hybridMultilevel"/>
    <w:tmpl w:val="88AE0E3A"/>
    <w:lvl w:ilvl="0" w:tplc="749A9B90">
      <w:start w:val="5"/>
      <w:numFmt w:val="bullet"/>
      <w:lvlText w:val="-"/>
      <w:lvlJc w:val="left"/>
      <w:pPr>
        <w:ind w:left="720" w:hanging="360"/>
      </w:pPr>
      <w:rPr>
        <w:rFonts w:ascii="Arial" w:eastAsia="Times New Roman" w:hAnsi="Arial" w:hint="default"/>
        <w:b w:val="0"/>
        <w:color w:val="auto"/>
        <w:sz w:val="2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00284"/>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1">
    <w:nsid w:val="4F332103"/>
    <w:multiLevelType w:val="multilevel"/>
    <w:tmpl w:val="8D9E5406"/>
    <w:numStyleLink w:val="FormatvorlageMitGliederung"/>
  </w:abstractNum>
  <w:abstractNum w:abstractNumId="22">
    <w:nsid w:val="562B746B"/>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3">
    <w:nsid w:val="60DE00DA"/>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4">
    <w:nsid w:val="6936107A"/>
    <w:multiLevelType w:val="multilevel"/>
    <w:tmpl w:val="6EC6136A"/>
    <w:lvl w:ilvl="0">
      <w:start w:val="1"/>
      <w:numFmt w:val="bullet"/>
      <w:lvlText w:val=""/>
      <w:lvlJc w:val="left"/>
      <w:pPr>
        <w:tabs>
          <w:tab w:val="num" w:pos="814"/>
        </w:tabs>
        <w:ind w:left="814" w:hanging="360"/>
      </w:pPr>
      <w:rPr>
        <w:rFonts w:ascii="Symbol" w:hAnsi="Symbol"/>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5">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s="Times New Roman"/>
        <w:color w:val="000000"/>
        <w:sz w:val="21"/>
        <w:szCs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6">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3432D"/>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20"/>
  </w:num>
  <w:num w:numId="14">
    <w:abstractNumId w:val="23"/>
  </w:num>
  <w:num w:numId="15">
    <w:abstractNumId w:val="13"/>
  </w:num>
  <w:num w:numId="16">
    <w:abstractNumId w:val="21"/>
  </w:num>
  <w:num w:numId="17">
    <w:abstractNumId w:val="25"/>
  </w:num>
  <w:num w:numId="18">
    <w:abstractNumId w:val="12"/>
  </w:num>
  <w:num w:numId="19">
    <w:abstractNumId w:val="24"/>
  </w:num>
  <w:num w:numId="20">
    <w:abstractNumId w:val="10"/>
  </w:num>
  <w:num w:numId="21">
    <w:abstractNumId w:val="11"/>
  </w:num>
  <w:num w:numId="22">
    <w:abstractNumId w:val="27"/>
  </w:num>
  <w:num w:numId="23">
    <w:abstractNumId w:val="22"/>
  </w:num>
  <w:num w:numId="24">
    <w:abstractNumId w:val="15"/>
  </w:num>
  <w:num w:numId="25">
    <w:abstractNumId w:val="19"/>
  </w:num>
  <w:num w:numId="26">
    <w:abstractNumId w:val="17"/>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F0F"/>
    <w:rsid w:val="00002A64"/>
    <w:rsid w:val="000041BE"/>
    <w:rsid w:val="00004EF2"/>
    <w:rsid w:val="0000679D"/>
    <w:rsid w:val="000073DD"/>
    <w:rsid w:val="00010665"/>
    <w:rsid w:val="000127ED"/>
    <w:rsid w:val="00013CFA"/>
    <w:rsid w:val="00013E39"/>
    <w:rsid w:val="00014658"/>
    <w:rsid w:val="00015B69"/>
    <w:rsid w:val="00016646"/>
    <w:rsid w:val="00016A00"/>
    <w:rsid w:val="00030C68"/>
    <w:rsid w:val="00031EB4"/>
    <w:rsid w:val="00033ED1"/>
    <w:rsid w:val="0003509A"/>
    <w:rsid w:val="00040B55"/>
    <w:rsid w:val="00041650"/>
    <w:rsid w:val="00042C68"/>
    <w:rsid w:val="000436CD"/>
    <w:rsid w:val="0004575C"/>
    <w:rsid w:val="00045F3B"/>
    <w:rsid w:val="000463AC"/>
    <w:rsid w:val="00046813"/>
    <w:rsid w:val="00046D99"/>
    <w:rsid w:val="00050B4B"/>
    <w:rsid w:val="000518CD"/>
    <w:rsid w:val="00051DB0"/>
    <w:rsid w:val="00056D68"/>
    <w:rsid w:val="00064CC9"/>
    <w:rsid w:val="0006602F"/>
    <w:rsid w:val="000671A3"/>
    <w:rsid w:val="0007218F"/>
    <w:rsid w:val="00072355"/>
    <w:rsid w:val="00072A7A"/>
    <w:rsid w:val="00074B79"/>
    <w:rsid w:val="00083DC5"/>
    <w:rsid w:val="000907D3"/>
    <w:rsid w:val="00091CAC"/>
    <w:rsid w:val="00093A51"/>
    <w:rsid w:val="000A017E"/>
    <w:rsid w:val="000A0BC0"/>
    <w:rsid w:val="000A0EDD"/>
    <w:rsid w:val="000A1094"/>
    <w:rsid w:val="000A1B59"/>
    <w:rsid w:val="000A2916"/>
    <w:rsid w:val="000A2C28"/>
    <w:rsid w:val="000A3C23"/>
    <w:rsid w:val="000A48DF"/>
    <w:rsid w:val="000A53BB"/>
    <w:rsid w:val="000A5C11"/>
    <w:rsid w:val="000A6289"/>
    <w:rsid w:val="000A6FC5"/>
    <w:rsid w:val="000B0669"/>
    <w:rsid w:val="000B2682"/>
    <w:rsid w:val="000B7008"/>
    <w:rsid w:val="000C01C4"/>
    <w:rsid w:val="000C2359"/>
    <w:rsid w:val="000C23F1"/>
    <w:rsid w:val="000C5DCD"/>
    <w:rsid w:val="000D1126"/>
    <w:rsid w:val="000D4C52"/>
    <w:rsid w:val="000D5286"/>
    <w:rsid w:val="000D5E5E"/>
    <w:rsid w:val="000D63F1"/>
    <w:rsid w:val="000D7861"/>
    <w:rsid w:val="000E1F9F"/>
    <w:rsid w:val="000E3D4E"/>
    <w:rsid w:val="000E57E9"/>
    <w:rsid w:val="000E6345"/>
    <w:rsid w:val="000F100E"/>
    <w:rsid w:val="000F2138"/>
    <w:rsid w:val="000F2B71"/>
    <w:rsid w:val="000F2D20"/>
    <w:rsid w:val="000F444D"/>
    <w:rsid w:val="000F5C1E"/>
    <w:rsid w:val="00105D15"/>
    <w:rsid w:val="0010764F"/>
    <w:rsid w:val="001121C9"/>
    <w:rsid w:val="00112CDC"/>
    <w:rsid w:val="0011341F"/>
    <w:rsid w:val="00113BC4"/>
    <w:rsid w:val="00116A9C"/>
    <w:rsid w:val="00120FD7"/>
    <w:rsid w:val="00121E14"/>
    <w:rsid w:val="001245DC"/>
    <w:rsid w:val="001258E5"/>
    <w:rsid w:val="001329A9"/>
    <w:rsid w:val="0013315F"/>
    <w:rsid w:val="00134E3D"/>
    <w:rsid w:val="00136062"/>
    <w:rsid w:val="001361B6"/>
    <w:rsid w:val="001362CA"/>
    <w:rsid w:val="001366A8"/>
    <w:rsid w:val="00141E5A"/>
    <w:rsid w:val="00143FD9"/>
    <w:rsid w:val="00144E8F"/>
    <w:rsid w:val="00152E2F"/>
    <w:rsid w:val="001530EE"/>
    <w:rsid w:val="00153756"/>
    <w:rsid w:val="0016120D"/>
    <w:rsid w:val="00161E36"/>
    <w:rsid w:val="0017028C"/>
    <w:rsid w:val="001723DD"/>
    <w:rsid w:val="00175C33"/>
    <w:rsid w:val="00177FA0"/>
    <w:rsid w:val="00177FB8"/>
    <w:rsid w:val="001802EF"/>
    <w:rsid w:val="0018126E"/>
    <w:rsid w:val="001813BD"/>
    <w:rsid w:val="0018698E"/>
    <w:rsid w:val="0018779F"/>
    <w:rsid w:val="001926D5"/>
    <w:rsid w:val="00194254"/>
    <w:rsid w:val="00194423"/>
    <w:rsid w:val="00197C33"/>
    <w:rsid w:val="001A03E1"/>
    <w:rsid w:val="001A19F4"/>
    <w:rsid w:val="001A1F4F"/>
    <w:rsid w:val="001A2345"/>
    <w:rsid w:val="001A2648"/>
    <w:rsid w:val="001A2708"/>
    <w:rsid w:val="001A326F"/>
    <w:rsid w:val="001A513B"/>
    <w:rsid w:val="001A7281"/>
    <w:rsid w:val="001A72FC"/>
    <w:rsid w:val="001B2374"/>
    <w:rsid w:val="001B2894"/>
    <w:rsid w:val="001B314F"/>
    <w:rsid w:val="001B7964"/>
    <w:rsid w:val="001B7C62"/>
    <w:rsid w:val="001C03C7"/>
    <w:rsid w:val="001C1F84"/>
    <w:rsid w:val="001C599E"/>
    <w:rsid w:val="001C6256"/>
    <w:rsid w:val="001C6B20"/>
    <w:rsid w:val="001D225E"/>
    <w:rsid w:val="001D63D0"/>
    <w:rsid w:val="001E0460"/>
    <w:rsid w:val="001E0607"/>
    <w:rsid w:val="001E0902"/>
    <w:rsid w:val="001E138A"/>
    <w:rsid w:val="001E47D3"/>
    <w:rsid w:val="001E6FC2"/>
    <w:rsid w:val="001E7FBC"/>
    <w:rsid w:val="001F1D51"/>
    <w:rsid w:val="001F1F44"/>
    <w:rsid w:val="001F223F"/>
    <w:rsid w:val="001F32D3"/>
    <w:rsid w:val="001F3AF3"/>
    <w:rsid w:val="001F3F06"/>
    <w:rsid w:val="001F7054"/>
    <w:rsid w:val="001F7092"/>
    <w:rsid w:val="002015BA"/>
    <w:rsid w:val="00202B91"/>
    <w:rsid w:val="00204D1A"/>
    <w:rsid w:val="00207772"/>
    <w:rsid w:val="002120BA"/>
    <w:rsid w:val="00216284"/>
    <w:rsid w:val="002201BB"/>
    <w:rsid w:val="0022057D"/>
    <w:rsid w:val="00222951"/>
    <w:rsid w:val="00227022"/>
    <w:rsid w:val="0022730E"/>
    <w:rsid w:val="002303B1"/>
    <w:rsid w:val="00230B42"/>
    <w:rsid w:val="00230F81"/>
    <w:rsid w:val="00234499"/>
    <w:rsid w:val="00235583"/>
    <w:rsid w:val="00236D3C"/>
    <w:rsid w:val="00241697"/>
    <w:rsid w:val="00242F2F"/>
    <w:rsid w:val="002431A5"/>
    <w:rsid w:val="002436A6"/>
    <w:rsid w:val="00243FE6"/>
    <w:rsid w:val="00245165"/>
    <w:rsid w:val="0025106C"/>
    <w:rsid w:val="00251E10"/>
    <w:rsid w:val="00251EB5"/>
    <w:rsid w:val="0025293F"/>
    <w:rsid w:val="00256A70"/>
    <w:rsid w:val="00261519"/>
    <w:rsid w:val="00266E75"/>
    <w:rsid w:val="002675A9"/>
    <w:rsid w:val="0027192F"/>
    <w:rsid w:val="00272C31"/>
    <w:rsid w:val="00276CF5"/>
    <w:rsid w:val="002808AA"/>
    <w:rsid w:val="0028325B"/>
    <w:rsid w:val="00283504"/>
    <w:rsid w:val="00284123"/>
    <w:rsid w:val="002844FB"/>
    <w:rsid w:val="00290F08"/>
    <w:rsid w:val="002918B7"/>
    <w:rsid w:val="00294CBA"/>
    <w:rsid w:val="00294FED"/>
    <w:rsid w:val="002963FB"/>
    <w:rsid w:val="002A0B75"/>
    <w:rsid w:val="002A4379"/>
    <w:rsid w:val="002A613D"/>
    <w:rsid w:val="002A64FF"/>
    <w:rsid w:val="002A7582"/>
    <w:rsid w:val="002B01D9"/>
    <w:rsid w:val="002B273D"/>
    <w:rsid w:val="002B29A7"/>
    <w:rsid w:val="002B3BF7"/>
    <w:rsid w:val="002B5595"/>
    <w:rsid w:val="002B58F4"/>
    <w:rsid w:val="002B7694"/>
    <w:rsid w:val="002C0B19"/>
    <w:rsid w:val="002D017E"/>
    <w:rsid w:val="002D2900"/>
    <w:rsid w:val="002D400B"/>
    <w:rsid w:val="002D4250"/>
    <w:rsid w:val="002D65FF"/>
    <w:rsid w:val="002D6B26"/>
    <w:rsid w:val="002D6D96"/>
    <w:rsid w:val="002E1C6B"/>
    <w:rsid w:val="002E2144"/>
    <w:rsid w:val="002E27D9"/>
    <w:rsid w:val="002E3F51"/>
    <w:rsid w:val="002E5E06"/>
    <w:rsid w:val="002E7D08"/>
    <w:rsid w:val="002F0019"/>
    <w:rsid w:val="002F01A6"/>
    <w:rsid w:val="002F0B87"/>
    <w:rsid w:val="002F1F8C"/>
    <w:rsid w:val="002F65BC"/>
    <w:rsid w:val="0030282F"/>
    <w:rsid w:val="003057FF"/>
    <w:rsid w:val="00306240"/>
    <w:rsid w:val="003075A2"/>
    <w:rsid w:val="00307C74"/>
    <w:rsid w:val="00310569"/>
    <w:rsid w:val="003107F4"/>
    <w:rsid w:val="00310D2C"/>
    <w:rsid w:val="00311E95"/>
    <w:rsid w:val="00313021"/>
    <w:rsid w:val="00313E12"/>
    <w:rsid w:val="00314FF0"/>
    <w:rsid w:val="003174A8"/>
    <w:rsid w:val="003205C0"/>
    <w:rsid w:val="00322AFB"/>
    <w:rsid w:val="00323063"/>
    <w:rsid w:val="003238E3"/>
    <w:rsid w:val="00326500"/>
    <w:rsid w:val="00326A61"/>
    <w:rsid w:val="003305CB"/>
    <w:rsid w:val="003354CD"/>
    <w:rsid w:val="00336CA7"/>
    <w:rsid w:val="00336CEF"/>
    <w:rsid w:val="0034012F"/>
    <w:rsid w:val="00342F40"/>
    <w:rsid w:val="00343626"/>
    <w:rsid w:val="00343700"/>
    <w:rsid w:val="00344CF3"/>
    <w:rsid w:val="00346943"/>
    <w:rsid w:val="003478BB"/>
    <w:rsid w:val="0035056C"/>
    <w:rsid w:val="00351001"/>
    <w:rsid w:val="00352215"/>
    <w:rsid w:val="00353BAA"/>
    <w:rsid w:val="0035448C"/>
    <w:rsid w:val="0035458B"/>
    <w:rsid w:val="00354D47"/>
    <w:rsid w:val="00355732"/>
    <w:rsid w:val="00360D9C"/>
    <w:rsid w:val="0036126D"/>
    <w:rsid w:val="003614BC"/>
    <w:rsid w:val="00361619"/>
    <w:rsid w:val="00364A4D"/>
    <w:rsid w:val="003660C4"/>
    <w:rsid w:val="003679C2"/>
    <w:rsid w:val="00377884"/>
    <w:rsid w:val="00381242"/>
    <w:rsid w:val="00381B65"/>
    <w:rsid w:val="0038317D"/>
    <w:rsid w:val="0038558D"/>
    <w:rsid w:val="0039053A"/>
    <w:rsid w:val="003914CE"/>
    <w:rsid w:val="00393224"/>
    <w:rsid w:val="00393CE0"/>
    <w:rsid w:val="00396630"/>
    <w:rsid w:val="00397EDB"/>
    <w:rsid w:val="003A1DCE"/>
    <w:rsid w:val="003A76AE"/>
    <w:rsid w:val="003B1132"/>
    <w:rsid w:val="003B2EAB"/>
    <w:rsid w:val="003B38E7"/>
    <w:rsid w:val="003B4C6E"/>
    <w:rsid w:val="003C0331"/>
    <w:rsid w:val="003C06C4"/>
    <w:rsid w:val="003C3B2F"/>
    <w:rsid w:val="003C428B"/>
    <w:rsid w:val="003C4D98"/>
    <w:rsid w:val="003C56AA"/>
    <w:rsid w:val="003C5F09"/>
    <w:rsid w:val="003C6529"/>
    <w:rsid w:val="003C6BB8"/>
    <w:rsid w:val="003C6C45"/>
    <w:rsid w:val="003D0DC1"/>
    <w:rsid w:val="003D1A1C"/>
    <w:rsid w:val="003D5127"/>
    <w:rsid w:val="003D7359"/>
    <w:rsid w:val="003E1101"/>
    <w:rsid w:val="003E7097"/>
    <w:rsid w:val="003F4757"/>
    <w:rsid w:val="003F6FFB"/>
    <w:rsid w:val="003F7B9F"/>
    <w:rsid w:val="00400EF2"/>
    <w:rsid w:val="00401CC4"/>
    <w:rsid w:val="00402CCB"/>
    <w:rsid w:val="00403E05"/>
    <w:rsid w:val="00405CF7"/>
    <w:rsid w:val="00407DD7"/>
    <w:rsid w:val="004102A0"/>
    <w:rsid w:val="00411BAA"/>
    <w:rsid w:val="0041678A"/>
    <w:rsid w:val="00416CEB"/>
    <w:rsid w:val="00417021"/>
    <w:rsid w:val="00417B1F"/>
    <w:rsid w:val="00425490"/>
    <w:rsid w:val="004258CE"/>
    <w:rsid w:val="00425CC1"/>
    <w:rsid w:val="00426D5D"/>
    <w:rsid w:val="00427D3D"/>
    <w:rsid w:val="004308AB"/>
    <w:rsid w:val="004344A4"/>
    <w:rsid w:val="00441DFE"/>
    <w:rsid w:val="00442419"/>
    <w:rsid w:val="004479F5"/>
    <w:rsid w:val="0045342B"/>
    <w:rsid w:val="004556FA"/>
    <w:rsid w:val="00457801"/>
    <w:rsid w:val="00460C4F"/>
    <w:rsid w:val="00460EFA"/>
    <w:rsid w:val="004651D9"/>
    <w:rsid w:val="0047011E"/>
    <w:rsid w:val="00471476"/>
    <w:rsid w:val="00471D05"/>
    <w:rsid w:val="004723B6"/>
    <w:rsid w:val="00472B9F"/>
    <w:rsid w:val="00473AC9"/>
    <w:rsid w:val="00473CFE"/>
    <w:rsid w:val="0047625A"/>
    <w:rsid w:val="004766BC"/>
    <w:rsid w:val="00481DA2"/>
    <w:rsid w:val="00481EAE"/>
    <w:rsid w:val="00481F1E"/>
    <w:rsid w:val="0048328A"/>
    <w:rsid w:val="0048446B"/>
    <w:rsid w:val="00485830"/>
    <w:rsid w:val="004918EC"/>
    <w:rsid w:val="00491B56"/>
    <w:rsid w:val="00491D43"/>
    <w:rsid w:val="00492731"/>
    <w:rsid w:val="0049578F"/>
    <w:rsid w:val="004977CA"/>
    <w:rsid w:val="00497F60"/>
    <w:rsid w:val="004A3702"/>
    <w:rsid w:val="004A7BE0"/>
    <w:rsid w:val="004B0567"/>
    <w:rsid w:val="004B06A3"/>
    <w:rsid w:val="004B2376"/>
    <w:rsid w:val="004B2D98"/>
    <w:rsid w:val="004B7C08"/>
    <w:rsid w:val="004C1BFB"/>
    <w:rsid w:val="004C26B6"/>
    <w:rsid w:val="004C27AB"/>
    <w:rsid w:val="004C27F9"/>
    <w:rsid w:val="004C2C96"/>
    <w:rsid w:val="004C474A"/>
    <w:rsid w:val="004C5D2B"/>
    <w:rsid w:val="004C61E2"/>
    <w:rsid w:val="004C64C4"/>
    <w:rsid w:val="004D19A9"/>
    <w:rsid w:val="004D3D72"/>
    <w:rsid w:val="004D5281"/>
    <w:rsid w:val="004E2612"/>
    <w:rsid w:val="004E2AEC"/>
    <w:rsid w:val="004E58CB"/>
    <w:rsid w:val="004E6267"/>
    <w:rsid w:val="004E64B2"/>
    <w:rsid w:val="004E6B9E"/>
    <w:rsid w:val="004E7744"/>
    <w:rsid w:val="004F057F"/>
    <w:rsid w:val="004F0A27"/>
    <w:rsid w:val="004F1375"/>
    <w:rsid w:val="004F1841"/>
    <w:rsid w:val="004F185A"/>
    <w:rsid w:val="004F19B3"/>
    <w:rsid w:val="004F24A9"/>
    <w:rsid w:val="004F2F14"/>
    <w:rsid w:val="004F4776"/>
    <w:rsid w:val="004F557D"/>
    <w:rsid w:val="004F5A55"/>
    <w:rsid w:val="004F7187"/>
    <w:rsid w:val="005007F0"/>
    <w:rsid w:val="0050484D"/>
    <w:rsid w:val="00504F76"/>
    <w:rsid w:val="00512797"/>
    <w:rsid w:val="00513953"/>
    <w:rsid w:val="00513C9E"/>
    <w:rsid w:val="00516C40"/>
    <w:rsid w:val="00517312"/>
    <w:rsid w:val="00517C79"/>
    <w:rsid w:val="00517D77"/>
    <w:rsid w:val="00524EB1"/>
    <w:rsid w:val="00527578"/>
    <w:rsid w:val="0053006B"/>
    <w:rsid w:val="00530ABB"/>
    <w:rsid w:val="005320F6"/>
    <w:rsid w:val="00532864"/>
    <w:rsid w:val="0053302F"/>
    <w:rsid w:val="0053481F"/>
    <w:rsid w:val="0053617F"/>
    <w:rsid w:val="00536951"/>
    <w:rsid w:val="0054172A"/>
    <w:rsid w:val="00542A6A"/>
    <w:rsid w:val="00545206"/>
    <w:rsid w:val="00546B6E"/>
    <w:rsid w:val="005512DE"/>
    <w:rsid w:val="005536B6"/>
    <w:rsid w:val="00553BA9"/>
    <w:rsid w:val="00554660"/>
    <w:rsid w:val="00555E07"/>
    <w:rsid w:val="00560FD9"/>
    <w:rsid w:val="0057291D"/>
    <w:rsid w:val="00575811"/>
    <w:rsid w:val="00581464"/>
    <w:rsid w:val="00583B1E"/>
    <w:rsid w:val="0058400B"/>
    <w:rsid w:val="005848BE"/>
    <w:rsid w:val="00587121"/>
    <w:rsid w:val="005905FE"/>
    <w:rsid w:val="005A63FB"/>
    <w:rsid w:val="005B397F"/>
    <w:rsid w:val="005B3B69"/>
    <w:rsid w:val="005C12D5"/>
    <w:rsid w:val="005C1EE7"/>
    <w:rsid w:val="005C22E4"/>
    <w:rsid w:val="005C25B9"/>
    <w:rsid w:val="005C2ABF"/>
    <w:rsid w:val="005C4A81"/>
    <w:rsid w:val="005C4D35"/>
    <w:rsid w:val="005C6253"/>
    <w:rsid w:val="005C6F42"/>
    <w:rsid w:val="005C727F"/>
    <w:rsid w:val="005D17EE"/>
    <w:rsid w:val="005D4970"/>
    <w:rsid w:val="005D4C47"/>
    <w:rsid w:val="005D67AA"/>
    <w:rsid w:val="005E0875"/>
    <w:rsid w:val="005E1D51"/>
    <w:rsid w:val="005E25A2"/>
    <w:rsid w:val="005E2D1B"/>
    <w:rsid w:val="005E3D50"/>
    <w:rsid w:val="005E545C"/>
    <w:rsid w:val="005E5F8B"/>
    <w:rsid w:val="005E62D5"/>
    <w:rsid w:val="005E74CF"/>
    <w:rsid w:val="005F2F77"/>
    <w:rsid w:val="005F2FE7"/>
    <w:rsid w:val="005F3B9C"/>
    <w:rsid w:val="005F4157"/>
    <w:rsid w:val="006050F3"/>
    <w:rsid w:val="00606442"/>
    <w:rsid w:val="006074DC"/>
    <w:rsid w:val="00607EED"/>
    <w:rsid w:val="00612330"/>
    <w:rsid w:val="00612CA7"/>
    <w:rsid w:val="006169FE"/>
    <w:rsid w:val="006204E3"/>
    <w:rsid w:val="00621461"/>
    <w:rsid w:val="00621513"/>
    <w:rsid w:val="006270C5"/>
    <w:rsid w:val="00627EB2"/>
    <w:rsid w:val="00632550"/>
    <w:rsid w:val="00640126"/>
    <w:rsid w:val="00642329"/>
    <w:rsid w:val="0064250B"/>
    <w:rsid w:val="00642841"/>
    <w:rsid w:val="00655C3F"/>
    <w:rsid w:val="006602BD"/>
    <w:rsid w:val="006615D0"/>
    <w:rsid w:val="006655E3"/>
    <w:rsid w:val="006663A0"/>
    <w:rsid w:val="00667D55"/>
    <w:rsid w:val="00667F26"/>
    <w:rsid w:val="00671BA5"/>
    <w:rsid w:val="0067348B"/>
    <w:rsid w:val="00674561"/>
    <w:rsid w:val="006752C0"/>
    <w:rsid w:val="006753A9"/>
    <w:rsid w:val="0067686A"/>
    <w:rsid w:val="00680CF8"/>
    <w:rsid w:val="0068152D"/>
    <w:rsid w:val="0068370A"/>
    <w:rsid w:val="006845AB"/>
    <w:rsid w:val="0068721A"/>
    <w:rsid w:val="006933F9"/>
    <w:rsid w:val="00693639"/>
    <w:rsid w:val="00693933"/>
    <w:rsid w:val="0069569F"/>
    <w:rsid w:val="006977DE"/>
    <w:rsid w:val="006A091D"/>
    <w:rsid w:val="006A279D"/>
    <w:rsid w:val="006A2F09"/>
    <w:rsid w:val="006A3C4B"/>
    <w:rsid w:val="006A4EA7"/>
    <w:rsid w:val="006A7DE6"/>
    <w:rsid w:val="006B0F4C"/>
    <w:rsid w:val="006B3815"/>
    <w:rsid w:val="006B5F89"/>
    <w:rsid w:val="006B69F9"/>
    <w:rsid w:val="006C0D83"/>
    <w:rsid w:val="006C28F4"/>
    <w:rsid w:val="006C65B8"/>
    <w:rsid w:val="006C6C92"/>
    <w:rsid w:val="006D2226"/>
    <w:rsid w:val="006D40B9"/>
    <w:rsid w:val="006E08E2"/>
    <w:rsid w:val="006E14CD"/>
    <w:rsid w:val="006E356D"/>
    <w:rsid w:val="006E3EF7"/>
    <w:rsid w:val="006E491D"/>
    <w:rsid w:val="006E7D81"/>
    <w:rsid w:val="006E7DF1"/>
    <w:rsid w:val="006F1B38"/>
    <w:rsid w:val="006F31C6"/>
    <w:rsid w:val="006F7C46"/>
    <w:rsid w:val="007000ED"/>
    <w:rsid w:val="0070078E"/>
    <w:rsid w:val="007032BB"/>
    <w:rsid w:val="00703524"/>
    <w:rsid w:val="00705C88"/>
    <w:rsid w:val="007063F0"/>
    <w:rsid w:val="00710280"/>
    <w:rsid w:val="00712ECF"/>
    <w:rsid w:val="0071684A"/>
    <w:rsid w:val="00716A19"/>
    <w:rsid w:val="00720BAA"/>
    <w:rsid w:val="00720FD1"/>
    <w:rsid w:val="0072134C"/>
    <w:rsid w:val="00721938"/>
    <w:rsid w:val="00721E07"/>
    <w:rsid w:val="00722EAD"/>
    <w:rsid w:val="007255C4"/>
    <w:rsid w:val="00725972"/>
    <w:rsid w:val="00725A01"/>
    <w:rsid w:val="0072754F"/>
    <w:rsid w:val="00727785"/>
    <w:rsid w:val="00727F72"/>
    <w:rsid w:val="007311A3"/>
    <w:rsid w:val="0073369D"/>
    <w:rsid w:val="00733C72"/>
    <w:rsid w:val="00733F61"/>
    <w:rsid w:val="007349A3"/>
    <w:rsid w:val="00736294"/>
    <w:rsid w:val="007369BF"/>
    <w:rsid w:val="0074176D"/>
    <w:rsid w:val="007423C9"/>
    <w:rsid w:val="007436C4"/>
    <w:rsid w:val="00743A96"/>
    <w:rsid w:val="00745960"/>
    <w:rsid w:val="0074666D"/>
    <w:rsid w:val="00746C09"/>
    <w:rsid w:val="007479C4"/>
    <w:rsid w:val="007506F8"/>
    <w:rsid w:val="00751989"/>
    <w:rsid w:val="00754F22"/>
    <w:rsid w:val="00755EBF"/>
    <w:rsid w:val="0075772B"/>
    <w:rsid w:val="00757ABB"/>
    <w:rsid w:val="00764332"/>
    <w:rsid w:val="00764442"/>
    <w:rsid w:val="0076619E"/>
    <w:rsid w:val="0077051C"/>
    <w:rsid w:val="00771360"/>
    <w:rsid w:val="00771D69"/>
    <w:rsid w:val="007720E2"/>
    <w:rsid w:val="0077295F"/>
    <w:rsid w:val="007736D3"/>
    <w:rsid w:val="007755FD"/>
    <w:rsid w:val="0077561B"/>
    <w:rsid w:val="00775D8E"/>
    <w:rsid w:val="007804BF"/>
    <w:rsid w:val="00782ABB"/>
    <w:rsid w:val="00784EA8"/>
    <w:rsid w:val="00785629"/>
    <w:rsid w:val="007901AF"/>
    <w:rsid w:val="0079258C"/>
    <w:rsid w:val="0079296B"/>
    <w:rsid w:val="00795B19"/>
    <w:rsid w:val="007A18FD"/>
    <w:rsid w:val="007A7EE3"/>
    <w:rsid w:val="007B00E6"/>
    <w:rsid w:val="007B0486"/>
    <w:rsid w:val="007B1FBB"/>
    <w:rsid w:val="007B3679"/>
    <w:rsid w:val="007B4059"/>
    <w:rsid w:val="007B588A"/>
    <w:rsid w:val="007B5974"/>
    <w:rsid w:val="007C6843"/>
    <w:rsid w:val="007C7A5C"/>
    <w:rsid w:val="007C7EED"/>
    <w:rsid w:val="007D0BA4"/>
    <w:rsid w:val="007D21DE"/>
    <w:rsid w:val="007D30A3"/>
    <w:rsid w:val="007D3257"/>
    <w:rsid w:val="007D333B"/>
    <w:rsid w:val="007E189B"/>
    <w:rsid w:val="007E45AD"/>
    <w:rsid w:val="007E5912"/>
    <w:rsid w:val="007F0E0F"/>
    <w:rsid w:val="007F0E1E"/>
    <w:rsid w:val="007F2CE6"/>
    <w:rsid w:val="007F3154"/>
    <w:rsid w:val="007F3494"/>
    <w:rsid w:val="007F3B66"/>
    <w:rsid w:val="007F5CC9"/>
    <w:rsid w:val="00800B00"/>
    <w:rsid w:val="00800DC3"/>
    <w:rsid w:val="0080185B"/>
    <w:rsid w:val="008059F0"/>
    <w:rsid w:val="008067D7"/>
    <w:rsid w:val="00806821"/>
    <w:rsid w:val="00806E25"/>
    <w:rsid w:val="00811A72"/>
    <w:rsid w:val="00813E23"/>
    <w:rsid w:val="008163F5"/>
    <w:rsid w:val="008204BF"/>
    <w:rsid w:val="00820577"/>
    <w:rsid w:val="00821BCD"/>
    <w:rsid w:val="00822995"/>
    <w:rsid w:val="00824C8A"/>
    <w:rsid w:val="008301C1"/>
    <w:rsid w:val="00834004"/>
    <w:rsid w:val="0083495E"/>
    <w:rsid w:val="00835356"/>
    <w:rsid w:val="00837D89"/>
    <w:rsid w:val="00840533"/>
    <w:rsid w:val="00840B74"/>
    <w:rsid w:val="008414DE"/>
    <w:rsid w:val="00842720"/>
    <w:rsid w:val="00842C78"/>
    <w:rsid w:val="00843212"/>
    <w:rsid w:val="00843230"/>
    <w:rsid w:val="00843C0A"/>
    <w:rsid w:val="008445AE"/>
    <w:rsid w:val="00844E20"/>
    <w:rsid w:val="00847BE9"/>
    <w:rsid w:val="00855D1B"/>
    <w:rsid w:val="008603C0"/>
    <w:rsid w:val="00860AA1"/>
    <w:rsid w:val="00861972"/>
    <w:rsid w:val="00861CE4"/>
    <w:rsid w:val="00866400"/>
    <w:rsid w:val="00866B02"/>
    <w:rsid w:val="0087054D"/>
    <w:rsid w:val="008708BF"/>
    <w:rsid w:val="00872511"/>
    <w:rsid w:val="008731F2"/>
    <w:rsid w:val="00874C3F"/>
    <w:rsid w:val="00877179"/>
    <w:rsid w:val="00877856"/>
    <w:rsid w:val="00877B43"/>
    <w:rsid w:val="008815F0"/>
    <w:rsid w:val="008823A4"/>
    <w:rsid w:val="0088389E"/>
    <w:rsid w:val="00890219"/>
    <w:rsid w:val="0089079F"/>
    <w:rsid w:val="00890914"/>
    <w:rsid w:val="008924F3"/>
    <w:rsid w:val="00894972"/>
    <w:rsid w:val="0089612A"/>
    <w:rsid w:val="00896989"/>
    <w:rsid w:val="00897787"/>
    <w:rsid w:val="008A1488"/>
    <w:rsid w:val="008A1FE9"/>
    <w:rsid w:val="008B0A16"/>
    <w:rsid w:val="008B1B41"/>
    <w:rsid w:val="008B2504"/>
    <w:rsid w:val="008B3CC6"/>
    <w:rsid w:val="008B566B"/>
    <w:rsid w:val="008B6462"/>
    <w:rsid w:val="008C04BF"/>
    <w:rsid w:val="008C42DA"/>
    <w:rsid w:val="008C512E"/>
    <w:rsid w:val="008C624C"/>
    <w:rsid w:val="008C64E4"/>
    <w:rsid w:val="008C7C06"/>
    <w:rsid w:val="008D27ED"/>
    <w:rsid w:val="008D51C3"/>
    <w:rsid w:val="008D64EE"/>
    <w:rsid w:val="008D65AA"/>
    <w:rsid w:val="008D6C42"/>
    <w:rsid w:val="008D7021"/>
    <w:rsid w:val="008E30FD"/>
    <w:rsid w:val="008E318B"/>
    <w:rsid w:val="008E6597"/>
    <w:rsid w:val="008E7137"/>
    <w:rsid w:val="008F302C"/>
    <w:rsid w:val="008F3277"/>
    <w:rsid w:val="008F67A4"/>
    <w:rsid w:val="008F6EAC"/>
    <w:rsid w:val="00901968"/>
    <w:rsid w:val="00903AFE"/>
    <w:rsid w:val="0090654A"/>
    <w:rsid w:val="00906990"/>
    <w:rsid w:val="009102D0"/>
    <w:rsid w:val="00914326"/>
    <w:rsid w:val="00920B51"/>
    <w:rsid w:val="00923085"/>
    <w:rsid w:val="009303B3"/>
    <w:rsid w:val="00934623"/>
    <w:rsid w:val="00934A49"/>
    <w:rsid w:val="0093535D"/>
    <w:rsid w:val="00935DE5"/>
    <w:rsid w:val="0094359C"/>
    <w:rsid w:val="0094527C"/>
    <w:rsid w:val="00947659"/>
    <w:rsid w:val="00954301"/>
    <w:rsid w:val="00954DBB"/>
    <w:rsid w:val="00954E2C"/>
    <w:rsid w:val="00957303"/>
    <w:rsid w:val="0095770C"/>
    <w:rsid w:val="009641FE"/>
    <w:rsid w:val="00970C7D"/>
    <w:rsid w:val="0097200E"/>
    <w:rsid w:val="00973323"/>
    <w:rsid w:val="009738F8"/>
    <w:rsid w:val="009767A4"/>
    <w:rsid w:val="00980A1E"/>
    <w:rsid w:val="00983732"/>
    <w:rsid w:val="00984AA0"/>
    <w:rsid w:val="009851FB"/>
    <w:rsid w:val="009879CF"/>
    <w:rsid w:val="009907DC"/>
    <w:rsid w:val="009913D3"/>
    <w:rsid w:val="009A0857"/>
    <w:rsid w:val="009A1E04"/>
    <w:rsid w:val="009A2510"/>
    <w:rsid w:val="009A3309"/>
    <w:rsid w:val="009B128B"/>
    <w:rsid w:val="009B1F7A"/>
    <w:rsid w:val="009B31DF"/>
    <w:rsid w:val="009B494B"/>
    <w:rsid w:val="009C1AD7"/>
    <w:rsid w:val="009C285A"/>
    <w:rsid w:val="009C3180"/>
    <w:rsid w:val="009C4716"/>
    <w:rsid w:val="009C59C9"/>
    <w:rsid w:val="009C6975"/>
    <w:rsid w:val="009C7322"/>
    <w:rsid w:val="009D0CC2"/>
    <w:rsid w:val="009D1CD5"/>
    <w:rsid w:val="009D3BE9"/>
    <w:rsid w:val="009D632E"/>
    <w:rsid w:val="009D7267"/>
    <w:rsid w:val="009E12AF"/>
    <w:rsid w:val="009E1540"/>
    <w:rsid w:val="009E32EF"/>
    <w:rsid w:val="009E742F"/>
    <w:rsid w:val="009E7C76"/>
    <w:rsid w:val="009E7C78"/>
    <w:rsid w:val="009F09C9"/>
    <w:rsid w:val="009F2F52"/>
    <w:rsid w:val="009F390B"/>
    <w:rsid w:val="009F3ECB"/>
    <w:rsid w:val="009F4611"/>
    <w:rsid w:val="009F4811"/>
    <w:rsid w:val="009F7A7A"/>
    <w:rsid w:val="00A007C6"/>
    <w:rsid w:val="00A048AB"/>
    <w:rsid w:val="00A070F0"/>
    <w:rsid w:val="00A1314B"/>
    <w:rsid w:val="00A16E67"/>
    <w:rsid w:val="00A179C8"/>
    <w:rsid w:val="00A20C79"/>
    <w:rsid w:val="00A21839"/>
    <w:rsid w:val="00A21C22"/>
    <w:rsid w:val="00A2224F"/>
    <w:rsid w:val="00A25B91"/>
    <w:rsid w:val="00A30886"/>
    <w:rsid w:val="00A32754"/>
    <w:rsid w:val="00A370CA"/>
    <w:rsid w:val="00A37EA6"/>
    <w:rsid w:val="00A402D7"/>
    <w:rsid w:val="00A4183A"/>
    <w:rsid w:val="00A425D0"/>
    <w:rsid w:val="00A44B6A"/>
    <w:rsid w:val="00A46479"/>
    <w:rsid w:val="00A47456"/>
    <w:rsid w:val="00A476D9"/>
    <w:rsid w:val="00A5049C"/>
    <w:rsid w:val="00A50AD9"/>
    <w:rsid w:val="00A51DCF"/>
    <w:rsid w:val="00A52FDF"/>
    <w:rsid w:val="00A53975"/>
    <w:rsid w:val="00A53DEA"/>
    <w:rsid w:val="00A5400E"/>
    <w:rsid w:val="00A56B73"/>
    <w:rsid w:val="00A57067"/>
    <w:rsid w:val="00A570E7"/>
    <w:rsid w:val="00A57727"/>
    <w:rsid w:val="00A61A96"/>
    <w:rsid w:val="00A61C92"/>
    <w:rsid w:val="00A6290C"/>
    <w:rsid w:val="00A62CB6"/>
    <w:rsid w:val="00A62DDB"/>
    <w:rsid w:val="00A634F2"/>
    <w:rsid w:val="00A64463"/>
    <w:rsid w:val="00A64723"/>
    <w:rsid w:val="00A66123"/>
    <w:rsid w:val="00A67833"/>
    <w:rsid w:val="00A71424"/>
    <w:rsid w:val="00A71753"/>
    <w:rsid w:val="00A72332"/>
    <w:rsid w:val="00A744B4"/>
    <w:rsid w:val="00A747C3"/>
    <w:rsid w:val="00A75567"/>
    <w:rsid w:val="00A75BD5"/>
    <w:rsid w:val="00A760BD"/>
    <w:rsid w:val="00A8358D"/>
    <w:rsid w:val="00A83DC6"/>
    <w:rsid w:val="00A87D62"/>
    <w:rsid w:val="00A9040A"/>
    <w:rsid w:val="00A92D00"/>
    <w:rsid w:val="00A93673"/>
    <w:rsid w:val="00AA377F"/>
    <w:rsid w:val="00AA3CAA"/>
    <w:rsid w:val="00AA51BD"/>
    <w:rsid w:val="00AA6C87"/>
    <w:rsid w:val="00AA6F86"/>
    <w:rsid w:val="00AB0CB5"/>
    <w:rsid w:val="00AB3B9D"/>
    <w:rsid w:val="00AB3DA9"/>
    <w:rsid w:val="00AB4529"/>
    <w:rsid w:val="00AB5167"/>
    <w:rsid w:val="00AB57D7"/>
    <w:rsid w:val="00AB67A4"/>
    <w:rsid w:val="00AB6DE0"/>
    <w:rsid w:val="00AC21CC"/>
    <w:rsid w:val="00AC2D72"/>
    <w:rsid w:val="00AC4234"/>
    <w:rsid w:val="00AC4E04"/>
    <w:rsid w:val="00AC6AF1"/>
    <w:rsid w:val="00AC70A9"/>
    <w:rsid w:val="00AC78B1"/>
    <w:rsid w:val="00AD2503"/>
    <w:rsid w:val="00AD3699"/>
    <w:rsid w:val="00AD72D2"/>
    <w:rsid w:val="00AD7DC4"/>
    <w:rsid w:val="00AE0A85"/>
    <w:rsid w:val="00AE2CF2"/>
    <w:rsid w:val="00AE4E0B"/>
    <w:rsid w:val="00AE6332"/>
    <w:rsid w:val="00AE6677"/>
    <w:rsid w:val="00AF17DA"/>
    <w:rsid w:val="00AF215F"/>
    <w:rsid w:val="00AF3539"/>
    <w:rsid w:val="00AF3E9F"/>
    <w:rsid w:val="00AF43EB"/>
    <w:rsid w:val="00AF6B08"/>
    <w:rsid w:val="00B02902"/>
    <w:rsid w:val="00B05008"/>
    <w:rsid w:val="00B0697B"/>
    <w:rsid w:val="00B07A26"/>
    <w:rsid w:val="00B114A6"/>
    <w:rsid w:val="00B140E8"/>
    <w:rsid w:val="00B14598"/>
    <w:rsid w:val="00B148F0"/>
    <w:rsid w:val="00B16AE3"/>
    <w:rsid w:val="00B20DD7"/>
    <w:rsid w:val="00B24C23"/>
    <w:rsid w:val="00B263F5"/>
    <w:rsid w:val="00B316BF"/>
    <w:rsid w:val="00B328C2"/>
    <w:rsid w:val="00B33DB7"/>
    <w:rsid w:val="00B345AB"/>
    <w:rsid w:val="00B3567D"/>
    <w:rsid w:val="00B376AF"/>
    <w:rsid w:val="00B401D7"/>
    <w:rsid w:val="00B44015"/>
    <w:rsid w:val="00B440D4"/>
    <w:rsid w:val="00B45CFA"/>
    <w:rsid w:val="00B50477"/>
    <w:rsid w:val="00B524C8"/>
    <w:rsid w:val="00B538FB"/>
    <w:rsid w:val="00B54F9D"/>
    <w:rsid w:val="00B6355B"/>
    <w:rsid w:val="00B65153"/>
    <w:rsid w:val="00B67D46"/>
    <w:rsid w:val="00B70310"/>
    <w:rsid w:val="00B708BE"/>
    <w:rsid w:val="00B70A96"/>
    <w:rsid w:val="00B70FBA"/>
    <w:rsid w:val="00B72C2C"/>
    <w:rsid w:val="00B75C61"/>
    <w:rsid w:val="00B801A6"/>
    <w:rsid w:val="00B80941"/>
    <w:rsid w:val="00B81016"/>
    <w:rsid w:val="00B83761"/>
    <w:rsid w:val="00B840EA"/>
    <w:rsid w:val="00B84A7E"/>
    <w:rsid w:val="00B85669"/>
    <w:rsid w:val="00B85E5A"/>
    <w:rsid w:val="00B86833"/>
    <w:rsid w:val="00B869C6"/>
    <w:rsid w:val="00B92322"/>
    <w:rsid w:val="00B9384B"/>
    <w:rsid w:val="00B947D2"/>
    <w:rsid w:val="00B95BE5"/>
    <w:rsid w:val="00BA07B9"/>
    <w:rsid w:val="00BA109B"/>
    <w:rsid w:val="00BA155D"/>
    <w:rsid w:val="00BA248E"/>
    <w:rsid w:val="00BA5B09"/>
    <w:rsid w:val="00BB3E06"/>
    <w:rsid w:val="00BC102A"/>
    <w:rsid w:val="00BC10DC"/>
    <w:rsid w:val="00BC557A"/>
    <w:rsid w:val="00BC5877"/>
    <w:rsid w:val="00BC6465"/>
    <w:rsid w:val="00BD0EA0"/>
    <w:rsid w:val="00BD13B6"/>
    <w:rsid w:val="00BD20FF"/>
    <w:rsid w:val="00BD2616"/>
    <w:rsid w:val="00BD36E9"/>
    <w:rsid w:val="00BD6306"/>
    <w:rsid w:val="00BD7A4D"/>
    <w:rsid w:val="00BE0D12"/>
    <w:rsid w:val="00BE37F3"/>
    <w:rsid w:val="00BE5B3E"/>
    <w:rsid w:val="00BE699E"/>
    <w:rsid w:val="00BE6FB5"/>
    <w:rsid w:val="00BE706D"/>
    <w:rsid w:val="00BE71DB"/>
    <w:rsid w:val="00BF005B"/>
    <w:rsid w:val="00BF01EF"/>
    <w:rsid w:val="00BF29BB"/>
    <w:rsid w:val="00BF3554"/>
    <w:rsid w:val="00BF5A6E"/>
    <w:rsid w:val="00BF5E19"/>
    <w:rsid w:val="00BF5EFC"/>
    <w:rsid w:val="00C0003F"/>
    <w:rsid w:val="00C01009"/>
    <w:rsid w:val="00C016B7"/>
    <w:rsid w:val="00C01E26"/>
    <w:rsid w:val="00C02DCF"/>
    <w:rsid w:val="00C05FA5"/>
    <w:rsid w:val="00C06D92"/>
    <w:rsid w:val="00C1232B"/>
    <w:rsid w:val="00C1367D"/>
    <w:rsid w:val="00C136D9"/>
    <w:rsid w:val="00C17943"/>
    <w:rsid w:val="00C207F0"/>
    <w:rsid w:val="00C2091D"/>
    <w:rsid w:val="00C20DF9"/>
    <w:rsid w:val="00C227E2"/>
    <w:rsid w:val="00C23648"/>
    <w:rsid w:val="00C26119"/>
    <w:rsid w:val="00C331E9"/>
    <w:rsid w:val="00C345BC"/>
    <w:rsid w:val="00C35248"/>
    <w:rsid w:val="00C3540A"/>
    <w:rsid w:val="00C37394"/>
    <w:rsid w:val="00C41E4B"/>
    <w:rsid w:val="00C426F1"/>
    <w:rsid w:val="00C42BC4"/>
    <w:rsid w:val="00C4314E"/>
    <w:rsid w:val="00C441AC"/>
    <w:rsid w:val="00C442D6"/>
    <w:rsid w:val="00C44436"/>
    <w:rsid w:val="00C50FD8"/>
    <w:rsid w:val="00C52927"/>
    <w:rsid w:val="00C5378A"/>
    <w:rsid w:val="00C54250"/>
    <w:rsid w:val="00C61745"/>
    <w:rsid w:val="00C63461"/>
    <w:rsid w:val="00C63817"/>
    <w:rsid w:val="00C64E9D"/>
    <w:rsid w:val="00C64F37"/>
    <w:rsid w:val="00C66ABE"/>
    <w:rsid w:val="00C710BD"/>
    <w:rsid w:val="00C71426"/>
    <w:rsid w:val="00C71D61"/>
    <w:rsid w:val="00C73BD3"/>
    <w:rsid w:val="00C74552"/>
    <w:rsid w:val="00C74B62"/>
    <w:rsid w:val="00C75F73"/>
    <w:rsid w:val="00C77078"/>
    <w:rsid w:val="00C81223"/>
    <w:rsid w:val="00C84CF7"/>
    <w:rsid w:val="00C868C6"/>
    <w:rsid w:val="00C869B7"/>
    <w:rsid w:val="00C86C67"/>
    <w:rsid w:val="00C92660"/>
    <w:rsid w:val="00C9367A"/>
    <w:rsid w:val="00C94EFE"/>
    <w:rsid w:val="00C96075"/>
    <w:rsid w:val="00CA220E"/>
    <w:rsid w:val="00CA2A1F"/>
    <w:rsid w:val="00CA3D39"/>
    <w:rsid w:val="00CA40D5"/>
    <w:rsid w:val="00CA775A"/>
    <w:rsid w:val="00CB00EC"/>
    <w:rsid w:val="00CB0E0D"/>
    <w:rsid w:val="00CB24C7"/>
    <w:rsid w:val="00CB6239"/>
    <w:rsid w:val="00CB6645"/>
    <w:rsid w:val="00CB6916"/>
    <w:rsid w:val="00CB7026"/>
    <w:rsid w:val="00CB74AD"/>
    <w:rsid w:val="00CB7C76"/>
    <w:rsid w:val="00CB7CD7"/>
    <w:rsid w:val="00CC229D"/>
    <w:rsid w:val="00CC47E1"/>
    <w:rsid w:val="00CC4CBC"/>
    <w:rsid w:val="00CC52E4"/>
    <w:rsid w:val="00CD0183"/>
    <w:rsid w:val="00CD4ABF"/>
    <w:rsid w:val="00CD524A"/>
    <w:rsid w:val="00CD60DF"/>
    <w:rsid w:val="00CD6A2F"/>
    <w:rsid w:val="00CD71B5"/>
    <w:rsid w:val="00CD7C53"/>
    <w:rsid w:val="00CE061E"/>
    <w:rsid w:val="00CE3829"/>
    <w:rsid w:val="00CE3F80"/>
    <w:rsid w:val="00CE5FE3"/>
    <w:rsid w:val="00CF1135"/>
    <w:rsid w:val="00CF277A"/>
    <w:rsid w:val="00CF6D35"/>
    <w:rsid w:val="00CF7E1A"/>
    <w:rsid w:val="00D0151C"/>
    <w:rsid w:val="00D025CA"/>
    <w:rsid w:val="00D05F64"/>
    <w:rsid w:val="00D112A9"/>
    <w:rsid w:val="00D159B2"/>
    <w:rsid w:val="00D15A39"/>
    <w:rsid w:val="00D1794C"/>
    <w:rsid w:val="00D17C7B"/>
    <w:rsid w:val="00D200D7"/>
    <w:rsid w:val="00D20A28"/>
    <w:rsid w:val="00D20AC8"/>
    <w:rsid w:val="00D21C74"/>
    <w:rsid w:val="00D2307D"/>
    <w:rsid w:val="00D2313B"/>
    <w:rsid w:val="00D234C3"/>
    <w:rsid w:val="00D24809"/>
    <w:rsid w:val="00D24FA2"/>
    <w:rsid w:val="00D26E2B"/>
    <w:rsid w:val="00D301DB"/>
    <w:rsid w:val="00D31C55"/>
    <w:rsid w:val="00D329A2"/>
    <w:rsid w:val="00D33972"/>
    <w:rsid w:val="00D33FF4"/>
    <w:rsid w:val="00D34AFF"/>
    <w:rsid w:val="00D352C7"/>
    <w:rsid w:val="00D40858"/>
    <w:rsid w:val="00D40DB1"/>
    <w:rsid w:val="00D424EE"/>
    <w:rsid w:val="00D442D1"/>
    <w:rsid w:val="00D5174C"/>
    <w:rsid w:val="00D52A6B"/>
    <w:rsid w:val="00D55EFA"/>
    <w:rsid w:val="00D5665A"/>
    <w:rsid w:val="00D570DF"/>
    <w:rsid w:val="00D607B7"/>
    <w:rsid w:val="00D63FFC"/>
    <w:rsid w:val="00D64D15"/>
    <w:rsid w:val="00D65208"/>
    <w:rsid w:val="00D65439"/>
    <w:rsid w:val="00D66576"/>
    <w:rsid w:val="00D67932"/>
    <w:rsid w:val="00D67F40"/>
    <w:rsid w:val="00D705DC"/>
    <w:rsid w:val="00D7101A"/>
    <w:rsid w:val="00D73E1B"/>
    <w:rsid w:val="00D74288"/>
    <w:rsid w:val="00D753EE"/>
    <w:rsid w:val="00D76E37"/>
    <w:rsid w:val="00D80686"/>
    <w:rsid w:val="00D83F19"/>
    <w:rsid w:val="00D84561"/>
    <w:rsid w:val="00D85330"/>
    <w:rsid w:val="00D87009"/>
    <w:rsid w:val="00D87656"/>
    <w:rsid w:val="00D877DA"/>
    <w:rsid w:val="00D879BF"/>
    <w:rsid w:val="00D91FC6"/>
    <w:rsid w:val="00D92163"/>
    <w:rsid w:val="00D9334D"/>
    <w:rsid w:val="00D95432"/>
    <w:rsid w:val="00D96C4F"/>
    <w:rsid w:val="00D971E2"/>
    <w:rsid w:val="00D97710"/>
    <w:rsid w:val="00DA259E"/>
    <w:rsid w:val="00DA39D1"/>
    <w:rsid w:val="00DA47E8"/>
    <w:rsid w:val="00DA4D8C"/>
    <w:rsid w:val="00DA509B"/>
    <w:rsid w:val="00DA5ADD"/>
    <w:rsid w:val="00DA5EEB"/>
    <w:rsid w:val="00DA64B1"/>
    <w:rsid w:val="00DA6AB7"/>
    <w:rsid w:val="00DA7DBE"/>
    <w:rsid w:val="00DB15E0"/>
    <w:rsid w:val="00DB192B"/>
    <w:rsid w:val="00DB3A80"/>
    <w:rsid w:val="00DB3C1F"/>
    <w:rsid w:val="00DB5DCD"/>
    <w:rsid w:val="00DB6167"/>
    <w:rsid w:val="00DC47E2"/>
    <w:rsid w:val="00DC7805"/>
    <w:rsid w:val="00DD06B3"/>
    <w:rsid w:val="00DD0966"/>
    <w:rsid w:val="00DD2A9B"/>
    <w:rsid w:val="00DD6EE4"/>
    <w:rsid w:val="00DD7142"/>
    <w:rsid w:val="00DE1DF8"/>
    <w:rsid w:val="00DE2FE2"/>
    <w:rsid w:val="00DE526D"/>
    <w:rsid w:val="00DE559F"/>
    <w:rsid w:val="00DE6E22"/>
    <w:rsid w:val="00DE7F7B"/>
    <w:rsid w:val="00DF1DEB"/>
    <w:rsid w:val="00DF2557"/>
    <w:rsid w:val="00DF349E"/>
    <w:rsid w:val="00E0168F"/>
    <w:rsid w:val="00E03AA8"/>
    <w:rsid w:val="00E0792D"/>
    <w:rsid w:val="00E11DFD"/>
    <w:rsid w:val="00E126EF"/>
    <w:rsid w:val="00E1334A"/>
    <w:rsid w:val="00E1363B"/>
    <w:rsid w:val="00E141B8"/>
    <w:rsid w:val="00E1566A"/>
    <w:rsid w:val="00E15DEE"/>
    <w:rsid w:val="00E16414"/>
    <w:rsid w:val="00E1717A"/>
    <w:rsid w:val="00E21020"/>
    <w:rsid w:val="00E21E8E"/>
    <w:rsid w:val="00E2370D"/>
    <w:rsid w:val="00E245AA"/>
    <w:rsid w:val="00E2573E"/>
    <w:rsid w:val="00E26274"/>
    <w:rsid w:val="00E26497"/>
    <w:rsid w:val="00E274AB"/>
    <w:rsid w:val="00E30C8C"/>
    <w:rsid w:val="00E335A9"/>
    <w:rsid w:val="00E34481"/>
    <w:rsid w:val="00E3532C"/>
    <w:rsid w:val="00E36230"/>
    <w:rsid w:val="00E3701A"/>
    <w:rsid w:val="00E37483"/>
    <w:rsid w:val="00E41FF4"/>
    <w:rsid w:val="00E452E1"/>
    <w:rsid w:val="00E46B56"/>
    <w:rsid w:val="00E47CB5"/>
    <w:rsid w:val="00E50AFC"/>
    <w:rsid w:val="00E5153C"/>
    <w:rsid w:val="00E53BFA"/>
    <w:rsid w:val="00E55E9B"/>
    <w:rsid w:val="00E6041E"/>
    <w:rsid w:val="00E6120A"/>
    <w:rsid w:val="00E61CB2"/>
    <w:rsid w:val="00E61D21"/>
    <w:rsid w:val="00E630E7"/>
    <w:rsid w:val="00E64038"/>
    <w:rsid w:val="00E64632"/>
    <w:rsid w:val="00E649D5"/>
    <w:rsid w:val="00E65286"/>
    <w:rsid w:val="00E70700"/>
    <w:rsid w:val="00E72AF7"/>
    <w:rsid w:val="00E747A9"/>
    <w:rsid w:val="00E75008"/>
    <w:rsid w:val="00E77D69"/>
    <w:rsid w:val="00E801F6"/>
    <w:rsid w:val="00E8227F"/>
    <w:rsid w:val="00E82755"/>
    <w:rsid w:val="00E8532D"/>
    <w:rsid w:val="00E8780D"/>
    <w:rsid w:val="00E91734"/>
    <w:rsid w:val="00E9258C"/>
    <w:rsid w:val="00E927A9"/>
    <w:rsid w:val="00E9670F"/>
    <w:rsid w:val="00EA0871"/>
    <w:rsid w:val="00EA1C62"/>
    <w:rsid w:val="00EA2B27"/>
    <w:rsid w:val="00EA4268"/>
    <w:rsid w:val="00EA43CB"/>
    <w:rsid w:val="00EA4B2A"/>
    <w:rsid w:val="00EA4CAD"/>
    <w:rsid w:val="00EA536E"/>
    <w:rsid w:val="00EA751D"/>
    <w:rsid w:val="00EB0237"/>
    <w:rsid w:val="00EB159D"/>
    <w:rsid w:val="00EB19D0"/>
    <w:rsid w:val="00EB1C16"/>
    <w:rsid w:val="00EB2635"/>
    <w:rsid w:val="00EB5B72"/>
    <w:rsid w:val="00EC3C92"/>
    <w:rsid w:val="00EC54DB"/>
    <w:rsid w:val="00EC56C6"/>
    <w:rsid w:val="00EC6690"/>
    <w:rsid w:val="00ED1698"/>
    <w:rsid w:val="00ED1D23"/>
    <w:rsid w:val="00ED3591"/>
    <w:rsid w:val="00ED40C1"/>
    <w:rsid w:val="00ED4934"/>
    <w:rsid w:val="00ED557A"/>
    <w:rsid w:val="00EE0C4B"/>
    <w:rsid w:val="00EE0E85"/>
    <w:rsid w:val="00EE1FD6"/>
    <w:rsid w:val="00EF24F2"/>
    <w:rsid w:val="00EF58DB"/>
    <w:rsid w:val="00F009A2"/>
    <w:rsid w:val="00F00CFB"/>
    <w:rsid w:val="00F01984"/>
    <w:rsid w:val="00F01D18"/>
    <w:rsid w:val="00F06079"/>
    <w:rsid w:val="00F06D7A"/>
    <w:rsid w:val="00F10DE1"/>
    <w:rsid w:val="00F1190D"/>
    <w:rsid w:val="00F11FC0"/>
    <w:rsid w:val="00F121F6"/>
    <w:rsid w:val="00F12DC0"/>
    <w:rsid w:val="00F13908"/>
    <w:rsid w:val="00F14639"/>
    <w:rsid w:val="00F1706A"/>
    <w:rsid w:val="00F170E2"/>
    <w:rsid w:val="00F20812"/>
    <w:rsid w:val="00F24400"/>
    <w:rsid w:val="00F244B0"/>
    <w:rsid w:val="00F25BE5"/>
    <w:rsid w:val="00F27491"/>
    <w:rsid w:val="00F3261E"/>
    <w:rsid w:val="00F3340D"/>
    <w:rsid w:val="00F36205"/>
    <w:rsid w:val="00F3625B"/>
    <w:rsid w:val="00F365C4"/>
    <w:rsid w:val="00F37654"/>
    <w:rsid w:val="00F40229"/>
    <w:rsid w:val="00F43E91"/>
    <w:rsid w:val="00F452C4"/>
    <w:rsid w:val="00F5147F"/>
    <w:rsid w:val="00F521BF"/>
    <w:rsid w:val="00F53457"/>
    <w:rsid w:val="00F53771"/>
    <w:rsid w:val="00F56B96"/>
    <w:rsid w:val="00F56DD2"/>
    <w:rsid w:val="00F6045F"/>
    <w:rsid w:val="00F60690"/>
    <w:rsid w:val="00F61D1B"/>
    <w:rsid w:val="00F64F3F"/>
    <w:rsid w:val="00F66025"/>
    <w:rsid w:val="00F67FC5"/>
    <w:rsid w:val="00F722E1"/>
    <w:rsid w:val="00F819C4"/>
    <w:rsid w:val="00F8364B"/>
    <w:rsid w:val="00F83E03"/>
    <w:rsid w:val="00F8451E"/>
    <w:rsid w:val="00F84D53"/>
    <w:rsid w:val="00F862C1"/>
    <w:rsid w:val="00F876CB"/>
    <w:rsid w:val="00F90C72"/>
    <w:rsid w:val="00F91BA8"/>
    <w:rsid w:val="00F93C7D"/>
    <w:rsid w:val="00F966B5"/>
    <w:rsid w:val="00F97C77"/>
    <w:rsid w:val="00FA03BE"/>
    <w:rsid w:val="00FA0AC2"/>
    <w:rsid w:val="00FA143F"/>
    <w:rsid w:val="00FA2B3F"/>
    <w:rsid w:val="00FA400D"/>
    <w:rsid w:val="00FA45D8"/>
    <w:rsid w:val="00FA67CA"/>
    <w:rsid w:val="00FA73BF"/>
    <w:rsid w:val="00FA7466"/>
    <w:rsid w:val="00FB4922"/>
    <w:rsid w:val="00FB4DC6"/>
    <w:rsid w:val="00FB574C"/>
    <w:rsid w:val="00FB771A"/>
    <w:rsid w:val="00FC0FB8"/>
    <w:rsid w:val="00FC2F02"/>
    <w:rsid w:val="00FC35B9"/>
    <w:rsid w:val="00FC659F"/>
    <w:rsid w:val="00FC6BC0"/>
    <w:rsid w:val="00FD0655"/>
    <w:rsid w:val="00FD0C16"/>
    <w:rsid w:val="00FD2610"/>
    <w:rsid w:val="00FD29C7"/>
    <w:rsid w:val="00FD6C2C"/>
    <w:rsid w:val="00FE1FCF"/>
    <w:rsid w:val="00FE3553"/>
    <w:rsid w:val="00FE49EC"/>
    <w:rsid w:val="00FE5521"/>
    <w:rsid w:val="00FE7224"/>
    <w:rsid w:val="00FF0006"/>
    <w:rsid w:val="00FF063D"/>
    <w:rsid w:val="00FF16F6"/>
    <w:rsid w:val="00FF3980"/>
    <w:rsid w:val="00FF6A49"/>
    <w:rsid w:val="00FF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71254596">
      <w:bodyDiv w:val="1"/>
      <w:marLeft w:val="0"/>
      <w:marRight w:val="0"/>
      <w:marTop w:val="0"/>
      <w:marBottom w:val="0"/>
      <w:divBdr>
        <w:top w:val="none" w:sz="0" w:space="0" w:color="auto"/>
        <w:left w:val="none" w:sz="0" w:space="0" w:color="auto"/>
        <w:bottom w:val="none" w:sz="0" w:space="0" w:color="auto"/>
        <w:right w:val="none" w:sz="0" w:space="0" w:color="auto"/>
      </w:divBdr>
    </w:div>
    <w:div w:id="297149290">
      <w:bodyDiv w:val="1"/>
      <w:marLeft w:val="0"/>
      <w:marRight w:val="0"/>
      <w:marTop w:val="0"/>
      <w:marBottom w:val="0"/>
      <w:divBdr>
        <w:top w:val="none" w:sz="0" w:space="0" w:color="auto"/>
        <w:left w:val="none" w:sz="0" w:space="0" w:color="auto"/>
        <w:bottom w:val="none" w:sz="0" w:space="0" w:color="auto"/>
        <w:right w:val="none" w:sz="0" w:space="0" w:color="auto"/>
      </w:divBdr>
    </w:div>
    <w:div w:id="520437242">
      <w:bodyDiv w:val="1"/>
      <w:marLeft w:val="0"/>
      <w:marRight w:val="0"/>
      <w:marTop w:val="0"/>
      <w:marBottom w:val="0"/>
      <w:divBdr>
        <w:top w:val="none" w:sz="0" w:space="0" w:color="auto"/>
        <w:left w:val="none" w:sz="0" w:space="0" w:color="auto"/>
        <w:bottom w:val="none" w:sz="0" w:space="0" w:color="auto"/>
        <w:right w:val="none" w:sz="0" w:space="0" w:color="auto"/>
      </w:divBdr>
    </w:div>
    <w:div w:id="902835151">
      <w:bodyDiv w:val="1"/>
      <w:marLeft w:val="0"/>
      <w:marRight w:val="0"/>
      <w:marTop w:val="0"/>
      <w:marBottom w:val="0"/>
      <w:divBdr>
        <w:top w:val="none" w:sz="0" w:space="0" w:color="auto"/>
        <w:left w:val="none" w:sz="0" w:space="0" w:color="auto"/>
        <w:bottom w:val="none" w:sz="0" w:space="0" w:color="auto"/>
        <w:right w:val="none" w:sz="0" w:space="0" w:color="auto"/>
      </w:divBdr>
    </w:div>
    <w:div w:id="954751864">
      <w:bodyDiv w:val="1"/>
      <w:marLeft w:val="0"/>
      <w:marRight w:val="0"/>
      <w:marTop w:val="0"/>
      <w:marBottom w:val="0"/>
      <w:divBdr>
        <w:top w:val="none" w:sz="0" w:space="0" w:color="auto"/>
        <w:left w:val="none" w:sz="0" w:space="0" w:color="auto"/>
        <w:bottom w:val="none" w:sz="0" w:space="0" w:color="auto"/>
        <w:right w:val="none" w:sz="0" w:space="0" w:color="auto"/>
      </w:divBdr>
    </w:div>
    <w:div w:id="1016808356">
      <w:bodyDiv w:val="1"/>
      <w:marLeft w:val="0"/>
      <w:marRight w:val="0"/>
      <w:marTop w:val="0"/>
      <w:marBottom w:val="0"/>
      <w:divBdr>
        <w:top w:val="none" w:sz="0" w:space="0" w:color="auto"/>
        <w:left w:val="none" w:sz="0" w:space="0" w:color="auto"/>
        <w:bottom w:val="none" w:sz="0" w:space="0" w:color="auto"/>
        <w:right w:val="none" w:sz="0" w:space="0" w:color="auto"/>
      </w:divBdr>
    </w:div>
    <w:div w:id="1067538246">
      <w:bodyDiv w:val="1"/>
      <w:marLeft w:val="0"/>
      <w:marRight w:val="0"/>
      <w:marTop w:val="0"/>
      <w:marBottom w:val="0"/>
      <w:divBdr>
        <w:top w:val="none" w:sz="0" w:space="0" w:color="auto"/>
        <w:left w:val="none" w:sz="0" w:space="0" w:color="auto"/>
        <w:bottom w:val="none" w:sz="0" w:space="0" w:color="auto"/>
        <w:right w:val="none" w:sz="0" w:space="0" w:color="auto"/>
      </w:divBdr>
    </w:div>
    <w:div w:id="1418865139">
      <w:bodyDiv w:val="1"/>
      <w:marLeft w:val="0"/>
      <w:marRight w:val="0"/>
      <w:marTop w:val="0"/>
      <w:marBottom w:val="0"/>
      <w:divBdr>
        <w:top w:val="none" w:sz="0" w:space="0" w:color="auto"/>
        <w:left w:val="none" w:sz="0" w:space="0" w:color="auto"/>
        <w:bottom w:val="none" w:sz="0" w:space="0" w:color="auto"/>
        <w:right w:val="none" w:sz="0" w:space="0" w:color="auto"/>
      </w:divBdr>
    </w:div>
    <w:div w:id="1434133384">
      <w:bodyDiv w:val="1"/>
      <w:marLeft w:val="0"/>
      <w:marRight w:val="0"/>
      <w:marTop w:val="0"/>
      <w:marBottom w:val="0"/>
      <w:divBdr>
        <w:top w:val="none" w:sz="0" w:space="0" w:color="auto"/>
        <w:left w:val="none" w:sz="0" w:space="0" w:color="auto"/>
        <w:bottom w:val="none" w:sz="0" w:space="0" w:color="auto"/>
        <w:right w:val="none" w:sz="0" w:space="0" w:color="auto"/>
      </w:divBdr>
    </w:div>
    <w:div w:id="1624192178">
      <w:bodyDiv w:val="1"/>
      <w:marLeft w:val="0"/>
      <w:marRight w:val="0"/>
      <w:marTop w:val="0"/>
      <w:marBottom w:val="0"/>
      <w:divBdr>
        <w:top w:val="none" w:sz="0" w:space="0" w:color="auto"/>
        <w:left w:val="none" w:sz="0" w:space="0" w:color="auto"/>
        <w:bottom w:val="none" w:sz="0" w:space="0" w:color="auto"/>
        <w:right w:val="none" w:sz="0" w:space="0" w:color="auto"/>
      </w:divBdr>
    </w:div>
    <w:div w:id="18080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0836CB05-40D2-45FE-BF22-B49CCED9BF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5189</CharactersWithSpaces>
  <SharedDoc>false</SharedDoc>
  <HLinks>
    <vt:vector size="30" baseType="variant">
      <vt:variant>
        <vt:i4>6946823</vt:i4>
      </vt:variant>
      <vt:variant>
        <vt:i4>12</vt:i4>
      </vt:variant>
      <vt:variant>
        <vt:i4>0</vt:i4>
      </vt:variant>
      <vt:variant>
        <vt:i4>5</vt:i4>
      </vt:variant>
      <vt:variant>
        <vt:lpwstr>mailto:anne.wollek@fcagroup.com</vt:lpwstr>
      </vt:variant>
      <vt:variant>
        <vt:lpwstr/>
      </vt:variant>
      <vt:variant>
        <vt:i4>5570645</vt:i4>
      </vt:variant>
      <vt:variant>
        <vt:i4>9</vt:i4>
      </vt:variant>
      <vt:variant>
        <vt:i4>0</vt:i4>
      </vt:variant>
      <vt:variant>
        <vt:i4>5</vt:i4>
      </vt:variant>
      <vt:variant>
        <vt:lpwstr>http://www.dat.de/uploads/media/LeitfadenCO2.pdf</vt:lpwstr>
      </vt:variant>
      <vt:variant>
        <vt:lpwstr/>
      </vt:variant>
      <vt:variant>
        <vt:i4>4980854</vt:i4>
      </vt:variant>
      <vt:variant>
        <vt:i4>6</vt:i4>
      </vt:variant>
      <vt:variant>
        <vt:i4>0</vt:i4>
      </vt:variant>
      <vt:variant>
        <vt:i4>5</vt:i4>
      </vt:variant>
      <vt:variant>
        <vt:lpwstr>http://www.fiatpress.de/press/article/fiat-genfer-meldung</vt:lpwstr>
      </vt:variant>
      <vt:variant>
        <vt:lpwstr>_ftn3</vt:lpwstr>
      </vt:variant>
      <vt:variant>
        <vt:i4>4980854</vt:i4>
      </vt:variant>
      <vt:variant>
        <vt:i4>3</vt:i4>
      </vt:variant>
      <vt:variant>
        <vt:i4>0</vt:i4>
      </vt:variant>
      <vt:variant>
        <vt:i4>5</vt:i4>
      </vt:variant>
      <vt:variant>
        <vt:lpwstr>http://www.fiatpress.de/press/article/fiat-genfer-meldung</vt:lpwstr>
      </vt:variant>
      <vt:variant>
        <vt:lpwstr>_ftn2</vt:lpwstr>
      </vt:variant>
      <vt:variant>
        <vt:i4>4980854</vt:i4>
      </vt:variant>
      <vt:variant>
        <vt:i4>0</vt:i4>
      </vt:variant>
      <vt:variant>
        <vt:i4>0</vt:i4>
      </vt:variant>
      <vt:variant>
        <vt:i4>5</vt:i4>
      </vt:variant>
      <vt:variant>
        <vt:lpwstr>http://www.fiatpress.de/press/article/fiat-genfer-meldung</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Katharina Schroer</dc:creator>
  <cp:lastModifiedBy>Gabriele Unruh</cp:lastModifiedBy>
  <cp:revision>2</cp:revision>
  <cp:lastPrinted>2018-04-19T09:05:00Z</cp:lastPrinted>
  <dcterms:created xsi:type="dcterms:W3CDTF">2018-04-27T15:03:00Z</dcterms:created>
  <dcterms:modified xsi:type="dcterms:W3CDTF">2018-04-27T15:03:00Z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1c99b59e-be3d-4a0d-be8b-9754ace7271d</vt:lpwstr>
  </property>
  <property fmtid="{D5CDD505-2E9C-101B-9397-08002B2CF9AE}" pid="3" name="bjSaver">
    <vt:lpwstr>w/B0fDpfWIen66tL5j+NOdYTyjwUj/tD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U112420,20.04.2018 08:44:08,GENERAL BUSINESS</vt:lpwstr>
  </property>
</Properties>
</file>