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104"/>
        <w:gridCol w:w="6315"/>
        <w:gridCol w:w="5129"/>
      </w:tblGrid>
      <w:tr w:rsidR="005A772B" w:rsidRPr="00B61E78">
        <w:trPr>
          <w:cantSplit/>
          <w:tblHeader/>
        </w:trPr>
        <w:tc>
          <w:tcPr>
            <w:tcW w:w="1710" w:type="dxa"/>
          </w:tcPr>
          <w:p w:rsidR="005A772B" w:rsidRPr="00B61E78" w:rsidRDefault="005A772B">
            <w:pPr>
              <w:rPr>
                <w:b/>
                <w:lang w:val="en-GB"/>
              </w:rPr>
            </w:pPr>
            <w:r w:rsidRPr="00B61E78">
              <w:rPr>
                <w:b/>
                <w:lang w:val="en-GB"/>
              </w:rPr>
              <w:t>Images</w:t>
            </w:r>
          </w:p>
        </w:tc>
        <w:tc>
          <w:tcPr>
            <w:tcW w:w="2104" w:type="dxa"/>
          </w:tcPr>
          <w:p w:rsidR="005A772B" w:rsidRPr="00B61E78" w:rsidRDefault="005A772B">
            <w:pPr>
              <w:rPr>
                <w:b/>
                <w:lang w:val="en-GB"/>
              </w:rPr>
            </w:pPr>
            <w:r w:rsidRPr="00B61E78">
              <w:rPr>
                <w:b/>
                <w:lang w:val="en-GB"/>
              </w:rPr>
              <w:t>Sound</w:t>
            </w:r>
          </w:p>
        </w:tc>
        <w:tc>
          <w:tcPr>
            <w:tcW w:w="6315" w:type="dxa"/>
          </w:tcPr>
          <w:p w:rsidR="005A772B" w:rsidRPr="00B61E78" w:rsidRDefault="005A772B">
            <w:pPr>
              <w:rPr>
                <w:b/>
                <w:lang w:val="en-GB"/>
              </w:rPr>
            </w:pPr>
            <w:r w:rsidRPr="00B61E78">
              <w:rPr>
                <w:b/>
                <w:lang w:val="en-GB"/>
              </w:rPr>
              <w:t>Text English</w:t>
            </w:r>
          </w:p>
        </w:tc>
        <w:tc>
          <w:tcPr>
            <w:tcW w:w="5129" w:type="dxa"/>
          </w:tcPr>
          <w:p w:rsidR="005A772B" w:rsidRPr="00B61E78" w:rsidRDefault="005A772B">
            <w:pPr>
              <w:rPr>
                <w:b/>
                <w:lang w:val="en-GB"/>
              </w:rPr>
            </w:pPr>
            <w:r w:rsidRPr="00B61E78">
              <w:rPr>
                <w:b/>
                <w:lang w:val="en-GB"/>
              </w:rPr>
              <w:t>Deutsch/Francais/Espanol</w:t>
            </w:r>
          </w:p>
        </w:tc>
      </w:tr>
      <w:tr w:rsidR="005A772B" w:rsidRPr="00B61E78">
        <w:trPr>
          <w:cantSplit/>
        </w:trPr>
        <w:tc>
          <w:tcPr>
            <w:tcW w:w="1710" w:type="dxa"/>
          </w:tcPr>
          <w:p w:rsidR="005A772B" w:rsidRPr="00B61E78" w:rsidRDefault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  <w:tc>
          <w:tcPr>
            <w:tcW w:w="2104" w:type="dxa"/>
          </w:tcPr>
          <w:p w:rsidR="005A772B" w:rsidRPr="00B61E78" w:rsidRDefault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  <w:tc>
          <w:tcPr>
            <w:tcW w:w="6315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</w:tr>
      <w:tr w:rsidR="005A772B" w:rsidRPr="00B61E78">
        <w:trPr>
          <w:cantSplit/>
        </w:trPr>
        <w:tc>
          <w:tcPr>
            <w:tcW w:w="1710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  <w:tc>
          <w:tcPr>
            <w:tcW w:w="2104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</w:tr>
      <w:tr w:rsidR="005A772B" w:rsidRPr="007605C7">
        <w:trPr>
          <w:cantSplit/>
        </w:trPr>
        <w:tc>
          <w:tcPr>
            <w:tcW w:w="1710" w:type="dxa"/>
          </w:tcPr>
          <w:p w:rsidR="005A772B" w:rsidRPr="00B61E78" w:rsidRDefault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 xml:space="preserve"> </w:t>
            </w:r>
          </w:p>
        </w:tc>
        <w:tc>
          <w:tcPr>
            <w:tcW w:w="2104" w:type="dxa"/>
          </w:tcPr>
          <w:p w:rsidR="00B61E78" w:rsidRDefault="00BB2C82">
            <w:pPr>
              <w:rPr>
                <w:lang w:val="en-GB"/>
              </w:rPr>
            </w:pPr>
            <w:r w:rsidRPr="00BB2C82">
              <w:rPr>
                <w:lang w:val="en-GB"/>
              </w:rPr>
              <w:t xml:space="preserve">MEP </w:t>
            </w:r>
            <w:r w:rsidR="007605C7">
              <w:rPr>
                <w:lang w:val="en-GB"/>
              </w:rPr>
              <w:t>Peter Liese</w:t>
            </w:r>
          </w:p>
          <w:p w:rsidR="00BB2C82" w:rsidRPr="00B61E78" w:rsidRDefault="00BB2C82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B61E78" w:rsidRDefault="00B61E78" w:rsidP="00B61E78">
            <w:pPr>
              <w:rPr>
                <w:lang w:val="en-GB"/>
              </w:rPr>
            </w:pPr>
          </w:p>
          <w:p w:rsidR="00316542" w:rsidRPr="00B61E78" w:rsidRDefault="007605C7" w:rsidP="00B61E78">
            <w:pPr>
              <w:rPr>
                <w:lang w:val="en-GB"/>
              </w:rPr>
            </w:pPr>
            <w:r>
              <w:rPr>
                <w:lang w:val="en-GB"/>
              </w:rPr>
              <w:t>00.00-</w:t>
            </w:r>
            <w:r w:rsidR="00637C14">
              <w:rPr>
                <w:lang w:val="en-GB"/>
              </w:rPr>
              <w:t>00.30</w:t>
            </w:r>
          </w:p>
          <w:p w:rsidR="00316542" w:rsidRDefault="00637C14" w:rsidP="00B61E78">
            <w:pPr>
              <w:rPr>
                <w:lang w:val="en-GB"/>
              </w:rPr>
            </w:pPr>
            <w:r>
              <w:rPr>
                <w:lang w:val="en-GB"/>
              </w:rPr>
              <w:t xml:space="preserve">Stella Kyriakides is perfectly fit for the job as Health Commissioner. She knows a lot. She knows the documents of the Parliament better than many colleagues. She knows the background of all the issues and she’s really determined to work. She’s a cancer survivor and she didn’t make a campaign out of this but you feel it, how important the fight against cancer is for </w:t>
            </w:r>
            <w:r>
              <w:rPr>
                <w:lang w:val="en-GB"/>
              </w:rPr>
              <w:t>Stella Kyriakides</w:t>
            </w:r>
            <w:r>
              <w:rPr>
                <w:lang w:val="en-GB"/>
              </w:rPr>
              <w:t xml:space="preserve">. And I’m convinced she will do a very good job. </w:t>
            </w:r>
          </w:p>
          <w:p w:rsidR="00637C14" w:rsidRDefault="00637C14" w:rsidP="00B61E78">
            <w:pPr>
              <w:rPr>
                <w:lang w:val="en-GB"/>
              </w:rPr>
            </w:pPr>
          </w:p>
          <w:p w:rsidR="00316542" w:rsidRPr="00B61E78" w:rsidRDefault="00316542" w:rsidP="00B61E78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</w:tr>
      <w:tr w:rsidR="005A772B" w:rsidRPr="007605C7">
        <w:trPr>
          <w:cantSplit/>
        </w:trPr>
        <w:tc>
          <w:tcPr>
            <w:tcW w:w="1710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  <w:tc>
          <w:tcPr>
            <w:tcW w:w="2104" w:type="dxa"/>
          </w:tcPr>
          <w:p w:rsidR="00A35998" w:rsidRPr="00B61E78" w:rsidRDefault="00A35998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3A6D48" w:rsidRPr="00B61E78" w:rsidRDefault="003A6D48" w:rsidP="005A772B">
            <w:pPr>
              <w:rPr>
                <w:i/>
                <w:lang w:val="en-GB"/>
              </w:rPr>
            </w:pPr>
            <w:r w:rsidRPr="00B61E78">
              <w:rPr>
                <w:i/>
                <w:lang w:val="en-GB"/>
              </w:rPr>
              <w:t xml:space="preserve"> </w:t>
            </w:r>
          </w:p>
        </w:tc>
        <w:tc>
          <w:tcPr>
            <w:tcW w:w="5129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</w:tr>
      <w:tr w:rsidR="00D02BCC" w:rsidRPr="007605C7">
        <w:trPr>
          <w:cantSplit/>
        </w:trPr>
        <w:tc>
          <w:tcPr>
            <w:tcW w:w="1710" w:type="dxa"/>
          </w:tcPr>
          <w:p w:rsidR="00D02BCC" w:rsidRPr="00B61E78" w:rsidRDefault="00D02BCC" w:rsidP="005A772B">
            <w:pPr>
              <w:rPr>
                <w:lang w:val="en-GB"/>
              </w:rPr>
            </w:pPr>
          </w:p>
        </w:tc>
        <w:tc>
          <w:tcPr>
            <w:tcW w:w="2104" w:type="dxa"/>
          </w:tcPr>
          <w:p w:rsidR="00B61E78" w:rsidRPr="00B61E78" w:rsidRDefault="00B61E78" w:rsidP="00BB2C82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D02BCC" w:rsidRPr="00B61E78" w:rsidRDefault="00D02BCC" w:rsidP="00964154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D02BCC" w:rsidRPr="00B61E78" w:rsidRDefault="00D02BCC">
            <w:pPr>
              <w:rPr>
                <w:i/>
                <w:lang w:val="en-GB"/>
              </w:rPr>
            </w:pPr>
          </w:p>
        </w:tc>
      </w:tr>
      <w:tr w:rsidR="005A772B" w:rsidRPr="00637C14">
        <w:trPr>
          <w:cantSplit/>
        </w:trPr>
        <w:tc>
          <w:tcPr>
            <w:tcW w:w="1710" w:type="dxa"/>
          </w:tcPr>
          <w:p w:rsidR="005A772B" w:rsidRPr="00B61E78" w:rsidRDefault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  <w:tc>
          <w:tcPr>
            <w:tcW w:w="2104" w:type="dxa"/>
          </w:tcPr>
          <w:p w:rsidR="005A772B" w:rsidRPr="00B61E78" w:rsidRDefault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  <w:tc>
          <w:tcPr>
            <w:tcW w:w="6315" w:type="dxa"/>
          </w:tcPr>
          <w:p w:rsidR="005A772B" w:rsidRPr="00B61E78" w:rsidRDefault="005A772B" w:rsidP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  <w:tc>
          <w:tcPr>
            <w:tcW w:w="5129" w:type="dxa"/>
          </w:tcPr>
          <w:p w:rsidR="005A772B" w:rsidRPr="00B61E78" w:rsidRDefault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</w:tr>
      <w:tr w:rsidR="002E393B" w:rsidRPr="007605C7">
        <w:trPr>
          <w:cantSplit/>
        </w:trPr>
        <w:tc>
          <w:tcPr>
            <w:tcW w:w="1710" w:type="dxa"/>
          </w:tcPr>
          <w:p w:rsidR="002E393B" w:rsidRPr="00B61E78" w:rsidRDefault="002E393B">
            <w:pPr>
              <w:rPr>
                <w:lang w:val="en-GB"/>
              </w:rPr>
            </w:pPr>
            <w:r w:rsidRPr="00B61E78">
              <w:rPr>
                <w:lang w:val="en-GB"/>
              </w:rPr>
              <w:t>Headline</w:t>
            </w:r>
          </w:p>
        </w:tc>
        <w:tc>
          <w:tcPr>
            <w:tcW w:w="2104" w:type="dxa"/>
          </w:tcPr>
          <w:p w:rsidR="002E393B" w:rsidRPr="00B61E78" w:rsidRDefault="002E393B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BB2C82" w:rsidRPr="00EE0A09" w:rsidRDefault="00C73169" w:rsidP="00BB2C8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EP Commissioner H</w:t>
            </w:r>
            <w:r w:rsidR="00BB2C82" w:rsidRPr="00EE0A09">
              <w:rPr>
                <w:b/>
                <w:lang w:val="en-GB"/>
              </w:rPr>
              <w:t xml:space="preserve">earings: </w:t>
            </w:r>
            <w:r w:rsidR="00EE0A09" w:rsidRPr="00EE0A09">
              <w:rPr>
                <w:b/>
                <w:lang w:val="en-GB"/>
              </w:rPr>
              <w:t>Stella Kyriakides</w:t>
            </w:r>
            <w:r w:rsidR="00EE0A09" w:rsidRPr="00EE0A09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shows her expertise </w:t>
            </w:r>
            <w:r w:rsidR="00EE0A09" w:rsidRPr="00EE0A09">
              <w:rPr>
                <w:b/>
                <w:lang w:val="en-GB"/>
              </w:rPr>
              <w:t>on health issues</w:t>
            </w:r>
          </w:p>
          <w:p w:rsidR="002E393B" w:rsidRPr="00B61E78" w:rsidRDefault="002E393B" w:rsidP="00472A6C">
            <w:pPr>
              <w:rPr>
                <w:b/>
                <w:lang w:val="en-GB"/>
              </w:rPr>
            </w:pPr>
          </w:p>
        </w:tc>
        <w:tc>
          <w:tcPr>
            <w:tcW w:w="5129" w:type="dxa"/>
          </w:tcPr>
          <w:p w:rsidR="002E393B" w:rsidRPr="00B61E78" w:rsidRDefault="002E393B">
            <w:pPr>
              <w:rPr>
                <w:lang w:val="en-GB"/>
              </w:rPr>
            </w:pPr>
          </w:p>
        </w:tc>
      </w:tr>
      <w:tr w:rsidR="002E393B" w:rsidRPr="007605C7">
        <w:trPr>
          <w:cantSplit/>
        </w:trPr>
        <w:tc>
          <w:tcPr>
            <w:tcW w:w="1710" w:type="dxa"/>
          </w:tcPr>
          <w:p w:rsidR="002E393B" w:rsidRPr="00B61E78" w:rsidRDefault="002E393B">
            <w:pPr>
              <w:rPr>
                <w:lang w:val="en-GB"/>
              </w:rPr>
            </w:pPr>
            <w:r w:rsidRPr="00B61E78">
              <w:rPr>
                <w:lang w:val="en-GB"/>
              </w:rPr>
              <w:lastRenderedPageBreak/>
              <w:t>Description</w:t>
            </w:r>
          </w:p>
        </w:tc>
        <w:tc>
          <w:tcPr>
            <w:tcW w:w="2104" w:type="dxa"/>
          </w:tcPr>
          <w:p w:rsidR="002E393B" w:rsidRPr="00B61E78" w:rsidRDefault="002E393B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BB2C82" w:rsidRPr="00BB2C82" w:rsidRDefault="00BB2C82" w:rsidP="00BB2C82">
            <w:pPr>
              <w:rPr>
                <w:lang w:val="en-GB"/>
              </w:rPr>
            </w:pPr>
          </w:p>
          <w:p w:rsidR="00BB2C82" w:rsidRPr="00C73169" w:rsidRDefault="007605C7" w:rsidP="00BB2C82">
            <w:pPr>
              <w:rPr>
                <w:lang w:val="en-GB"/>
              </w:rPr>
            </w:pPr>
            <w:r w:rsidRPr="00C73169">
              <w:rPr>
                <w:lang w:val="en-GB"/>
              </w:rPr>
              <w:t xml:space="preserve">Stella Kyriakides performed well in her European Parliament hearing as she handled </w:t>
            </w:r>
            <w:r w:rsidR="00BB2C82" w:rsidRPr="00C73169">
              <w:rPr>
                <w:lang w:val="en-GB"/>
              </w:rPr>
              <w:t xml:space="preserve">questions from MEPs </w:t>
            </w:r>
            <w:r w:rsidRPr="00C73169">
              <w:rPr>
                <w:lang w:val="en-GB"/>
              </w:rPr>
              <w:t xml:space="preserve">on a range of issues to test her suitability for the EU health </w:t>
            </w:r>
            <w:r w:rsidR="00BB2C82" w:rsidRPr="00C73169">
              <w:rPr>
                <w:lang w:val="en-GB"/>
              </w:rPr>
              <w:t>portfolio in the next European Commission.</w:t>
            </w:r>
          </w:p>
          <w:p w:rsidR="00BB2C82" w:rsidRPr="00C73169" w:rsidRDefault="00BB2C82" w:rsidP="00BB2C82">
            <w:pPr>
              <w:rPr>
                <w:lang w:val="en-GB"/>
              </w:rPr>
            </w:pPr>
          </w:p>
          <w:p w:rsidR="00BB2C82" w:rsidRPr="00C73169" w:rsidRDefault="00BB2C82" w:rsidP="00BB2C82">
            <w:pPr>
              <w:rPr>
                <w:lang w:val="en-GB"/>
              </w:rPr>
            </w:pPr>
            <w:r w:rsidRPr="00C73169">
              <w:rPr>
                <w:lang w:val="en-GB"/>
              </w:rPr>
              <w:t xml:space="preserve">MEP </w:t>
            </w:r>
            <w:r w:rsidR="00EE0A09" w:rsidRPr="00C73169">
              <w:rPr>
                <w:lang w:val="en-GB"/>
              </w:rPr>
              <w:t xml:space="preserve">Peter Liese, the </w:t>
            </w:r>
            <w:r w:rsidR="002C3343" w:rsidRPr="00C73169">
              <w:rPr>
                <w:lang w:val="en-GB"/>
              </w:rPr>
              <w:t>EPP Group Spokesperson in the Environment, Public Health and Food Safety Committee</w:t>
            </w:r>
            <w:r w:rsidR="00C73169" w:rsidRPr="00C73169">
              <w:rPr>
                <w:lang w:val="en-GB"/>
              </w:rPr>
              <w:t xml:space="preserve"> stressed how she displayed her expertise on health issues and noted </w:t>
            </w:r>
            <w:r w:rsidR="00EE0A09" w:rsidRPr="00C73169">
              <w:rPr>
                <w:lang w:val="en-GB"/>
              </w:rPr>
              <w:t>her commitment to fight cancer.</w:t>
            </w:r>
          </w:p>
          <w:p w:rsidR="002E393B" w:rsidRPr="00B61E78" w:rsidRDefault="002E393B" w:rsidP="005A772B">
            <w:pPr>
              <w:rPr>
                <w:lang w:val="en-GB"/>
              </w:rPr>
            </w:pPr>
          </w:p>
          <w:p w:rsidR="00B61E78" w:rsidRPr="00B61E78" w:rsidRDefault="00B61E78" w:rsidP="005A772B">
            <w:pPr>
              <w:rPr>
                <w:lang w:val="en-GB"/>
              </w:rPr>
            </w:pPr>
          </w:p>
          <w:p w:rsidR="00B61E78" w:rsidRPr="00B61E78" w:rsidRDefault="00B61E78" w:rsidP="005A772B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2E393B" w:rsidRPr="00B61E78" w:rsidRDefault="002E393B">
            <w:pPr>
              <w:rPr>
                <w:lang w:val="en-GB"/>
              </w:rPr>
            </w:pPr>
          </w:p>
        </w:tc>
      </w:tr>
      <w:tr w:rsidR="002E393B" w:rsidRPr="007605C7">
        <w:trPr>
          <w:cantSplit/>
        </w:trPr>
        <w:tc>
          <w:tcPr>
            <w:tcW w:w="1710" w:type="dxa"/>
          </w:tcPr>
          <w:p w:rsidR="002E393B" w:rsidRPr="00B61E78" w:rsidRDefault="002E393B">
            <w:pPr>
              <w:rPr>
                <w:lang w:val="en-GB"/>
              </w:rPr>
            </w:pPr>
            <w:r w:rsidRPr="00B61E78">
              <w:rPr>
                <w:lang w:val="en-GB"/>
              </w:rPr>
              <w:t>Tags</w:t>
            </w:r>
          </w:p>
        </w:tc>
        <w:tc>
          <w:tcPr>
            <w:tcW w:w="2104" w:type="dxa"/>
          </w:tcPr>
          <w:p w:rsidR="002E393B" w:rsidRPr="00B61E78" w:rsidRDefault="002E393B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2E393B" w:rsidRPr="00B61E78" w:rsidRDefault="00EE0A09" w:rsidP="005A772B">
            <w:pPr>
              <w:rPr>
                <w:lang w:val="en-GB"/>
              </w:rPr>
            </w:pPr>
            <w:r>
              <w:rPr>
                <w:lang w:val="en-GB"/>
              </w:rPr>
              <w:t>Stella Kyriakides, Peter Liese</w:t>
            </w:r>
            <w:r w:rsidR="00EF7BD8" w:rsidRPr="00B61E78">
              <w:rPr>
                <w:lang w:val="en-GB"/>
              </w:rPr>
              <w:t>, EPP Group, European Parliament, European Union</w:t>
            </w:r>
            <w:r w:rsidR="00B61E78" w:rsidRPr="00B61E78">
              <w:rPr>
                <w:lang w:val="en-GB"/>
              </w:rPr>
              <w:t>, EU Commissi</w:t>
            </w:r>
            <w:r w:rsidR="00BB2C82">
              <w:rPr>
                <w:lang w:val="en-GB"/>
              </w:rPr>
              <w:t xml:space="preserve">oner hearings, </w:t>
            </w:r>
            <w:r>
              <w:rPr>
                <w:lang w:val="en-GB"/>
              </w:rPr>
              <w:t>health</w:t>
            </w:r>
            <w:r w:rsidR="00B61E78" w:rsidRPr="00B61E78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cancer, </w:t>
            </w:r>
            <w:r w:rsidR="00B61E78" w:rsidRPr="00B61E78">
              <w:rPr>
                <w:lang w:val="en-GB"/>
              </w:rPr>
              <w:t>EU Commissioner designate, European Commission</w:t>
            </w:r>
          </w:p>
          <w:p w:rsidR="00B61E78" w:rsidRPr="00B61E78" w:rsidRDefault="00B61E78" w:rsidP="005A772B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2E393B" w:rsidRPr="00B61E78" w:rsidRDefault="002E393B">
            <w:pPr>
              <w:rPr>
                <w:lang w:val="en-GB"/>
              </w:rPr>
            </w:pPr>
          </w:p>
        </w:tc>
      </w:tr>
    </w:tbl>
    <w:p w:rsidR="005A772B" w:rsidRPr="00B61E78" w:rsidRDefault="005A772B">
      <w:pPr>
        <w:rPr>
          <w:lang w:val="en-GB"/>
        </w:rPr>
      </w:pPr>
    </w:p>
    <w:p w:rsidR="005A772B" w:rsidRPr="00B61E78" w:rsidRDefault="005A772B">
      <w:pPr>
        <w:rPr>
          <w:lang w:val="en-GB"/>
        </w:rPr>
      </w:pPr>
    </w:p>
    <w:p w:rsidR="005A772B" w:rsidRPr="00B61E78" w:rsidRDefault="005A772B">
      <w:pPr>
        <w:rPr>
          <w:lang w:val="en-GB"/>
        </w:rPr>
      </w:pPr>
    </w:p>
    <w:sectPr w:rsidR="005A772B" w:rsidRPr="00B61E78" w:rsidSect="005A77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3C" w:rsidRDefault="008A483C">
      <w:r>
        <w:separator/>
      </w:r>
    </w:p>
  </w:endnote>
  <w:endnote w:type="continuationSeparator" w:id="0">
    <w:p w:rsidR="008A483C" w:rsidRDefault="008A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AA" w:rsidRDefault="00396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2B" w:rsidRPr="00AB2B45" w:rsidRDefault="005A772B">
    <w:pPr>
      <w:pStyle w:val="Footer"/>
      <w:jc w:val="center"/>
      <w:rPr>
        <w:rFonts w:ascii="Verdana" w:hAnsi="Verdana"/>
      </w:rPr>
    </w:pPr>
    <w:r w:rsidRPr="00AB2B45">
      <w:rPr>
        <w:rFonts w:ascii="Verdana" w:hAnsi="Verdana"/>
      </w:rPr>
      <w:fldChar w:fldCharType="begin"/>
    </w:r>
    <w:r w:rsidRPr="00AB2B45">
      <w:rPr>
        <w:rFonts w:ascii="Verdana" w:hAnsi="Verdana"/>
      </w:rPr>
      <w:instrText xml:space="preserve"> PAGE   \* MERGEFORMAT </w:instrText>
    </w:r>
    <w:r w:rsidRPr="00AB2B45">
      <w:rPr>
        <w:rFonts w:ascii="Verdana" w:hAnsi="Verdana"/>
      </w:rPr>
      <w:fldChar w:fldCharType="separate"/>
    </w:r>
    <w:r w:rsidR="00396CAA">
      <w:rPr>
        <w:rFonts w:ascii="Verdana" w:hAnsi="Verdana"/>
        <w:noProof/>
      </w:rPr>
      <w:t>1</w:t>
    </w:r>
    <w:r w:rsidRPr="00AB2B45">
      <w:rPr>
        <w:rFonts w:ascii="Verdana" w:hAnsi="Verdana"/>
      </w:rPr>
      <w:fldChar w:fldCharType="end"/>
    </w:r>
  </w:p>
  <w:p w:rsidR="005A772B" w:rsidRDefault="005A77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AA" w:rsidRDefault="00396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3C" w:rsidRDefault="008A483C">
      <w:r>
        <w:separator/>
      </w:r>
    </w:p>
  </w:footnote>
  <w:footnote w:type="continuationSeparator" w:id="0">
    <w:p w:rsidR="008A483C" w:rsidRDefault="008A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AA" w:rsidRDefault="00396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09" w:rsidRPr="00EE0A09" w:rsidRDefault="005A772B" w:rsidP="00EE0A09">
    <w:pPr>
      <w:rPr>
        <w:b/>
        <w:lang w:val="en-GB"/>
      </w:rPr>
    </w:pPr>
    <w:r>
      <w:rPr>
        <w:rFonts w:ascii="Verdana" w:hAnsi="Verdana"/>
        <w:b/>
        <w:lang w:val="en-GB"/>
      </w:rPr>
      <w:t xml:space="preserve">Event of the Week: </w:t>
    </w:r>
    <w:r w:rsidR="00EE0A09" w:rsidRPr="00EE0A09">
      <w:rPr>
        <w:b/>
        <w:lang w:val="en-GB"/>
      </w:rPr>
      <w:t xml:space="preserve">EP </w:t>
    </w:r>
    <w:r w:rsidR="00C73169">
      <w:rPr>
        <w:b/>
        <w:lang w:val="en-GB"/>
      </w:rPr>
      <w:t>Commissioner H</w:t>
    </w:r>
    <w:r w:rsidR="00EE0A09" w:rsidRPr="00EE0A09">
      <w:rPr>
        <w:b/>
        <w:lang w:val="en-GB"/>
      </w:rPr>
      <w:t xml:space="preserve">earings: Stella Kyriakides </w:t>
    </w:r>
    <w:r w:rsidR="00C73169">
      <w:rPr>
        <w:b/>
        <w:lang w:val="en-GB"/>
      </w:rPr>
      <w:t xml:space="preserve">shows her expertise </w:t>
    </w:r>
    <w:r w:rsidR="00EE0A09" w:rsidRPr="00EE0A09">
      <w:rPr>
        <w:b/>
        <w:lang w:val="en-GB"/>
      </w:rPr>
      <w:t>on health issues</w:t>
    </w:r>
  </w:p>
  <w:p w:rsidR="005A772B" w:rsidRPr="00740457" w:rsidRDefault="005A772B">
    <w:pPr>
      <w:pStyle w:val="Header"/>
      <w:rPr>
        <w:rFonts w:ascii="Verdana" w:hAnsi="Verdana"/>
        <w:b/>
        <w:lang w:val="en-GB"/>
      </w:rPr>
    </w:pPr>
  </w:p>
  <w:p w:rsidR="005A772B" w:rsidRPr="00740457" w:rsidRDefault="005A772B">
    <w:pPr>
      <w:pStyle w:val="Header"/>
      <w:rPr>
        <w:rFonts w:ascii="Verdana" w:hAnsi="Verdana"/>
        <w:b/>
        <w:lang w:val="en-GB"/>
      </w:rPr>
    </w:pPr>
    <w:r w:rsidRPr="00740457">
      <w:rPr>
        <w:rFonts w:ascii="Verdana" w:hAnsi="Verdana"/>
        <w:b/>
        <w:lang w:val="en-GB"/>
      </w:rPr>
      <w:t>Date:</w:t>
    </w:r>
    <w:r>
      <w:rPr>
        <w:rFonts w:ascii="Verdana" w:hAnsi="Verdana"/>
        <w:b/>
        <w:lang w:val="en-GB"/>
      </w:rPr>
      <w:t xml:space="preserve"> </w:t>
    </w:r>
    <w:r w:rsidR="00396CAA">
      <w:rPr>
        <w:rFonts w:ascii="Verdana" w:hAnsi="Verdana"/>
        <w:b/>
        <w:lang w:val="en-GB"/>
      </w:rPr>
      <w:t>20191001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AA" w:rsidRDefault="00396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FE"/>
    <w:rsid w:val="00067BB9"/>
    <w:rsid w:val="00106139"/>
    <w:rsid w:val="001774AB"/>
    <w:rsid w:val="001F22F0"/>
    <w:rsid w:val="00233A0E"/>
    <w:rsid w:val="00255114"/>
    <w:rsid w:val="002C3343"/>
    <w:rsid w:val="002E393B"/>
    <w:rsid w:val="003119FE"/>
    <w:rsid w:val="00316542"/>
    <w:rsid w:val="00396CAA"/>
    <w:rsid w:val="003A6D48"/>
    <w:rsid w:val="00472A6C"/>
    <w:rsid w:val="004B65C5"/>
    <w:rsid w:val="004F15B1"/>
    <w:rsid w:val="005A772B"/>
    <w:rsid w:val="005B7DBF"/>
    <w:rsid w:val="00637C14"/>
    <w:rsid w:val="0075249D"/>
    <w:rsid w:val="007605C7"/>
    <w:rsid w:val="008A483C"/>
    <w:rsid w:val="00964154"/>
    <w:rsid w:val="009642BE"/>
    <w:rsid w:val="009F4939"/>
    <w:rsid w:val="00A20C65"/>
    <w:rsid w:val="00A35998"/>
    <w:rsid w:val="00B12799"/>
    <w:rsid w:val="00B264E3"/>
    <w:rsid w:val="00B41429"/>
    <w:rsid w:val="00B50BB7"/>
    <w:rsid w:val="00B61E78"/>
    <w:rsid w:val="00BB2C82"/>
    <w:rsid w:val="00C73169"/>
    <w:rsid w:val="00CA5F60"/>
    <w:rsid w:val="00D02BCC"/>
    <w:rsid w:val="00D3563F"/>
    <w:rsid w:val="00E5306F"/>
    <w:rsid w:val="00EA6F72"/>
    <w:rsid w:val="00EE0A09"/>
    <w:rsid w:val="00EF7BD8"/>
    <w:rsid w:val="00F04D0C"/>
    <w:rsid w:val="00F558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427AC6"/>
  <w15:docId w15:val="{11A624CF-6472-4501-BA45-55508F9B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E7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berschrift114ptFettNichtKursiv">
    <w:name w:val="Formatvorlage Überschrift 1 + 14 pt Fett Nicht Kursiv"/>
    <w:basedOn w:val="Heading1"/>
    <w:rsid w:val="007E7366"/>
    <w:pPr>
      <w:widowControl w:val="0"/>
      <w:tabs>
        <w:tab w:val="left" w:pos="3591"/>
      </w:tabs>
      <w:autoSpaceDE w:val="0"/>
      <w:autoSpaceDN w:val="0"/>
      <w:spacing w:before="0" w:after="0" w:line="324" w:lineRule="atLeast"/>
      <w:ind w:right="72" w:firstLine="1296"/>
    </w:pPr>
    <w:rPr>
      <w:spacing w:val="-18"/>
      <w:kern w:val="0"/>
      <w:sz w:val="28"/>
      <w:szCs w:val="16"/>
    </w:rPr>
  </w:style>
  <w:style w:type="table" w:styleId="TableGrid">
    <w:name w:val="Table Grid"/>
    <w:basedOn w:val="TableNormal"/>
    <w:rsid w:val="0031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19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119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2B45"/>
    <w:rPr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ED5590"/>
    <w:rPr>
      <w:rFonts w:ascii="Tahoma" w:hAnsi="Tahoma" w:cs="Tahoma"/>
      <w:sz w:val="16"/>
      <w:szCs w:val="16"/>
    </w:rPr>
  </w:style>
  <w:style w:type="character" w:styleId="Hyperlink">
    <w:name w:val="Hyperlink"/>
    <w:rsid w:val="000970FA"/>
    <w:rPr>
      <w:color w:val="0000FF"/>
      <w:u w:val="single"/>
    </w:rPr>
  </w:style>
  <w:style w:type="character" w:styleId="Strong">
    <w:name w:val="Strong"/>
    <w:qFormat/>
    <w:rsid w:val="00AE71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BCC"/>
    <w:pPr>
      <w:spacing w:before="100" w:beforeAutospacing="1" w:after="100" w:afterAutospacing="1"/>
    </w:pPr>
    <w:rPr>
      <w:rFonts w:eastAsiaTheme="minorEastAsia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192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EPP-ED Template</vt:lpstr>
    </vt:vector>
  </TitlesOfParts>
  <Company>European Parliament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EPP-ED Template</dc:title>
  <dc:creator>bmueller</dc:creator>
  <cp:lastModifiedBy>ppe-journalists</cp:lastModifiedBy>
  <cp:revision>4</cp:revision>
  <cp:lastPrinted>2019-10-01T19:53:00Z</cp:lastPrinted>
  <dcterms:created xsi:type="dcterms:W3CDTF">2019-10-01T19:33:00Z</dcterms:created>
  <dcterms:modified xsi:type="dcterms:W3CDTF">2019-10-01T20:03:00Z</dcterms:modified>
</cp:coreProperties>
</file>