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E8D20" w14:textId="77777777" w:rsidR="00426CEB" w:rsidRDefault="00BF10D2">
      <w:pPr>
        <w:spacing w:line="360" w:lineRule="auto"/>
        <w:jc w:val="both"/>
        <w:rPr>
          <w:rFonts w:ascii="Verdana" w:eastAsia="Times New Roman" w:hAnsi="Verdana" w:cs="Open Sans"/>
          <w:b/>
          <w:sz w:val="22"/>
          <w:szCs w:val="22"/>
          <w:lang w:val="en-US" w:eastAsia="it-IT"/>
        </w:rPr>
      </w:pPr>
      <w:r>
        <w:rPr>
          <w:rFonts w:ascii="Verdana" w:eastAsia="Times New Roman" w:hAnsi="Verdana" w:cs="Open Sans"/>
          <w:b/>
          <w:sz w:val="22"/>
          <w:szCs w:val="22"/>
          <w:lang w:val="en-US" w:eastAsia="it-IT"/>
        </w:rPr>
        <w:t xml:space="preserve">MIĘDZYNARODOWA NAGRODA W UZNANIU </w:t>
      </w:r>
      <w:r w:rsidR="005B5F7D">
        <w:rPr>
          <w:rFonts w:ascii="Verdana" w:eastAsia="Times New Roman" w:hAnsi="Verdana" w:cs="Open Sans"/>
          <w:b/>
          <w:sz w:val="22"/>
          <w:szCs w:val="22"/>
          <w:lang w:val="en-US" w:eastAsia="it-IT"/>
        </w:rPr>
        <w:t xml:space="preserve">INNOWACYJNEGO, A ZARAZEM PRAKTYCZNEGO </w:t>
      </w:r>
      <w:r>
        <w:rPr>
          <w:rFonts w:ascii="Verdana" w:eastAsia="Times New Roman" w:hAnsi="Verdana" w:cs="Open Sans"/>
          <w:b/>
          <w:sz w:val="22"/>
          <w:szCs w:val="22"/>
          <w:lang w:val="en-US" w:eastAsia="it-IT"/>
        </w:rPr>
        <w:t xml:space="preserve">PROJEKTU </w:t>
      </w:r>
      <w:r w:rsidR="005B5F7D">
        <w:rPr>
          <w:rFonts w:ascii="Verdana" w:eastAsia="Times New Roman" w:hAnsi="Verdana" w:cs="Open Sans"/>
          <w:b/>
          <w:sz w:val="22"/>
          <w:szCs w:val="22"/>
          <w:lang w:val="en-US" w:eastAsia="it-IT"/>
        </w:rPr>
        <w:t xml:space="preserve">NOWYCH </w:t>
      </w:r>
      <w:r w:rsidR="009835CF">
        <w:rPr>
          <w:rFonts w:ascii="Verdana" w:eastAsia="Times New Roman" w:hAnsi="Verdana" w:cs="Open Sans"/>
          <w:b/>
          <w:sz w:val="22"/>
          <w:szCs w:val="22"/>
          <w:lang w:val="en-US" w:eastAsia="it-IT"/>
        </w:rPr>
        <w:t xml:space="preserve">CIĄGNIKÓW </w:t>
      </w:r>
      <w:r>
        <w:rPr>
          <w:rFonts w:ascii="Verdana" w:eastAsia="Times New Roman" w:hAnsi="Verdana" w:cs="Open Sans"/>
          <w:b/>
          <w:sz w:val="22"/>
          <w:szCs w:val="22"/>
          <w:lang w:val="en-US" w:eastAsia="it-IT"/>
        </w:rPr>
        <w:t xml:space="preserve">STEYR </w:t>
      </w:r>
      <w:r w:rsidR="005B5F7D">
        <w:rPr>
          <w:rFonts w:ascii="Verdana" w:eastAsia="Times New Roman" w:hAnsi="Verdana" w:cs="Open Sans"/>
          <w:b/>
          <w:sz w:val="22"/>
          <w:szCs w:val="22"/>
          <w:lang w:val="en-US" w:eastAsia="it-IT"/>
        </w:rPr>
        <w:t>PLUS</w:t>
      </w:r>
    </w:p>
    <w:p w14:paraId="38C8C417" w14:textId="77777777" w:rsidR="00426CEB" w:rsidRDefault="00BF10D2">
      <w:pPr>
        <w:spacing w:line="300" w:lineRule="atLeast"/>
        <w:jc w:val="both"/>
        <w:rPr>
          <w:rFonts w:ascii="Verdana" w:eastAsia="Times New Roman" w:hAnsi="Verdana" w:cs="Open Sans"/>
          <w:i/>
          <w:sz w:val="19"/>
          <w:szCs w:val="19"/>
          <w:lang w:val="en-US" w:eastAsia="it-IT"/>
        </w:rPr>
      </w:pPr>
      <w:r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Nowa gama modeli zdobyła nagrodę iF Design </w:t>
      </w:r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/ Linia ciągników o mocy 80-120 KM wprowadza radykalnie nową stylistykę / Odświeżony </w:t>
      </w:r>
      <w:r w:rsidR="008E0EAC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wygląd obejmuje </w:t>
      </w:r>
      <w:r w:rsidR="006079FA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praktyczne korzyści, w tym ulepszone oświetlenie </w:t>
      </w:r>
      <w:r w:rsidR="008E0EAC">
        <w:rPr>
          <w:rFonts w:ascii="Verdana" w:eastAsia="Times New Roman" w:hAnsi="Verdana" w:cs="Open Sans"/>
          <w:i/>
          <w:sz w:val="19"/>
          <w:szCs w:val="19"/>
          <w:lang w:val="en-US" w:eastAsia="it-IT"/>
        </w:rPr>
        <w:t xml:space="preserve">/ </w:t>
      </w:r>
    </w:p>
    <w:p w14:paraId="52F1B069" w14:textId="77777777" w:rsidR="00F52C04" w:rsidRPr="00F52C04" w:rsidRDefault="00F52C04" w:rsidP="00F52C04">
      <w:pPr>
        <w:jc w:val="both"/>
        <w:rPr>
          <w:lang w:val="en-US"/>
        </w:rPr>
      </w:pPr>
    </w:p>
    <w:p w14:paraId="09177A6E" w14:textId="3A1FFE27" w:rsidR="00426CEB" w:rsidRDefault="00AF5722">
      <w:pPr>
        <w:spacing w:line="300" w:lineRule="atLeast"/>
        <w:jc w:val="both"/>
        <w:rPr>
          <w:rFonts w:cs="Arial"/>
          <w:b/>
          <w:szCs w:val="19"/>
          <w:lang w:val="en-US"/>
        </w:rPr>
      </w:pPr>
      <w:r>
        <w:rPr>
          <w:rFonts w:cs="Arial"/>
          <w:b/>
          <w:szCs w:val="19"/>
          <w:lang w:val="en-US"/>
        </w:rPr>
        <w:t>St. Valentin</w:t>
      </w:r>
      <w:r w:rsidR="00BF10D2" w:rsidRPr="00834188">
        <w:rPr>
          <w:rFonts w:cs="Arial"/>
          <w:b/>
          <w:szCs w:val="19"/>
          <w:lang w:val="en-US"/>
        </w:rPr>
        <w:t xml:space="preserve">, </w:t>
      </w:r>
      <w:r w:rsidR="000813FA">
        <w:rPr>
          <w:rFonts w:cs="Arial"/>
          <w:b/>
          <w:szCs w:val="19"/>
          <w:lang w:val="en-US"/>
        </w:rPr>
        <w:t xml:space="preserve">14 </w:t>
      </w:r>
      <w:r w:rsidR="000813FA" w:rsidRPr="000813FA">
        <w:rPr>
          <w:rFonts w:cs="Arial"/>
          <w:b/>
          <w:szCs w:val="19"/>
          <w:lang w:val="en-US"/>
        </w:rPr>
        <w:t>Marzec</w:t>
      </w:r>
      <w:r w:rsidR="006079FA" w:rsidRPr="00834188">
        <w:rPr>
          <w:rFonts w:cs="Arial"/>
          <w:b/>
          <w:szCs w:val="19"/>
          <w:lang w:val="en-US"/>
        </w:rPr>
        <w:t xml:space="preserve"> 2024 r.</w:t>
      </w:r>
    </w:p>
    <w:p w14:paraId="16FC6379" w14:textId="77777777" w:rsidR="00F52C04" w:rsidRPr="005A090D" w:rsidRDefault="00F52C04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val="en-US" w:eastAsia="it-IT"/>
        </w:rPr>
      </w:pPr>
    </w:p>
    <w:p w14:paraId="64C079CB" w14:textId="77777777" w:rsidR="00426CEB" w:rsidRDefault="00BF10D2">
      <w:pPr>
        <w:spacing w:line="300" w:lineRule="atLeast"/>
        <w:rPr>
          <w:rFonts w:ascii="Verdana" w:hAnsi="Verdana"/>
          <w:sz w:val="19"/>
          <w:szCs w:val="19"/>
          <w:lang w:val="en-US"/>
        </w:rPr>
      </w:pPr>
      <w:r w:rsidRPr="00834188">
        <w:rPr>
          <w:rFonts w:ascii="Verdana" w:hAnsi="Verdana"/>
          <w:sz w:val="19"/>
          <w:szCs w:val="19"/>
          <w:lang w:val="en-US"/>
        </w:rPr>
        <w:t xml:space="preserve">Innowacyjna stylistyka </w:t>
      </w:r>
      <w:r w:rsidR="005C7566" w:rsidRPr="00834188">
        <w:rPr>
          <w:rFonts w:ascii="Verdana" w:hAnsi="Verdana"/>
          <w:sz w:val="19"/>
          <w:szCs w:val="19"/>
          <w:lang w:val="en-US"/>
        </w:rPr>
        <w:t xml:space="preserve">nowej serii STEYR Plus, najnowszego dodatku do rosnącej linii </w:t>
      </w:r>
      <w:r w:rsidRPr="00834188">
        <w:rPr>
          <w:rFonts w:ascii="Verdana" w:hAnsi="Verdana"/>
          <w:sz w:val="19"/>
          <w:szCs w:val="19"/>
          <w:lang w:val="en-US"/>
        </w:rPr>
        <w:t>ciągników</w:t>
      </w:r>
      <w:r w:rsidR="005C7566" w:rsidRPr="00834188">
        <w:rPr>
          <w:rFonts w:ascii="Verdana" w:hAnsi="Verdana"/>
          <w:sz w:val="19"/>
          <w:szCs w:val="19"/>
          <w:lang w:val="en-US"/>
        </w:rPr>
        <w:t xml:space="preserve"> STEYR, została doceniona przez jurorów jednej z najbardziej szanowanych na całym świecie nagród w branży projektowej</w:t>
      </w:r>
      <w:r w:rsidRPr="00834188">
        <w:rPr>
          <w:rFonts w:ascii="Verdana" w:hAnsi="Verdana"/>
          <w:sz w:val="19"/>
          <w:szCs w:val="19"/>
          <w:lang w:val="en-US"/>
        </w:rPr>
        <w:t xml:space="preserve">, </w:t>
      </w:r>
      <w:r w:rsidR="003172E8" w:rsidRPr="00834188">
        <w:rPr>
          <w:rFonts w:ascii="Verdana" w:hAnsi="Verdana"/>
          <w:sz w:val="19"/>
          <w:szCs w:val="19"/>
          <w:lang w:val="en-US"/>
        </w:rPr>
        <w:t xml:space="preserve">przyznając </w:t>
      </w:r>
      <w:r w:rsidRPr="00834188">
        <w:rPr>
          <w:rFonts w:ascii="Verdana" w:hAnsi="Verdana"/>
          <w:sz w:val="19"/>
          <w:szCs w:val="19"/>
          <w:lang w:val="en-US"/>
        </w:rPr>
        <w:t xml:space="preserve">nagrodę </w:t>
      </w:r>
      <w:r w:rsidR="00404F63" w:rsidRPr="00834188">
        <w:rPr>
          <w:rFonts w:ascii="Verdana" w:hAnsi="Verdana"/>
          <w:sz w:val="19"/>
          <w:szCs w:val="19"/>
          <w:lang w:val="en-US"/>
        </w:rPr>
        <w:t xml:space="preserve">iF Design </w:t>
      </w:r>
      <w:r w:rsidR="005C7566" w:rsidRPr="00834188">
        <w:rPr>
          <w:rFonts w:ascii="Verdana" w:hAnsi="Verdana"/>
          <w:sz w:val="19"/>
          <w:szCs w:val="19"/>
          <w:lang w:val="en-US"/>
        </w:rPr>
        <w:t>Award.</w:t>
      </w:r>
    </w:p>
    <w:p w14:paraId="0681947C" w14:textId="77777777" w:rsidR="004D169A" w:rsidRPr="00834188" w:rsidRDefault="004D169A" w:rsidP="008E0EAC">
      <w:pPr>
        <w:spacing w:line="300" w:lineRule="atLeast"/>
        <w:rPr>
          <w:rFonts w:ascii="Verdana" w:hAnsi="Verdana"/>
          <w:sz w:val="19"/>
          <w:szCs w:val="19"/>
          <w:lang w:val="en-US"/>
        </w:rPr>
      </w:pPr>
    </w:p>
    <w:p w14:paraId="470D448D" w14:textId="77777777" w:rsidR="00426CEB" w:rsidRDefault="00BF10D2">
      <w:pPr>
        <w:spacing w:line="300" w:lineRule="atLeast"/>
        <w:rPr>
          <w:rFonts w:ascii="Verdana" w:hAnsi="Verdana"/>
          <w:sz w:val="19"/>
          <w:szCs w:val="19"/>
          <w:lang w:val="en-US"/>
        </w:rPr>
      </w:pPr>
      <w:r w:rsidRPr="00834188">
        <w:rPr>
          <w:rFonts w:ascii="Verdana" w:hAnsi="Verdana"/>
          <w:sz w:val="19"/>
          <w:szCs w:val="19"/>
          <w:lang w:val="en-US"/>
        </w:rPr>
        <w:t xml:space="preserve">Jeden z najbardziej prestiżowych konkursów projektowych na świecie, iF Design </w:t>
      </w:r>
      <w:r w:rsidR="009835CF" w:rsidRPr="00834188">
        <w:rPr>
          <w:rFonts w:ascii="Verdana" w:hAnsi="Verdana"/>
          <w:sz w:val="19"/>
          <w:szCs w:val="19"/>
          <w:lang w:val="en-US"/>
        </w:rPr>
        <w:t xml:space="preserve">Awards, został po raz pierwszy przyznany </w:t>
      </w:r>
      <w:r w:rsidRPr="00834188">
        <w:rPr>
          <w:rFonts w:ascii="Verdana" w:hAnsi="Verdana"/>
          <w:sz w:val="19"/>
          <w:szCs w:val="19"/>
          <w:lang w:val="en-US"/>
        </w:rPr>
        <w:t xml:space="preserve">w 1954 roku. Tegoroczna edycja przyciągnęła 10 800 zgłoszeń z 72 krajów, </w:t>
      </w:r>
      <w:r w:rsidR="008E0EAC" w:rsidRPr="00834188">
        <w:rPr>
          <w:rFonts w:ascii="Verdana" w:hAnsi="Verdana"/>
          <w:sz w:val="19"/>
          <w:szCs w:val="19"/>
          <w:lang w:val="en-US"/>
        </w:rPr>
        <w:t xml:space="preserve">a seria ciągników </w:t>
      </w:r>
      <w:r w:rsidRPr="00834188">
        <w:rPr>
          <w:rFonts w:ascii="Verdana" w:hAnsi="Verdana"/>
          <w:sz w:val="19"/>
          <w:szCs w:val="19"/>
          <w:lang w:val="en-US"/>
        </w:rPr>
        <w:t xml:space="preserve">STEYR Plus zwyciężyła w kategorii maszyn przemysłowych. Zdobycie tego tytułu wymagało </w:t>
      </w:r>
      <w:r w:rsidR="008E0EAC" w:rsidRPr="00834188">
        <w:rPr>
          <w:rFonts w:ascii="Verdana" w:hAnsi="Verdana"/>
          <w:sz w:val="19"/>
          <w:szCs w:val="19"/>
          <w:lang w:val="en-US"/>
        </w:rPr>
        <w:t xml:space="preserve">przejścia </w:t>
      </w:r>
      <w:r w:rsidRPr="00834188">
        <w:rPr>
          <w:rFonts w:ascii="Verdana" w:hAnsi="Verdana"/>
          <w:sz w:val="19"/>
          <w:szCs w:val="19"/>
          <w:lang w:val="en-US"/>
        </w:rPr>
        <w:t xml:space="preserve">rygorystycznej dwuetapowej selekcji przez jury złożone z cenionych w branży ekspertów w dziedzinie wzornictwa. Znak </w:t>
      </w:r>
      <w:r w:rsidR="009835CF" w:rsidRPr="00834188">
        <w:rPr>
          <w:rFonts w:ascii="Verdana" w:hAnsi="Verdana"/>
          <w:sz w:val="19"/>
          <w:szCs w:val="19"/>
          <w:lang w:val="en-US"/>
        </w:rPr>
        <w:t xml:space="preserve">iF przyznawany jest produktom, które </w:t>
      </w:r>
      <w:r w:rsidR="008E0EAC" w:rsidRPr="00834188">
        <w:rPr>
          <w:rFonts w:ascii="Verdana" w:hAnsi="Verdana"/>
          <w:sz w:val="19"/>
          <w:szCs w:val="19"/>
          <w:lang w:val="en-US"/>
        </w:rPr>
        <w:t xml:space="preserve">łączą innowacyjny styl i estetykę z ulepszoną funkcjonalnością, przynosząc </w:t>
      </w:r>
      <w:r w:rsidR="009835CF" w:rsidRPr="00834188">
        <w:rPr>
          <w:rFonts w:ascii="Verdana" w:hAnsi="Verdana"/>
          <w:sz w:val="19"/>
          <w:szCs w:val="19"/>
          <w:lang w:val="en-US"/>
        </w:rPr>
        <w:t>korzyści klientom, a jednocześnie podnosząc rangę społeczności projektantów.</w:t>
      </w:r>
    </w:p>
    <w:p w14:paraId="4D13A6E4" w14:textId="77777777" w:rsidR="005F3852" w:rsidRPr="00834188" w:rsidRDefault="005F3852" w:rsidP="008E0EAC">
      <w:pPr>
        <w:spacing w:line="300" w:lineRule="atLeast"/>
        <w:rPr>
          <w:rFonts w:ascii="Verdana" w:hAnsi="Verdana"/>
          <w:sz w:val="19"/>
          <w:szCs w:val="19"/>
          <w:lang w:val="en-US"/>
        </w:rPr>
      </w:pPr>
    </w:p>
    <w:p w14:paraId="630BACF6" w14:textId="77777777" w:rsidR="00426CEB" w:rsidRDefault="00BF10D2">
      <w:pPr>
        <w:spacing w:line="300" w:lineRule="atLeast"/>
        <w:rPr>
          <w:rFonts w:ascii="Verdana" w:hAnsi="Verdana"/>
          <w:sz w:val="19"/>
          <w:szCs w:val="19"/>
          <w:lang w:val="en-US"/>
        </w:rPr>
      </w:pPr>
      <w:r w:rsidRPr="00834188">
        <w:rPr>
          <w:rFonts w:ascii="Verdana" w:hAnsi="Verdana"/>
          <w:sz w:val="19"/>
          <w:szCs w:val="19"/>
          <w:lang w:val="en-US"/>
        </w:rPr>
        <w:t xml:space="preserve">Dzięki pięciu </w:t>
      </w:r>
      <w:r w:rsidR="00CC1B13" w:rsidRPr="00834188">
        <w:rPr>
          <w:rFonts w:ascii="Verdana" w:hAnsi="Verdana"/>
          <w:sz w:val="19"/>
          <w:szCs w:val="19"/>
          <w:lang w:val="en-US"/>
        </w:rPr>
        <w:t>modelom o mocy od 80 do 117 KM</w:t>
      </w:r>
      <w:r w:rsidRPr="00834188">
        <w:rPr>
          <w:rFonts w:ascii="Verdana" w:hAnsi="Verdana"/>
          <w:sz w:val="19"/>
          <w:szCs w:val="19"/>
          <w:lang w:val="en-US"/>
        </w:rPr>
        <w:t xml:space="preserve">, nowa linia czterocylindrowych ciągników Plus, która przywraca szanowaną nazwę do linii STEYR, </w:t>
      </w:r>
      <w:r w:rsidR="00CC1B13" w:rsidRPr="00834188">
        <w:rPr>
          <w:rFonts w:ascii="Verdana" w:hAnsi="Verdana"/>
          <w:sz w:val="19"/>
          <w:szCs w:val="19"/>
          <w:lang w:val="en-US"/>
        </w:rPr>
        <w:t xml:space="preserve">wprowadza uderzającą nową stylistykę do gamy produktów STEYR i nowego konkurenta w przedziale mocy, który </w:t>
      </w:r>
      <w:r w:rsidR="00834188" w:rsidRPr="00834188">
        <w:rPr>
          <w:rFonts w:ascii="Verdana" w:hAnsi="Verdana"/>
          <w:sz w:val="19"/>
          <w:szCs w:val="19"/>
          <w:lang w:val="en-US"/>
        </w:rPr>
        <w:t xml:space="preserve">reprezentuje </w:t>
      </w:r>
      <w:r w:rsidR="00CC1B13" w:rsidRPr="00834188">
        <w:rPr>
          <w:rFonts w:ascii="Verdana" w:hAnsi="Verdana"/>
          <w:sz w:val="19"/>
          <w:szCs w:val="19"/>
          <w:lang w:val="en-US"/>
        </w:rPr>
        <w:t xml:space="preserve">największy rynek w Europie pod względem wielkości. Stylizacja Plus nie tylko sprawia, że ciągniki wyróżniają się </w:t>
      </w:r>
      <w:r w:rsidR="00230098" w:rsidRPr="00834188">
        <w:rPr>
          <w:rFonts w:ascii="Verdana" w:hAnsi="Verdana"/>
          <w:sz w:val="19"/>
          <w:szCs w:val="19"/>
          <w:lang w:val="en-US"/>
        </w:rPr>
        <w:t>wizualnie, ale także przynosi praktyczne korzyści, takie jak płynnie zintegrowane światła drogowe i robocze</w:t>
      </w:r>
      <w:r w:rsidR="003172E8" w:rsidRPr="00834188">
        <w:rPr>
          <w:rFonts w:ascii="Verdana" w:hAnsi="Verdana"/>
          <w:sz w:val="19"/>
          <w:szCs w:val="19"/>
          <w:lang w:val="en-US"/>
        </w:rPr>
        <w:t>, ułatwiające bezpieczniejszą pracę w polu i na drodze</w:t>
      </w:r>
      <w:r w:rsidR="00230098" w:rsidRPr="00834188">
        <w:rPr>
          <w:rFonts w:ascii="Verdana" w:hAnsi="Verdana"/>
          <w:sz w:val="19"/>
          <w:szCs w:val="19"/>
          <w:lang w:val="en-US"/>
        </w:rPr>
        <w:t xml:space="preserve">. </w:t>
      </w:r>
      <w:r w:rsidR="005F3852" w:rsidRPr="00834188">
        <w:rPr>
          <w:rFonts w:ascii="Verdana" w:hAnsi="Verdana"/>
          <w:sz w:val="19"/>
          <w:szCs w:val="19"/>
          <w:lang w:val="en-US"/>
        </w:rPr>
        <w:t xml:space="preserve">Stylistyka uwzględnia również technologię dostępną obecnie w ciągnikach, w tym </w:t>
      </w:r>
      <w:r w:rsidR="00230098" w:rsidRPr="00834188">
        <w:rPr>
          <w:rFonts w:ascii="Verdana" w:hAnsi="Verdana"/>
          <w:sz w:val="19"/>
          <w:szCs w:val="19"/>
          <w:lang w:val="en-US"/>
        </w:rPr>
        <w:t xml:space="preserve">najnowsze </w:t>
      </w:r>
      <w:r w:rsidR="005F3852" w:rsidRPr="00834188">
        <w:rPr>
          <w:rFonts w:ascii="Verdana" w:hAnsi="Verdana"/>
          <w:sz w:val="19"/>
          <w:szCs w:val="19"/>
          <w:lang w:val="en-US"/>
        </w:rPr>
        <w:t>systemy rolnictwa</w:t>
      </w:r>
      <w:r w:rsidR="003172E8" w:rsidRPr="00834188">
        <w:rPr>
          <w:rFonts w:ascii="Verdana" w:hAnsi="Verdana"/>
          <w:sz w:val="19"/>
          <w:szCs w:val="19"/>
          <w:lang w:val="en-US"/>
        </w:rPr>
        <w:t xml:space="preserve"> precyzyjnego, </w:t>
      </w:r>
      <w:r w:rsidR="005F3852" w:rsidRPr="00834188">
        <w:rPr>
          <w:rFonts w:ascii="Verdana" w:hAnsi="Verdana"/>
          <w:sz w:val="19"/>
          <w:szCs w:val="19"/>
          <w:lang w:val="en-US"/>
        </w:rPr>
        <w:t xml:space="preserve">takie jak </w:t>
      </w:r>
      <w:r w:rsidR="004D169A" w:rsidRPr="00834188">
        <w:rPr>
          <w:rFonts w:ascii="Verdana" w:hAnsi="Verdana"/>
          <w:sz w:val="19"/>
          <w:szCs w:val="19"/>
          <w:lang w:val="en-US"/>
        </w:rPr>
        <w:t xml:space="preserve">telematyka S-Fleet i automatyka kierowania S-Guide, po raz pierwszy obniżając takie </w:t>
      </w:r>
      <w:r w:rsidR="005F3852" w:rsidRPr="00834188">
        <w:rPr>
          <w:rFonts w:ascii="Verdana" w:hAnsi="Verdana"/>
          <w:sz w:val="19"/>
          <w:szCs w:val="19"/>
          <w:lang w:val="en-US"/>
        </w:rPr>
        <w:t xml:space="preserve">systemy </w:t>
      </w:r>
      <w:r w:rsidR="004D169A" w:rsidRPr="00834188">
        <w:rPr>
          <w:rFonts w:ascii="Verdana" w:hAnsi="Verdana"/>
          <w:sz w:val="19"/>
          <w:szCs w:val="19"/>
          <w:lang w:val="en-US"/>
        </w:rPr>
        <w:t>do tego poziomu mocy w gamie STEYR</w:t>
      </w:r>
      <w:r w:rsidR="005F3852" w:rsidRPr="00834188">
        <w:rPr>
          <w:rFonts w:ascii="Verdana" w:hAnsi="Verdana"/>
          <w:sz w:val="19"/>
          <w:szCs w:val="19"/>
          <w:lang w:val="en-US"/>
        </w:rPr>
        <w:t xml:space="preserve">, spełniając </w:t>
      </w:r>
      <w:r w:rsidR="004D169A" w:rsidRPr="00834188">
        <w:rPr>
          <w:rFonts w:ascii="Verdana" w:hAnsi="Verdana"/>
          <w:sz w:val="19"/>
          <w:szCs w:val="19"/>
          <w:lang w:val="en-US"/>
        </w:rPr>
        <w:t xml:space="preserve">zapotrzebowanie klientów na automatyzację w celu zmniejszenia obciążenia pracą. </w:t>
      </w:r>
      <w:r w:rsidR="003172E8" w:rsidRPr="00834188">
        <w:rPr>
          <w:rFonts w:ascii="Verdana" w:hAnsi="Verdana"/>
          <w:sz w:val="19"/>
          <w:szCs w:val="19"/>
          <w:lang w:val="en-US"/>
        </w:rPr>
        <w:t xml:space="preserve">  </w:t>
      </w:r>
    </w:p>
    <w:p w14:paraId="720311B9" w14:textId="77777777" w:rsidR="003172E8" w:rsidRPr="00834188" w:rsidRDefault="003172E8" w:rsidP="008E0EAC">
      <w:pPr>
        <w:spacing w:line="300" w:lineRule="atLeast"/>
        <w:rPr>
          <w:rFonts w:ascii="Verdana" w:hAnsi="Verdana"/>
          <w:sz w:val="19"/>
          <w:szCs w:val="19"/>
          <w:lang w:val="en-US"/>
        </w:rPr>
      </w:pPr>
    </w:p>
    <w:p w14:paraId="51F74E1B" w14:textId="77777777" w:rsidR="00426CEB" w:rsidRDefault="00BF10D2">
      <w:pPr>
        <w:spacing w:line="300" w:lineRule="atLeast"/>
        <w:rPr>
          <w:rFonts w:ascii="Verdana" w:hAnsi="Verdana"/>
          <w:sz w:val="19"/>
          <w:szCs w:val="19"/>
          <w:lang w:val="en-US"/>
        </w:rPr>
      </w:pPr>
      <w:r w:rsidRPr="00834188">
        <w:rPr>
          <w:rFonts w:ascii="Verdana" w:hAnsi="Verdana"/>
          <w:sz w:val="19"/>
          <w:szCs w:val="19"/>
          <w:lang w:val="en-US"/>
        </w:rPr>
        <w:lastRenderedPageBreak/>
        <w:t>"</w:t>
      </w:r>
      <w:r w:rsidR="009835CF" w:rsidRPr="00834188">
        <w:rPr>
          <w:rFonts w:ascii="Verdana" w:hAnsi="Verdana"/>
          <w:sz w:val="19"/>
          <w:szCs w:val="19"/>
          <w:lang w:val="en-US"/>
        </w:rPr>
        <w:t xml:space="preserve">Wspaniale jest widzieć inżynierów STEYR i zespół projektowy naszej spółki macierzystej CNH wyróżnionych jedną z najważniejszych na świecie nagród w dziedzinie projektowania" </w:t>
      </w:r>
      <w:r w:rsidR="00834188">
        <w:rPr>
          <w:rFonts w:ascii="Verdana" w:eastAsia="Times New Roman" w:hAnsi="Verdana" w:cs="Open Sans"/>
          <w:sz w:val="19"/>
          <w:szCs w:val="19"/>
          <w:lang w:val="en-GB" w:eastAsia="it-IT"/>
        </w:rPr>
        <w:t>-</w:t>
      </w:r>
      <w:r w:rsidR="009835CF" w:rsidRPr="00834188">
        <w:rPr>
          <w:rFonts w:ascii="Verdana" w:hAnsi="Verdana"/>
          <w:sz w:val="19"/>
          <w:szCs w:val="19"/>
          <w:lang w:val="en-US"/>
        </w:rPr>
        <w:t xml:space="preserve"> mówi </w:t>
      </w:r>
      <w:r w:rsidR="00834188" w:rsidRPr="00834188">
        <w:rPr>
          <w:rFonts w:ascii="Verdana" w:eastAsia="Times New Roman" w:hAnsi="Verdana" w:cs="Open Sans"/>
          <w:sz w:val="19"/>
          <w:szCs w:val="19"/>
          <w:lang w:val="en-GB" w:eastAsia="it-IT"/>
        </w:rPr>
        <w:t xml:space="preserve">David Wilkie, dyrektor ds. projektowania w CNH. </w:t>
      </w:r>
      <w:r w:rsidR="009835CF" w:rsidRPr="00834188">
        <w:rPr>
          <w:rFonts w:ascii="Verdana" w:hAnsi="Verdana"/>
          <w:sz w:val="19"/>
          <w:szCs w:val="19"/>
          <w:lang w:val="en-US"/>
        </w:rPr>
        <w:t xml:space="preserve">"STEYR jest dumny ze swojej reputacji stylowych, a jednocześnie praktycznych i wydajnych ciągników. Po premierze na targach Agritechnica z niecierpliwością czekamy na możliwość pokazania </w:t>
      </w:r>
      <w:r w:rsidR="008E0EAC" w:rsidRPr="00834188">
        <w:rPr>
          <w:rFonts w:ascii="Verdana" w:hAnsi="Verdana"/>
          <w:sz w:val="19"/>
          <w:szCs w:val="19"/>
          <w:lang w:val="en-US"/>
        </w:rPr>
        <w:t>potencjalnym klientom treści i specyfikacji kryjących się za stylem nowej serii Plus</w:t>
      </w:r>
      <w:r w:rsidR="009835CF" w:rsidRPr="00834188">
        <w:rPr>
          <w:rFonts w:ascii="Verdana" w:hAnsi="Verdana"/>
          <w:sz w:val="19"/>
          <w:szCs w:val="19"/>
          <w:lang w:val="en-US"/>
        </w:rPr>
        <w:t>".</w:t>
      </w:r>
    </w:p>
    <w:p w14:paraId="12B2566A" w14:textId="77777777" w:rsidR="00FB55DD" w:rsidRDefault="00FB55DD">
      <w:pPr>
        <w:spacing w:line="300" w:lineRule="atLeast"/>
        <w:rPr>
          <w:rFonts w:ascii="Verdana" w:hAnsi="Verdana"/>
          <w:sz w:val="19"/>
          <w:szCs w:val="19"/>
          <w:lang w:val="en-US"/>
        </w:rPr>
      </w:pPr>
    </w:p>
    <w:p w14:paraId="177C3B80" w14:textId="77777777" w:rsidR="00426CEB" w:rsidRDefault="00BF10D2">
      <w:pPr>
        <w:spacing w:line="260" w:lineRule="exact"/>
        <w:rPr>
          <w:lang w:val="en-US"/>
        </w:rPr>
      </w:pPr>
      <w:r w:rsidRPr="00150AF0">
        <w:rPr>
          <w:lang w:val="en-US"/>
        </w:rPr>
        <w:t>***</w:t>
      </w:r>
    </w:p>
    <w:p w14:paraId="1403613D" w14:textId="77777777" w:rsidR="00426CEB" w:rsidRDefault="00BF10D2">
      <w:pPr>
        <w:spacing w:line="260" w:lineRule="exact"/>
        <w:rPr>
          <w:lang w:val="en-US"/>
        </w:rPr>
      </w:pPr>
      <w:r w:rsidRPr="00150AF0">
        <w:rPr>
          <w:lang w:val="en-US"/>
        </w:rPr>
        <w:t xml:space="preserve">Więcej informacji na temat ciągników STEYR można znaleźć na stronie </w:t>
      </w:r>
      <w:hyperlink r:id="rId11" w:history="1">
        <w:r w:rsidR="002A30C4" w:rsidRPr="00C02580">
          <w:rPr>
            <w:rStyle w:val="Collegamentoipertestuale"/>
            <w:color w:val="auto"/>
            <w:lang w:val="en-US"/>
          </w:rPr>
          <w:t>www.steyr-traktoren.com.</w:t>
        </w:r>
      </w:hyperlink>
    </w:p>
    <w:p w14:paraId="08960A31" w14:textId="77777777" w:rsidR="002A30C4" w:rsidRDefault="002A30C4" w:rsidP="00150AF0">
      <w:pPr>
        <w:spacing w:line="260" w:lineRule="exact"/>
        <w:rPr>
          <w:lang w:val="en-US"/>
        </w:rPr>
      </w:pPr>
    </w:p>
    <w:p w14:paraId="60B61C6D" w14:textId="77777777" w:rsidR="00426CEB" w:rsidRPr="000813FA" w:rsidRDefault="00BF10D2">
      <w:pPr>
        <w:spacing w:line="260" w:lineRule="exact"/>
        <w:rPr>
          <w:rFonts w:ascii="Verdana" w:eastAsia="Times New Roman" w:hAnsi="Verdana" w:cs="Open Sans"/>
          <w:i/>
          <w:sz w:val="16"/>
          <w:szCs w:val="16"/>
          <w:lang w:eastAsia="it-IT"/>
        </w:rPr>
      </w:pPr>
      <w:r w:rsidRPr="002A30C4">
        <w:rPr>
          <w:rFonts w:ascii="Verdana" w:eastAsia="Times New Roman" w:hAnsi="Verdana" w:cs="Open Sans"/>
          <w:i/>
          <w:sz w:val="16"/>
          <w:szCs w:val="16"/>
          <w:lang w:val="en-US" w:eastAsia="it-IT"/>
        </w:rPr>
        <w:t xml:space="preserve">STEYR jest synonimem wiodącej technologii i wysokiej jakości maszyn od ponad 75 lat. Austriacka gama ciągników klasy premium koncentruje się na wyjątkowym komforcie i precyzji obsługi, wykorzystując sprawdzone innowacje techniczne w celu maksymalizacji wydajności operatorów w sektorze rolniczym, leśnym i komunalnym. Klienci STEYR mogą liczyć na najwyższej klasy wsparcie ze strony profesjonalnej i doświadczonej sieci dealerów STEYR. Więcej informacji na temat produktów i usług STEYR można znaleźć na stronie www.steyr-traktoren.com. STEYR jest marką CNH Industrial, światowego lidera w branży dóbr kapitałowych, notowanego na nowojorskiej giełdzie papierów wartościowych (NYSE: CNHI). </w:t>
      </w:r>
      <w:r w:rsidRPr="000813FA">
        <w:rPr>
          <w:rFonts w:ascii="Verdana" w:eastAsia="Times New Roman" w:hAnsi="Verdana" w:cs="Open Sans"/>
          <w:i/>
          <w:sz w:val="16"/>
          <w:szCs w:val="16"/>
          <w:lang w:eastAsia="it-IT"/>
        </w:rPr>
        <w:t>Więcej informacji o CNH można znaleźć na stronie www.cnh.com.</w:t>
      </w:r>
    </w:p>
    <w:p w14:paraId="456D7570" w14:textId="77777777" w:rsidR="00426CEB" w:rsidRPr="000813FA" w:rsidRDefault="00BF10D2">
      <w:pPr>
        <w:spacing w:line="260" w:lineRule="exact"/>
        <w:rPr>
          <w:rFonts w:ascii="Verdana" w:eastAsia="Times New Roman" w:hAnsi="Verdana" w:cs="Open Sans"/>
          <w:i/>
          <w:sz w:val="16"/>
          <w:szCs w:val="16"/>
          <w:lang w:eastAsia="it-IT"/>
        </w:rPr>
      </w:pPr>
      <w:r w:rsidRPr="000813FA">
        <w:rPr>
          <w:rFonts w:ascii="Verdana" w:eastAsia="Times New Roman" w:hAnsi="Verdana" w:cs="Open Sans"/>
          <w:i/>
          <w:sz w:val="16"/>
          <w:szCs w:val="16"/>
          <w:lang w:eastAsia="it-IT"/>
        </w:rPr>
        <w:t xml:space="preserve">STEYR i STEYR Traktoren są zastrzeżonymi znakami towarowymi CNH Industrial </w:t>
      </w:r>
      <w:r w:rsidR="007C1BF4" w:rsidRPr="000813FA">
        <w:rPr>
          <w:rFonts w:ascii="Verdana" w:eastAsia="Times New Roman" w:hAnsi="Verdana" w:cs="Open Sans"/>
          <w:i/>
          <w:sz w:val="16"/>
          <w:szCs w:val="16"/>
          <w:lang w:eastAsia="it-IT"/>
        </w:rPr>
        <w:t xml:space="preserve">N.V. </w:t>
      </w:r>
      <w:r w:rsidRPr="000813FA">
        <w:rPr>
          <w:rFonts w:ascii="Verdana" w:eastAsia="Times New Roman" w:hAnsi="Verdana" w:cs="Open Sans"/>
          <w:i/>
          <w:sz w:val="16"/>
          <w:szCs w:val="16"/>
          <w:lang w:eastAsia="it-IT"/>
        </w:rPr>
        <w:t>w Unii Europejskiej i wielu innych krajach.</w:t>
      </w:r>
    </w:p>
    <w:p w14:paraId="50E819E5" w14:textId="77777777" w:rsidR="001C1A10" w:rsidRPr="000813FA" w:rsidRDefault="001C1A10" w:rsidP="00150AF0">
      <w:pPr>
        <w:spacing w:line="260" w:lineRule="exact"/>
      </w:pPr>
    </w:p>
    <w:p w14:paraId="133F1C7C" w14:textId="77777777" w:rsidR="00426CEB" w:rsidRPr="000813FA" w:rsidRDefault="00BF10D2">
      <w:pPr>
        <w:spacing w:line="260" w:lineRule="exact"/>
      </w:pPr>
      <w:r w:rsidRPr="000813FA">
        <w:t>Aby uzyskać więcej informacji, prosimy o kontakt:</w:t>
      </w:r>
    </w:p>
    <w:p w14:paraId="75ECEAA2" w14:textId="77777777" w:rsidR="00F659B3" w:rsidRPr="000813FA" w:rsidRDefault="00F659B3" w:rsidP="001C1A10">
      <w:pPr>
        <w:spacing w:line="260" w:lineRule="exact"/>
      </w:pPr>
    </w:p>
    <w:p w14:paraId="77348FDE" w14:textId="77777777" w:rsidR="00426CEB" w:rsidRDefault="00BF10D2">
      <w:pPr>
        <w:spacing w:line="260" w:lineRule="exact"/>
        <w:rPr>
          <w:lang w:val="en-US"/>
        </w:rPr>
      </w:pPr>
      <w:r w:rsidRPr="00894AB9">
        <w:rPr>
          <w:lang w:val="en-US"/>
        </w:rPr>
        <w:t>Manuela Marengo</w:t>
      </w:r>
    </w:p>
    <w:p w14:paraId="2CBFC152" w14:textId="77777777" w:rsidR="003744AD" w:rsidRDefault="003744AD" w:rsidP="003744AD">
      <w:pPr>
        <w:spacing w:line="260" w:lineRule="exact"/>
        <w:jc w:val="both"/>
        <w:rPr>
          <w:lang w:val="en-US"/>
        </w:rPr>
      </w:pPr>
      <w:r w:rsidRPr="003744AD">
        <w:rPr>
          <w:lang w:val="en-US"/>
        </w:rPr>
        <w:t>Brand Communication STEYR, EMEA</w:t>
      </w:r>
    </w:p>
    <w:p w14:paraId="7069F240" w14:textId="77777777" w:rsidR="00426CEB" w:rsidRDefault="00BF10D2">
      <w:pPr>
        <w:spacing w:line="260" w:lineRule="exact"/>
      </w:pPr>
      <w:r w:rsidRPr="00894AB9">
        <w:t>Telefon komórkowy: +39 334 634 0141</w:t>
      </w:r>
    </w:p>
    <w:p w14:paraId="2B7F6C19" w14:textId="77777777" w:rsidR="00426CEB" w:rsidRDefault="00BF10D2">
      <w:pPr>
        <w:spacing w:line="260" w:lineRule="exact"/>
        <w:rPr>
          <w:rFonts w:ascii="Verdana" w:hAnsi="Verdana"/>
          <w:sz w:val="19"/>
          <w:szCs w:val="19"/>
        </w:rPr>
      </w:pPr>
      <w:r w:rsidRPr="00894AB9">
        <w:t xml:space="preserve">e-mail: </w:t>
      </w:r>
      <w:r w:rsidRPr="009E7210">
        <w:t xml:space="preserve">manuela.marengo@cnhind.com </w:t>
      </w:r>
    </w:p>
    <w:p w14:paraId="0620439B" w14:textId="77777777" w:rsidR="001C1A10" w:rsidRPr="001C1A10" w:rsidRDefault="001C1A10" w:rsidP="00150AF0">
      <w:pPr>
        <w:spacing w:line="260" w:lineRule="exact"/>
        <w:rPr>
          <w:rFonts w:ascii="Verdana" w:hAnsi="Verdana"/>
          <w:sz w:val="19"/>
          <w:szCs w:val="19"/>
        </w:rPr>
      </w:pPr>
    </w:p>
    <w:sectPr w:rsidR="001C1A10" w:rsidRPr="001C1A10" w:rsidSect="009E3FC3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835" w:right="680" w:bottom="2835" w:left="2835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9BA31" w14:textId="77777777" w:rsidR="007557F2" w:rsidRDefault="007557F2" w:rsidP="00C90389">
      <w:r>
        <w:separator/>
      </w:r>
    </w:p>
  </w:endnote>
  <w:endnote w:type="continuationSeparator" w:id="0">
    <w:p w14:paraId="2B8D8602" w14:textId="77777777" w:rsidR="007557F2" w:rsidRDefault="007557F2" w:rsidP="00C90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CD539A-9157-468F-B2AE-C3F5221AE112}"/>
    <w:embedBold r:id="rId2" w:fontKey="{28AAA704-C6A7-491F-A766-367CEC6548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0A536BC8-C7C4-4531-84CA-840A9A54AC26}"/>
    <w:embedBold r:id="rId4" w:fontKey="{5A5BC2EB-6007-4ED3-A44B-F6ABEC59ECE1}"/>
    <w:embedItalic r:id="rId5" w:fontKey="{93C2E357-E13F-4916-B6A4-22AD32291B08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0926B" w14:textId="77777777" w:rsidR="00426CEB" w:rsidRDefault="00BF10D2">
    <w:pPr>
      <w:pStyle w:val="Pidipagina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341104" wp14:editId="447D895D">
              <wp:simplePos x="0" y="0"/>
              <wp:positionH relativeFrom="column">
                <wp:posOffset>-1536700</wp:posOffset>
              </wp:positionH>
              <wp:positionV relativeFrom="paragraph">
                <wp:posOffset>-434975</wp:posOffset>
              </wp:positionV>
              <wp:extent cx="1747520" cy="934720"/>
              <wp:effectExtent l="0" t="0" r="0" b="0"/>
              <wp:wrapSquare wrapText="bothSides"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DAEB8FF" w14:textId="77777777" w:rsidR="002B60F1" w:rsidRPr="002B60F1" w:rsidRDefault="007558A4" w:rsidP="007F1CD8">
                          <w:pPr>
                            <w:pStyle w:val="Pidipa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3DAF5D9" wp14:editId="221639C2">
                                <wp:extent cx="1184400" cy="508274"/>
                                <wp:effectExtent l="0" t="0" r="0" b="0"/>
                                <wp:docPr id="1281309916" name="Immagine 1281309916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62550496" name="Immagine 1" descr="Immagine che contiene nero, oscurità&#10;&#10;Descrizione generata automaticament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4400" cy="5082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341104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8" type="#_x0000_t202" style="position:absolute;margin-left:-121pt;margin-top:-34.25pt;width:137.6pt;height:7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M3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K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" filled="f" stroked="f" strokeweight=".5pt">
              <v:textbox>
                <w:txbxContent>
                  <w:p w14:paraId="0DAEB8FF" w14:textId="77777777" w:rsidR="002B60F1" w:rsidRPr="002B60F1" w:rsidRDefault="007558A4" w:rsidP="007F1CD8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3DAF5D9" wp14:editId="221639C2">
                          <wp:extent cx="1184400" cy="508274"/>
                          <wp:effectExtent l="0" t="0" r="0" b="0"/>
                          <wp:docPr id="1281309916" name="Immagine 1281309916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62550496" name="Immagine 1" descr="Immagine che contiene nero, oscurità&#10;&#10;Descrizione generata automa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4400" cy="5082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4E459" w14:textId="77777777" w:rsidR="00426CEB" w:rsidRDefault="00BF10D2">
    <w:pPr>
      <w:pStyle w:val="Pidipagina"/>
    </w:pPr>
    <w:r w:rsidRPr="004D293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B1E7511" wp14:editId="5A7E074F">
              <wp:simplePos x="0" y="0"/>
              <wp:positionH relativeFrom="column">
                <wp:posOffset>-1530985</wp:posOffset>
              </wp:positionH>
              <wp:positionV relativeFrom="paragraph">
                <wp:posOffset>-443865</wp:posOffset>
              </wp:positionV>
              <wp:extent cx="1747520" cy="934720"/>
              <wp:effectExtent l="0" t="0" r="0" b="0"/>
              <wp:wrapSquare wrapText="bothSides"/>
              <wp:docPr id="21" name="Casella di tes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05232B" w14:textId="77777777" w:rsidR="004D2934" w:rsidRPr="002B60F1" w:rsidRDefault="007558A4" w:rsidP="004D2934">
                          <w:pPr>
                            <w:pStyle w:val="Pidipa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731C9894" wp14:editId="2B1651E4">
                                <wp:extent cx="1184400" cy="508274"/>
                                <wp:effectExtent l="0" t="0" r="0" b="0"/>
                                <wp:docPr id="1162550496" name="Immagine 1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62550496" name="Immagine 1" descr="Immagine che contiene nero, oscurità&#10;&#10;Descrizione generata automaticament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4400" cy="5082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1E7511" id="_x0000_t202" coordsize="21600,21600" o:spt="202" path="m,l,21600r21600,l21600,xe">
              <v:stroke joinstyle="miter"/>
              <v:path gradientshapeok="t" o:connecttype="rect"/>
            </v:shapetype>
            <v:shape id="Casella di testo 21" o:spid="_x0000_s1031" type="#_x0000_t202" style="position:absolute;margin-left:-120.55pt;margin-top:-34.95pt;width:137.6pt;height:7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5w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J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" filled="f" stroked="f" strokeweight=".5pt">
              <v:textbox>
                <w:txbxContent>
                  <w:p w14:paraId="5C05232B" w14:textId="77777777" w:rsidR="004D2934" w:rsidRPr="002B60F1" w:rsidRDefault="007558A4" w:rsidP="004D2934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731C9894" wp14:editId="2B1651E4">
                          <wp:extent cx="1184400" cy="508274"/>
                          <wp:effectExtent l="0" t="0" r="0" b="0"/>
                          <wp:docPr id="1162550496" name="Immagine 1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62550496" name="Immagine 1" descr="Immagine che contiene nero, oscurità&#10;&#10;Descrizione generata automaticament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4400" cy="5082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4592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FEB3E89" wp14:editId="6ECAE9A1">
              <wp:simplePos x="0" y="0"/>
              <wp:positionH relativeFrom="column">
                <wp:posOffset>-1355725</wp:posOffset>
              </wp:positionH>
              <wp:positionV relativeFrom="paragraph">
                <wp:posOffset>-1278873</wp:posOffset>
              </wp:positionV>
              <wp:extent cx="995680" cy="466162"/>
              <wp:effectExtent l="0" t="0" r="7620" b="381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5680" cy="4661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856D57" w14:textId="77777777" w:rsidR="00426CEB" w:rsidRDefault="00BF10D2">
                          <w:pPr>
                            <w:spacing w:line="160" w:lineRule="exact"/>
                            <w:rPr>
                              <w:rFonts w:ascii="Verdana" w:hAnsi="Verdana"/>
                              <w:color w:val="000000" w:themeColor="text1"/>
                              <w:sz w:val="13"/>
                              <w:szCs w:val="13"/>
                              <w:lang w:val="en-US"/>
                            </w:rPr>
                          </w:pPr>
                          <w:r w:rsidRPr="00E6289B">
                            <w:rPr>
                              <w:sz w:val="16"/>
                              <w:szCs w:val="16"/>
                            </w:rPr>
                            <w:t>Österreich GmbH Steyrer Straße 32 4300 St. Valentin, Austria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EB3E89" id="Casella di testo 11" o:spid="_x0000_s1032" type="#_x0000_t202" style="position:absolute;margin-left:-106.75pt;margin-top:-100.7pt;width:78.4pt;height:36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" filled="f" stroked="f" strokeweight=".5pt">
              <v:textbox inset="0,0,0,0">
                <w:txbxContent>
                  <w:p w14:paraId="1E856D57" w14:textId="77777777" w:rsidR="00426CEB" w:rsidRDefault="00BF10D2">
                    <w:pPr>
                      <w:spacing w:line="160" w:lineRule="exact"/>
                      <w:rPr>
                        <w:rFonts w:ascii="Verdana" w:hAnsi="Verdana"/>
                        <w:color w:val="000000" w:themeColor="text1"/>
                        <w:sz w:val="13"/>
                        <w:szCs w:val="13"/>
                        <w:lang w:val="en-US"/>
                      </w:rPr>
                    </w:pPr>
                    <w:r w:rsidRPr="00E6289B">
                      <w:rPr>
                        <w:sz w:val="16"/>
                        <w:szCs w:val="16"/>
                      </w:rPr>
                      <w:t>Österreich GmbH Steyrer Straße 32 4300 St. Valentin, Austria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8DC8E" w14:textId="77777777" w:rsidR="007557F2" w:rsidRDefault="007557F2" w:rsidP="00C90389">
      <w:r>
        <w:separator/>
      </w:r>
    </w:p>
  </w:footnote>
  <w:footnote w:type="continuationSeparator" w:id="0">
    <w:p w14:paraId="11DDD3DB" w14:textId="77777777" w:rsidR="007557F2" w:rsidRDefault="007557F2" w:rsidP="00C90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1B1DB" w14:textId="77777777" w:rsidR="00426CEB" w:rsidRDefault="00BF10D2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8589D1" wp14:editId="3B04E587">
              <wp:simplePos x="0" y="0"/>
              <wp:positionH relativeFrom="column">
                <wp:posOffset>-1492999</wp:posOffset>
              </wp:positionH>
              <wp:positionV relativeFrom="paragraph">
                <wp:posOffset>34925</wp:posOffset>
              </wp:positionV>
              <wp:extent cx="1955800" cy="807720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580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71B9D9" w14:textId="77777777" w:rsidR="00C90389" w:rsidRPr="00790C6C" w:rsidRDefault="00365D8D" w:rsidP="00790C6C">
                          <w:pPr>
                            <w:pStyle w:val="Intestazione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5F86FDE" wp14:editId="36E88738">
                                <wp:extent cx="1376855" cy="357618"/>
                                <wp:effectExtent l="0" t="0" r="0" b="0"/>
                                <wp:docPr id="20" name="Elemento grafico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Elemento grafico 1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98954" cy="3633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8589D1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-117.55pt;margin-top:2.75pt;width:154pt;height:6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" filled="f" stroked="f" strokeweight=".5pt">
              <v:textbox>
                <w:txbxContent>
                  <w:p w14:paraId="7971B9D9" w14:textId="77777777" w:rsidR="00C90389" w:rsidRPr="00790C6C" w:rsidRDefault="00365D8D" w:rsidP="00790C6C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5F86FDE" wp14:editId="36E88738">
                          <wp:extent cx="1376855" cy="357618"/>
                          <wp:effectExtent l="0" t="0" r="0" b="0"/>
                          <wp:docPr id="20" name="Elemento grafico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Elemento grafico 14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98954" cy="3633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6162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5E63446" wp14:editId="2B703F2B">
              <wp:simplePos x="0" y="0"/>
              <wp:positionH relativeFrom="column">
                <wp:posOffset>-1447476</wp:posOffset>
              </wp:positionH>
              <wp:positionV relativeFrom="paragraph">
                <wp:posOffset>1280160</wp:posOffset>
              </wp:positionV>
              <wp:extent cx="1017431" cy="5460643"/>
              <wp:effectExtent l="0" t="0" r="0" b="0"/>
              <wp:wrapNone/>
              <wp:docPr id="9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B8F712" w14:textId="77777777" w:rsidR="00661627" w:rsidRDefault="00365D8D" w:rsidP="00661627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1983495" wp14:editId="1725E550">
                                <wp:extent cx="367606" cy="4155863"/>
                                <wp:effectExtent l="0" t="0" r="1270" b="0"/>
                                <wp:docPr id="17" name="Elemento grafico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Elemento grafico 17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8358" cy="42774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E63446" id="Casella di testo 9" o:spid="_x0000_s1027" type="#_x0000_t202" style="position:absolute;margin-left:-113.95pt;margin-top:100.8pt;width:80.1pt;height:429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e2GQ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" filled="f" stroked="f" strokeweight=".5pt">
              <v:textbox>
                <w:txbxContent>
                  <w:p w14:paraId="13B8F712" w14:textId="77777777" w:rsidR="00661627" w:rsidRDefault="00365D8D" w:rsidP="00661627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1983495" wp14:editId="1725E550">
                          <wp:extent cx="367606" cy="4155863"/>
                          <wp:effectExtent l="0" t="0" r="1270" b="0"/>
                          <wp:docPr id="17" name="Elemento grafico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" name="Elemento grafico 17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8358" cy="42774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E73BA" w14:textId="77777777" w:rsidR="00426CEB" w:rsidRDefault="00BF10D2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F0B967E" wp14:editId="1A993438">
              <wp:simplePos x="0" y="0"/>
              <wp:positionH relativeFrom="column">
                <wp:posOffset>-1493634</wp:posOffset>
              </wp:positionH>
              <wp:positionV relativeFrom="paragraph">
                <wp:posOffset>33655</wp:posOffset>
              </wp:positionV>
              <wp:extent cx="1868805" cy="854075"/>
              <wp:effectExtent l="0" t="0" r="0" b="0"/>
              <wp:wrapSquare wrapText="bothSides"/>
              <wp:docPr id="13" name="Casella di tes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805" cy="854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BCA868" w14:textId="77777777" w:rsidR="004D2934" w:rsidRPr="00790C6C" w:rsidRDefault="00365D8D" w:rsidP="004D2934">
                          <w:pPr>
                            <w:pStyle w:val="Intestazione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9B29C98" wp14:editId="642E5A3E">
                                <wp:extent cx="1376855" cy="357618"/>
                                <wp:effectExtent l="0" t="0" r="0" b="0"/>
                                <wp:docPr id="14" name="Elemento grafico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Elemento grafico 1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98954" cy="36335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0B967E" id="_x0000_t202" coordsize="21600,21600" o:spt="202" path="m,l,21600r21600,l21600,xe">
              <v:stroke joinstyle="miter"/>
              <v:path gradientshapeok="t" o:connecttype="rect"/>
            </v:shapetype>
            <v:shape id="Casella di testo 13" o:spid="_x0000_s1029" type="#_x0000_t202" style="position:absolute;margin-left:-117.6pt;margin-top:2.65pt;width:147.15pt;height:6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BlGw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" filled="f" stroked="f" strokeweight=".5pt">
              <v:textbox>
                <w:txbxContent>
                  <w:p w14:paraId="11BCA868" w14:textId="77777777" w:rsidR="004D2934" w:rsidRPr="00790C6C" w:rsidRDefault="00365D8D" w:rsidP="004D2934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49B29C98" wp14:editId="642E5A3E">
                          <wp:extent cx="1376855" cy="357618"/>
                          <wp:effectExtent l="0" t="0" r="0" b="0"/>
                          <wp:docPr id="14" name="Elemento grafico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Elemento grafico 14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98954" cy="36335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EA4DB00" w14:textId="77777777" w:rsidR="00426CEB" w:rsidRDefault="00BF10D2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2751706" wp14:editId="6100EA04">
              <wp:simplePos x="0" y="0"/>
              <wp:positionH relativeFrom="column">
                <wp:posOffset>-1446206</wp:posOffset>
              </wp:positionH>
              <wp:positionV relativeFrom="paragraph">
                <wp:posOffset>1097280</wp:posOffset>
              </wp:positionV>
              <wp:extent cx="1017431" cy="5460643"/>
              <wp:effectExtent l="0" t="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BD20C4" w14:textId="77777777" w:rsidR="00745922" w:rsidRDefault="00365D8D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148F35C" wp14:editId="46ACED68">
                                <wp:extent cx="366395" cy="4147200"/>
                                <wp:effectExtent l="0" t="0" r="1905" b="5715"/>
                                <wp:docPr id="18" name="Elemento grafico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Elemento grafico 18"/>
                                        <pic:cNvPicPr/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"/>
                                            </a:ext>
                                          </a:extLst>
                                        </a:blip>
                                        <a:srcRect t="1" b="-12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5207" cy="4473321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751706" id="Casella di testo 4" o:spid="_x0000_s1030" type="#_x0000_t202" style="position:absolute;margin-left:-113.85pt;margin-top:86.4pt;width:80.1pt;height:42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SAGw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" filled="f" stroked="f" strokeweight=".5pt">
              <v:textbox>
                <w:txbxContent>
                  <w:p w14:paraId="33BD20C4" w14:textId="77777777" w:rsidR="00745922" w:rsidRDefault="00365D8D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148F35C" wp14:editId="46ACED68">
                          <wp:extent cx="366395" cy="4147200"/>
                          <wp:effectExtent l="0" t="0" r="1905" b="5715"/>
                          <wp:docPr id="18" name="Elemento grafico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Elemento grafico 18"/>
                                  <pic:cNvPicPr/>
                                </pic:nvPicPr>
                                <pic:blipFill rotWithShape="1"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"/>
                                      </a:ext>
                                    </a:extLst>
                                  </a:blip>
                                  <a:srcRect t="1" b="-12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95207" cy="447332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AF0"/>
    <w:rsid w:val="0001344B"/>
    <w:rsid w:val="00076D9A"/>
    <w:rsid w:val="000813FA"/>
    <w:rsid w:val="00087E82"/>
    <w:rsid w:val="00096C1C"/>
    <w:rsid w:val="000D4274"/>
    <w:rsid w:val="000E5918"/>
    <w:rsid w:val="00117600"/>
    <w:rsid w:val="00136472"/>
    <w:rsid w:val="00150AF0"/>
    <w:rsid w:val="00151DF5"/>
    <w:rsid w:val="00153A1F"/>
    <w:rsid w:val="00170079"/>
    <w:rsid w:val="001C1A10"/>
    <w:rsid w:val="001E3A48"/>
    <w:rsid w:val="001F2F38"/>
    <w:rsid w:val="002018A7"/>
    <w:rsid w:val="002128DE"/>
    <w:rsid w:val="00230098"/>
    <w:rsid w:val="00293F91"/>
    <w:rsid w:val="002A30C4"/>
    <w:rsid w:val="002B415A"/>
    <w:rsid w:val="002B60F1"/>
    <w:rsid w:val="002B6281"/>
    <w:rsid w:val="002C3749"/>
    <w:rsid w:val="003172E8"/>
    <w:rsid w:val="003541B9"/>
    <w:rsid w:val="00365D8D"/>
    <w:rsid w:val="003744AD"/>
    <w:rsid w:val="0038751C"/>
    <w:rsid w:val="00397FE4"/>
    <w:rsid w:val="003A0D13"/>
    <w:rsid w:val="003D069F"/>
    <w:rsid w:val="003E2141"/>
    <w:rsid w:val="003F4A02"/>
    <w:rsid w:val="00404F63"/>
    <w:rsid w:val="00407FEF"/>
    <w:rsid w:val="0042023B"/>
    <w:rsid w:val="00426CEB"/>
    <w:rsid w:val="004334B5"/>
    <w:rsid w:val="004D169A"/>
    <w:rsid w:val="004D2934"/>
    <w:rsid w:val="004E3B06"/>
    <w:rsid w:val="00530C63"/>
    <w:rsid w:val="00557B2E"/>
    <w:rsid w:val="00590BF3"/>
    <w:rsid w:val="00594D58"/>
    <w:rsid w:val="005A05DB"/>
    <w:rsid w:val="005A090D"/>
    <w:rsid w:val="005B5F7D"/>
    <w:rsid w:val="005C7566"/>
    <w:rsid w:val="005F3852"/>
    <w:rsid w:val="006079FA"/>
    <w:rsid w:val="0062647B"/>
    <w:rsid w:val="00661627"/>
    <w:rsid w:val="00670C93"/>
    <w:rsid w:val="007079CA"/>
    <w:rsid w:val="00723A59"/>
    <w:rsid w:val="00745922"/>
    <w:rsid w:val="007557F2"/>
    <w:rsid w:val="007558A4"/>
    <w:rsid w:val="0077527E"/>
    <w:rsid w:val="00783BA4"/>
    <w:rsid w:val="007C1BF4"/>
    <w:rsid w:val="007E4451"/>
    <w:rsid w:val="00813256"/>
    <w:rsid w:val="00834188"/>
    <w:rsid w:val="00841906"/>
    <w:rsid w:val="00851600"/>
    <w:rsid w:val="00875F07"/>
    <w:rsid w:val="00891A22"/>
    <w:rsid w:val="00892CFD"/>
    <w:rsid w:val="008E0EAC"/>
    <w:rsid w:val="009133B3"/>
    <w:rsid w:val="009835CF"/>
    <w:rsid w:val="009E0A0C"/>
    <w:rsid w:val="009E3FC3"/>
    <w:rsid w:val="009E7210"/>
    <w:rsid w:val="00AB49B5"/>
    <w:rsid w:val="00AC7A67"/>
    <w:rsid w:val="00AD35DA"/>
    <w:rsid w:val="00AD3B81"/>
    <w:rsid w:val="00AF5722"/>
    <w:rsid w:val="00BE141B"/>
    <w:rsid w:val="00BF0D90"/>
    <w:rsid w:val="00BF10D2"/>
    <w:rsid w:val="00C00631"/>
    <w:rsid w:val="00C01D32"/>
    <w:rsid w:val="00C02580"/>
    <w:rsid w:val="00C02893"/>
    <w:rsid w:val="00C13007"/>
    <w:rsid w:val="00C27946"/>
    <w:rsid w:val="00C82E0F"/>
    <w:rsid w:val="00C90389"/>
    <w:rsid w:val="00CC1B13"/>
    <w:rsid w:val="00CE308B"/>
    <w:rsid w:val="00D21775"/>
    <w:rsid w:val="00D26384"/>
    <w:rsid w:val="00D5111C"/>
    <w:rsid w:val="00D74103"/>
    <w:rsid w:val="00D96402"/>
    <w:rsid w:val="00DA0449"/>
    <w:rsid w:val="00DC0B18"/>
    <w:rsid w:val="00DC3D6E"/>
    <w:rsid w:val="00DC3F96"/>
    <w:rsid w:val="00E11D04"/>
    <w:rsid w:val="00E2285D"/>
    <w:rsid w:val="00E91060"/>
    <w:rsid w:val="00EA06A4"/>
    <w:rsid w:val="00EA272B"/>
    <w:rsid w:val="00EB3D5C"/>
    <w:rsid w:val="00F30862"/>
    <w:rsid w:val="00F52C04"/>
    <w:rsid w:val="00F659B3"/>
    <w:rsid w:val="00F958FF"/>
    <w:rsid w:val="00FB55DD"/>
    <w:rsid w:val="00FF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6B9C4"/>
  <w15:chartTrackingRefBased/>
  <w15:docId w15:val="{13696688-4ECC-4749-A07B-3FA571E58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334B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0389"/>
  </w:style>
  <w:style w:type="paragraph" w:styleId="Pidipagina">
    <w:name w:val="footer"/>
    <w:basedOn w:val="Normale"/>
    <w:link w:val="PidipaginaCarattere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0389"/>
  </w:style>
  <w:style w:type="character" w:styleId="Collegamentoipertestuale">
    <w:name w:val="Hyperlink"/>
    <w:basedOn w:val="Carpredefinitoparagrafo"/>
    <w:uiPriority w:val="99"/>
    <w:unhideWhenUsed/>
    <w:rsid w:val="00C13007"/>
    <w:rPr>
      <w:color w:val="EE7B08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13007"/>
    <w:rPr>
      <w:color w:val="605E5C"/>
      <w:shd w:val="clear" w:color="auto" w:fill="E1DFDD"/>
    </w:rPr>
  </w:style>
  <w:style w:type="paragraph" w:customStyle="1" w:styleId="text-module--p1--bfd3c">
    <w:name w:val="text-module--p1--bfd3c"/>
    <w:basedOn w:val="Normale"/>
    <w:rsid w:val="003172E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6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teyr-traktoren.com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p294\OneDrive%20-%20CNH%20Industrial\Desktop\PRs%20template\STEYR%20Press%20Release%20Template%20-%20UNI%20A4.dotx" TargetMode="External"/></Relationships>
</file>

<file path=word/theme/theme1.xml><?xml version="1.0" encoding="utf-8"?>
<a:theme xmlns:a="http://schemas.openxmlformats.org/drawingml/2006/main" name="Tema1">
  <a:themeElements>
    <a:clrScheme name="STEYR">
      <a:dk1>
        <a:srgbClr val="000000"/>
      </a:dk1>
      <a:lt1>
        <a:srgbClr val="FFFFFF"/>
      </a:lt1>
      <a:dk2>
        <a:srgbClr val="D52B1E"/>
      </a:dk2>
      <a:lt2>
        <a:srgbClr val="7D7D7D"/>
      </a:lt2>
      <a:accent1>
        <a:srgbClr val="C8C8C8"/>
      </a:accent1>
      <a:accent2>
        <a:srgbClr val="2CA58C"/>
      </a:accent2>
      <a:accent3>
        <a:srgbClr val="B38264"/>
      </a:accent3>
      <a:accent4>
        <a:srgbClr val="5582A0"/>
      </a:accent4>
      <a:accent5>
        <a:srgbClr val="E69100"/>
      </a:accent5>
      <a:accent6>
        <a:srgbClr val="D2BEAA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ema1" id="{8D7D342D-E644-914F-AABD-AFB77DFFD86A}" vid="{B5570E18-AD74-B043-B662-AE4A83F2998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4693be-9757-4574-95f3-f9e6da1a9fd1">
      <Terms xmlns="http://schemas.microsoft.com/office/infopath/2007/PartnerControls"/>
    </lcf76f155ced4ddcb4097134ff3c332f>
    <TaxCatchAll xmlns="9305b1e6-8389-462b-9601-1336089b68d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sisl xmlns:xsi="http://www.w3.org/2001/XMLSchema-instance" xmlns:xsd="http://www.w3.org/2001/XMLSchema" xmlns="http://www.boldonjames.com/2008/01/sie/internal/label" sislVersion="0" policy="18fbfd49-c8e6-4618-a77f-5ef25245836c" origin="userSelected">
  <element uid="588104ae-2895-48f0-94e0-4417fcf0f7f0" value=""/>
  <element uid="4ecbf47d-2ec6-497d-85fc-f65b66e62fe7" value=""/>
</sisl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094DC684F1DF40B7071C7222120CE2" ma:contentTypeVersion="18" ma:contentTypeDescription="Creare un nuovo documento." ma:contentTypeScope="" ma:versionID="bb456b6b30305ad25a2939e27cc83581">
  <xsd:schema xmlns:xsd="http://www.w3.org/2001/XMLSchema" xmlns:xs="http://www.w3.org/2001/XMLSchema" xmlns:p="http://schemas.microsoft.com/office/2006/metadata/properties" xmlns:ns2="d14693be-9757-4574-95f3-f9e6da1a9fd1" xmlns:ns3="9305b1e6-8389-462b-9601-1336089b68dc" targetNamespace="http://schemas.microsoft.com/office/2006/metadata/properties" ma:root="true" ma:fieldsID="616188b1413da5a47fc0a8f3bd910814" ns2:_="" ns3:_="">
    <xsd:import namespace="d14693be-9757-4574-95f3-f9e6da1a9fd1"/>
    <xsd:import namespace="9305b1e6-8389-462b-9601-1336089b68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693be-9757-4574-95f3-f9e6da1a9f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0be01fe9-7544-41a4-a580-fcdea151b3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5b1e6-8389-462b-9601-1336089b68d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4cf07e-5a0c-4e18-99e7-1bbf33b2bd32}" ma:internalName="TaxCatchAll" ma:showField="CatchAllData" ma:web="9305b1e6-8389-462b-9601-1336089b68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B968FA-A0C5-48ED-81BA-807806A812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881B7D-6972-4488-8C92-313E1DE01EC7}">
  <ds:schemaRefs>
    <ds:schemaRef ds:uri="http://schemas.microsoft.com/office/2006/metadata/properties"/>
    <ds:schemaRef ds:uri="http://schemas.microsoft.com/office/infopath/2007/PartnerControls"/>
    <ds:schemaRef ds:uri="d14693be-9757-4574-95f3-f9e6da1a9fd1"/>
    <ds:schemaRef ds:uri="9305b1e6-8389-462b-9601-1336089b68dc"/>
  </ds:schemaRefs>
</ds:datastoreItem>
</file>

<file path=customXml/itemProps3.xml><?xml version="1.0" encoding="utf-8"?>
<ds:datastoreItem xmlns:ds="http://schemas.openxmlformats.org/officeDocument/2006/customXml" ds:itemID="{3BCA90E6-F298-4788-A730-BEE866560E4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B67FDB8-6CB8-4ECA-B1BC-619A1321FB9D}">
  <ds:schemaRefs>
    <ds:schemaRef ds:uri="http://www.w3.org/2001/XMLSchema"/>
    <ds:schemaRef ds:uri="http://www.boldonjames.com/2008/01/sie/internal/label"/>
  </ds:schemaRefs>
</ds:datastoreItem>
</file>

<file path=customXml/itemProps5.xml><?xml version="1.0" encoding="utf-8"?>
<ds:datastoreItem xmlns:ds="http://schemas.openxmlformats.org/officeDocument/2006/customXml" ds:itemID="{BE6E4E6C-CD78-4D94-8C51-47AA937EA3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4693be-9757-4574-95f3-f9e6da1a9fd1"/>
    <ds:schemaRef ds:uri="9305b1e6-8389-462b-9601-1336089b68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STEYR Press Release Template - UNI A4.dotx</Template>
  <TotalTime>2</TotalTime>
  <Pages>2</Pages>
  <Words>565</Words>
  <Characters>3221</Characters>
  <Application>Microsoft Office Word</Application>
  <DocSecurity>0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MARENGO MANUELA</dc:creator>
  <cp:keywords>, docId:D03793EBA5518D5D6045303CFBD5EA52</cp:keywords>
  <dc:description/>
  <cp:lastModifiedBy>MARENGO Manuela (CNH)</cp:lastModifiedBy>
  <cp:revision>7</cp:revision>
  <cp:lastPrinted>2023-02-01T09:27:00Z</cp:lastPrinted>
  <dcterms:created xsi:type="dcterms:W3CDTF">2024-03-06T15:29:00Z</dcterms:created>
  <dcterms:modified xsi:type="dcterms:W3CDTF">2024-03-13T09:09:00Z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26bf79ab-8357-4753-a785-56ab3018cdfc</vt:lpwstr>
  </property>
  <property fmtid="{D5CDD505-2E9C-101B-9397-08002B2CF9AE}" pid="3" name="bjClsUserRVM">
    <vt:lpwstr>[]</vt:lpwstr>
  </property>
  <property fmtid="{D5CDD505-2E9C-101B-9397-08002B2CF9AE}" pid="4" name="bjSaver">
    <vt:lpwstr>KOJreLQUxiAKp9OaoJMqW6pwsEr9h3Xr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policy="18fbfd49-c8e6-4618-a77f-5ef25245836c" origin="userSelected" xmlns="http://www.boldonj</vt:lpwstr>
  </property>
  <property fmtid="{D5CDD505-2E9C-101B-9397-08002B2CF9AE}" pid="6" name="bjDocumentLabelXML-0">
    <vt:lpwstr>ames.com/2008/01/sie/internal/label"&gt;&lt;element uid="588104ae-2895-48f0-94e0-4417fcf0f7f0" value="" /&gt;&lt;element uid="4ecbf47d-2ec6-497d-85fc-f65b66e62fe7" value="" /&gt;&lt;/sisl&gt;</vt:lpwstr>
  </property>
  <property fmtid="{D5CDD505-2E9C-101B-9397-08002B2CF9AE}" pid="7" name="bjDocumentSecurityLabel">
    <vt:lpwstr>CNH Industrial: GENERAL BUSINESS  Contains no personal data</vt:lpwstr>
  </property>
  <property fmtid="{D5CDD505-2E9C-101B-9397-08002B2CF9AE}" pid="8" name="CNH-Classification">
    <vt:lpwstr>[GENERAL BUSINESS - Contains no personal data]</vt:lpwstr>
  </property>
  <property fmtid="{D5CDD505-2E9C-101B-9397-08002B2CF9AE}" pid="9" name="CNH-LabelledBy:">
    <vt:lpwstr>F94560D,11/05/2022 15:47:13,GENERAL BUSINESS</vt:lpwstr>
  </property>
  <property fmtid="{D5CDD505-2E9C-101B-9397-08002B2CF9AE}" pid="10" name="ContentTypeId">
    <vt:lpwstr>0x010100C6094DC684F1DF40B7071C7222120CE2</vt:lpwstr>
  </property>
</Properties>
</file>