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E6" w:rsidRDefault="00A260E6" w:rsidP="00AB77AA">
      <w:pPr>
        <w:pStyle w:val="01INTROBOLD"/>
        <w:rPr>
          <w:rFonts w:cs="Arial"/>
          <w:szCs w:val="22"/>
          <w:lang w:val="de-DE"/>
        </w:rPr>
      </w:pPr>
      <w:bookmarkStart w:id="0" w:name="_GoBack"/>
      <w:bookmarkEnd w:id="0"/>
      <w:r>
        <w:rPr>
          <w:rFonts w:cs="Arial"/>
          <w:szCs w:val="22"/>
          <w:lang w:val="de-DE"/>
        </w:rPr>
        <w:t>Alfa Romeo Stelvio Quadrifoglio fährt Rekord auf der Nürburgring-Nordschleife</w:t>
      </w:r>
    </w:p>
    <w:p w:rsidR="00E01B5B" w:rsidRPr="00203D15" w:rsidRDefault="00E01B5B" w:rsidP="00AB77AA">
      <w:pPr>
        <w:pStyle w:val="01TEXT"/>
        <w:rPr>
          <w:lang w:val="de-DE"/>
        </w:rPr>
      </w:pPr>
    </w:p>
    <w:p w:rsidR="009F6C36" w:rsidRDefault="00A260E6" w:rsidP="009F6C36">
      <w:pPr>
        <w:pStyle w:val="BodyTextNewNewNewNewNewNewNewNewNewNewNewNewNewNewNewNewNewNew"/>
        <w:spacing w:line="320" w:lineRule="exact"/>
        <w:ind w:right="0"/>
        <w:rPr>
          <w:rFonts w:cs="Arial"/>
          <w:i/>
          <w:color w:val="365F91"/>
          <w:sz w:val="22"/>
          <w:szCs w:val="22"/>
        </w:rPr>
      </w:pPr>
      <w:r>
        <w:rPr>
          <w:rFonts w:cs="Arial"/>
          <w:i/>
          <w:color w:val="365F91"/>
          <w:sz w:val="22"/>
          <w:szCs w:val="22"/>
        </w:rPr>
        <w:t xml:space="preserve">Mit </w:t>
      </w:r>
      <w:r w:rsidR="007C7E55">
        <w:rPr>
          <w:rFonts w:cs="Arial"/>
          <w:i/>
          <w:color w:val="365F91"/>
          <w:sz w:val="22"/>
          <w:szCs w:val="22"/>
        </w:rPr>
        <w:t xml:space="preserve">einer </w:t>
      </w:r>
      <w:r>
        <w:rPr>
          <w:rFonts w:cs="Arial"/>
          <w:i/>
          <w:color w:val="365F91"/>
          <w:sz w:val="22"/>
          <w:szCs w:val="22"/>
        </w:rPr>
        <w:t>Rundenzeit von 7.51,7 Minuten schnellstes Serien-SUV</w:t>
      </w:r>
      <w:r w:rsidR="00004398">
        <w:rPr>
          <w:rFonts w:cs="Arial"/>
          <w:i/>
          <w:color w:val="365F91"/>
          <w:sz w:val="22"/>
          <w:szCs w:val="22"/>
        </w:rPr>
        <w:t xml:space="preserve"> auf der Nordschle</w:t>
      </w:r>
      <w:r w:rsidR="00004398">
        <w:rPr>
          <w:rFonts w:cs="Arial"/>
          <w:i/>
          <w:color w:val="365F91"/>
          <w:sz w:val="22"/>
          <w:szCs w:val="22"/>
        </w:rPr>
        <w:t>i</w:t>
      </w:r>
      <w:r w:rsidR="00004398">
        <w:rPr>
          <w:rFonts w:cs="Arial"/>
          <w:i/>
          <w:color w:val="365F91"/>
          <w:sz w:val="22"/>
          <w:szCs w:val="22"/>
        </w:rPr>
        <w:t>fe</w:t>
      </w:r>
      <w:r>
        <w:rPr>
          <w:rFonts w:cs="Arial"/>
          <w:i/>
          <w:color w:val="365F91"/>
          <w:sz w:val="22"/>
          <w:szCs w:val="22"/>
        </w:rPr>
        <w:t xml:space="preserve">. </w:t>
      </w:r>
      <w:r w:rsidR="008E7922">
        <w:rPr>
          <w:rFonts w:cs="Arial"/>
          <w:i/>
          <w:color w:val="365F91"/>
          <w:sz w:val="22"/>
          <w:szCs w:val="22"/>
        </w:rPr>
        <w:t>Neuer</w:t>
      </w:r>
      <w:r w:rsidR="007C7E55">
        <w:rPr>
          <w:rFonts w:cs="Arial"/>
          <w:i/>
          <w:color w:val="365F91"/>
          <w:sz w:val="22"/>
          <w:szCs w:val="22"/>
        </w:rPr>
        <w:t xml:space="preserve"> Alfa Romeo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Stelvio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Quadrifoglio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</w:t>
      </w:r>
      <w:r w:rsidR="008E7922">
        <w:rPr>
          <w:rFonts w:cs="Arial"/>
          <w:i/>
          <w:color w:val="365F91"/>
          <w:sz w:val="22"/>
          <w:szCs w:val="22"/>
        </w:rPr>
        <w:t>mit 2,9-Liter-V6-Bi-Turbomotor,</w:t>
      </w:r>
      <w:r>
        <w:rPr>
          <w:rFonts w:cs="Arial"/>
          <w:i/>
          <w:color w:val="365F91"/>
          <w:sz w:val="22"/>
          <w:szCs w:val="22"/>
        </w:rPr>
        <w:t xml:space="preserve"> </w:t>
      </w:r>
      <w:r w:rsidR="007C7E55">
        <w:rPr>
          <w:rFonts w:cs="Arial"/>
          <w:i/>
          <w:color w:val="365F91"/>
          <w:sz w:val="22"/>
          <w:szCs w:val="22"/>
        </w:rPr>
        <w:t>serienm</w:t>
      </w:r>
      <w:r w:rsidR="007C7E55">
        <w:rPr>
          <w:rFonts w:cs="Arial"/>
          <w:i/>
          <w:color w:val="365F91"/>
          <w:sz w:val="22"/>
          <w:szCs w:val="22"/>
        </w:rPr>
        <w:t>ä</w:t>
      </w:r>
      <w:r w:rsidR="007C7E55">
        <w:rPr>
          <w:rFonts w:cs="Arial"/>
          <w:i/>
          <w:color w:val="365F91"/>
          <w:sz w:val="22"/>
          <w:szCs w:val="22"/>
        </w:rPr>
        <w:t>ßig</w:t>
      </w:r>
      <w:r w:rsidR="008E7922">
        <w:rPr>
          <w:rFonts w:cs="Arial"/>
          <w:i/>
          <w:color w:val="365F91"/>
          <w:sz w:val="22"/>
          <w:szCs w:val="22"/>
        </w:rPr>
        <w:t xml:space="preserve">em </w:t>
      </w:r>
      <w:r w:rsidR="007C7E55">
        <w:rPr>
          <w:rFonts w:cs="Arial"/>
          <w:i/>
          <w:color w:val="365F91"/>
          <w:sz w:val="22"/>
          <w:szCs w:val="22"/>
        </w:rPr>
        <w:t xml:space="preserve">Allradantrieb Alfa™ </w:t>
      </w:r>
      <w:r w:rsidR="00463DB4">
        <w:rPr>
          <w:rFonts w:cs="Arial"/>
          <w:i/>
          <w:color w:val="365F91"/>
          <w:sz w:val="22"/>
          <w:szCs w:val="22"/>
        </w:rPr>
        <w:t xml:space="preserve">Q4, </w:t>
      </w:r>
      <w:r w:rsidR="007C7E55">
        <w:rPr>
          <w:rFonts w:cs="Arial"/>
          <w:i/>
          <w:color w:val="365F91"/>
          <w:sz w:val="22"/>
          <w:szCs w:val="22"/>
        </w:rPr>
        <w:t xml:space="preserve">elektronisch gesteuertem Sperrdifferenzial mit Alfa™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Active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Torque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Vectoring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an der Hinterachse</w:t>
      </w:r>
      <w:r>
        <w:rPr>
          <w:rFonts w:cs="Arial"/>
          <w:i/>
          <w:color w:val="365F91"/>
          <w:sz w:val="22"/>
          <w:szCs w:val="22"/>
        </w:rPr>
        <w:t xml:space="preserve">, </w:t>
      </w:r>
      <w:r w:rsidR="007C7E55">
        <w:rPr>
          <w:rFonts w:cs="Arial"/>
          <w:i/>
          <w:color w:val="365F91"/>
          <w:sz w:val="22"/>
          <w:szCs w:val="22"/>
        </w:rPr>
        <w:t xml:space="preserve">der elektronischen Stoßdämpferregelung Alfa™ </w:t>
      </w:r>
      <w:proofErr w:type="spellStart"/>
      <w:r w:rsidR="007C7E55">
        <w:rPr>
          <w:rFonts w:cs="Arial"/>
          <w:i/>
          <w:color w:val="365F91"/>
          <w:sz w:val="22"/>
          <w:szCs w:val="22"/>
        </w:rPr>
        <w:t>Active</w:t>
      </w:r>
      <w:proofErr w:type="spellEnd"/>
      <w:r w:rsidR="007C7E55">
        <w:rPr>
          <w:rFonts w:cs="Arial"/>
          <w:i/>
          <w:color w:val="365F91"/>
          <w:sz w:val="22"/>
          <w:szCs w:val="22"/>
        </w:rPr>
        <w:t xml:space="preserve"> Suspension</w:t>
      </w:r>
      <w:r>
        <w:rPr>
          <w:rFonts w:cs="Arial"/>
          <w:i/>
          <w:color w:val="365F91"/>
          <w:sz w:val="22"/>
          <w:szCs w:val="22"/>
        </w:rPr>
        <w:t xml:space="preserve"> </w:t>
      </w:r>
      <w:r w:rsidR="007C7E55">
        <w:rPr>
          <w:rFonts w:cs="Arial"/>
          <w:i/>
          <w:color w:val="365F91"/>
          <w:sz w:val="22"/>
          <w:szCs w:val="22"/>
        </w:rPr>
        <w:t xml:space="preserve">sowie </w:t>
      </w:r>
      <w:r>
        <w:rPr>
          <w:rFonts w:cs="Arial"/>
          <w:i/>
          <w:color w:val="365F91"/>
          <w:sz w:val="22"/>
          <w:szCs w:val="22"/>
        </w:rPr>
        <w:t>aus Aluminium gefertigte</w:t>
      </w:r>
      <w:r w:rsidR="008E7922">
        <w:rPr>
          <w:rFonts w:cs="Arial"/>
          <w:i/>
          <w:color w:val="365F91"/>
          <w:sz w:val="22"/>
          <w:szCs w:val="22"/>
        </w:rPr>
        <w:t>n</w:t>
      </w:r>
      <w:r>
        <w:rPr>
          <w:rFonts w:cs="Arial"/>
          <w:i/>
          <w:color w:val="365F91"/>
          <w:sz w:val="22"/>
          <w:szCs w:val="22"/>
        </w:rPr>
        <w:t xml:space="preserve"> Schaltwippen am Lenkrad</w:t>
      </w:r>
      <w:r w:rsidR="00DB067C">
        <w:rPr>
          <w:rFonts w:cs="Arial"/>
          <w:i/>
          <w:color w:val="365F91"/>
          <w:sz w:val="22"/>
          <w:szCs w:val="22"/>
        </w:rPr>
        <w:t xml:space="preserve"> für das 8-Stufen-Automatikgetriebe</w:t>
      </w:r>
      <w:r>
        <w:rPr>
          <w:rFonts w:cs="Arial"/>
          <w:i/>
          <w:color w:val="365F91"/>
          <w:sz w:val="22"/>
          <w:szCs w:val="22"/>
        </w:rPr>
        <w:t xml:space="preserve">. </w:t>
      </w:r>
      <w:r w:rsidR="009F6C36">
        <w:rPr>
          <w:rFonts w:cs="Arial"/>
          <w:i/>
          <w:color w:val="365F91"/>
          <w:sz w:val="22"/>
          <w:szCs w:val="22"/>
        </w:rPr>
        <w:t xml:space="preserve">Auch der Nürburgring-Rekord für die schnellste viertürige Serien-Limousine wird von Alfa Romeo gehalten, erzielt mit der identisch motorisierten Alfa Romeo Giulia </w:t>
      </w:r>
      <w:proofErr w:type="spellStart"/>
      <w:r w:rsidR="009F6C36">
        <w:rPr>
          <w:rFonts w:cs="Arial"/>
          <w:i/>
          <w:color w:val="365F91"/>
          <w:sz w:val="22"/>
          <w:szCs w:val="22"/>
        </w:rPr>
        <w:t>Quadrifoglio</w:t>
      </w:r>
      <w:proofErr w:type="spellEnd"/>
      <w:r w:rsidR="009F6C36">
        <w:rPr>
          <w:rFonts w:cs="Arial"/>
          <w:i/>
          <w:color w:val="365F91"/>
          <w:sz w:val="22"/>
          <w:szCs w:val="22"/>
        </w:rPr>
        <w:t>.</w:t>
      </w:r>
    </w:p>
    <w:p w:rsidR="00B54287" w:rsidRDefault="00B54287" w:rsidP="00281F91">
      <w:pPr>
        <w:pStyle w:val="BodyTextNewNewNewNewNewNewNewNewNewNewNewNewNewNewNewNewNewNew"/>
        <w:spacing w:line="320" w:lineRule="exact"/>
        <w:ind w:right="0"/>
        <w:rPr>
          <w:rFonts w:cs="Arial"/>
          <w:i/>
          <w:color w:val="365F91"/>
          <w:sz w:val="22"/>
          <w:szCs w:val="22"/>
        </w:rPr>
      </w:pPr>
    </w:p>
    <w:p w:rsidR="00E01B5B" w:rsidRPr="00203D15" w:rsidRDefault="00E01B5B" w:rsidP="00AB77AA">
      <w:pPr>
        <w:pStyle w:val="BodyTextNewNewNew"/>
        <w:rPr>
          <w:rFonts w:cs="Arial"/>
          <w:szCs w:val="22"/>
        </w:rPr>
      </w:pPr>
    </w:p>
    <w:p w:rsidR="00E01B5B" w:rsidRPr="002E64D5" w:rsidRDefault="00E01B5B" w:rsidP="002E64D5">
      <w:pPr>
        <w:pStyle w:val="01TEXT"/>
        <w:rPr>
          <w:rFonts w:cs="Arial"/>
          <w:color w:val="auto"/>
          <w:szCs w:val="18"/>
          <w:lang w:val="de-DE"/>
        </w:rPr>
      </w:pPr>
      <w:r w:rsidRPr="002E64D5">
        <w:rPr>
          <w:rFonts w:cs="Arial"/>
          <w:color w:val="auto"/>
          <w:szCs w:val="18"/>
          <w:lang w:val="de-DE"/>
        </w:rPr>
        <w:t>Frankfurt,</w:t>
      </w:r>
      <w:r w:rsidR="00B54287">
        <w:rPr>
          <w:rFonts w:cs="Arial"/>
          <w:color w:val="auto"/>
          <w:szCs w:val="18"/>
          <w:lang w:val="de-DE"/>
        </w:rPr>
        <w:t xml:space="preserve"> </w:t>
      </w:r>
      <w:r w:rsidR="00004398" w:rsidRPr="00004398">
        <w:rPr>
          <w:rFonts w:cs="Arial"/>
          <w:color w:val="auto"/>
          <w:szCs w:val="18"/>
          <w:lang w:val="de-DE"/>
        </w:rPr>
        <w:t>29</w:t>
      </w:r>
      <w:r w:rsidRPr="002E64D5">
        <w:rPr>
          <w:rFonts w:cs="Arial"/>
          <w:color w:val="auto"/>
          <w:szCs w:val="18"/>
          <w:lang w:val="de-DE"/>
        </w:rPr>
        <w:t xml:space="preserve">. </w:t>
      </w:r>
      <w:r w:rsidR="00B54287">
        <w:rPr>
          <w:rFonts w:cs="Arial"/>
          <w:color w:val="auto"/>
          <w:szCs w:val="18"/>
          <w:lang w:val="de-DE"/>
        </w:rPr>
        <w:t xml:space="preserve">September </w:t>
      </w:r>
      <w:r w:rsidR="00327EFB">
        <w:rPr>
          <w:rFonts w:cs="Arial"/>
          <w:color w:val="auto"/>
          <w:szCs w:val="18"/>
          <w:lang w:val="de-DE"/>
        </w:rPr>
        <w:t>2017</w:t>
      </w:r>
    </w:p>
    <w:p w:rsidR="00E01B5B" w:rsidRPr="00281F91" w:rsidRDefault="00E01B5B" w:rsidP="00281F91">
      <w:pPr>
        <w:pStyle w:val="01TEXT"/>
        <w:rPr>
          <w:rFonts w:cs="Arial"/>
          <w:color w:val="auto"/>
          <w:szCs w:val="18"/>
          <w:lang w:val="de-DE"/>
        </w:rPr>
      </w:pPr>
    </w:p>
    <w:p w:rsidR="009138B1" w:rsidRDefault="00711F0C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</w:t>
      </w:r>
      <w:r w:rsidR="00E97CAF">
        <w:rPr>
          <w:rFonts w:ascii="Arial" w:hAnsi="Arial" w:cs="Arial"/>
          <w:sz w:val="18"/>
          <w:szCs w:val="18"/>
        </w:rPr>
        <w:t>Nordschleife des Nürburgrings</w:t>
      </w:r>
      <w:r w:rsidR="00E0785A">
        <w:rPr>
          <w:rFonts w:ascii="Arial" w:hAnsi="Arial" w:cs="Arial"/>
          <w:sz w:val="18"/>
          <w:szCs w:val="18"/>
        </w:rPr>
        <w:t>, eigentlich eine Rennstrecke,</w:t>
      </w:r>
      <w:r w:rsidR="00E97CAF">
        <w:rPr>
          <w:rFonts w:ascii="Arial" w:hAnsi="Arial" w:cs="Arial"/>
          <w:sz w:val="18"/>
          <w:szCs w:val="18"/>
        </w:rPr>
        <w:t xml:space="preserve"> gilt als ultimative</w:t>
      </w:r>
      <w:r w:rsidR="00E0785A">
        <w:rPr>
          <w:rFonts w:ascii="Arial" w:hAnsi="Arial" w:cs="Arial"/>
          <w:sz w:val="18"/>
          <w:szCs w:val="18"/>
        </w:rPr>
        <w:t xml:space="preserve"> Herausforderung </w:t>
      </w:r>
      <w:r w:rsidR="00E97CAF">
        <w:rPr>
          <w:rFonts w:ascii="Arial" w:hAnsi="Arial" w:cs="Arial"/>
          <w:sz w:val="18"/>
          <w:szCs w:val="18"/>
        </w:rPr>
        <w:t xml:space="preserve">für jedes sportliche </w:t>
      </w:r>
      <w:r w:rsidR="008D43A4">
        <w:rPr>
          <w:rFonts w:ascii="Arial" w:hAnsi="Arial" w:cs="Arial"/>
          <w:sz w:val="18"/>
          <w:szCs w:val="18"/>
        </w:rPr>
        <w:t>Fahrzeug</w:t>
      </w:r>
      <w:r w:rsidR="00E97CAF">
        <w:rPr>
          <w:rFonts w:ascii="Arial" w:hAnsi="Arial" w:cs="Arial"/>
          <w:sz w:val="18"/>
          <w:szCs w:val="18"/>
        </w:rPr>
        <w:t xml:space="preserve">. Alle großen </w:t>
      </w:r>
      <w:r w:rsidR="008D43A4">
        <w:rPr>
          <w:rFonts w:ascii="Arial" w:hAnsi="Arial" w:cs="Arial"/>
          <w:sz w:val="18"/>
          <w:szCs w:val="18"/>
        </w:rPr>
        <w:t>Automobilhersteller</w:t>
      </w:r>
      <w:r w:rsidR="00E97CAF">
        <w:rPr>
          <w:rFonts w:ascii="Arial" w:hAnsi="Arial" w:cs="Arial"/>
          <w:sz w:val="18"/>
          <w:szCs w:val="18"/>
        </w:rPr>
        <w:t xml:space="preserve"> testen regelmäßig auf der 20,832 Kilometer langen Berg-und-Tal-Bahn in der Eifel, die der ehemalige Formel-1-Weltmeister Jacky Stewart einst „grüne Hölle“ nannte. </w:t>
      </w:r>
      <w:r w:rsidR="00E0785A">
        <w:rPr>
          <w:rFonts w:ascii="Arial" w:hAnsi="Arial" w:cs="Arial"/>
          <w:sz w:val="18"/>
          <w:szCs w:val="18"/>
        </w:rPr>
        <w:t xml:space="preserve">Alfa Romeo erzielte hier einige seiner größten Rennerfolge – und jüngst einen neuen Rekord für Serienfahrzeuge. Der Alfa Romeo Stelvio Quadrifoglio umrundete die Nordschleife schneller als jedes andere SUV zuvor. Nach exakt 7.51,7 Minuten blieben die Stoppuhren stehen. </w:t>
      </w:r>
    </w:p>
    <w:p w:rsidR="009138B1" w:rsidRDefault="009138B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9138B1" w:rsidRPr="00AE09A4" w:rsidRDefault="009138B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 w:rsidRPr="00AE09A4">
        <w:rPr>
          <w:rFonts w:ascii="Arial" w:hAnsi="Arial" w:cs="Arial"/>
          <w:sz w:val="18"/>
          <w:szCs w:val="18"/>
        </w:rPr>
        <w:t>Alfa Romeo Testfahrer Fabio Francia verbesserte damit den bisherigen Bestwert um rund acht Seku</w:t>
      </w:r>
      <w:r w:rsidRPr="00AE09A4">
        <w:rPr>
          <w:rFonts w:ascii="Arial" w:hAnsi="Arial" w:cs="Arial"/>
          <w:sz w:val="18"/>
          <w:szCs w:val="18"/>
        </w:rPr>
        <w:t>n</w:t>
      </w:r>
      <w:r w:rsidRPr="00AE09A4">
        <w:rPr>
          <w:rFonts w:ascii="Arial" w:hAnsi="Arial" w:cs="Arial"/>
          <w:sz w:val="18"/>
          <w:szCs w:val="18"/>
        </w:rPr>
        <w:t xml:space="preserve">den. Der Italiener </w:t>
      </w:r>
      <w:r w:rsidR="00463DB4">
        <w:rPr>
          <w:rFonts w:ascii="Arial" w:hAnsi="Arial" w:cs="Arial"/>
          <w:sz w:val="18"/>
          <w:szCs w:val="18"/>
        </w:rPr>
        <w:t xml:space="preserve">war vor wenigen Wochen schon einmal für einen </w:t>
      </w:r>
      <w:r w:rsidRPr="00AE09A4">
        <w:rPr>
          <w:rFonts w:ascii="Arial" w:hAnsi="Arial" w:cs="Arial"/>
          <w:sz w:val="18"/>
          <w:szCs w:val="18"/>
        </w:rPr>
        <w:t>Nordschleifen Rekord</w:t>
      </w:r>
      <w:r w:rsidR="00463DB4">
        <w:rPr>
          <w:rFonts w:ascii="Arial" w:hAnsi="Arial" w:cs="Arial"/>
          <w:sz w:val="18"/>
          <w:szCs w:val="18"/>
        </w:rPr>
        <w:t xml:space="preserve"> </w:t>
      </w:r>
      <w:r w:rsidR="00BE507D">
        <w:rPr>
          <w:rFonts w:ascii="Arial" w:hAnsi="Arial" w:cs="Arial"/>
          <w:sz w:val="18"/>
          <w:szCs w:val="18"/>
        </w:rPr>
        <w:t>mit</w:t>
      </w:r>
      <w:r w:rsidR="00463DB4">
        <w:rPr>
          <w:rFonts w:ascii="Arial" w:hAnsi="Arial" w:cs="Arial"/>
          <w:sz w:val="18"/>
          <w:szCs w:val="18"/>
        </w:rPr>
        <w:t>verantwor</w:t>
      </w:r>
      <w:r w:rsidR="00463DB4">
        <w:rPr>
          <w:rFonts w:ascii="Arial" w:hAnsi="Arial" w:cs="Arial"/>
          <w:sz w:val="18"/>
          <w:szCs w:val="18"/>
        </w:rPr>
        <w:t>t</w:t>
      </w:r>
      <w:r w:rsidR="00463DB4">
        <w:rPr>
          <w:rFonts w:ascii="Arial" w:hAnsi="Arial" w:cs="Arial"/>
          <w:sz w:val="18"/>
          <w:szCs w:val="18"/>
        </w:rPr>
        <w:t>lich</w:t>
      </w:r>
      <w:r w:rsidRPr="00AE09A4">
        <w:rPr>
          <w:rFonts w:ascii="Arial" w:hAnsi="Arial" w:cs="Arial"/>
          <w:sz w:val="18"/>
          <w:szCs w:val="18"/>
        </w:rPr>
        <w:t>. Mit der Alfa Romeo Giulia Quadrifoglio setzte er in 7.32,1 Minuten eine</w:t>
      </w:r>
      <w:r w:rsidR="00463DB4">
        <w:rPr>
          <w:rFonts w:ascii="Arial" w:hAnsi="Arial" w:cs="Arial"/>
          <w:sz w:val="18"/>
          <w:szCs w:val="18"/>
        </w:rPr>
        <w:t>n</w:t>
      </w:r>
      <w:r w:rsidRPr="00AE09A4">
        <w:rPr>
          <w:rFonts w:ascii="Arial" w:hAnsi="Arial" w:cs="Arial"/>
          <w:sz w:val="18"/>
          <w:szCs w:val="18"/>
        </w:rPr>
        <w:t xml:space="preserve"> neue</w:t>
      </w:r>
      <w:r w:rsidR="00463DB4">
        <w:rPr>
          <w:rFonts w:ascii="Arial" w:hAnsi="Arial" w:cs="Arial"/>
          <w:sz w:val="18"/>
          <w:szCs w:val="18"/>
        </w:rPr>
        <w:t>n Maßstab</w:t>
      </w:r>
      <w:r w:rsidRPr="00AE09A4">
        <w:rPr>
          <w:rFonts w:ascii="Arial" w:hAnsi="Arial" w:cs="Arial"/>
          <w:sz w:val="18"/>
          <w:szCs w:val="18"/>
        </w:rPr>
        <w:t xml:space="preserve"> für viertür</w:t>
      </w:r>
      <w:r w:rsidRPr="00AE09A4">
        <w:rPr>
          <w:rFonts w:ascii="Arial" w:hAnsi="Arial" w:cs="Arial"/>
          <w:sz w:val="18"/>
          <w:szCs w:val="18"/>
        </w:rPr>
        <w:t>i</w:t>
      </w:r>
      <w:r w:rsidRPr="00AE09A4">
        <w:rPr>
          <w:rFonts w:ascii="Arial" w:hAnsi="Arial" w:cs="Arial"/>
          <w:sz w:val="18"/>
          <w:szCs w:val="18"/>
        </w:rPr>
        <w:t>ge Serien-Limousinen.</w:t>
      </w:r>
    </w:p>
    <w:p w:rsidR="009138B1" w:rsidRPr="00AE09A4" w:rsidRDefault="009138B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9138B1" w:rsidRPr="00AE09A4" w:rsidRDefault="00AE09A4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 w:rsidRPr="00AE09A4">
        <w:rPr>
          <w:rFonts w:ascii="Arial" w:hAnsi="Arial" w:cs="Arial"/>
          <w:sz w:val="18"/>
          <w:szCs w:val="18"/>
        </w:rPr>
        <w:t xml:space="preserve">Der Alfa Romeo Stelvio, das erste SUV in der über 100-jährigen </w:t>
      </w:r>
      <w:r w:rsidR="000C0B7F">
        <w:rPr>
          <w:rFonts w:ascii="Arial" w:hAnsi="Arial" w:cs="Arial"/>
          <w:sz w:val="18"/>
          <w:szCs w:val="18"/>
        </w:rPr>
        <w:t>Geschichte</w:t>
      </w:r>
      <w:r w:rsidR="000C0B7F" w:rsidRPr="00AE09A4">
        <w:rPr>
          <w:rFonts w:ascii="Arial" w:hAnsi="Arial" w:cs="Arial"/>
          <w:sz w:val="18"/>
          <w:szCs w:val="18"/>
        </w:rPr>
        <w:t xml:space="preserve"> </w:t>
      </w:r>
      <w:r w:rsidRPr="00AE09A4">
        <w:rPr>
          <w:rFonts w:ascii="Arial" w:hAnsi="Arial" w:cs="Arial"/>
          <w:sz w:val="18"/>
          <w:szCs w:val="18"/>
        </w:rPr>
        <w:t xml:space="preserve">der italienischen </w:t>
      </w:r>
      <w:r w:rsidR="000C0B7F">
        <w:rPr>
          <w:rFonts w:ascii="Arial" w:hAnsi="Arial" w:cs="Arial"/>
          <w:sz w:val="18"/>
          <w:szCs w:val="18"/>
        </w:rPr>
        <w:t>Tradition</w:t>
      </w:r>
      <w:r w:rsidR="000C0B7F">
        <w:rPr>
          <w:rFonts w:ascii="Arial" w:hAnsi="Arial" w:cs="Arial"/>
          <w:sz w:val="18"/>
          <w:szCs w:val="18"/>
        </w:rPr>
        <w:t>s</w:t>
      </w:r>
      <w:r w:rsidR="000C0B7F" w:rsidRPr="00AE09A4">
        <w:rPr>
          <w:rFonts w:ascii="Arial" w:hAnsi="Arial" w:cs="Arial"/>
          <w:sz w:val="18"/>
          <w:szCs w:val="18"/>
        </w:rPr>
        <w:t>marke</w:t>
      </w:r>
      <w:r w:rsidR="00463DB4">
        <w:rPr>
          <w:rFonts w:ascii="Arial" w:hAnsi="Arial" w:cs="Arial"/>
          <w:sz w:val="18"/>
          <w:szCs w:val="18"/>
        </w:rPr>
        <w:t>,</w:t>
      </w:r>
      <w:r w:rsidRPr="00AE09A4">
        <w:rPr>
          <w:rFonts w:ascii="Arial" w:hAnsi="Arial" w:cs="Arial"/>
          <w:sz w:val="18"/>
          <w:szCs w:val="18"/>
        </w:rPr>
        <w:t xml:space="preserve"> verkörpert authentisch die Werte, die Alfa Romeo zu einer der bekanntesten </w:t>
      </w:r>
      <w:r w:rsidR="000C0B7F">
        <w:rPr>
          <w:rFonts w:ascii="Arial" w:hAnsi="Arial" w:cs="Arial"/>
          <w:sz w:val="18"/>
          <w:szCs w:val="18"/>
        </w:rPr>
        <w:t>Automobilmarke</w:t>
      </w:r>
      <w:r w:rsidR="00E658DE">
        <w:rPr>
          <w:rFonts w:ascii="Arial" w:hAnsi="Arial" w:cs="Arial"/>
          <w:sz w:val="18"/>
          <w:szCs w:val="18"/>
        </w:rPr>
        <w:t>n</w:t>
      </w:r>
      <w:r w:rsidR="000C0B7F" w:rsidRPr="00AE09A4">
        <w:rPr>
          <w:rFonts w:ascii="Arial" w:hAnsi="Arial" w:cs="Arial"/>
          <w:sz w:val="18"/>
          <w:szCs w:val="18"/>
        </w:rPr>
        <w:t xml:space="preserve"> </w:t>
      </w:r>
      <w:r w:rsidRPr="00AE09A4">
        <w:rPr>
          <w:rFonts w:ascii="Arial" w:hAnsi="Arial" w:cs="Arial"/>
          <w:sz w:val="18"/>
          <w:szCs w:val="18"/>
        </w:rPr>
        <w:t xml:space="preserve">weltweit gemacht haben: unverwechselbar italienisches Design, leistungsstarke und moderne Motoren, optimale Gewichtsverteilung zwischen Vorder- und Hinterachse, </w:t>
      </w:r>
      <w:r w:rsidR="0030152F">
        <w:rPr>
          <w:rFonts w:ascii="Arial" w:hAnsi="Arial" w:cs="Arial"/>
          <w:sz w:val="18"/>
          <w:szCs w:val="18"/>
        </w:rPr>
        <w:t>modernste</w:t>
      </w:r>
      <w:r w:rsidR="0030152F" w:rsidRPr="00AE09A4">
        <w:rPr>
          <w:rFonts w:ascii="Arial" w:hAnsi="Arial" w:cs="Arial"/>
          <w:sz w:val="18"/>
          <w:szCs w:val="18"/>
        </w:rPr>
        <w:t xml:space="preserve"> </w:t>
      </w:r>
      <w:r w:rsidRPr="00AE09A4">
        <w:rPr>
          <w:rFonts w:ascii="Arial" w:hAnsi="Arial" w:cs="Arial"/>
          <w:sz w:val="18"/>
          <w:szCs w:val="18"/>
        </w:rPr>
        <w:t>Technologie und</w:t>
      </w:r>
      <w:r w:rsidR="00067791">
        <w:rPr>
          <w:rFonts w:ascii="Arial" w:hAnsi="Arial" w:cs="Arial"/>
          <w:sz w:val="18"/>
          <w:szCs w:val="18"/>
        </w:rPr>
        <w:t xml:space="preserve"> ein</w:t>
      </w:r>
      <w:r w:rsidRPr="00AE09A4">
        <w:rPr>
          <w:rFonts w:ascii="Arial" w:hAnsi="Arial" w:cs="Arial"/>
          <w:sz w:val="18"/>
          <w:szCs w:val="18"/>
        </w:rPr>
        <w:t xml:space="preserve"> </w:t>
      </w:r>
      <w:r w:rsidR="00067791">
        <w:rPr>
          <w:rFonts w:ascii="Arial" w:hAnsi="Arial" w:cs="Arial"/>
          <w:sz w:val="18"/>
          <w:szCs w:val="18"/>
        </w:rPr>
        <w:t>herau</w:t>
      </w:r>
      <w:r w:rsidR="00067791">
        <w:rPr>
          <w:rFonts w:ascii="Arial" w:hAnsi="Arial" w:cs="Arial"/>
          <w:sz w:val="18"/>
          <w:szCs w:val="18"/>
        </w:rPr>
        <w:t>s</w:t>
      </w:r>
      <w:r w:rsidR="00067791">
        <w:rPr>
          <w:rFonts w:ascii="Arial" w:hAnsi="Arial" w:cs="Arial"/>
          <w:sz w:val="18"/>
          <w:szCs w:val="18"/>
        </w:rPr>
        <w:t>ragendes</w:t>
      </w:r>
      <w:r w:rsidR="00067791" w:rsidRPr="00AE09A4">
        <w:rPr>
          <w:rFonts w:ascii="Arial" w:hAnsi="Arial" w:cs="Arial"/>
          <w:sz w:val="18"/>
          <w:szCs w:val="18"/>
        </w:rPr>
        <w:t xml:space="preserve"> </w:t>
      </w:r>
      <w:r w:rsidRPr="00AE09A4">
        <w:rPr>
          <w:rFonts w:ascii="Arial" w:hAnsi="Arial" w:cs="Arial"/>
          <w:sz w:val="18"/>
          <w:szCs w:val="18"/>
        </w:rPr>
        <w:t xml:space="preserve">Leistungsgewicht. </w:t>
      </w:r>
      <w:r w:rsidR="00CC5B46" w:rsidRPr="00AE09A4">
        <w:rPr>
          <w:rFonts w:ascii="Arial" w:hAnsi="Arial" w:cs="Arial"/>
          <w:sz w:val="18"/>
          <w:szCs w:val="18"/>
        </w:rPr>
        <w:t>Gebaut mit Liebe zum Detail und</w:t>
      </w:r>
      <w:r w:rsidR="00067791">
        <w:rPr>
          <w:rFonts w:ascii="Arial" w:hAnsi="Arial" w:cs="Arial"/>
          <w:sz w:val="18"/>
          <w:szCs w:val="18"/>
        </w:rPr>
        <w:t xml:space="preserve"> italienischer</w:t>
      </w:r>
      <w:r w:rsidR="00CC5B46" w:rsidRPr="00AE09A4">
        <w:rPr>
          <w:rFonts w:ascii="Arial" w:hAnsi="Arial" w:cs="Arial"/>
          <w:sz w:val="18"/>
          <w:szCs w:val="18"/>
        </w:rPr>
        <w:t xml:space="preserve"> Handwerkskunst, ist der Alfa Romeo </w:t>
      </w:r>
      <w:proofErr w:type="spellStart"/>
      <w:r w:rsidR="00CC5B46" w:rsidRPr="00AE09A4">
        <w:rPr>
          <w:rFonts w:ascii="Arial" w:hAnsi="Arial" w:cs="Arial"/>
          <w:sz w:val="18"/>
          <w:szCs w:val="18"/>
        </w:rPr>
        <w:t>Stelvio</w:t>
      </w:r>
      <w:proofErr w:type="spellEnd"/>
      <w:r w:rsidR="00CC5B46" w:rsidRPr="00AE09A4">
        <w:rPr>
          <w:rFonts w:ascii="Arial" w:hAnsi="Arial" w:cs="Arial"/>
          <w:sz w:val="18"/>
          <w:szCs w:val="18"/>
        </w:rPr>
        <w:t xml:space="preserve"> auf kurvenreichen Straßen in seinem Element. Nicht umsonst </w:t>
      </w:r>
      <w:r w:rsidR="00BE0289" w:rsidRPr="00AE09A4">
        <w:rPr>
          <w:rFonts w:ascii="Arial" w:hAnsi="Arial" w:cs="Arial"/>
          <w:sz w:val="18"/>
          <w:szCs w:val="18"/>
        </w:rPr>
        <w:t>ist der Modellname eine Hommage an eine</w:t>
      </w:r>
      <w:r w:rsidR="00CC5B46" w:rsidRPr="00AE09A4">
        <w:rPr>
          <w:rFonts w:ascii="Arial" w:hAnsi="Arial" w:cs="Arial"/>
          <w:sz w:val="18"/>
          <w:szCs w:val="18"/>
        </w:rPr>
        <w:t xml:space="preserve"> der schönsten und fahrerisch anspruchsvollsten Passstraßen in den Alpen</w:t>
      </w:r>
      <w:r w:rsidR="00BE0289" w:rsidRPr="00AE09A4">
        <w:rPr>
          <w:rFonts w:ascii="Arial" w:hAnsi="Arial" w:cs="Arial"/>
          <w:sz w:val="18"/>
          <w:szCs w:val="18"/>
        </w:rPr>
        <w:t xml:space="preserve">, das </w:t>
      </w:r>
      <w:r w:rsidR="00CC5B46" w:rsidRPr="00AE09A4">
        <w:rPr>
          <w:rFonts w:ascii="Arial" w:hAnsi="Arial" w:cs="Arial"/>
          <w:sz w:val="18"/>
          <w:szCs w:val="18"/>
        </w:rPr>
        <w:t>Stilf</w:t>
      </w:r>
      <w:r w:rsidR="00CC5B46" w:rsidRPr="00AE09A4">
        <w:rPr>
          <w:rFonts w:ascii="Arial" w:hAnsi="Arial" w:cs="Arial"/>
          <w:sz w:val="18"/>
          <w:szCs w:val="18"/>
        </w:rPr>
        <w:t>s</w:t>
      </w:r>
      <w:r w:rsidR="00CC5B46" w:rsidRPr="00AE09A4">
        <w:rPr>
          <w:rFonts w:ascii="Arial" w:hAnsi="Arial" w:cs="Arial"/>
          <w:sz w:val="18"/>
          <w:szCs w:val="18"/>
        </w:rPr>
        <w:t xml:space="preserve">er Joch (italienisch „Passo di Stelvio“).   </w:t>
      </w:r>
      <w:r w:rsidR="00DA1252" w:rsidRPr="00AE09A4">
        <w:rPr>
          <w:rFonts w:ascii="Arial" w:hAnsi="Arial" w:cs="Arial"/>
          <w:sz w:val="18"/>
          <w:szCs w:val="18"/>
        </w:rPr>
        <w:t xml:space="preserve">  </w:t>
      </w:r>
      <w:r w:rsidR="009138B1" w:rsidRPr="00AE09A4">
        <w:rPr>
          <w:rFonts w:ascii="Arial" w:hAnsi="Arial" w:cs="Arial"/>
          <w:sz w:val="18"/>
          <w:szCs w:val="18"/>
        </w:rPr>
        <w:t xml:space="preserve">  </w:t>
      </w:r>
    </w:p>
    <w:p w:rsidR="00E97CAF" w:rsidRDefault="009138B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0785A">
        <w:rPr>
          <w:rFonts w:ascii="Arial" w:hAnsi="Arial" w:cs="Arial"/>
          <w:sz w:val="18"/>
          <w:szCs w:val="18"/>
        </w:rPr>
        <w:t xml:space="preserve"> </w:t>
      </w:r>
    </w:p>
    <w:p w:rsidR="001F2C41" w:rsidRDefault="00BD5102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Beim Alfa Romeo Stelvio Quadrifoglio sorgen Hightech-Materialien für </w:t>
      </w:r>
      <w:r w:rsidR="00BB6B97">
        <w:rPr>
          <w:rFonts w:ascii="Arial" w:hAnsi="Arial" w:cs="Arial"/>
          <w:sz w:val="18"/>
          <w:szCs w:val="18"/>
        </w:rPr>
        <w:t xml:space="preserve">hohe Verwindungssteifheit, aber auch für Gewichtsreduzierung. So erreicht die </w:t>
      </w:r>
      <w:r>
        <w:rPr>
          <w:rFonts w:ascii="Arial" w:hAnsi="Arial" w:cs="Arial"/>
          <w:sz w:val="18"/>
          <w:szCs w:val="18"/>
        </w:rPr>
        <w:t xml:space="preserve">Gewichtsverteilung zwischen </w:t>
      </w:r>
      <w:r w:rsidR="00BB6B97">
        <w:rPr>
          <w:rFonts w:ascii="Arial" w:hAnsi="Arial" w:cs="Arial"/>
          <w:sz w:val="18"/>
          <w:szCs w:val="18"/>
        </w:rPr>
        <w:t>Vorder- und Hinterachse n</w:t>
      </w:r>
      <w:r w:rsidR="00BB6B97">
        <w:rPr>
          <w:rFonts w:ascii="Arial" w:hAnsi="Arial" w:cs="Arial"/>
          <w:sz w:val="18"/>
          <w:szCs w:val="18"/>
        </w:rPr>
        <w:t>a</w:t>
      </w:r>
      <w:r w:rsidR="00BB6B97">
        <w:rPr>
          <w:rFonts w:ascii="Arial" w:hAnsi="Arial" w:cs="Arial"/>
          <w:sz w:val="18"/>
          <w:szCs w:val="18"/>
        </w:rPr>
        <w:lastRenderedPageBreak/>
        <w:t>hezu das perfekte Verhä</w:t>
      </w:r>
      <w:r>
        <w:rPr>
          <w:rFonts w:ascii="Arial" w:hAnsi="Arial" w:cs="Arial"/>
          <w:sz w:val="18"/>
          <w:szCs w:val="18"/>
        </w:rPr>
        <w:t>ltnis von 50:50.</w:t>
      </w:r>
      <w:r w:rsidR="00BB6B97">
        <w:rPr>
          <w:rFonts w:ascii="Arial" w:hAnsi="Arial" w:cs="Arial"/>
          <w:sz w:val="18"/>
          <w:szCs w:val="18"/>
        </w:rPr>
        <w:t xml:space="preserve"> </w:t>
      </w:r>
      <w:r w:rsidR="00D94BD5">
        <w:rPr>
          <w:rFonts w:ascii="Arial" w:hAnsi="Arial" w:cs="Arial"/>
          <w:sz w:val="18"/>
          <w:szCs w:val="18"/>
        </w:rPr>
        <w:t xml:space="preserve">Einzigartig im Segment sind die </w:t>
      </w:r>
      <w:r w:rsidR="007E6159">
        <w:rPr>
          <w:rFonts w:ascii="Arial" w:hAnsi="Arial" w:cs="Arial"/>
          <w:sz w:val="18"/>
          <w:szCs w:val="18"/>
        </w:rPr>
        <w:t xml:space="preserve">Antriebswelle </w:t>
      </w:r>
      <w:r w:rsidR="00D94BD5">
        <w:rPr>
          <w:rFonts w:ascii="Arial" w:hAnsi="Arial" w:cs="Arial"/>
          <w:sz w:val="18"/>
          <w:szCs w:val="18"/>
        </w:rPr>
        <w:t xml:space="preserve">aus Kohlefaser und die </w:t>
      </w:r>
      <w:r w:rsidR="00E658DE">
        <w:rPr>
          <w:rFonts w:ascii="Arial" w:hAnsi="Arial" w:cs="Arial"/>
          <w:sz w:val="18"/>
          <w:szCs w:val="18"/>
        </w:rPr>
        <w:t xml:space="preserve">extrem </w:t>
      </w:r>
      <w:r w:rsidR="003D5098">
        <w:rPr>
          <w:rFonts w:ascii="Arial" w:hAnsi="Arial" w:cs="Arial"/>
          <w:sz w:val="18"/>
          <w:szCs w:val="18"/>
        </w:rPr>
        <w:t xml:space="preserve">sportlich </w:t>
      </w:r>
      <w:r w:rsidR="00D94BD5">
        <w:rPr>
          <w:rFonts w:ascii="Arial" w:hAnsi="Arial" w:cs="Arial"/>
          <w:sz w:val="18"/>
          <w:szCs w:val="18"/>
        </w:rPr>
        <w:t xml:space="preserve">direkt ausgelegte Lenkung. </w:t>
      </w:r>
    </w:p>
    <w:p w:rsidR="001F2C41" w:rsidRDefault="001F2C4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AE09A4" w:rsidRDefault="001F2C41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Das Herz des Alfa Romeo Stelvio Quadrifoglio ist ein nahezu komplett aus Aluminium gefertigter V6-</w:t>
      </w:r>
      <w:r w:rsidR="003D5098">
        <w:rPr>
          <w:rFonts w:ascii="Arial" w:hAnsi="Arial" w:cs="Arial"/>
          <w:sz w:val="18"/>
          <w:szCs w:val="18"/>
        </w:rPr>
        <w:t>Bi-Turbom</w:t>
      </w:r>
      <w:r>
        <w:rPr>
          <w:rFonts w:ascii="Arial" w:hAnsi="Arial" w:cs="Arial"/>
          <w:sz w:val="18"/>
          <w:szCs w:val="18"/>
        </w:rPr>
        <w:t xml:space="preserve">otor mit 2,9 Liter Hubraum. </w:t>
      </w:r>
      <w:r w:rsidR="00B8152B">
        <w:rPr>
          <w:rFonts w:ascii="Arial" w:hAnsi="Arial" w:cs="Arial"/>
          <w:sz w:val="18"/>
          <w:szCs w:val="18"/>
        </w:rPr>
        <w:t>Diese</w:t>
      </w:r>
      <w:r w:rsidR="00210695">
        <w:rPr>
          <w:rFonts w:ascii="Arial" w:hAnsi="Arial" w:cs="Arial"/>
          <w:sz w:val="18"/>
          <w:szCs w:val="18"/>
        </w:rPr>
        <w:t>s</w:t>
      </w:r>
      <w:r w:rsidR="00B8152B">
        <w:rPr>
          <w:rFonts w:ascii="Arial" w:hAnsi="Arial" w:cs="Arial"/>
          <w:sz w:val="18"/>
          <w:szCs w:val="18"/>
        </w:rPr>
        <w:t xml:space="preserve"> Konstruktion</w:t>
      </w:r>
      <w:r w:rsidR="00210695">
        <w:rPr>
          <w:rFonts w:ascii="Arial" w:hAnsi="Arial" w:cs="Arial"/>
          <w:sz w:val="18"/>
          <w:szCs w:val="18"/>
        </w:rPr>
        <w:t>sprinzip</w:t>
      </w:r>
      <w:r w:rsidR="00B8152B">
        <w:rPr>
          <w:rFonts w:ascii="Arial" w:hAnsi="Arial" w:cs="Arial"/>
          <w:sz w:val="18"/>
          <w:szCs w:val="18"/>
        </w:rPr>
        <w:t xml:space="preserve"> sorgt für geringes Gewicht, während der Zylinderwinkel von 90 Grad die optimale Platzierung im Motorraum ermöglicht. </w:t>
      </w:r>
      <w:r w:rsidR="005C1F62">
        <w:rPr>
          <w:rFonts w:ascii="Arial" w:hAnsi="Arial" w:cs="Arial"/>
          <w:sz w:val="18"/>
          <w:szCs w:val="18"/>
        </w:rPr>
        <w:t>Ausgerüstet mit vier Ve</w:t>
      </w:r>
      <w:r w:rsidR="005C1F62">
        <w:rPr>
          <w:rFonts w:ascii="Arial" w:hAnsi="Arial" w:cs="Arial"/>
          <w:sz w:val="18"/>
          <w:szCs w:val="18"/>
        </w:rPr>
        <w:t>n</w:t>
      </w:r>
      <w:r w:rsidR="005C1F62">
        <w:rPr>
          <w:rFonts w:ascii="Arial" w:hAnsi="Arial" w:cs="Arial"/>
          <w:sz w:val="18"/>
          <w:szCs w:val="18"/>
        </w:rPr>
        <w:t>tilen pro Zylinder, zwei Turboladern und Ladeluftkühler leistet das High-Performance-Triebwerk 375 kW (510 PS)</w:t>
      </w:r>
      <w:r w:rsidR="00B8152B">
        <w:rPr>
          <w:rFonts w:ascii="Arial" w:hAnsi="Arial" w:cs="Arial"/>
          <w:sz w:val="18"/>
          <w:szCs w:val="18"/>
        </w:rPr>
        <w:t xml:space="preserve"> – die höchste Liter</w:t>
      </w:r>
      <w:r w:rsidR="003D5098">
        <w:rPr>
          <w:rFonts w:ascii="Arial" w:hAnsi="Arial" w:cs="Arial"/>
          <w:sz w:val="18"/>
          <w:szCs w:val="18"/>
        </w:rPr>
        <w:t>l</w:t>
      </w:r>
      <w:r w:rsidR="00B8152B">
        <w:rPr>
          <w:rFonts w:ascii="Arial" w:hAnsi="Arial" w:cs="Arial"/>
          <w:sz w:val="18"/>
          <w:szCs w:val="18"/>
        </w:rPr>
        <w:t>eistung in diesem Segment</w:t>
      </w:r>
      <w:r w:rsidR="005C1F62">
        <w:rPr>
          <w:rFonts w:ascii="Arial" w:hAnsi="Arial" w:cs="Arial"/>
          <w:sz w:val="18"/>
          <w:szCs w:val="18"/>
        </w:rPr>
        <w:t xml:space="preserve">. </w:t>
      </w:r>
      <w:r w:rsidR="00B8152B">
        <w:rPr>
          <w:rFonts w:ascii="Arial" w:hAnsi="Arial" w:cs="Arial"/>
          <w:sz w:val="18"/>
          <w:szCs w:val="18"/>
        </w:rPr>
        <w:t>Auch d</w:t>
      </w:r>
      <w:r w:rsidR="007E3705">
        <w:rPr>
          <w:rFonts w:ascii="Arial" w:hAnsi="Arial" w:cs="Arial"/>
          <w:sz w:val="18"/>
          <w:szCs w:val="18"/>
        </w:rPr>
        <w:t xml:space="preserve">as maximale Drehmoment </w:t>
      </w:r>
      <w:r w:rsidR="00B8152B">
        <w:rPr>
          <w:rFonts w:ascii="Arial" w:hAnsi="Arial" w:cs="Arial"/>
          <w:sz w:val="18"/>
          <w:szCs w:val="18"/>
        </w:rPr>
        <w:t xml:space="preserve">ist mit </w:t>
      </w:r>
      <w:r w:rsidR="007E3705">
        <w:rPr>
          <w:rFonts w:ascii="Arial" w:hAnsi="Arial" w:cs="Arial"/>
          <w:sz w:val="18"/>
          <w:szCs w:val="18"/>
        </w:rPr>
        <w:t>600 Newtonmeter</w:t>
      </w:r>
      <w:r w:rsidR="00B8152B">
        <w:rPr>
          <w:rFonts w:ascii="Arial" w:hAnsi="Arial" w:cs="Arial"/>
          <w:sz w:val="18"/>
          <w:szCs w:val="18"/>
        </w:rPr>
        <w:t xml:space="preserve"> beeindruckend</w:t>
      </w:r>
      <w:r w:rsidR="007E3705">
        <w:rPr>
          <w:rFonts w:ascii="Arial" w:hAnsi="Arial" w:cs="Arial"/>
          <w:sz w:val="18"/>
          <w:szCs w:val="18"/>
        </w:rPr>
        <w:t xml:space="preserve">. </w:t>
      </w:r>
      <w:r w:rsidR="00B8152B">
        <w:rPr>
          <w:rFonts w:ascii="Arial" w:hAnsi="Arial" w:cs="Arial"/>
          <w:sz w:val="18"/>
          <w:szCs w:val="18"/>
        </w:rPr>
        <w:t xml:space="preserve">Kombiniert ist der Sechszylinder mit dem </w:t>
      </w:r>
      <w:r w:rsidR="0039198B">
        <w:rPr>
          <w:rFonts w:ascii="Arial" w:hAnsi="Arial" w:cs="Arial"/>
          <w:sz w:val="18"/>
          <w:szCs w:val="18"/>
        </w:rPr>
        <w:t xml:space="preserve">Allradantrieb Alfa™ </w:t>
      </w:r>
      <w:r w:rsidR="00B8152B">
        <w:rPr>
          <w:rFonts w:ascii="Arial" w:hAnsi="Arial" w:cs="Arial"/>
          <w:sz w:val="18"/>
          <w:szCs w:val="18"/>
        </w:rPr>
        <w:t>Q4 und e</w:t>
      </w:r>
      <w:r w:rsidR="00B8152B">
        <w:rPr>
          <w:rFonts w:ascii="Arial" w:hAnsi="Arial" w:cs="Arial"/>
          <w:sz w:val="18"/>
          <w:szCs w:val="18"/>
        </w:rPr>
        <w:t>i</w:t>
      </w:r>
      <w:r w:rsidR="00B8152B">
        <w:rPr>
          <w:rFonts w:ascii="Arial" w:hAnsi="Arial" w:cs="Arial"/>
          <w:sz w:val="18"/>
          <w:szCs w:val="18"/>
        </w:rPr>
        <w:t xml:space="preserve">nem </w:t>
      </w:r>
      <w:r w:rsidR="0039198B">
        <w:rPr>
          <w:rFonts w:ascii="Arial" w:hAnsi="Arial" w:cs="Arial"/>
          <w:sz w:val="18"/>
          <w:szCs w:val="18"/>
        </w:rPr>
        <w:t>8-Stufen</w:t>
      </w:r>
      <w:r w:rsidR="00B8152B">
        <w:rPr>
          <w:rFonts w:ascii="Arial" w:hAnsi="Arial" w:cs="Arial"/>
          <w:sz w:val="18"/>
          <w:szCs w:val="18"/>
        </w:rPr>
        <w:t>-Automatikgetriebe, das Gangwechsel</w:t>
      </w:r>
      <w:r w:rsidR="0039198B">
        <w:rPr>
          <w:rFonts w:ascii="Arial" w:hAnsi="Arial" w:cs="Arial"/>
          <w:sz w:val="18"/>
          <w:szCs w:val="18"/>
        </w:rPr>
        <w:t>, je nach Fahrmodus,</w:t>
      </w:r>
      <w:r w:rsidR="00B8152B">
        <w:rPr>
          <w:rFonts w:ascii="Arial" w:hAnsi="Arial" w:cs="Arial"/>
          <w:sz w:val="18"/>
          <w:szCs w:val="18"/>
        </w:rPr>
        <w:t xml:space="preserve"> in nur 150 Millisekunden durc</w:t>
      </w:r>
      <w:r w:rsidR="00B8152B">
        <w:rPr>
          <w:rFonts w:ascii="Arial" w:hAnsi="Arial" w:cs="Arial"/>
          <w:sz w:val="18"/>
          <w:szCs w:val="18"/>
        </w:rPr>
        <w:t>h</w:t>
      </w:r>
      <w:r w:rsidR="00B8152B">
        <w:rPr>
          <w:rFonts w:ascii="Arial" w:hAnsi="Arial" w:cs="Arial"/>
          <w:sz w:val="18"/>
          <w:szCs w:val="18"/>
        </w:rPr>
        <w:t xml:space="preserve">führt. </w:t>
      </w:r>
      <w:r>
        <w:rPr>
          <w:rFonts w:ascii="Arial" w:hAnsi="Arial" w:cs="Arial"/>
          <w:sz w:val="18"/>
          <w:szCs w:val="18"/>
        </w:rPr>
        <w:t xml:space="preserve"> </w:t>
      </w:r>
      <w:r w:rsidR="00BD5102">
        <w:rPr>
          <w:rFonts w:ascii="Arial" w:hAnsi="Arial" w:cs="Arial"/>
          <w:sz w:val="18"/>
          <w:szCs w:val="18"/>
        </w:rPr>
        <w:t xml:space="preserve">  </w:t>
      </w:r>
    </w:p>
    <w:p w:rsidR="00E97CAF" w:rsidRDefault="00E97CAF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7B1795" w:rsidRDefault="000F6F44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Innerhalb der Baureihe bietet der Alfa Romeo Stelvio Quadrifoglio weitere exklusive Technologien. Dazu gehören beispielsweise die Fahrdynamikregelung Alfa</w:t>
      </w:r>
      <w:r w:rsidR="0039198B">
        <w:rPr>
          <w:rFonts w:ascii="Arial" w:hAnsi="Arial" w:cs="Arial"/>
          <w:sz w:val="18"/>
          <w:szCs w:val="18"/>
        </w:rPr>
        <w:t>™</w:t>
      </w:r>
      <w:r>
        <w:rPr>
          <w:rFonts w:ascii="Arial" w:hAnsi="Arial" w:cs="Arial"/>
          <w:sz w:val="18"/>
          <w:szCs w:val="18"/>
        </w:rPr>
        <w:t xml:space="preserve"> DNA Pro mit </w:t>
      </w:r>
      <w:r w:rsidR="0039198B">
        <w:rPr>
          <w:rFonts w:ascii="Arial" w:hAnsi="Arial" w:cs="Arial"/>
          <w:sz w:val="18"/>
          <w:szCs w:val="18"/>
        </w:rPr>
        <w:t>wählbarem Fahrmodus</w:t>
      </w:r>
      <w:r>
        <w:rPr>
          <w:rFonts w:ascii="Arial" w:hAnsi="Arial" w:cs="Arial"/>
          <w:sz w:val="18"/>
          <w:szCs w:val="18"/>
        </w:rPr>
        <w:t xml:space="preserve"> „</w:t>
      </w:r>
      <w:proofErr w:type="spellStart"/>
      <w:r>
        <w:rPr>
          <w:rFonts w:ascii="Arial" w:hAnsi="Arial" w:cs="Arial"/>
          <w:sz w:val="18"/>
          <w:szCs w:val="18"/>
        </w:rPr>
        <w:t>Race</w:t>
      </w:r>
      <w:proofErr w:type="spellEnd"/>
      <w:r>
        <w:rPr>
          <w:rFonts w:ascii="Arial" w:hAnsi="Arial" w:cs="Arial"/>
          <w:sz w:val="18"/>
          <w:szCs w:val="18"/>
        </w:rPr>
        <w:t xml:space="preserve">“, das </w:t>
      </w:r>
      <w:r w:rsidR="0039198B" w:rsidRPr="0039198B">
        <w:rPr>
          <w:rFonts w:ascii="Arial" w:hAnsi="Arial" w:cs="Arial"/>
          <w:sz w:val="18"/>
          <w:szCs w:val="18"/>
        </w:rPr>
        <w:t xml:space="preserve">Sperrdifferenzial mit Alfa™ </w:t>
      </w:r>
      <w:proofErr w:type="spellStart"/>
      <w:r w:rsidR="0039198B" w:rsidRPr="0039198B">
        <w:rPr>
          <w:rFonts w:ascii="Arial" w:hAnsi="Arial" w:cs="Arial"/>
          <w:sz w:val="18"/>
          <w:szCs w:val="18"/>
        </w:rPr>
        <w:t>Active</w:t>
      </w:r>
      <w:proofErr w:type="spellEnd"/>
      <w:r w:rsidR="0039198B" w:rsidRPr="003919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98B" w:rsidRPr="0039198B">
        <w:rPr>
          <w:rFonts w:ascii="Arial" w:hAnsi="Arial" w:cs="Arial"/>
          <w:sz w:val="18"/>
          <w:szCs w:val="18"/>
        </w:rPr>
        <w:t>Torque</w:t>
      </w:r>
      <w:proofErr w:type="spellEnd"/>
      <w:r w:rsidR="0039198B" w:rsidRPr="0039198B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9198B" w:rsidRPr="0039198B">
        <w:rPr>
          <w:rFonts w:ascii="Arial" w:hAnsi="Arial" w:cs="Arial"/>
          <w:sz w:val="18"/>
          <w:szCs w:val="18"/>
        </w:rPr>
        <w:t>Vectoring</w:t>
      </w:r>
      <w:proofErr w:type="spellEnd"/>
      <w:r w:rsidR="0039198B" w:rsidRPr="0039198B">
        <w:rPr>
          <w:rFonts w:ascii="Arial" w:hAnsi="Arial" w:cs="Arial"/>
          <w:sz w:val="18"/>
          <w:szCs w:val="18"/>
        </w:rPr>
        <w:t xml:space="preserve"> an der Hinterachse</w:t>
      </w:r>
      <w:r>
        <w:rPr>
          <w:rFonts w:ascii="Arial" w:hAnsi="Arial" w:cs="Arial"/>
          <w:sz w:val="18"/>
          <w:szCs w:val="18"/>
        </w:rPr>
        <w:t xml:space="preserve">, </w:t>
      </w:r>
      <w:r w:rsidR="0039198B">
        <w:rPr>
          <w:rFonts w:ascii="Arial" w:hAnsi="Arial" w:cs="Arial"/>
          <w:sz w:val="18"/>
          <w:szCs w:val="18"/>
        </w:rPr>
        <w:t>die</w:t>
      </w:r>
      <w:r w:rsidR="00EC0CFF">
        <w:rPr>
          <w:rFonts w:ascii="Arial" w:hAnsi="Arial" w:cs="Arial"/>
          <w:sz w:val="18"/>
          <w:szCs w:val="18"/>
        </w:rPr>
        <w:t xml:space="preserve"> elektronische</w:t>
      </w:r>
      <w:r w:rsidR="0039198B" w:rsidRPr="0039198B">
        <w:rPr>
          <w:rFonts w:ascii="Arial" w:hAnsi="Arial" w:cs="Arial"/>
          <w:sz w:val="18"/>
          <w:szCs w:val="18"/>
        </w:rPr>
        <w:t xml:space="preserve"> Sto</w:t>
      </w:r>
      <w:r w:rsidR="0039198B" w:rsidRPr="0039198B">
        <w:rPr>
          <w:rFonts w:ascii="Arial" w:hAnsi="Arial" w:cs="Arial"/>
          <w:sz w:val="18"/>
          <w:szCs w:val="18"/>
        </w:rPr>
        <w:t>ß</w:t>
      </w:r>
      <w:r w:rsidR="0039198B" w:rsidRPr="0039198B">
        <w:rPr>
          <w:rFonts w:ascii="Arial" w:hAnsi="Arial" w:cs="Arial"/>
          <w:sz w:val="18"/>
          <w:szCs w:val="18"/>
        </w:rPr>
        <w:t xml:space="preserve">dämpferregelung Alfa™ </w:t>
      </w:r>
      <w:proofErr w:type="spellStart"/>
      <w:r w:rsidR="0039198B" w:rsidRPr="0039198B">
        <w:rPr>
          <w:rFonts w:ascii="Arial" w:hAnsi="Arial" w:cs="Arial"/>
          <w:sz w:val="18"/>
          <w:szCs w:val="18"/>
        </w:rPr>
        <w:t>Active</w:t>
      </w:r>
      <w:proofErr w:type="spellEnd"/>
      <w:r w:rsidR="0039198B" w:rsidRPr="0039198B">
        <w:rPr>
          <w:rFonts w:ascii="Arial" w:hAnsi="Arial" w:cs="Arial"/>
          <w:sz w:val="18"/>
          <w:szCs w:val="18"/>
        </w:rPr>
        <w:t xml:space="preserve"> Suspension</w:t>
      </w:r>
      <w:r>
        <w:rPr>
          <w:rFonts w:ascii="Arial" w:hAnsi="Arial" w:cs="Arial"/>
          <w:sz w:val="18"/>
          <w:szCs w:val="18"/>
        </w:rPr>
        <w:t xml:space="preserve"> sowie </w:t>
      </w:r>
      <w:r w:rsidR="0039198B">
        <w:rPr>
          <w:rFonts w:ascii="Arial" w:hAnsi="Arial" w:cs="Arial"/>
          <w:sz w:val="18"/>
          <w:szCs w:val="18"/>
        </w:rPr>
        <w:t>das elektronisch geregelte Zylinderdeaktivierungs-System für einen stets optimierten Kraftstoffverbrauch</w:t>
      </w:r>
      <w:r>
        <w:rPr>
          <w:rFonts w:ascii="Arial" w:hAnsi="Arial" w:cs="Arial"/>
          <w:sz w:val="18"/>
          <w:szCs w:val="18"/>
        </w:rPr>
        <w:t>.</w:t>
      </w:r>
      <w:r w:rsidR="004B7493">
        <w:rPr>
          <w:rFonts w:ascii="Arial" w:hAnsi="Arial" w:cs="Arial"/>
          <w:sz w:val="18"/>
          <w:szCs w:val="18"/>
        </w:rPr>
        <w:t xml:space="preserve"> Auf Wunsch sind außerdem </w:t>
      </w:r>
      <w:r w:rsidR="004770C8">
        <w:rPr>
          <w:rFonts w:ascii="Arial" w:hAnsi="Arial" w:cs="Arial"/>
          <w:sz w:val="18"/>
          <w:szCs w:val="18"/>
        </w:rPr>
        <w:t>Sports</w:t>
      </w:r>
      <w:r w:rsidR="004B7493">
        <w:rPr>
          <w:rFonts w:ascii="Arial" w:hAnsi="Arial" w:cs="Arial"/>
          <w:sz w:val="18"/>
          <w:szCs w:val="18"/>
        </w:rPr>
        <w:t xml:space="preserve">chalensitze von </w:t>
      </w:r>
      <w:proofErr w:type="spellStart"/>
      <w:r w:rsidR="004B7493">
        <w:rPr>
          <w:rFonts w:ascii="Arial" w:hAnsi="Arial" w:cs="Arial"/>
          <w:sz w:val="18"/>
          <w:szCs w:val="18"/>
        </w:rPr>
        <w:t>Sparco</w:t>
      </w:r>
      <w:proofErr w:type="spellEnd"/>
      <w:r w:rsidR="004770C8" w:rsidRPr="00A075C6">
        <w:rPr>
          <w:rFonts w:ascii="Arial" w:hAnsi="Arial" w:cs="Arial"/>
          <w:sz w:val="18"/>
          <w:szCs w:val="18"/>
          <w:vertAlign w:val="superscript"/>
        </w:rPr>
        <w:t>®</w:t>
      </w:r>
      <w:r w:rsidR="004B7493">
        <w:rPr>
          <w:rFonts w:ascii="Arial" w:hAnsi="Arial" w:cs="Arial"/>
          <w:sz w:val="18"/>
          <w:szCs w:val="18"/>
        </w:rPr>
        <w:t xml:space="preserve"> erhältlich, die durch eine Unterkonstruktion aus Kohlefaser besonders leicht sind und Fahrer und Beifahrer extremen Seitenhalt geben. </w:t>
      </w:r>
      <w:r w:rsidR="007B1795">
        <w:rPr>
          <w:rFonts w:ascii="Arial" w:hAnsi="Arial" w:cs="Arial"/>
          <w:sz w:val="18"/>
          <w:szCs w:val="18"/>
        </w:rPr>
        <w:t xml:space="preserve">Eine weitere Option ist die Hochleistungsbremsanlage von </w:t>
      </w:r>
      <w:proofErr w:type="spellStart"/>
      <w:r w:rsidR="007B1795">
        <w:rPr>
          <w:rFonts w:ascii="Arial" w:hAnsi="Arial" w:cs="Arial"/>
          <w:sz w:val="18"/>
          <w:szCs w:val="18"/>
        </w:rPr>
        <w:t>Brembo</w:t>
      </w:r>
      <w:proofErr w:type="spellEnd"/>
      <w:r w:rsidR="00BA0865" w:rsidRPr="00A075C6">
        <w:rPr>
          <w:rFonts w:ascii="Arial" w:hAnsi="Arial" w:cs="Arial"/>
          <w:sz w:val="18"/>
          <w:szCs w:val="18"/>
          <w:vertAlign w:val="superscript"/>
        </w:rPr>
        <w:t>®</w:t>
      </w:r>
      <w:r w:rsidR="007B1795">
        <w:rPr>
          <w:rFonts w:ascii="Arial" w:hAnsi="Arial" w:cs="Arial"/>
          <w:sz w:val="18"/>
          <w:szCs w:val="18"/>
        </w:rPr>
        <w:t xml:space="preserve"> mit Scheiben aus Kohlefaser-Keramik-Verbundstoff. </w:t>
      </w:r>
    </w:p>
    <w:p w:rsidR="007B1795" w:rsidRDefault="007B1795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</w:p>
    <w:p w:rsidR="002901D1" w:rsidRPr="002E64D5" w:rsidRDefault="00D07A9A" w:rsidP="00327EFB">
      <w:pPr>
        <w:pStyle w:val="Standard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Alfa Romeo </w:t>
      </w:r>
      <w:proofErr w:type="spellStart"/>
      <w:r>
        <w:rPr>
          <w:rFonts w:ascii="Arial" w:hAnsi="Arial" w:cs="Arial"/>
          <w:sz w:val="18"/>
          <w:szCs w:val="18"/>
        </w:rPr>
        <w:t>Stelvio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Quadrifoglio</w:t>
      </w:r>
      <w:proofErr w:type="spellEnd"/>
      <w:r>
        <w:rPr>
          <w:rFonts w:ascii="Arial" w:hAnsi="Arial" w:cs="Arial"/>
          <w:sz w:val="18"/>
          <w:szCs w:val="18"/>
        </w:rPr>
        <w:t xml:space="preserve"> hebt die </w:t>
      </w:r>
      <w:r w:rsidR="00E658DE">
        <w:rPr>
          <w:rFonts w:ascii="Arial" w:hAnsi="Arial" w:cs="Arial"/>
          <w:sz w:val="18"/>
          <w:szCs w:val="18"/>
        </w:rPr>
        <w:t>Messlatte für</w:t>
      </w:r>
      <w:r w:rsidR="00566B7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Leistungsfähigkeit und sportliches Fahrverha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ten im Segment auf ein neues Niveau, ohne die praktischen Attribute eines SUV wie beispielsweise Komfort und Platzangebot zu vernachlässigen.  </w:t>
      </w:r>
      <w:r w:rsidR="000F6F44">
        <w:rPr>
          <w:rFonts w:ascii="Arial" w:hAnsi="Arial" w:cs="Arial"/>
          <w:sz w:val="18"/>
          <w:szCs w:val="18"/>
        </w:rPr>
        <w:t xml:space="preserve">   </w:t>
      </w:r>
    </w:p>
    <w:p w:rsidR="00E01B5B" w:rsidRDefault="00E01B5B" w:rsidP="00AB77AA">
      <w:pPr>
        <w:pStyle w:val="01TEXT"/>
        <w:rPr>
          <w:rStyle w:val="Hyperlink"/>
          <w:i/>
          <w:color w:val="auto"/>
          <w:lang w:val="de-DE"/>
        </w:rPr>
      </w:pPr>
    </w:p>
    <w:p w:rsidR="00725497" w:rsidRPr="009A553D" w:rsidRDefault="00725497" w:rsidP="00AB77AA">
      <w:pPr>
        <w:rPr>
          <w:rFonts w:cs="Arial"/>
          <w:color w:val="auto"/>
          <w:szCs w:val="18"/>
          <w:lang w:val="de-DE" w:eastAsia="de-DE"/>
        </w:rPr>
      </w:pPr>
      <w:r w:rsidRPr="001B1889">
        <w:rPr>
          <w:rFonts w:cs="Arial"/>
          <w:bCs/>
          <w:i/>
          <w:iCs/>
          <w:color w:val="auto"/>
          <w:szCs w:val="18"/>
          <w:lang w:val="de-DE" w:eastAsia="de-DE"/>
        </w:rPr>
        <w:t xml:space="preserve">Verbrauchswerte </w:t>
      </w:r>
    </w:p>
    <w:p w:rsidR="00327EFB" w:rsidRPr="00A075C6" w:rsidRDefault="00327EFB" w:rsidP="00327EFB">
      <w:pPr>
        <w:tabs>
          <w:tab w:val="left" w:pos="5955"/>
          <w:tab w:val="left" w:pos="7365"/>
        </w:tabs>
        <w:rPr>
          <w:rFonts w:cs="Arial"/>
          <w:i/>
          <w:color w:val="auto"/>
          <w:szCs w:val="18"/>
          <w:lang w:eastAsia="de-DE"/>
        </w:rPr>
      </w:pPr>
      <w:r w:rsidRPr="00AB77AA">
        <w:rPr>
          <w:rFonts w:cs="Arial"/>
          <w:i/>
          <w:iCs/>
          <w:color w:val="auto"/>
          <w:szCs w:val="18"/>
          <w:lang w:val="de-DE" w:eastAsia="de-DE"/>
        </w:rPr>
        <w:t xml:space="preserve">Alfa Romeo </w:t>
      </w:r>
      <w:proofErr w:type="spellStart"/>
      <w:r w:rsidR="00A260E6">
        <w:rPr>
          <w:rFonts w:cs="Arial"/>
          <w:i/>
          <w:iCs/>
          <w:color w:val="auto"/>
          <w:szCs w:val="18"/>
          <w:lang w:val="de-DE" w:eastAsia="de-DE"/>
        </w:rPr>
        <w:t>Stelvio</w:t>
      </w:r>
      <w:proofErr w:type="spellEnd"/>
      <w:r w:rsidRPr="00AB77AA">
        <w:rPr>
          <w:rFonts w:cs="Arial"/>
          <w:i/>
          <w:iCs/>
          <w:color w:val="auto"/>
          <w:szCs w:val="18"/>
          <w:lang w:val="de-DE" w:eastAsia="de-DE"/>
        </w:rPr>
        <w:t xml:space="preserve"> </w:t>
      </w:r>
      <w:proofErr w:type="spellStart"/>
      <w:r>
        <w:rPr>
          <w:rFonts w:cs="Arial"/>
          <w:i/>
          <w:iCs/>
          <w:color w:val="auto"/>
          <w:szCs w:val="18"/>
          <w:lang w:val="de-DE" w:eastAsia="de-DE"/>
        </w:rPr>
        <w:t>Quadrifoglio</w:t>
      </w:r>
      <w:proofErr w:type="spellEnd"/>
      <w:r>
        <w:rPr>
          <w:rFonts w:cs="Arial"/>
          <w:i/>
          <w:iCs/>
          <w:color w:val="auto"/>
          <w:szCs w:val="18"/>
          <w:lang w:val="de-DE" w:eastAsia="de-DE"/>
        </w:rPr>
        <w:t xml:space="preserve"> 375 kW (5</w:t>
      </w:r>
      <w:r w:rsidRPr="00AB77AA">
        <w:rPr>
          <w:rFonts w:cs="Arial"/>
          <w:i/>
          <w:iCs/>
          <w:color w:val="auto"/>
          <w:szCs w:val="18"/>
          <w:lang w:val="de-DE" w:eastAsia="de-DE"/>
        </w:rPr>
        <w:t>10 PS) AT8</w:t>
      </w:r>
      <w:r w:rsidR="00EC0CFF">
        <w:rPr>
          <w:rFonts w:cs="Arial"/>
          <w:i/>
          <w:iCs/>
          <w:color w:val="auto"/>
          <w:szCs w:val="18"/>
          <w:lang w:val="de-DE" w:eastAsia="de-DE"/>
        </w:rPr>
        <w:t xml:space="preserve"> - Q4</w:t>
      </w:r>
      <w:r w:rsidRPr="00AB77AA">
        <w:rPr>
          <w:rFonts w:cs="Arial"/>
          <w:i/>
          <w:color w:val="auto"/>
          <w:szCs w:val="18"/>
          <w:lang w:val="de-DE" w:eastAsia="de-DE"/>
        </w:rPr>
        <w:tab/>
      </w:r>
      <w:r w:rsidR="00BA0865" w:rsidRPr="00A075C6">
        <w:rPr>
          <w:rFonts w:cs="Arial"/>
          <w:i/>
          <w:iCs/>
          <w:color w:val="auto"/>
          <w:szCs w:val="18"/>
          <w:lang w:val="de-DE" w:eastAsia="de-DE"/>
        </w:rPr>
        <w:t xml:space="preserve">9,0 </w:t>
      </w:r>
      <w:r w:rsidRPr="00A075C6">
        <w:rPr>
          <w:rFonts w:cs="Arial"/>
          <w:i/>
          <w:iCs/>
          <w:color w:val="auto"/>
          <w:szCs w:val="18"/>
          <w:lang w:val="de-DE" w:eastAsia="de-DE"/>
        </w:rPr>
        <w:t>l/100 km*</w:t>
      </w:r>
      <w:r w:rsidRPr="00A075C6">
        <w:rPr>
          <w:rFonts w:cs="Arial"/>
          <w:i/>
          <w:color w:val="auto"/>
          <w:szCs w:val="18"/>
          <w:lang w:val="de-DE" w:eastAsia="de-DE"/>
        </w:rPr>
        <w:tab/>
      </w:r>
      <w:r w:rsidR="00BA0865" w:rsidRPr="00A075C6">
        <w:rPr>
          <w:rFonts w:cs="Arial"/>
          <w:i/>
          <w:iCs/>
          <w:color w:val="auto"/>
          <w:szCs w:val="18"/>
          <w:lang w:val="de-DE" w:eastAsia="de-DE"/>
        </w:rPr>
        <w:t xml:space="preserve">210 </w:t>
      </w:r>
      <w:r w:rsidRPr="00A075C6">
        <w:rPr>
          <w:rFonts w:cs="Arial"/>
          <w:i/>
          <w:iCs/>
          <w:color w:val="auto"/>
          <w:szCs w:val="18"/>
          <w:lang w:val="de-DE" w:eastAsia="de-DE"/>
        </w:rPr>
        <w:t>g/</w:t>
      </w:r>
      <w:r w:rsidRPr="00AB77AA">
        <w:rPr>
          <w:rFonts w:cs="Arial"/>
          <w:i/>
          <w:iCs/>
          <w:color w:val="auto"/>
          <w:szCs w:val="18"/>
          <w:lang w:val="de-DE" w:eastAsia="de-DE"/>
        </w:rPr>
        <w:t>km*</w:t>
      </w:r>
    </w:p>
    <w:p w:rsidR="00725497" w:rsidRPr="00AB77AA" w:rsidRDefault="00725497" w:rsidP="00AB77AA">
      <w:pPr>
        <w:pStyle w:val="01TEXT"/>
        <w:tabs>
          <w:tab w:val="left" w:pos="5955"/>
          <w:tab w:val="left" w:pos="7365"/>
        </w:tabs>
        <w:rPr>
          <w:rFonts w:cs="Arial"/>
          <w:i/>
          <w:iCs/>
          <w:color w:val="auto"/>
          <w:szCs w:val="18"/>
          <w:lang w:val="de-DE" w:eastAsia="de-DE"/>
        </w:rPr>
      </w:pPr>
    </w:p>
    <w:p w:rsidR="00725497" w:rsidRPr="00203D15" w:rsidRDefault="00725497" w:rsidP="00AB77AA">
      <w:pPr>
        <w:pStyle w:val="01TEXT"/>
        <w:rPr>
          <w:rStyle w:val="Hyperlink"/>
          <w:i/>
          <w:color w:val="auto"/>
          <w:lang w:val="de-DE"/>
        </w:rPr>
      </w:pPr>
    </w:p>
    <w:p w:rsidR="00E01B5B" w:rsidRPr="00203D15" w:rsidRDefault="00E01B5B" w:rsidP="00AB77AA">
      <w:pPr>
        <w:pStyle w:val="01TEXT"/>
        <w:rPr>
          <w:rStyle w:val="Hyperlink"/>
          <w:rFonts w:cs="Arial"/>
          <w:color w:val="auto"/>
          <w:szCs w:val="18"/>
          <w:u w:val="none"/>
          <w:lang w:val="de-DE"/>
        </w:rPr>
      </w:pPr>
      <w:r w:rsidRPr="00203D15">
        <w:rPr>
          <w:rStyle w:val="Hyperlink"/>
          <w:rFonts w:cs="Arial"/>
          <w:color w:val="auto"/>
          <w:szCs w:val="18"/>
          <w:u w:val="none"/>
          <w:lang w:val="de-DE"/>
        </w:rPr>
        <w:t xml:space="preserve">* </w:t>
      </w:r>
      <w:r w:rsidR="00317170" w:rsidRPr="00317170">
        <w:rPr>
          <w:rStyle w:val="Hyperlink"/>
          <w:rFonts w:cs="Arial"/>
          <w:i/>
          <w:color w:val="auto"/>
          <w:szCs w:val="18"/>
          <w:u w:val="none"/>
          <w:lang w:val="de-DE"/>
        </w:rPr>
        <w:t xml:space="preserve">Voraussichtlicher </w:t>
      </w:r>
      <w:r w:rsidRPr="00203D15">
        <w:rPr>
          <w:rFonts w:cs="Arial"/>
          <w:i/>
          <w:iCs/>
          <w:color w:val="auto"/>
          <w:szCs w:val="18"/>
          <w:lang w:val="de-DE"/>
        </w:rPr>
        <w:t xml:space="preserve">Kraftstoffverbrauch kombiniert (l/100 km) und </w:t>
      </w:r>
      <w:r w:rsidR="00317170">
        <w:rPr>
          <w:rFonts w:cs="Arial"/>
          <w:i/>
          <w:iCs/>
          <w:color w:val="auto"/>
          <w:szCs w:val="18"/>
          <w:lang w:val="de-DE"/>
        </w:rPr>
        <w:t xml:space="preserve">voraussichtliche </w:t>
      </w:r>
      <w:r w:rsidRPr="00203D15">
        <w:rPr>
          <w:rFonts w:cs="Arial"/>
          <w:i/>
          <w:iCs/>
          <w:color w:val="auto"/>
          <w:szCs w:val="18"/>
          <w:lang w:val="de-DE"/>
        </w:rPr>
        <w:t>CO</w:t>
      </w:r>
      <w:r w:rsidRPr="00203D15">
        <w:rPr>
          <w:rFonts w:cs="Arial"/>
          <w:i/>
          <w:iCs/>
          <w:color w:val="auto"/>
          <w:szCs w:val="18"/>
          <w:vertAlign w:val="subscript"/>
          <w:lang w:val="de-DE"/>
        </w:rPr>
        <w:t>2</w:t>
      </w:r>
      <w:r w:rsidRPr="00203D15">
        <w:rPr>
          <w:rFonts w:cs="Arial"/>
          <w:i/>
          <w:iCs/>
          <w:color w:val="auto"/>
          <w:szCs w:val="18"/>
          <w:lang w:val="de-DE"/>
        </w:rPr>
        <w:t>-Emission komb</w:t>
      </w:r>
      <w:r w:rsidRPr="00203D15">
        <w:rPr>
          <w:rFonts w:cs="Arial"/>
          <w:i/>
          <w:iCs/>
          <w:color w:val="auto"/>
          <w:szCs w:val="18"/>
          <w:lang w:val="de-DE"/>
        </w:rPr>
        <w:t>i</w:t>
      </w:r>
      <w:r w:rsidRPr="00203D15">
        <w:rPr>
          <w:rFonts w:cs="Arial"/>
          <w:i/>
          <w:iCs/>
          <w:color w:val="auto"/>
          <w:szCs w:val="18"/>
          <w:lang w:val="de-DE"/>
        </w:rPr>
        <w:t xml:space="preserve">niert (g/km). </w:t>
      </w:r>
      <w:r w:rsidR="00317170">
        <w:rPr>
          <w:rFonts w:cs="Arial"/>
          <w:i/>
          <w:iCs/>
          <w:color w:val="auto"/>
          <w:szCs w:val="18"/>
          <w:lang w:val="de-DE"/>
        </w:rPr>
        <w:t xml:space="preserve">Das Fahrzeug ist in Deutschland noch nicht bestellbar. Die hier angegebenen Werte wurden ermittelt anhand von Vorserienmodellen. </w:t>
      </w:r>
      <w:r w:rsidR="00317170" w:rsidRPr="001B4F7A">
        <w:rPr>
          <w:rFonts w:cs="Arial"/>
          <w:i/>
          <w:iCs/>
          <w:color w:val="auto"/>
          <w:szCs w:val="18"/>
          <w:lang w:val="de-DE"/>
        </w:rPr>
        <w:t>Der offizielle Kraftstoffverbrauch und die offiziellen spezifischen CO</w:t>
      </w:r>
      <w:r w:rsidR="00317170" w:rsidRPr="001B4F7A">
        <w:rPr>
          <w:rFonts w:cs="Arial"/>
          <w:i/>
          <w:iCs/>
          <w:color w:val="auto"/>
          <w:szCs w:val="18"/>
          <w:vertAlign w:val="subscript"/>
          <w:lang w:val="de-DE"/>
        </w:rPr>
        <w:t>2</w:t>
      </w:r>
      <w:r w:rsidR="00317170" w:rsidRPr="001B4F7A">
        <w:rPr>
          <w:rFonts w:cs="Arial"/>
          <w:i/>
          <w:iCs/>
          <w:color w:val="auto"/>
          <w:szCs w:val="18"/>
          <w:lang w:val="de-DE"/>
        </w:rPr>
        <w:t>-Emissionen nach RL 80/1268/EWG werden verfügbar sein, wenn die Fahrzeuge homologiert wu</w:t>
      </w:r>
      <w:r w:rsidR="00317170" w:rsidRPr="001B4F7A">
        <w:rPr>
          <w:rFonts w:cs="Arial"/>
          <w:i/>
          <w:iCs/>
          <w:color w:val="auto"/>
          <w:szCs w:val="18"/>
          <w:lang w:val="de-DE"/>
        </w:rPr>
        <w:t>r</w:t>
      </w:r>
      <w:r w:rsidR="00317170" w:rsidRPr="001B4F7A">
        <w:rPr>
          <w:rFonts w:cs="Arial"/>
          <w:i/>
          <w:iCs/>
          <w:color w:val="auto"/>
          <w:szCs w:val="18"/>
          <w:lang w:val="de-DE"/>
        </w:rPr>
        <w:t>den.</w:t>
      </w:r>
      <w:r w:rsidR="00317170">
        <w:rPr>
          <w:rFonts w:cs="Arial"/>
          <w:i/>
          <w:iCs/>
          <w:color w:val="auto"/>
          <w:szCs w:val="18"/>
          <w:lang w:val="de-DE"/>
        </w:rPr>
        <w:t xml:space="preserve"> </w:t>
      </w:r>
      <w:r w:rsidRPr="00203D15">
        <w:rPr>
          <w:rFonts w:cs="Arial"/>
          <w:i/>
          <w:iCs/>
          <w:color w:val="auto"/>
          <w:szCs w:val="18"/>
          <w:lang w:val="de-DE"/>
        </w:rPr>
        <w:t>Weitere Informationen zum offiziellen Kraftstoffverbrauch und zu den offiziellen spezifischen CO</w:t>
      </w:r>
      <w:r w:rsidRPr="00203D15">
        <w:rPr>
          <w:rFonts w:cs="Arial"/>
          <w:i/>
          <w:iCs/>
          <w:color w:val="auto"/>
          <w:szCs w:val="18"/>
          <w:vertAlign w:val="subscript"/>
          <w:lang w:val="de-DE"/>
        </w:rPr>
        <w:t>2</w:t>
      </w:r>
      <w:r w:rsidRPr="00203D15">
        <w:rPr>
          <w:rFonts w:cs="Arial"/>
          <w:i/>
          <w:iCs/>
          <w:color w:val="auto"/>
          <w:szCs w:val="18"/>
          <w:lang w:val="de-DE"/>
        </w:rPr>
        <w:t>-Emissionen neuer Personenkraftwagen können dem "Leitfaden über den Kraftstoffverbrauch, die CO</w:t>
      </w:r>
      <w:r w:rsidRPr="00203D15">
        <w:rPr>
          <w:rFonts w:cs="Arial"/>
          <w:i/>
          <w:iCs/>
          <w:color w:val="auto"/>
          <w:szCs w:val="18"/>
          <w:vertAlign w:val="subscript"/>
          <w:lang w:val="de-DE"/>
        </w:rPr>
        <w:t>2</w:t>
      </w:r>
      <w:r w:rsidRPr="00203D15">
        <w:rPr>
          <w:rFonts w:cs="Arial"/>
          <w:i/>
          <w:iCs/>
          <w:color w:val="auto"/>
          <w:szCs w:val="18"/>
          <w:lang w:val="de-DE"/>
        </w:rPr>
        <w:t>-Emissionen und den Stromverbrauch neuer Personenkraftwagen" entnommen werden, der an allen Ve</w:t>
      </w:r>
      <w:r w:rsidRPr="00203D15">
        <w:rPr>
          <w:rFonts w:cs="Arial"/>
          <w:i/>
          <w:iCs/>
          <w:color w:val="auto"/>
          <w:szCs w:val="18"/>
          <w:lang w:val="de-DE"/>
        </w:rPr>
        <w:t>r</w:t>
      </w:r>
      <w:r w:rsidRPr="00203D15">
        <w:rPr>
          <w:rFonts w:cs="Arial"/>
          <w:i/>
          <w:iCs/>
          <w:color w:val="auto"/>
          <w:szCs w:val="18"/>
          <w:lang w:val="de-DE"/>
        </w:rPr>
        <w:t xml:space="preserve">kaufsstellen und </w:t>
      </w:r>
      <w:hyperlink r:id="rId8" w:tgtFrame="_blank" w:history="1">
        <w:r w:rsidRPr="00203D15">
          <w:rPr>
            <w:rStyle w:val="Hyperlink"/>
            <w:rFonts w:cs="Arial"/>
            <w:i/>
            <w:iCs/>
            <w:color w:val="auto"/>
            <w:szCs w:val="18"/>
            <w:lang w:val="de-DE"/>
          </w:rPr>
          <w:t>hier</w:t>
        </w:r>
      </w:hyperlink>
      <w:r w:rsidRPr="00203D15">
        <w:rPr>
          <w:rFonts w:cs="Arial"/>
          <w:i/>
          <w:iCs/>
          <w:color w:val="auto"/>
          <w:szCs w:val="18"/>
          <w:lang w:val="de-DE"/>
        </w:rPr>
        <w:t xml:space="preserve"> unentgeltlich erhältlich ist. </w:t>
      </w:r>
    </w:p>
    <w:p w:rsidR="00E01B5B" w:rsidRPr="00203D15" w:rsidRDefault="00E01B5B" w:rsidP="00AB77AA">
      <w:pPr>
        <w:pStyle w:val="01TEXT"/>
        <w:rPr>
          <w:lang w:val="de-DE"/>
        </w:rPr>
      </w:pPr>
    </w:p>
    <w:p w:rsidR="00E01B5B" w:rsidRPr="00AC2A73" w:rsidRDefault="00E01B5B" w:rsidP="00AC2A73">
      <w:pPr>
        <w:pStyle w:val="01TEXT"/>
        <w:jc w:val="center"/>
        <w:rPr>
          <w:rStyle w:val="Hyperlink"/>
          <w:color w:val="000000"/>
          <w:u w:val="none"/>
          <w:lang w:val="de-DE"/>
        </w:rPr>
      </w:pPr>
      <w:r w:rsidRPr="00203D15">
        <w:rPr>
          <w:lang w:val="de-DE"/>
        </w:rPr>
        <w:t>*</w:t>
      </w:r>
      <w:r w:rsidRPr="00203D15">
        <w:rPr>
          <w:rFonts w:cs="Arial"/>
          <w:szCs w:val="18"/>
        </w:rPr>
        <w:t xml:space="preserve"> </w:t>
      </w:r>
    </w:p>
    <w:sectPr w:rsidR="00E01B5B" w:rsidRPr="00AC2A73" w:rsidSect="007369B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402" w:right="1247" w:bottom="2268" w:left="2268" w:header="567" w:footer="2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92" w:rsidRDefault="00FC4C92" w:rsidP="008445AE">
      <w:r>
        <w:separator/>
      </w:r>
    </w:p>
  </w:endnote>
  <w:endnote w:type="continuationSeparator" w:id="0">
    <w:p w:rsidR="00FC4C92" w:rsidRDefault="00FC4C92" w:rsidP="0084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5B" w:rsidRDefault="00004398" w:rsidP="008445AE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-451485</wp:posOffset>
              </wp:positionV>
              <wp:extent cx="1056005" cy="307340"/>
              <wp:effectExtent l="0" t="0" r="0" b="0"/>
              <wp:wrapSquare wrapText="bothSides"/>
              <wp:docPr id="16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7369BF" w:rsidRDefault="00E01B5B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</w:pP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Seite </w: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PAGE </w:instrTex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F83847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2</w: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t xml:space="preserve"> von </w: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begin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instrText xml:space="preserve"> NUMPAGES </w:instrTex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separate"/>
                          </w:r>
                          <w:r w:rsidR="00F83847">
                            <w:rPr>
                              <w:rFonts w:cs="Arial"/>
                              <w:b w:val="0"/>
                              <w:i/>
                              <w:noProof/>
                              <w:lang w:val="de-DE"/>
                            </w:rPr>
                            <w:t>2</w:t>
                          </w:r>
                          <w:r w:rsidR="007C5988"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fldChar w:fldCharType="end"/>
                          </w:r>
                          <w:r w:rsidRPr="007369BF">
                            <w:rPr>
                              <w:rFonts w:cs="Arial"/>
                              <w:b w:val="0"/>
                              <w:i/>
                              <w:lang w:val="de-DE"/>
                            </w:rPr>
                            <w:br/>
                          </w:r>
                        </w:p>
                        <w:p w:rsidR="00E01B5B" w:rsidRPr="007369BF" w:rsidRDefault="00E01B5B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4" o:spid="_x0000_s1027" type="#_x0000_t202" style="position:absolute;margin-left:343.95pt;margin-top:-35.55pt;width:83.15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" stroked="f">
              <v:textbox>
                <w:txbxContent>
                  <w:p w:rsidR="00E01B5B" w:rsidRPr="007369BF" w:rsidRDefault="00E01B5B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  <w:lang w:val="de-DE"/>
                      </w:rPr>
                    </w:pP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Seite </w: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PAGE </w:instrTex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F83847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2</w: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t xml:space="preserve"> von </w: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begin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instrText xml:space="preserve"> NUMPAGES </w:instrTex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separate"/>
                    </w:r>
                    <w:r w:rsidR="00F83847">
                      <w:rPr>
                        <w:rFonts w:cs="Arial"/>
                        <w:b w:val="0"/>
                        <w:i/>
                        <w:noProof/>
                        <w:lang w:val="de-DE"/>
                      </w:rPr>
                      <w:t>2</w:t>
                    </w:r>
                    <w:r w:rsidR="007C5988" w:rsidRPr="007369BF">
                      <w:rPr>
                        <w:rFonts w:cs="Arial"/>
                        <w:b w:val="0"/>
                        <w:i/>
                        <w:lang w:val="de-DE"/>
                      </w:rPr>
                      <w:fldChar w:fldCharType="end"/>
                    </w:r>
                    <w:r w:rsidRPr="007369BF">
                      <w:rPr>
                        <w:rFonts w:cs="Arial"/>
                        <w:b w:val="0"/>
                        <w:i/>
                        <w:lang w:val="de-DE"/>
                      </w:rPr>
                      <w:br/>
                    </w:r>
                  </w:p>
                  <w:p w:rsidR="00E01B5B" w:rsidRPr="007369BF" w:rsidRDefault="00E01B5B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column">
                <wp:posOffset>-33655</wp:posOffset>
              </wp:positionH>
              <wp:positionV relativeFrom="page">
                <wp:posOffset>9921240</wp:posOffset>
              </wp:positionV>
              <wp:extent cx="2492375" cy="616585"/>
              <wp:effectExtent l="0" t="0" r="3175" b="1206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7A73B5" w:rsidRDefault="00493793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 xml:space="preserve">FCA </w:t>
                          </w:r>
                          <w:r w:rsidR="00E01B5B" w:rsidRPr="007A73B5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Germany AG</w:t>
                          </w:r>
                        </w:p>
                        <w:p w:rsidR="00E01B5B" w:rsidRPr="007369BF" w:rsidRDefault="00E01B5B" w:rsidP="007369BF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</w:pPr>
                          <w:r w:rsidRPr="007369BF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GB"/>
                            </w:rPr>
                            <w:t>Communication and Institutional Relations</w:t>
                          </w:r>
                        </w:p>
                        <w:p w:rsidR="00E01B5B" w:rsidRPr="00BB2214" w:rsidRDefault="00E01B5B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Hanauer Landstraße 176, 60314 Frankfurt am Main</w:t>
                          </w:r>
                        </w:p>
                        <w:p w:rsidR="00E01B5B" w:rsidRPr="00BB2214" w:rsidRDefault="00E01B5B" w:rsidP="007369BF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  <w:t>E-Mail presse@alfaromeo.de, www.alfaromeopress.de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-2.65pt;margin-top:781.2pt;width:196.2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gYtgIAALk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" filled="f" stroked="f">
              <v:textbox inset="1mm,1mm,0,0">
                <w:txbxContent>
                  <w:p w:rsidR="00E01B5B" w:rsidRPr="007A73B5" w:rsidRDefault="00493793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 xml:space="preserve">FCA </w:t>
                    </w:r>
                    <w:r w:rsidR="00E01B5B" w:rsidRPr="007A73B5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Germany AG</w:t>
                    </w:r>
                  </w:p>
                  <w:p w:rsidR="00E01B5B" w:rsidRPr="007369BF" w:rsidRDefault="00E01B5B" w:rsidP="007369BF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</w:pPr>
                    <w:r w:rsidRPr="007369BF">
                      <w:rPr>
                        <w:rFonts w:cs="Arial"/>
                        <w:b w:val="0"/>
                        <w:color w:val="auto"/>
                        <w:sz w:val="14"/>
                        <w:lang w:val="en-GB"/>
                      </w:rPr>
                      <w:t>Communication and Institutional Relations</w:t>
                    </w:r>
                  </w:p>
                  <w:p w:rsidR="00E01B5B" w:rsidRPr="00BB2214" w:rsidRDefault="00E01B5B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  <w:lang w:val="de-DE"/>
                      </w:rPr>
                      <w:t>Hanauer Landstraße 176, 60314 Frankfurt am Main</w:t>
                    </w:r>
                  </w:p>
                  <w:p w:rsidR="00E01B5B" w:rsidRPr="00BB2214" w:rsidRDefault="00E01B5B" w:rsidP="007369BF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  <w:lang w:val="de-DE"/>
                      </w:rPr>
                      <w:t>E-Mail presse@alfaromeo.de, www.alfaromeopress.de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5B" w:rsidRDefault="00004398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4368165</wp:posOffset>
              </wp:positionH>
              <wp:positionV relativeFrom="paragraph">
                <wp:posOffset>-426720</wp:posOffset>
              </wp:positionV>
              <wp:extent cx="1056005" cy="307340"/>
              <wp:effectExtent l="0" t="0" r="0" b="0"/>
              <wp:wrapSquare wrapText="bothSides"/>
              <wp:docPr id="3" name="Text 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DA7DBE" w:rsidRDefault="00E01B5B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b w:val="0"/>
                              <w:i/>
                            </w:rPr>
                          </w:pP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Seite </w: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PAGE </w:instrTex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1</w: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t xml:space="preserve"> von </w: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begin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instrText xml:space="preserve"> NUMPAGES </w:instrTex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separate"/>
                          </w:r>
                          <w:r w:rsidR="00463DB4">
                            <w:rPr>
                              <w:rFonts w:cs="Arial"/>
                              <w:b w:val="0"/>
                              <w:i/>
                              <w:noProof/>
                            </w:rPr>
                            <w:t>2</w:t>
                          </w:r>
                          <w:r w:rsidR="007C5988" w:rsidRPr="00DA7DBE">
                            <w:rPr>
                              <w:rFonts w:cs="Arial"/>
                              <w:b w:val="0"/>
                              <w:i/>
                            </w:rPr>
                            <w:fldChar w:fldCharType="end"/>
                          </w:r>
                          <w:r w:rsidRPr="00DA7DBE">
                            <w:rPr>
                              <w:rFonts w:cs="Arial"/>
                              <w:b w:val="0"/>
                              <w:i/>
                            </w:rPr>
                            <w:br/>
                          </w:r>
                        </w:p>
                        <w:p w:rsidR="00E01B5B" w:rsidRPr="00E46B56" w:rsidRDefault="00E01B5B" w:rsidP="00DA7DBE">
                          <w:pPr>
                            <w:pStyle w:val="05FOOTERBOLD"/>
                            <w:jc w:val="right"/>
                            <w:rPr>
                              <w:rFonts w:cs="Arial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43.95pt;margin-top:-33.6pt;width:83.1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" stroked="f">
              <v:textbox>
                <w:txbxContent>
                  <w:p w:rsidR="00E01B5B" w:rsidRPr="00DA7DBE" w:rsidRDefault="00E01B5B" w:rsidP="00DA7DBE">
                    <w:pPr>
                      <w:pStyle w:val="05FOOTERBOLD"/>
                      <w:jc w:val="right"/>
                      <w:rPr>
                        <w:rFonts w:cs="Arial"/>
                        <w:b w:val="0"/>
                        <w:i/>
                      </w:rPr>
                    </w:pP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Seite </w: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PAGE </w:instrTex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>
                      <w:rPr>
                        <w:rFonts w:cs="Arial"/>
                        <w:b w:val="0"/>
                        <w:i/>
                        <w:noProof/>
                      </w:rPr>
                      <w:t>1</w: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t xml:space="preserve"> von </w: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begin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instrText xml:space="preserve"> NUMPAGES </w:instrTex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separate"/>
                    </w:r>
                    <w:r w:rsidR="00463DB4">
                      <w:rPr>
                        <w:rFonts w:cs="Arial"/>
                        <w:b w:val="0"/>
                        <w:i/>
                        <w:noProof/>
                      </w:rPr>
                      <w:t>2</w:t>
                    </w:r>
                    <w:r w:rsidR="007C5988" w:rsidRPr="00DA7DBE">
                      <w:rPr>
                        <w:rFonts w:cs="Arial"/>
                        <w:b w:val="0"/>
                        <w:i/>
                      </w:rPr>
                      <w:fldChar w:fldCharType="end"/>
                    </w:r>
                    <w:r w:rsidRPr="00DA7DBE">
                      <w:rPr>
                        <w:rFonts w:cs="Arial"/>
                        <w:b w:val="0"/>
                        <w:i/>
                      </w:rPr>
                      <w:br/>
                    </w:r>
                  </w:p>
                  <w:p w:rsidR="00E01B5B" w:rsidRPr="00E46B56" w:rsidRDefault="00E01B5B" w:rsidP="00DA7DBE">
                    <w:pPr>
                      <w:pStyle w:val="05FOOTERBOLD"/>
                      <w:jc w:val="right"/>
                      <w:rPr>
                        <w:rFonts w:cs="Arial"/>
                        <w:i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column">
                <wp:posOffset>-40005</wp:posOffset>
              </wp:positionH>
              <wp:positionV relativeFrom="page">
                <wp:posOffset>9944735</wp:posOffset>
              </wp:positionV>
              <wp:extent cx="2492375" cy="616585"/>
              <wp:effectExtent l="0" t="0" r="3175" b="12065"/>
              <wp:wrapNone/>
              <wp:docPr id="1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23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BB2214" w:rsidRDefault="00E01B5B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</w:pPr>
                          <w:r w:rsidRPr="00BB2214">
                            <w:rPr>
                              <w:rStyle w:val="06FOOTERBOLD"/>
                              <w:rFonts w:ascii="Arial" w:hAnsi="Arial" w:cs="Arial"/>
                              <w:color w:val="auto"/>
                              <w:szCs w:val="14"/>
                              <w:lang w:val="en-GB"/>
                            </w:rPr>
                            <w:t>Fiat Group Automobiles Germany AG</w:t>
                          </w:r>
                        </w:p>
                        <w:p w:rsidR="00E01B5B" w:rsidRPr="00DA7DBE" w:rsidRDefault="00E01B5B" w:rsidP="00DA7DBE">
                          <w:pPr>
                            <w:pStyle w:val="01INTROBOLD"/>
                            <w:spacing w:line="240" w:lineRule="auto"/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</w:pPr>
                          <w:r w:rsidRPr="00DA7DBE">
                            <w:rPr>
                              <w:rFonts w:cs="Arial"/>
                              <w:b w:val="0"/>
                              <w:color w:val="auto"/>
                              <w:sz w:val="14"/>
                              <w:lang w:val="en-US"/>
                            </w:rPr>
                            <w:t>Communication and Institutional Relations</w:t>
                          </w:r>
                        </w:p>
                        <w:p w:rsidR="00E01B5B" w:rsidRPr="00BB2214" w:rsidRDefault="00E01B5B" w:rsidP="00DA7DBE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Hanauer Landstraße 176, 60314 Frankfurt am Main</w:t>
                          </w:r>
                        </w:p>
                        <w:p w:rsidR="00E01B5B" w:rsidRPr="00BB2214" w:rsidRDefault="00E01B5B" w:rsidP="0093535D">
                          <w:pPr>
                            <w:pStyle w:val="05FOOTER"/>
                            <w:spacing w:line="240" w:lineRule="auto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  <w:r w:rsidRPr="00BB2214">
                            <w:rPr>
                              <w:rFonts w:ascii="Arial" w:hAnsi="Arial" w:cs="Arial"/>
                              <w:szCs w:val="14"/>
                            </w:rPr>
                            <w:t>E-Mail presse@fiat.de, www.fiatpress.de</w:t>
                          </w:r>
                        </w:p>
                        <w:p w:rsidR="00E01B5B" w:rsidRPr="00BB2214" w:rsidRDefault="00E01B5B" w:rsidP="009B494B">
                          <w:pPr>
                            <w:pStyle w:val="05FOOTER"/>
                            <w:rPr>
                              <w:rFonts w:ascii="Arial" w:hAnsi="Arial" w:cs="Arial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3.15pt;margin-top:783.05pt;width:196.2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" filled="f" stroked="f">
              <v:textbox inset="1mm,1mm,0,0">
                <w:txbxContent>
                  <w:p w:rsidR="00E01B5B" w:rsidRPr="00BB2214" w:rsidRDefault="00E01B5B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color w:val="auto"/>
                        <w:szCs w:val="14"/>
                        <w:lang w:val="en-GB"/>
                      </w:rPr>
                    </w:pPr>
                    <w:r w:rsidRPr="00BB2214">
                      <w:rPr>
                        <w:rStyle w:val="06FOOTERBOLD"/>
                        <w:rFonts w:ascii="Arial" w:hAnsi="Arial" w:cs="Arial"/>
                        <w:color w:val="auto"/>
                        <w:szCs w:val="14"/>
                        <w:lang w:val="en-GB"/>
                      </w:rPr>
                      <w:t>Fiat Group Automobiles Germany AG</w:t>
                    </w:r>
                  </w:p>
                  <w:p w:rsidR="00E01B5B" w:rsidRPr="00DA7DBE" w:rsidRDefault="00E01B5B" w:rsidP="00DA7DBE">
                    <w:pPr>
                      <w:pStyle w:val="01INTROBOLD"/>
                      <w:spacing w:line="240" w:lineRule="auto"/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</w:pPr>
                    <w:r w:rsidRPr="00DA7DBE">
                      <w:rPr>
                        <w:rFonts w:cs="Arial"/>
                        <w:b w:val="0"/>
                        <w:color w:val="auto"/>
                        <w:sz w:val="14"/>
                        <w:lang w:val="en-US"/>
                      </w:rPr>
                      <w:t>Communication and Institutional Relations</w:t>
                    </w:r>
                  </w:p>
                  <w:p w:rsidR="00E01B5B" w:rsidRPr="00BB2214" w:rsidRDefault="00E01B5B" w:rsidP="00DA7DBE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</w:rPr>
                      <w:t>Hanauer Landstraße 176, 60314 Frankfurt am Main</w:t>
                    </w:r>
                  </w:p>
                  <w:p w:rsidR="00E01B5B" w:rsidRPr="00BB2214" w:rsidRDefault="00E01B5B" w:rsidP="0093535D">
                    <w:pPr>
                      <w:pStyle w:val="05FOOTER"/>
                      <w:spacing w:line="240" w:lineRule="auto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  <w:r w:rsidRPr="00BB2214">
                      <w:rPr>
                        <w:rFonts w:ascii="Arial" w:hAnsi="Arial" w:cs="Arial"/>
                        <w:szCs w:val="14"/>
                      </w:rPr>
                      <w:t>E-Mail presse@fiat.de, www.fiatpress.de</w:t>
                    </w:r>
                  </w:p>
                  <w:p w:rsidR="00E01B5B" w:rsidRPr="00BB2214" w:rsidRDefault="00E01B5B" w:rsidP="009B494B">
                    <w:pPr>
                      <w:pStyle w:val="05FOOTER"/>
                      <w:rPr>
                        <w:rFonts w:ascii="Arial" w:hAnsi="Arial" w:cs="Arial"/>
                        <w:szCs w:val="14"/>
                        <w:lang w:val="de-DE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92" w:rsidRDefault="00FC4C92" w:rsidP="008445AE">
      <w:r>
        <w:separator/>
      </w:r>
    </w:p>
  </w:footnote>
  <w:footnote w:type="continuationSeparator" w:id="0">
    <w:p w:rsidR="00FC4C92" w:rsidRDefault="00FC4C92" w:rsidP="0084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5B" w:rsidRDefault="00C74ED4" w:rsidP="008445AE">
    <w:r>
      <w:rPr>
        <w:noProof/>
        <w:lang w:val="de-DE" w:eastAsia="de-D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332740</wp:posOffset>
          </wp:positionH>
          <wp:positionV relativeFrom="page">
            <wp:posOffset>3427730</wp:posOffset>
          </wp:positionV>
          <wp:extent cx="809625" cy="809625"/>
          <wp:effectExtent l="0" t="0" r="0" b="0"/>
          <wp:wrapNone/>
          <wp:docPr id="1" name="Grafik 32" descr="alfa ro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2" descr="alfa rome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9829165</wp:posOffset>
          </wp:positionV>
          <wp:extent cx="685800" cy="342900"/>
          <wp:effectExtent l="19050" t="0" r="0" b="0"/>
          <wp:wrapNone/>
          <wp:docPr id="2" name="Grafik 14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REGION_EMEA_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39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0F2D20" w:rsidRDefault="00E01B5B" w:rsidP="007369BF">
                          <w:pPr>
                            <w:pStyle w:val="01PRESSRELEASE"/>
                            <w:jc w:val="both"/>
                          </w:pPr>
                          <w:r>
                            <w:t>PRESSE-INFORMATION</w:t>
                          </w:r>
                        </w:p>
                        <w:p w:rsidR="00E01B5B" w:rsidRPr="000F2D20" w:rsidRDefault="00E01B5B" w:rsidP="007369BF">
                          <w:pPr>
                            <w:pStyle w:val="01PRESSRELEASE"/>
                            <w:jc w:val="both"/>
                          </w:pPr>
                        </w:p>
                        <w:p w:rsidR="00E01B5B" w:rsidRPr="000F2D20" w:rsidRDefault="00E01B5B" w:rsidP="00EC56C6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0;width:18pt;height:26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" filled="f" stroked="f">
              <v:textbox style="layout-flow:vertical;mso-layout-flow-alt:bottom-to-top" inset="0,0,0,0">
                <w:txbxContent>
                  <w:p w:rsidR="00E01B5B" w:rsidRPr="000F2D20" w:rsidRDefault="00E01B5B" w:rsidP="007369BF">
                    <w:pPr>
                      <w:pStyle w:val="01PRESSRELEASE"/>
                      <w:jc w:val="both"/>
                    </w:pPr>
                    <w:r>
                      <w:t>PRESSE-INFORMATION</w:t>
                    </w:r>
                  </w:p>
                  <w:p w:rsidR="00E01B5B" w:rsidRPr="000F2D20" w:rsidRDefault="00E01B5B" w:rsidP="007369BF">
                    <w:pPr>
                      <w:pStyle w:val="01PRESSRELEASE"/>
                      <w:jc w:val="both"/>
                    </w:pPr>
                  </w:p>
                  <w:p w:rsidR="00E01B5B" w:rsidRPr="000F2D20" w:rsidRDefault="00E01B5B" w:rsidP="00EC56C6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0439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209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5B" w:rsidRPr="00C01009" w:rsidRDefault="00C74ED4" w:rsidP="008445AE">
    <w:r>
      <w:rPr>
        <w:noProof/>
        <w:lang w:val="de-DE" w:eastAsia="de-DE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9865360</wp:posOffset>
          </wp:positionV>
          <wp:extent cx="685800" cy="338455"/>
          <wp:effectExtent l="19050" t="0" r="0" b="0"/>
          <wp:wrapNone/>
          <wp:docPr id="8" name="Grafik 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REGION_EMEA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8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210820</wp:posOffset>
          </wp:positionH>
          <wp:positionV relativeFrom="page">
            <wp:posOffset>3582670</wp:posOffset>
          </wp:positionV>
          <wp:extent cx="1014730" cy="542290"/>
          <wp:effectExtent l="0" t="0" r="0" b="0"/>
          <wp:wrapNone/>
          <wp:docPr id="9" name="Grafik 1" descr="REGION_EM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REGION_EME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9923" b="66853"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439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66040</wp:posOffset>
              </wp:positionV>
              <wp:extent cx="228600" cy="3284220"/>
              <wp:effectExtent l="0" t="0" r="0" b="11430"/>
              <wp:wrapTight wrapText="bothSides">
                <wp:wrapPolygon edited="0">
                  <wp:start x="0" y="0"/>
                  <wp:lineTo x="0" y="21550"/>
                  <wp:lineTo x="19800" y="21550"/>
                  <wp:lineTo x="19800" y="0"/>
                  <wp:lineTo x="0" y="0"/>
                </wp:wrapPolygon>
              </wp:wrapTight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284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1B5B" w:rsidRPr="000F2D20" w:rsidRDefault="00E01B5B" w:rsidP="0093535D">
                          <w:pPr>
                            <w:pStyle w:val="01PRESSRELEASE"/>
                            <w:jc w:val="both"/>
                          </w:pPr>
                          <w:r>
                            <w:t>PRESSE-INFORMATION    IF 45/2014</w:t>
                          </w:r>
                        </w:p>
                        <w:p w:rsidR="00E01B5B" w:rsidRPr="000F2D20" w:rsidRDefault="00E01B5B" w:rsidP="00D87009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5.2pt;width:18pt;height:258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" filled="f" stroked="f">
              <v:textbox style="layout-flow:vertical;mso-layout-flow-alt:bottom-to-top" inset="0,0,0,0">
                <w:txbxContent>
                  <w:p w:rsidR="00E01B5B" w:rsidRPr="000F2D20" w:rsidRDefault="00E01B5B" w:rsidP="0093535D">
                    <w:pPr>
                      <w:pStyle w:val="01PRESSRELEASE"/>
                      <w:jc w:val="both"/>
                    </w:pPr>
                    <w:r>
                      <w:t>PRESSE-INFORMATION    IF 45/2014</w:t>
                    </w:r>
                  </w:p>
                  <w:p w:rsidR="00E01B5B" w:rsidRPr="000F2D20" w:rsidRDefault="00E01B5B" w:rsidP="00D87009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04398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3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9617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" fillcolor="#96172e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1072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19050" t="0" r="6350" b="0"/>
          <wp:wrapNone/>
          <wp:docPr id="12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FCA_logo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1B5B">
      <w:rPr>
        <w:noProof/>
      </w:rPr>
      <w:softHyphen/>
    </w:r>
    <w:r w:rsidR="00E01B5B">
      <w:rPr>
        <w:noProof/>
      </w:rPr>
      <w:softHyphen/>
    </w:r>
    <w:r w:rsidR="00E01B5B">
      <w:rPr>
        <w:noProof/>
      </w:rPr>
      <w:softHyphen/>
    </w:r>
    <w:r w:rsidR="00E01B5B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EE0F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304A2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83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ECCC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A166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AC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9EB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D0D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98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E8E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defaultTabStop w:val="720"/>
  <w:autoHyphenation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4B"/>
    <w:rsid w:val="00004398"/>
    <w:rsid w:val="00006797"/>
    <w:rsid w:val="00010665"/>
    <w:rsid w:val="00013C50"/>
    <w:rsid w:val="00016646"/>
    <w:rsid w:val="00030316"/>
    <w:rsid w:val="00030C68"/>
    <w:rsid w:val="00032BDA"/>
    <w:rsid w:val="0003765C"/>
    <w:rsid w:val="00060B77"/>
    <w:rsid w:val="00067791"/>
    <w:rsid w:val="00071182"/>
    <w:rsid w:val="00081955"/>
    <w:rsid w:val="00085A2B"/>
    <w:rsid w:val="000B3144"/>
    <w:rsid w:val="000C0B7F"/>
    <w:rsid w:val="000D2E78"/>
    <w:rsid w:val="000D35D0"/>
    <w:rsid w:val="000D63F1"/>
    <w:rsid w:val="000E6FF7"/>
    <w:rsid w:val="000F2D20"/>
    <w:rsid w:val="000F2D57"/>
    <w:rsid w:val="000F6F44"/>
    <w:rsid w:val="00106BDD"/>
    <w:rsid w:val="00140135"/>
    <w:rsid w:val="0017382B"/>
    <w:rsid w:val="001800FF"/>
    <w:rsid w:val="0018314A"/>
    <w:rsid w:val="001B7667"/>
    <w:rsid w:val="001C4924"/>
    <w:rsid w:val="001D3A78"/>
    <w:rsid w:val="001E0902"/>
    <w:rsid w:val="001F2374"/>
    <w:rsid w:val="001F2C41"/>
    <w:rsid w:val="00203D15"/>
    <w:rsid w:val="00207772"/>
    <w:rsid w:val="00210695"/>
    <w:rsid w:val="002256E1"/>
    <w:rsid w:val="00227022"/>
    <w:rsid w:val="002305E1"/>
    <w:rsid w:val="00231F3C"/>
    <w:rsid w:val="0023410D"/>
    <w:rsid w:val="0024498D"/>
    <w:rsid w:val="0026121D"/>
    <w:rsid w:val="0027192F"/>
    <w:rsid w:val="00271A02"/>
    <w:rsid w:val="00281F91"/>
    <w:rsid w:val="00284550"/>
    <w:rsid w:val="0028518E"/>
    <w:rsid w:val="002901D1"/>
    <w:rsid w:val="00290B18"/>
    <w:rsid w:val="00290F08"/>
    <w:rsid w:val="002A64FF"/>
    <w:rsid w:val="002B41B5"/>
    <w:rsid w:val="002B5906"/>
    <w:rsid w:val="002B6FDF"/>
    <w:rsid w:val="002D1204"/>
    <w:rsid w:val="002D4250"/>
    <w:rsid w:val="002E21D6"/>
    <w:rsid w:val="002E64D5"/>
    <w:rsid w:val="002E7B7A"/>
    <w:rsid w:val="002E7FE9"/>
    <w:rsid w:val="002F5650"/>
    <w:rsid w:val="0030152F"/>
    <w:rsid w:val="00304C76"/>
    <w:rsid w:val="0030598F"/>
    <w:rsid w:val="00307466"/>
    <w:rsid w:val="00312482"/>
    <w:rsid w:val="00314605"/>
    <w:rsid w:val="00317170"/>
    <w:rsid w:val="0032473C"/>
    <w:rsid w:val="00327EFB"/>
    <w:rsid w:val="0033105B"/>
    <w:rsid w:val="003414E8"/>
    <w:rsid w:val="00343626"/>
    <w:rsid w:val="00360A01"/>
    <w:rsid w:val="00380B66"/>
    <w:rsid w:val="00381EE4"/>
    <w:rsid w:val="0038770C"/>
    <w:rsid w:val="0039198B"/>
    <w:rsid w:val="003932F6"/>
    <w:rsid w:val="003963EC"/>
    <w:rsid w:val="003B074A"/>
    <w:rsid w:val="003C0C04"/>
    <w:rsid w:val="003C4F69"/>
    <w:rsid w:val="003C582B"/>
    <w:rsid w:val="003C6CEA"/>
    <w:rsid w:val="003D5098"/>
    <w:rsid w:val="003E4D09"/>
    <w:rsid w:val="003F55FA"/>
    <w:rsid w:val="00405CF7"/>
    <w:rsid w:val="00426FFB"/>
    <w:rsid w:val="004274BA"/>
    <w:rsid w:val="00442689"/>
    <w:rsid w:val="0044345C"/>
    <w:rsid w:val="00443C60"/>
    <w:rsid w:val="00443DF2"/>
    <w:rsid w:val="00454832"/>
    <w:rsid w:val="00463DB4"/>
    <w:rsid w:val="00466E9D"/>
    <w:rsid w:val="004770C8"/>
    <w:rsid w:val="004802A9"/>
    <w:rsid w:val="00481DA2"/>
    <w:rsid w:val="0048446B"/>
    <w:rsid w:val="00491EE7"/>
    <w:rsid w:val="00493793"/>
    <w:rsid w:val="004941BB"/>
    <w:rsid w:val="0049434F"/>
    <w:rsid w:val="004B7493"/>
    <w:rsid w:val="004C501E"/>
    <w:rsid w:val="004C61E7"/>
    <w:rsid w:val="004E3293"/>
    <w:rsid w:val="004F0A09"/>
    <w:rsid w:val="004F393A"/>
    <w:rsid w:val="005007F0"/>
    <w:rsid w:val="00515A98"/>
    <w:rsid w:val="00522D36"/>
    <w:rsid w:val="00530324"/>
    <w:rsid w:val="00541F65"/>
    <w:rsid w:val="00542445"/>
    <w:rsid w:val="005527CB"/>
    <w:rsid w:val="005566B6"/>
    <w:rsid w:val="00566B72"/>
    <w:rsid w:val="0058713D"/>
    <w:rsid w:val="005905FE"/>
    <w:rsid w:val="005935BB"/>
    <w:rsid w:val="0059535E"/>
    <w:rsid w:val="005B7A37"/>
    <w:rsid w:val="005C1F62"/>
    <w:rsid w:val="005C3877"/>
    <w:rsid w:val="005C5C29"/>
    <w:rsid w:val="005D5BFC"/>
    <w:rsid w:val="005E1BCC"/>
    <w:rsid w:val="005E3B43"/>
    <w:rsid w:val="005F406F"/>
    <w:rsid w:val="00602C56"/>
    <w:rsid w:val="006050F3"/>
    <w:rsid w:val="00606946"/>
    <w:rsid w:val="006074DC"/>
    <w:rsid w:val="00622066"/>
    <w:rsid w:val="006256CE"/>
    <w:rsid w:val="006270C5"/>
    <w:rsid w:val="00627EB2"/>
    <w:rsid w:val="00630F21"/>
    <w:rsid w:val="006324FA"/>
    <w:rsid w:val="00645150"/>
    <w:rsid w:val="00656BD9"/>
    <w:rsid w:val="00674056"/>
    <w:rsid w:val="0068360B"/>
    <w:rsid w:val="00687A88"/>
    <w:rsid w:val="00691F95"/>
    <w:rsid w:val="006935F4"/>
    <w:rsid w:val="006A2FB0"/>
    <w:rsid w:val="006A5134"/>
    <w:rsid w:val="006A7E49"/>
    <w:rsid w:val="006B32C7"/>
    <w:rsid w:val="006B4F0A"/>
    <w:rsid w:val="006C13FB"/>
    <w:rsid w:val="006D1B63"/>
    <w:rsid w:val="006D50B6"/>
    <w:rsid w:val="006E0C23"/>
    <w:rsid w:val="006E3571"/>
    <w:rsid w:val="006E63F2"/>
    <w:rsid w:val="006F1B38"/>
    <w:rsid w:val="006F31C6"/>
    <w:rsid w:val="00706A7E"/>
    <w:rsid w:val="00711F0C"/>
    <w:rsid w:val="007246A3"/>
    <w:rsid w:val="00725497"/>
    <w:rsid w:val="007255C4"/>
    <w:rsid w:val="007334F5"/>
    <w:rsid w:val="007369BF"/>
    <w:rsid w:val="0075037F"/>
    <w:rsid w:val="00751723"/>
    <w:rsid w:val="00770C43"/>
    <w:rsid w:val="00781B82"/>
    <w:rsid w:val="00782ABB"/>
    <w:rsid w:val="007A0D13"/>
    <w:rsid w:val="007A73B5"/>
    <w:rsid w:val="007B1795"/>
    <w:rsid w:val="007B6F8F"/>
    <w:rsid w:val="007C5988"/>
    <w:rsid w:val="007C7E55"/>
    <w:rsid w:val="007E3705"/>
    <w:rsid w:val="007E4A68"/>
    <w:rsid w:val="007E6159"/>
    <w:rsid w:val="007F6F71"/>
    <w:rsid w:val="008143F5"/>
    <w:rsid w:val="00821EB9"/>
    <w:rsid w:val="00831CE3"/>
    <w:rsid w:val="00834004"/>
    <w:rsid w:val="00835150"/>
    <w:rsid w:val="0083748B"/>
    <w:rsid w:val="008408C0"/>
    <w:rsid w:val="008437D7"/>
    <w:rsid w:val="008440BE"/>
    <w:rsid w:val="008445AE"/>
    <w:rsid w:val="00857F34"/>
    <w:rsid w:val="0086549F"/>
    <w:rsid w:val="0087657B"/>
    <w:rsid w:val="00882F2E"/>
    <w:rsid w:val="008871D2"/>
    <w:rsid w:val="008875DF"/>
    <w:rsid w:val="008929C3"/>
    <w:rsid w:val="008C26DC"/>
    <w:rsid w:val="008C604D"/>
    <w:rsid w:val="008C7C06"/>
    <w:rsid w:val="008D43A4"/>
    <w:rsid w:val="008E7922"/>
    <w:rsid w:val="008F1BF2"/>
    <w:rsid w:val="008F302C"/>
    <w:rsid w:val="0090388C"/>
    <w:rsid w:val="00910F4D"/>
    <w:rsid w:val="009133BC"/>
    <w:rsid w:val="009138B1"/>
    <w:rsid w:val="00921488"/>
    <w:rsid w:val="00931134"/>
    <w:rsid w:val="0093535D"/>
    <w:rsid w:val="00942ED8"/>
    <w:rsid w:val="00975D71"/>
    <w:rsid w:val="00990AB1"/>
    <w:rsid w:val="009916EF"/>
    <w:rsid w:val="00995565"/>
    <w:rsid w:val="009A4598"/>
    <w:rsid w:val="009B494B"/>
    <w:rsid w:val="009B4B11"/>
    <w:rsid w:val="009B5C4A"/>
    <w:rsid w:val="009C3C18"/>
    <w:rsid w:val="009C6FC2"/>
    <w:rsid w:val="009D7CC2"/>
    <w:rsid w:val="009E35EE"/>
    <w:rsid w:val="009F67FD"/>
    <w:rsid w:val="009F6C36"/>
    <w:rsid w:val="009F7018"/>
    <w:rsid w:val="009F7A7A"/>
    <w:rsid w:val="00A075C6"/>
    <w:rsid w:val="00A11CAE"/>
    <w:rsid w:val="00A14510"/>
    <w:rsid w:val="00A260E6"/>
    <w:rsid w:val="00A37663"/>
    <w:rsid w:val="00A4075C"/>
    <w:rsid w:val="00A46CBD"/>
    <w:rsid w:val="00A47779"/>
    <w:rsid w:val="00A71424"/>
    <w:rsid w:val="00A819B3"/>
    <w:rsid w:val="00AA7024"/>
    <w:rsid w:val="00AB0B6D"/>
    <w:rsid w:val="00AB47AC"/>
    <w:rsid w:val="00AB77AA"/>
    <w:rsid w:val="00AB7B8D"/>
    <w:rsid w:val="00AC2A73"/>
    <w:rsid w:val="00AC5EAE"/>
    <w:rsid w:val="00AC61DB"/>
    <w:rsid w:val="00AD3CB5"/>
    <w:rsid w:val="00AE09A4"/>
    <w:rsid w:val="00AE31C4"/>
    <w:rsid w:val="00AF5A41"/>
    <w:rsid w:val="00AF62E3"/>
    <w:rsid w:val="00B04DE4"/>
    <w:rsid w:val="00B21F1D"/>
    <w:rsid w:val="00B43E9E"/>
    <w:rsid w:val="00B54287"/>
    <w:rsid w:val="00B66FF9"/>
    <w:rsid w:val="00B775A0"/>
    <w:rsid w:val="00B8152B"/>
    <w:rsid w:val="00BA0865"/>
    <w:rsid w:val="00BA0E17"/>
    <w:rsid w:val="00BA6900"/>
    <w:rsid w:val="00BB0A45"/>
    <w:rsid w:val="00BB2214"/>
    <w:rsid w:val="00BB6B97"/>
    <w:rsid w:val="00BD0EA0"/>
    <w:rsid w:val="00BD5102"/>
    <w:rsid w:val="00BE0289"/>
    <w:rsid w:val="00BE507D"/>
    <w:rsid w:val="00BF005B"/>
    <w:rsid w:val="00C00BFB"/>
    <w:rsid w:val="00C01009"/>
    <w:rsid w:val="00C2091D"/>
    <w:rsid w:val="00C54250"/>
    <w:rsid w:val="00C710BD"/>
    <w:rsid w:val="00C74B35"/>
    <w:rsid w:val="00C74B62"/>
    <w:rsid w:val="00C74ED4"/>
    <w:rsid w:val="00C84CF7"/>
    <w:rsid w:val="00C96675"/>
    <w:rsid w:val="00CA0843"/>
    <w:rsid w:val="00CA5313"/>
    <w:rsid w:val="00CA631E"/>
    <w:rsid w:val="00CB191C"/>
    <w:rsid w:val="00CC5B46"/>
    <w:rsid w:val="00CD4B7A"/>
    <w:rsid w:val="00CD4F37"/>
    <w:rsid w:val="00CD6D30"/>
    <w:rsid w:val="00CF50A5"/>
    <w:rsid w:val="00CF5D15"/>
    <w:rsid w:val="00CF6844"/>
    <w:rsid w:val="00CF7072"/>
    <w:rsid w:val="00CF744E"/>
    <w:rsid w:val="00D0363F"/>
    <w:rsid w:val="00D07A9A"/>
    <w:rsid w:val="00D07F4E"/>
    <w:rsid w:val="00D24809"/>
    <w:rsid w:val="00D31C55"/>
    <w:rsid w:val="00D66576"/>
    <w:rsid w:val="00D705DC"/>
    <w:rsid w:val="00D715B6"/>
    <w:rsid w:val="00D7401F"/>
    <w:rsid w:val="00D76132"/>
    <w:rsid w:val="00D87009"/>
    <w:rsid w:val="00D92273"/>
    <w:rsid w:val="00D94B84"/>
    <w:rsid w:val="00D94BD5"/>
    <w:rsid w:val="00DA0E1C"/>
    <w:rsid w:val="00DA1252"/>
    <w:rsid w:val="00DA7DBE"/>
    <w:rsid w:val="00DB067C"/>
    <w:rsid w:val="00DB4C96"/>
    <w:rsid w:val="00DB7938"/>
    <w:rsid w:val="00DC3199"/>
    <w:rsid w:val="00DD06B3"/>
    <w:rsid w:val="00DD0842"/>
    <w:rsid w:val="00DF2557"/>
    <w:rsid w:val="00E01B5B"/>
    <w:rsid w:val="00E0785A"/>
    <w:rsid w:val="00E10F42"/>
    <w:rsid w:val="00E1717A"/>
    <w:rsid w:val="00E245AA"/>
    <w:rsid w:val="00E4199A"/>
    <w:rsid w:val="00E43479"/>
    <w:rsid w:val="00E4428C"/>
    <w:rsid w:val="00E46B56"/>
    <w:rsid w:val="00E53BFA"/>
    <w:rsid w:val="00E64038"/>
    <w:rsid w:val="00E64632"/>
    <w:rsid w:val="00E649D5"/>
    <w:rsid w:val="00E658DE"/>
    <w:rsid w:val="00E75ABD"/>
    <w:rsid w:val="00E97CAF"/>
    <w:rsid w:val="00EB159D"/>
    <w:rsid w:val="00EC0CFF"/>
    <w:rsid w:val="00EC56C6"/>
    <w:rsid w:val="00EE0B6C"/>
    <w:rsid w:val="00EE0E85"/>
    <w:rsid w:val="00EE2BA2"/>
    <w:rsid w:val="00F105C9"/>
    <w:rsid w:val="00F11FC0"/>
    <w:rsid w:val="00F26B5D"/>
    <w:rsid w:val="00F3654A"/>
    <w:rsid w:val="00F4319D"/>
    <w:rsid w:val="00F43E91"/>
    <w:rsid w:val="00F67FC5"/>
    <w:rsid w:val="00F76BDE"/>
    <w:rsid w:val="00F83847"/>
    <w:rsid w:val="00F87F17"/>
    <w:rsid w:val="00F90C72"/>
    <w:rsid w:val="00FA03BE"/>
    <w:rsid w:val="00FA2198"/>
    <w:rsid w:val="00FB2116"/>
    <w:rsid w:val="00FB290A"/>
    <w:rsid w:val="00FB6760"/>
    <w:rsid w:val="00FC2E67"/>
    <w:rsid w:val="00FC4C92"/>
    <w:rsid w:val="00FD6DA7"/>
    <w:rsid w:val="00FF3191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21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00FF"/>
    <w:rPr>
      <w:rFonts w:ascii="Cambria" w:hAnsi="Cambria" w:cs="Times New Roman"/>
      <w:b/>
      <w:bCs/>
      <w:color w:val="000000"/>
      <w:kern w:val="32"/>
      <w:sz w:val="32"/>
      <w:szCs w:val="32"/>
      <w:lang w:val="it-IT" w:eastAsia="it-IT"/>
    </w:rPr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uiPriority w:val="99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semiHidden/>
    <w:rsid w:val="002E21D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800FF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uiPriority w:val="99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uiPriority w:val="99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uiPriority w:val="99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uiPriority w:val="99"/>
    <w:rsid w:val="002E21D6"/>
    <w:pPr>
      <w:spacing w:line="160" w:lineRule="exact"/>
    </w:pPr>
    <w:rPr>
      <w:rFonts w:ascii="Arial" w:hAnsi="Arial"/>
      <w:color w:val="000000"/>
      <w:sz w:val="15"/>
      <w:szCs w:val="20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uiPriority w:val="99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uiPriority w:val="99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uiPriority w:val="99"/>
    <w:rsid w:val="006F31C6"/>
    <w:rPr>
      <w:b/>
      <w:caps/>
    </w:rPr>
  </w:style>
  <w:style w:type="paragraph" w:customStyle="1" w:styleId="04HEADINGBOLD">
    <w:name w:val="04 HEADING BOLD"/>
    <w:basedOn w:val="04HEADING"/>
    <w:uiPriority w:val="99"/>
    <w:rsid w:val="00030C68"/>
    <w:rPr>
      <w:b/>
    </w:rPr>
  </w:style>
  <w:style w:type="paragraph" w:customStyle="1" w:styleId="01PRESSRELEASE">
    <w:name w:val="01 PRESS RELEASE"/>
    <w:basedOn w:val="Standard"/>
    <w:uiPriority w:val="99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uiPriority w:val="99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uiPriority w:val="99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uiPriority w:val="99"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uiPriority w:val="99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uiPriority w:val="99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33105B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3105B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31CE3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31CE3"/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831CE3"/>
    <w:rPr>
      <w:rFonts w:cs="Times New Roman"/>
      <w:i/>
      <w:iCs/>
    </w:rPr>
  </w:style>
  <w:style w:type="paragraph" w:customStyle="1" w:styleId="Textkrper23">
    <w:name w:val="Textkörper 23"/>
    <w:basedOn w:val="Standard"/>
    <w:uiPriority w:val="99"/>
    <w:rsid w:val="00831CE3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831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BB0A45"/>
    <w:rPr>
      <w:rFonts w:cs="Times New Roman"/>
      <w:b/>
      <w:bCs/>
    </w:rPr>
  </w:style>
  <w:style w:type="paragraph" w:customStyle="1" w:styleId="BodyTextNewNewNew">
    <w:name w:val="Body Text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">
    <w:name w:val="Body Text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Textkrper21">
    <w:name w:val="Textkörper 21"/>
    <w:basedOn w:val="Standard"/>
    <w:uiPriority w:val="99"/>
    <w:rsid w:val="00EE2BA2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character" w:styleId="SchwacheHervorhebung">
    <w:name w:val="Subtle Emphasis"/>
    <w:basedOn w:val="Absatz-Standardschriftart"/>
    <w:uiPriority w:val="99"/>
    <w:qFormat/>
    <w:rsid w:val="00203D15"/>
    <w:rPr>
      <w:rFonts w:cs="Times New Roman"/>
      <w:i/>
      <w:iCs/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865"/>
    <w:rPr>
      <w:rFonts w:ascii="Arial" w:hAnsi="Arial"/>
      <w:color w:val="000000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865"/>
    <w:rPr>
      <w:rFonts w:ascii="Arial" w:hAnsi="Arial"/>
      <w:b/>
      <w:bCs/>
      <w:color w:val="000000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21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800FF"/>
    <w:rPr>
      <w:rFonts w:ascii="Cambria" w:hAnsi="Cambria" w:cs="Times New Roman"/>
      <w:b/>
      <w:bCs/>
      <w:color w:val="000000"/>
      <w:kern w:val="32"/>
      <w:sz w:val="32"/>
      <w:szCs w:val="32"/>
      <w:lang w:val="it-IT" w:eastAsia="it-IT"/>
    </w:rPr>
  </w:style>
  <w:style w:type="paragraph" w:customStyle="1" w:styleId="01TEXT">
    <w:name w:val="01_TEXT"/>
    <w:basedOn w:val="Standard"/>
    <w:uiPriority w:val="99"/>
    <w:rsid w:val="00E64038"/>
  </w:style>
  <w:style w:type="paragraph" w:customStyle="1" w:styleId="03TEXTITALIC">
    <w:name w:val="03 TEXT ITALIC"/>
    <w:basedOn w:val="01TEXT"/>
    <w:uiPriority w:val="99"/>
    <w:rsid w:val="00481DA2"/>
    <w:rPr>
      <w:i/>
      <w:sz w:val="16"/>
    </w:rPr>
  </w:style>
  <w:style w:type="paragraph" w:styleId="Fuzeile">
    <w:name w:val="footer"/>
    <w:basedOn w:val="Standard"/>
    <w:link w:val="FuzeileZchn"/>
    <w:uiPriority w:val="99"/>
    <w:semiHidden/>
    <w:rsid w:val="002E21D6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800FF"/>
    <w:rPr>
      <w:rFonts w:ascii="Arial" w:hAnsi="Arial" w:cs="Times New Roman"/>
      <w:color w:val="000000"/>
      <w:sz w:val="14"/>
      <w:szCs w:val="14"/>
      <w:lang w:val="it-IT" w:eastAsia="it-IT"/>
    </w:rPr>
  </w:style>
  <w:style w:type="paragraph" w:customStyle="1" w:styleId="05FOOTERBOLD">
    <w:name w:val="05 FOOTER BOLD"/>
    <w:basedOn w:val="04FOOTER"/>
    <w:uiPriority w:val="99"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uiPriority w:val="99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uiPriority w:val="99"/>
    <w:rsid w:val="00E64038"/>
    <w:rPr>
      <w:rFonts w:ascii="Arial" w:hAnsi="Arial" w:cs="Times New Roman"/>
      <w:b/>
      <w:color w:val="000000"/>
      <w:sz w:val="17"/>
    </w:rPr>
  </w:style>
  <w:style w:type="character" w:styleId="Hyperlink">
    <w:name w:val="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table" w:styleId="Tabellenraster">
    <w:name w:val="Table Grid"/>
    <w:aliases w:val="PIEDINO"/>
    <w:basedOn w:val="NormaleTabelle"/>
    <w:uiPriority w:val="99"/>
    <w:rsid w:val="002E21D6"/>
    <w:pPr>
      <w:spacing w:line="160" w:lineRule="exact"/>
    </w:pPr>
    <w:rPr>
      <w:rFonts w:ascii="Arial" w:hAnsi="Arial"/>
      <w:color w:val="000000"/>
      <w:sz w:val="15"/>
      <w:szCs w:val="20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54250"/>
    <w:rPr>
      <w:rFonts w:ascii="Arial" w:hAnsi="Arial" w:cs="Times New Roman"/>
      <w:color w:val="000000"/>
      <w:sz w:val="14"/>
      <w:szCs w:val="14"/>
    </w:rPr>
  </w:style>
  <w:style w:type="paragraph" w:customStyle="1" w:styleId="04HEADING">
    <w:name w:val="04 HEADING"/>
    <w:basedOn w:val="01TEXT"/>
    <w:uiPriority w:val="99"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uiPriority w:val="99"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uiPriority w:val="99"/>
    <w:rsid w:val="006F31C6"/>
    <w:rPr>
      <w:b/>
      <w:caps/>
    </w:rPr>
  </w:style>
  <w:style w:type="paragraph" w:customStyle="1" w:styleId="04HEADINGBOLD">
    <w:name w:val="04 HEADING BOLD"/>
    <w:basedOn w:val="04HEADING"/>
    <w:uiPriority w:val="99"/>
    <w:rsid w:val="00030C68"/>
    <w:rPr>
      <w:b/>
    </w:rPr>
  </w:style>
  <w:style w:type="paragraph" w:customStyle="1" w:styleId="01PRESSRELEASE">
    <w:name w:val="01 PRESS RELEASE"/>
    <w:basedOn w:val="Standard"/>
    <w:uiPriority w:val="99"/>
    <w:rsid w:val="00BD0EA0"/>
    <w:pPr>
      <w:spacing w:after="200" w:line="340" w:lineRule="exact"/>
      <w:jc w:val="right"/>
    </w:pPr>
    <w:rPr>
      <w:color w:val="FFFFFF"/>
      <w:sz w:val="28"/>
      <w:lang w:val="en-US"/>
    </w:rPr>
  </w:style>
  <w:style w:type="paragraph" w:customStyle="1" w:styleId="01INTRO">
    <w:name w:val="01 INTRO"/>
    <w:basedOn w:val="01TEXT"/>
    <w:uiPriority w:val="99"/>
    <w:rsid w:val="00481DA2"/>
    <w:pPr>
      <w:spacing w:line="320" w:lineRule="exact"/>
    </w:pPr>
    <w:rPr>
      <w:i/>
      <w:color w:val="4C639D"/>
      <w:sz w:val="22"/>
    </w:rPr>
  </w:style>
  <w:style w:type="paragraph" w:customStyle="1" w:styleId="01INTROBOLD">
    <w:name w:val="01 INTRO BOLD"/>
    <w:basedOn w:val="01INTRO"/>
    <w:uiPriority w:val="99"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uiPriority w:val="99"/>
    <w:rsid w:val="00F11FC0"/>
    <w:rPr>
      <w:rFonts w:cs="Times New Roman"/>
      <w:color w:val="4C639D"/>
      <w:u w:val="single"/>
    </w:rPr>
  </w:style>
  <w:style w:type="paragraph" w:customStyle="1" w:styleId="05FOOTER">
    <w:name w:val="05_FOOTER"/>
    <w:basedOn w:val="Standard"/>
    <w:autoRedefine/>
    <w:uiPriority w:val="99"/>
    <w:rsid w:val="009B494B"/>
    <w:pPr>
      <w:suppressAutoHyphens/>
      <w:spacing w:line="160" w:lineRule="exact"/>
    </w:pPr>
    <w:rPr>
      <w:rFonts w:ascii="Helvetica" w:hAnsi="Helvetica"/>
      <w:sz w:val="14"/>
      <w:szCs w:val="20"/>
    </w:rPr>
  </w:style>
  <w:style w:type="character" w:customStyle="1" w:styleId="06FOOTERBOLD">
    <w:name w:val="06_FOOTER_BOLD"/>
    <w:uiPriority w:val="99"/>
    <w:rsid w:val="009B494B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styleId="Sprechblasentext">
    <w:name w:val="Balloon Text"/>
    <w:basedOn w:val="Standard"/>
    <w:link w:val="SprechblasentextZchn"/>
    <w:uiPriority w:val="99"/>
    <w:rsid w:val="009353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93535D"/>
    <w:rPr>
      <w:rFonts w:ascii="Tahoma" w:hAnsi="Tahoma" w:cs="Tahoma"/>
      <w:color w:val="000000"/>
      <w:sz w:val="16"/>
      <w:szCs w:val="16"/>
    </w:rPr>
  </w:style>
  <w:style w:type="paragraph" w:styleId="Textkrper">
    <w:name w:val="Body Text"/>
    <w:basedOn w:val="Standard"/>
    <w:link w:val="TextkrperZchn"/>
    <w:uiPriority w:val="99"/>
    <w:rsid w:val="0033105B"/>
    <w:pPr>
      <w:spacing w:line="360" w:lineRule="atLeast"/>
      <w:ind w:right="-143"/>
    </w:pPr>
    <w:rPr>
      <w:color w:val="auto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33105B"/>
    <w:rPr>
      <w:rFonts w:ascii="Arial" w:hAnsi="Arial" w:cs="Times New Roman"/>
      <w:sz w:val="20"/>
      <w:szCs w:val="20"/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831CE3"/>
    <w:pPr>
      <w:spacing w:line="240" w:lineRule="auto"/>
    </w:pPr>
    <w:rPr>
      <w:rFonts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uiPriority w:val="99"/>
    <w:locked/>
    <w:rsid w:val="00831CE3"/>
    <w:rPr>
      <w:rFonts w:ascii="Arial" w:hAnsi="Arial" w:cs="Arial"/>
      <w:sz w:val="22"/>
      <w:szCs w:val="22"/>
    </w:rPr>
  </w:style>
  <w:style w:type="character" w:styleId="Hervorhebung">
    <w:name w:val="Emphasis"/>
    <w:basedOn w:val="Absatz-Standardschriftart"/>
    <w:uiPriority w:val="20"/>
    <w:qFormat/>
    <w:locked/>
    <w:rsid w:val="00831CE3"/>
    <w:rPr>
      <w:rFonts w:cs="Times New Roman"/>
      <w:i/>
      <w:iCs/>
    </w:rPr>
  </w:style>
  <w:style w:type="paragraph" w:customStyle="1" w:styleId="Textkrper23">
    <w:name w:val="Textkörper 23"/>
    <w:basedOn w:val="Standard"/>
    <w:uiPriority w:val="99"/>
    <w:rsid w:val="00831CE3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paragraph" w:styleId="StandardWeb">
    <w:name w:val="Normal (Web)"/>
    <w:basedOn w:val="Standard"/>
    <w:uiPriority w:val="99"/>
    <w:rsid w:val="00831CE3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99"/>
    <w:qFormat/>
    <w:locked/>
    <w:rsid w:val="00BB0A45"/>
    <w:rPr>
      <w:rFonts w:cs="Times New Roman"/>
      <w:b/>
      <w:bCs/>
    </w:rPr>
  </w:style>
  <w:style w:type="paragraph" w:customStyle="1" w:styleId="BodyTextNewNewNew">
    <w:name w:val="Body Text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">
    <w:name w:val="Body Text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uiPriority w:val="99"/>
    <w:rsid w:val="009B4B11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Textkrper21">
    <w:name w:val="Textkörper 21"/>
    <w:basedOn w:val="Standard"/>
    <w:uiPriority w:val="99"/>
    <w:rsid w:val="00EE2BA2"/>
    <w:pPr>
      <w:spacing w:after="360" w:line="360" w:lineRule="atLeast"/>
      <w:jc w:val="both"/>
    </w:pPr>
    <w:rPr>
      <w:color w:val="auto"/>
      <w:sz w:val="24"/>
      <w:szCs w:val="20"/>
      <w:lang w:val="de-DE" w:eastAsia="de-DE"/>
    </w:rPr>
  </w:style>
  <w:style w:type="character" w:styleId="SchwacheHervorhebung">
    <w:name w:val="Subtle Emphasis"/>
    <w:basedOn w:val="Absatz-Standardschriftart"/>
    <w:uiPriority w:val="99"/>
    <w:qFormat/>
    <w:rsid w:val="00203D15"/>
    <w:rPr>
      <w:rFonts w:cs="Times New Roman"/>
      <w:i/>
      <w:iCs/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08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08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865"/>
    <w:rPr>
      <w:rFonts w:ascii="Arial" w:hAnsi="Arial"/>
      <w:color w:val="000000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08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865"/>
    <w:rPr>
      <w:rFonts w:ascii="Arial" w:hAnsi="Arial"/>
      <w:b/>
      <w:bCs/>
      <w:color w:val="000000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t.de/uploads/media/LeitfadenCO2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iat%20Group%20Automobiles%20Germany%20AG\Allgemein%20(f&#252;r%20alle%20Brands)\Allgemein\Basisinfo\Guidelines%20ab%2010_2014\Guidlines_Vorlagen\Press%20Releases\2_1_11_Press_Release_Region_EM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2_1_11_Press_Release_Region_EMEA.dotx</Template>
  <TotalTime>0</TotalTime>
  <Pages>2</Pages>
  <Words>651</Words>
  <Characters>4752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Sven Glaas</dc:creator>
  <cp:lastModifiedBy>Gabriele Unruh</cp:lastModifiedBy>
  <cp:revision>4</cp:revision>
  <cp:lastPrinted>2017-09-28T08:33:00Z</cp:lastPrinted>
  <dcterms:created xsi:type="dcterms:W3CDTF">2018-06-18T14:25:00Z</dcterms:created>
  <dcterms:modified xsi:type="dcterms:W3CDTF">2018-06-18T14:32:00Z</dcterms:modified>
</cp:coreProperties>
</file>