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54F8" w14:textId="77777777" w:rsidR="003F2EB4" w:rsidRDefault="003F2EB4" w:rsidP="003F2EB4">
      <w:pPr>
        <w:pStyle w:val="paragraph"/>
        <w:spacing w:before="0" w:beforeAutospacing="0" w:after="0" w:afterAutospacing="0"/>
        <w:textAlignment w:val="baseline"/>
        <w:rPr>
          <w:rStyle w:val="normaltextrun"/>
          <w:rFonts w:ascii="Calibri" w:hAnsi="Calibri" w:cs="Calibri"/>
          <w:b/>
          <w:bCs/>
          <w:sz w:val="28"/>
          <w:szCs w:val="22"/>
        </w:rPr>
      </w:pPr>
    </w:p>
    <w:p w14:paraId="20817D85" w14:textId="77777777" w:rsidR="003F2EB4" w:rsidRDefault="003F2EB4" w:rsidP="003F2EB4">
      <w:pPr>
        <w:pStyle w:val="paragraph"/>
        <w:spacing w:before="0" w:beforeAutospacing="0" w:after="0" w:afterAutospacing="0"/>
        <w:textAlignment w:val="baseline"/>
        <w:rPr>
          <w:rStyle w:val="normaltextrun"/>
          <w:rFonts w:ascii="Calibri" w:hAnsi="Calibri" w:cs="Calibri"/>
          <w:b/>
          <w:bCs/>
          <w:sz w:val="28"/>
          <w:szCs w:val="22"/>
        </w:rPr>
      </w:pPr>
    </w:p>
    <w:p w14:paraId="22B91F79" w14:textId="77777777" w:rsidR="003F2EB4" w:rsidRPr="003F2EB4" w:rsidRDefault="003F2EB4" w:rsidP="003F2EB4">
      <w:pPr>
        <w:pStyle w:val="paragraph"/>
        <w:spacing w:before="0" w:beforeAutospacing="0" w:after="0" w:afterAutospacing="0"/>
        <w:textAlignment w:val="baseline"/>
        <w:rPr>
          <w:rStyle w:val="normaltextrun"/>
          <w:rFonts w:ascii="Calibri" w:hAnsi="Calibri" w:cs="Calibri"/>
          <w:b/>
          <w:bCs/>
          <w:sz w:val="28"/>
          <w:szCs w:val="22"/>
        </w:rPr>
      </w:pPr>
      <w:r w:rsidRPr="003F2EB4">
        <w:rPr>
          <w:rStyle w:val="normaltextrun"/>
          <w:rFonts w:ascii="Calibri" w:hAnsi="Calibri" w:cs="Calibri"/>
          <w:b/>
          <w:bCs/>
          <w:sz w:val="28"/>
          <w:szCs w:val="22"/>
        </w:rPr>
        <w:t>Press Release</w:t>
      </w:r>
    </w:p>
    <w:p w14:paraId="32F93BBA" w14:textId="77777777" w:rsidR="003F2EB4" w:rsidRDefault="003F2EB4" w:rsidP="003F2EB4">
      <w:pPr>
        <w:pStyle w:val="paragraph"/>
        <w:spacing w:before="0" w:beforeAutospacing="0" w:after="0" w:afterAutospacing="0"/>
        <w:textAlignment w:val="baseline"/>
        <w:rPr>
          <w:rStyle w:val="eop"/>
          <w:rFonts w:ascii="Calibri" w:hAnsi="Calibri" w:cs="Calibri"/>
          <w:sz w:val="44"/>
          <w:szCs w:val="22"/>
        </w:rPr>
      </w:pPr>
      <w:r w:rsidRPr="003F2EB4">
        <w:rPr>
          <w:rStyle w:val="normaltextrun"/>
          <w:rFonts w:ascii="Calibri" w:hAnsi="Calibri" w:cs="Calibri"/>
          <w:b/>
          <w:bCs/>
          <w:sz w:val="44"/>
          <w:szCs w:val="22"/>
        </w:rPr>
        <w:t>World Football Giving Day Gains Momentum as adidas Joins as First Lead Partner “To Be In”</w:t>
      </w:r>
      <w:r w:rsidRPr="003F2EB4">
        <w:rPr>
          <w:rStyle w:val="eop"/>
          <w:rFonts w:ascii="Calibri" w:hAnsi="Calibri" w:cs="Calibri"/>
          <w:sz w:val="44"/>
          <w:szCs w:val="22"/>
        </w:rPr>
        <w:t> </w:t>
      </w:r>
    </w:p>
    <w:p w14:paraId="1E750F16" w14:textId="77777777" w:rsidR="003F2EB4" w:rsidRDefault="003F2EB4" w:rsidP="003F2EB4">
      <w:pPr>
        <w:pStyle w:val="paragraph"/>
        <w:spacing w:before="0" w:beforeAutospacing="0" w:after="0" w:afterAutospacing="0"/>
        <w:textAlignment w:val="baseline"/>
        <w:rPr>
          <w:rStyle w:val="eop"/>
          <w:rFonts w:ascii="Calibri" w:hAnsi="Calibri" w:cs="Calibri"/>
          <w:sz w:val="44"/>
          <w:szCs w:val="22"/>
        </w:rPr>
      </w:pPr>
    </w:p>
    <w:p w14:paraId="0BD08188" w14:textId="77777777" w:rsidR="003F2EB4" w:rsidRDefault="003F2EB4" w:rsidP="003F2EB4">
      <w:pPr>
        <w:spacing w:after="240"/>
        <w:rPr>
          <w:rStyle w:val="normaltextrun"/>
          <w:rFonts w:ascii="Calibri" w:hAnsi="Calibri" w:cs="Calibri"/>
        </w:rPr>
      </w:pPr>
    </w:p>
    <w:p w14:paraId="5905FD45" w14:textId="77777777" w:rsidR="003F2EB4" w:rsidRDefault="003F2EB4" w:rsidP="003F2EB4">
      <w:pPr>
        <w:pStyle w:val="ListParagraph"/>
        <w:numPr>
          <w:ilvl w:val="0"/>
          <w:numId w:val="5"/>
        </w:numPr>
        <w:spacing w:after="240"/>
        <w:ind w:left="709"/>
        <w:rPr>
          <w:rStyle w:val="normaltextrun"/>
          <w:rFonts w:ascii="Calibri" w:hAnsi="Calibri" w:cs="Calibri"/>
        </w:rPr>
      </w:pPr>
      <w:r w:rsidRPr="003F2EB4">
        <w:rPr>
          <w:rStyle w:val="normaltextrun"/>
          <w:rFonts w:ascii="Calibri" w:hAnsi="Calibri" w:cs="Calibri"/>
          <w:b/>
        </w:rPr>
        <w:t>Taking place annually on May 26,</w:t>
      </w:r>
      <w:r w:rsidRPr="003F2EB4">
        <w:rPr>
          <w:rStyle w:val="normaltextrun"/>
          <w:rFonts w:ascii="Calibri" w:hAnsi="Calibri" w:cs="Calibri"/>
        </w:rPr>
        <w:t xml:space="preserve"> World Football Giving Day brings together the football community around a shared moment of giving back</w:t>
      </w:r>
    </w:p>
    <w:p w14:paraId="55D2291D" w14:textId="77777777" w:rsidR="003F2EB4" w:rsidRPr="003F2EB4" w:rsidRDefault="003F2EB4" w:rsidP="003F2EB4">
      <w:pPr>
        <w:pStyle w:val="ListParagraph"/>
        <w:spacing w:after="240"/>
        <w:ind w:left="709"/>
        <w:rPr>
          <w:rStyle w:val="normaltextrun"/>
          <w:rFonts w:ascii="Calibri" w:hAnsi="Calibri" w:cs="Calibri"/>
        </w:rPr>
      </w:pPr>
    </w:p>
    <w:p w14:paraId="7A8030B2" w14:textId="77777777" w:rsidR="003F2EB4" w:rsidRPr="003F2EB4" w:rsidRDefault="003F2EB4" w:rsidP="003F2EB4">
      <w:pPr>
        <w:pStyle w:val="ListParagraph"/>
        <w:numPr>
          <w:ilvl w:val="0"/>
          <w:numId w:val="3"/>
        </w:numPr>
        <w:spacing w:after="240"/>
        <w:ind w:left="714" w:hanging="357"/>
        <w:rPr>
          <w:rStyle w:val="eop"/>
          <w:rFonts w:ascii="Calibri" w:hAnsi="Calibri" w:cs="Calibri"/>
        </w:rPr>
      </w:pPr>
      <w:r w:rsidRPr="003F2EB4">
        <w:rPr>
          <w:rStyle w:val="eop"/>
          <w:rFonts w:ascii="Calibri" w:hAnsi="Calibri" w:cs="Calibri"/>
          <w:b/>
        </w:rPr>
        <w:t>adidas joins as first lead partner of World Football Giving Day</w:t>
      </w:r>
      <w:r w:rsidRPr="003F2EB4">
        <w:rPr>
          <w:rStyle w:val="eop"/>
          <w:rFonts w:ascii="Calibri" w:hAnsi="Calibri" w:cs="Calibri"/>
        </w:rPr>
        <w:t>, to</w:t>
      </w:r>
      <w:r w:rsidRPr="003F2EB4">
        <w:rPr>
          <w:rStyle w:val="normaltextrun"/>
          <w:rFonts w:ascii="Calibri" w:hAnsi="Calibri" w:cs="Calibri"/>
        </w:rPr>
        <w:t xml:space="preserve"> help bring this global moment to life and support communities worldwide.</w:t>
      </w:r>
      <w:r w:rsidRPr="003F2EB4">
        <w:rPr>
          <w:rStyle w:val="eop"/>
          <w:rFonts w:ascii="Calibri" w:hAnsi="Calibri" w:cs="Calibri"/>
        </w:rPr>
        <w:t> </w:t>
      </w:r>
    </w:p>
    <w:p w14:paraId="22D923D6" w14:textId="77777777" w:rsidR="003F2EB4" w:rsidRPr="003F2EB4" w:rsidRDefault="003F2EB4" w:rsidP="003F2EB4">
      <w:pPr>
        <w:pStyle w:val="paragraph"/>
        <w:numPr>
          <w:ilvl w:val="0"/>
          <w:numId w:val="3"/>
        </w:numPr>
        <w:spacing w:before="0" w:beforeAutospacing="0" w:after="240" w:afterAutospacing="0"/>
        <w:ind w:left="714" w:hanging="357"/>
        <w:textAlignment w:val="baseline"/>
        <w:rPr>
          <w:rStyle w:val="eop"/>
          <w:rFonts w:ascii="Calibri" w:hAnsi="Calibri" w:cs="Calibri"/>
          <w:sz w:val="22"/>
          <w:szCs w:val="22"/>
        </w:rPr>
      </w:pPr>
      <w:r w:rsidRPr="003F2EB4">
        <w:rPr>
          <w:rStyle w:val="normaltextrun"/>
          <w:rFonts w:ascii="Calibri" w:hAnsi="Calibri" w:cs="Calibri"/>
          <w:b/>
          <w:sz w:val="22"/>
          <w:szCs w:val="22"/>
        </w:rPr>
        <w:t>The partnership between adidas and Common Goal will provide up to 30 </w:t>
      </w:r>
      <w:r w:rsidRPr="003F2EB4">
        <w:rPr>
          <w:rStyle w:val="normaltextrun"/>
          <w:rFonts w:ascii="Calibri" w:hAnsi="Calibri" w:cs="Calibri"/>
          <w:b/>
          <w:bCs/>
          <w:sz w:val="22"/>
          <w:szCs w:val="22"/>
        </w:rPr>
        <w:t>Football for Good Capacity Grants</w:t>
      </w:r>
      <w:r w:rsidRPr="003F2EB4">
        <w:rPr>
          <w:rStyle w:val="normaltextrun"/>
          <w:rFonts w:ascii="Calibri" w:hAnsi="Calibri" w:cs="Calibri"/>
          <w:sz w:val="22"/>
          <w:szCs w:val="22"/>
        </w:rPr>
        <w:t> to community-led organisations, with a focus on resilience and long-term sustainability.</w:t>
      </w:r>
      <w:r w:rsidRPr="003F2EB4">
        <w:rPr>
          <w:rStyle w:val="eop"/>
          <w:rFonts w:ascii="Calibri" w:hAnsi="Calibri" w:cs="Calibri"/>
          <w:sz w:val="22"/>
          <w:szCs w:val="22"/>
        </w:rPr>
        <w:t> </w:t>
      </w:r>
    </w:p>
    <w:p w14:paraId="7F40964A" w14:textId="77777777" w:rsidR="003F2EB4" w:rsidRPr="003F2EB4" w:rsidRDefault="003F2EB4" w:rsidP="003F2EB4">
      <w:pPr>
        <w:pStyle w:val="paragraph"/>
        <w:spacing w:before="0" w:beforeAutospacing="0" w:after="0" w:afterAutospacing="0"/>
        <w:textAlignment w:val="baseline"/>
        <w:rPr>
          <w:rFonts w:ascii="Segoe UI" w:hAnsi="Segoe UI" w:cs="Segoe UI"/>
          <w:sz w:val="18"/>
          <w:szCs w:val="18"/>
        </w:rPr>
      </w:pPr>
    </w:p>
    <w:p w14:paraId="6BD29502" w14:textId="77777777" w:rsidR="003F2EB4" w:rsidRDefault="003F2EB4" w:rsidP="003F2EB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April 29</w:t>
      </w:r>
      <w:r>
        <w:rPr>
          <w:rStyle w:val="normaltextrun"/>
          <w:rFonts w:ascii="Calibri" w:hAnsi="Calibri" w:cs="Calibri"/>
          <w:sz w:val="17"/>
          <w:szCs w:val="17"/>
          <w:vertAlign w:val="superscript"/>
        </w:rPr>
        <w:t>th</w:t>
      </w:r>
      <w:r>
        <w:rPr>
          <w:rStyle w:val="normaltextrun"/>
          <w:rFonts w:ascii="Calibri" w:hAnsi="Calibri" w:cs="Calibri"/>
          <w:sz w:val="22"/>
          <w:szCs w:val="22"/>
        </w:rPr>
        <w:t>, 2026 - Following its launch on April 16, World Football Giving Day — the first-ever global giving moment for football created by Common Goal — is already gaining momentum across the global game, with adidas joining as the first lead partner “to be in.”</w:t>
      </w:r>
      <w:r w:rsidRPr="003F2EB4">
        <w:rPr>
          <w:rStyle w:val="eop"/>
          <w:rFonts w:ascii="Calibri" w:hAnsi="Calibri" w:cs="Calibri"/>
          <w:sz w:val="22"/>
          <w:szCs w:val="22"/>
        </w:rPr>
        <w:t> </w:t>
      </w:r>
    </w:p>
    <w:p w14:paraId="08AB5EF2" w14:textId="77777777" w:rsidR="003F2EB4" w:rsidRPr="003F2EB4" w:rsidRDefault="003F2EB4" w:rsidP="003F2EB4">
      <w:pPr>
        <w:pStyle w:val="paragraph"/>
        <w:spacing w:before="0" w:beforeAutospacing="0" w:after="0" w:afterAutospacing="0"/>
        <w:textAlignment w:val="baseline"/>
        <w:rPr>
          <w:rFonts w:ascii="Segoe UI" w:hAnsi="Segoe UI" w:cs="Segoe UI"/>
          <w:sz w:val="18"/>
          <w:szCs w:val="18"/>
        </w:rPr>
      </w:pPr>
    </w:p>
    <w:p w14:paraId="31662F13" w14:textId="77777777" w:rsidR="003F2EB4" w:rsidRDefault="003F2EB4" w:rsidP="003F2EB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Taking place annually on May 26, World Football Giving Day brings together the football community around a shared moment of giving back, mobilising the reach, culture and collective influence of the game to support communities worldwide. The initiative is designed to unite athletes, clubs, brands, organisations and fans in a collective act of solidarity and action. </w:t>
      </w:r>
      <w:r w:rsidRPr="003F2EB4">
        <w:rPr>
          <w:rStyle w:val="eop"/>
          <w:rFonts w:ascii="Calibri" w:hAnsi="Calibri" w:cs="Calibri"/>
          <w:sz w:val="22"/>
          <w:szCs w:val="22"/>
        </w:rPr>
        <w:t> </w:t>
      </w:r>
    </w:p>
    <w:p w14:paraId="3828B87B" w14:textId="77777777" w:rsidR="003F2EB4" w:rsidRPr="003F2EB4" w:rsidRDefault="003F2EB4" w:rsidP="003F2EB4">
      <w:pPr>
        <w:pStyle w:val="paragraph"/>
        <w:spacing w:before="0" w:beforeAutospacing="0" w:after="0" w:afterAutospacing="0"/>
        <w:textAlignment w:val="baseline"/>
        <w:rPr>
          <w:rFonts w:ascii="Segoe UI" w:hAnsi="Segoe UI" w:cs="Segoe UI"/>
          <w:sz w:val="18"/>
          <w:szCs w:val="18"/>
        </w:rPr>
      </w:pPr>
    </w:p>
    <w:p w14:paraId="0D3A1297" w14:textId="77777777" w:rsidR="003F2EB4" w:rsidRDefault="003F2EB4" w:rsidP="003F2EB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As the initiative begins to take shape, adidas’ partnership with Common Goal helps bring this global moment to life and support communities worldwide.</w:t>
      </w:r>
      <w:r w:rsidRPr="003F2EB4">
        <w:rPr>
          <w:rStyle w:val="eop"/>
          <w:rFonts w:ascii="Calibri" w:hAnsi="Calibri" w:cs="Calibri"/>
          <w:sz w:val="22"/>
          <w:szCs w:val="22"/>
        </w:rPr>
        <w:t> </w:t>
      </w:r>
    </w:p>
    <w:p w14:paraId="44BD04D5" w14:textId="77777777" w:rsidR="007C6FDF" w:rsidRDefault="007C6FDF" w:rsidP="003F2EB4">
      <w:pPr>
        <w:pStyle w:val="paragraph"/>
        <w:spacing w:before="0" w:beforeAutospacing="0" w:after="0" w:afterAutospacing="0"/>
        <w:textAlignment w:val="baseline"/>
        <w:rPr>
          <w:rStyle w:val="eop"/>
          <w:rFonts w:ascii="Calibri" w:hAnsi="Calibri" w:cs="Calibri"/>
          <w:sz w:val="22"/>
          <w:szCs w:val="22"/>
        </w:rPr>
      </w:pPr>
    </w:p>
    <w:p w14:paraId="2020E8F3" w14:textId="23557EBD" w:rsidR="007C6FDF" w:rsidRDefault="007C6FDF" w:rsidP="003F2EB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t>
      </w:r>
      <w:r w:rsidRPr="007A00B6">
        <w:rPr>
          <w:rStyle w:val="normaltextrun"/>
          <w:rFonts w:ascii="Calibri" w:hAnsi="Calibri" w:cs="Calibri"/>
          <w:i/>
          <w:iCs/>
          <w:sz w:val="22"/>
          <w:szCs w:val="22"/>
        </w:rPr>
        <w:t>We’re excited to be part of World Football Giving Day and support an initiative with the potential to drive transformational impact. By inspiring participation and enabling support at scale, it can create a ripple effect that accelerates impact for communities around the world. It shows what’s possible when the global football community comes together to give back</w:t>
      </w:r>
      <w:r>
        <w:rPr>
          <w:rStyle w:val="normaltextrun"/>
          <w:rFonts w:ascii="Calibri" w:hAnsi="Calibri" w:cs="Calibri"/>
          <w:sz w:val="22"/>
          <w:szCs w:val="22"/>
        </w:rPr>
        <w:t>,” said Ashley Czarnowski, Head of Global Purpose Marketing at adidas.</w:t>
      </w:r>
      <w:r w:rsidRPr="003F2EB4">
        <w:rPr>
          <w:rStyle w:val="eop"/>
          <w:rFonts w:ascii="Calibri" w:hAnsi="Calibri" w:cs="Calibri"/>
          <w:sz w:val="22"/>
          <w:szCs w:val="22"/>
        </w:rPr>
        <w:t> </w:t>
      </w:r>
    </w:p>
    <w:p w14:paraId="32B84881" w14:textId="77777777" w:rsidR="003F2EB4" w:rsidRPr="003F2EB4" w:rsidRDefault="003F2EB4" w:rsidP="003F2EB4">
      <w:pPr>
        <w:pStyle w:val="paragraph"/>
        <w:spacing w:before="0" w:beforeAutospacing="0" w:after="0" w:afterAutospacing="0"/>
        <w:textAlignment w:val="baseline"/>
        <w:rPr>
          <w:rFonts w:ascii="Segoe UI" w:hAnsi="Segoe UI" w:cs="Segoe UI"/>
          <w:sz w:val="18"/>
          <w:szCs w:val="18"/>
        </w:rPr>
      </w:pPr>
    </w:p>
    <w:p w14:paraId="62C24B76" w14:textId="77777777" w:rsidR="003F2EB4" w:rsidRDefault="003F2EB4" w:rsidP="003F2EB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As part of this partnership, adidas is supporting a dedicated funding effort to strengthen football for good organisations. This initiative will provide up to 30 </w:t>
      </w:r>
      <w:r>
        <w:rPr>
          <w:rStyle w:val="normaltextrun"/>
          <w:rFonts w:ascii="Calibri" w:hAnsi="Calibri" w:cs="Calibri"/>
          <w:b/>
          <w:bCs/>
          <w:sz w:val="22"/>
          <w:szCs w:val="22"/>
        </w:rPr>
        <w:t>Football for Good Capacity Grants</w:t>
      </w:r>
      <w:r>
        <w:rPr>
          <w:rStyle w:val="normaltextrun"/>
          <w:rFonts w:ascii="Calibri" w:hAnsi="Calibri" w:cs="Calibri"/>
          <w:sz w:val="22"/>
          <w:szCs w:val="22"/>
        </w:rPr>
        <w:t> to community-led organisations, with a focus on resilience and long-term sustainability.</w:t>
      </w:r>
      <w:r w:rsidRPr="003F2EB4">
        <w:rPr>
          <w:rStyle w:val="eop"/>
          <w:rFonts w:ascii="Calibri" w:hAnsi="Calibri" w:cs="Calibri"/>
          <w:sz w:val="22"/>
          <w:szCs w:val="22"/>
        </w:rPr>
        <w:t> </w:t>
      </w:r>
    </w:p>
    <w:p w14:paraId="52D5DC76" w14:textId="77777777" w:rsidR="003F2EB4" w:rsidRPr="003F2EB4" w:rsidRDefault="003F2EB4" w:rsidP="003F2EB4">
      <w:pPr>
        <w:pStyle w:val="paragraph"/>
        <w:spacing w:before="0" w:beforeAutospacing="0" w:after="0" w:afterAutospacing="0"/>
        <w:textAlignment w:val="baseline"/>
        <w:rPr>
          <w:rFonts w:ascii="Segoe UI" w:hAnsi="Segoe UI" w:cs="Segoe UI"/>
          <w:sz w:val="18"/>
          <w:szCs w:val="18"/>
        </w:rPr>
      </w:pPr>
    </w:p>
    <w:p w14:paraId="7177789A" w14:textId="77777777" w:rsidR="003F2EB4" w:rsidRDefault="003F2EB4" w:rsidP="003F2EB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These grants are designed to strengthen the foundations that enable organisations to thrive — from safeguarding and creating safe spaces to play, to coach education, programme design and measurement, partnerships, and governance. They can also help organisations respond to disruption or invest in critical areas that support their long-term growth and impact.</w:t>
      </w:r>
      <w:r w:rsidRPr="003F2EB4">
        <w:rPr>
          <w:rStyle w:val="eop"/>
          <w:rFonts w:ascii="Calibri" w:hAnsi="Calibri" w:cs="Calibri"/>
          <w:sz w:val="22"/>
          <w:szCs w:val="22"/>
        </w:rPr>
        <w:t> </w:t>
      </w:r>
    </w:p>
    <w:p w14:paraId="0F5A8EB4" w14:textId="77777777" w:rsidR="003F2EB4" w:rsidRPr="003F2EB4" w:rsidRDefault="003F2EB4" w:rsidP="003F2EB4">
      <w:pPr>
        <w:pStyle w:val="paragraph"/>
        <w:spacing w:before="0" w:beforeAutospacing="0" w:after="0" w:afterAutospacing="0"/>
        <w:textAlignment w:val="baseline"/>
        <w:rPr>
          <w:rFonts w:ascii="Segoe UI" w:hAnsi="Segoe UI" w:cs="Segoe UI"/>
          <w:sz w:val="18"/>
          <w:szCs w:val="18"/>
        </w:rPr>
      </w:pPr>
    </w:p>
    <w:p w14:paraId="20215274" w14:textId="77777777" w:rsidR="003F2EB4" w:rsidRPr="003F2EB4" w:rsidRDefault="003F2EB4" w:rsidP="003F2EB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“We’re proud to partner with adidas on World Football Giving Day. At a time when football for good NGOs are facing the combined challenge of increasing need and major funding cuts, investment into strengthening the capacity of organisations is more important than ever. The contribution adidas is </w:t>
      </w:r>
      <w:r>
        <w:rPr>
          <w:rStyle w:val="normaltextrun"/>
          <w:rFonts w:ascii="Calibri" w:hAnsi="Calibri" w:cs="Calibri"/>
          <w:sz w:val="22"/>
          <w:szCs w:val="22"/>
        </w:rPr>
        <w:lastRenderedPageBreak/>
        <w:t>making is responding directly to the needs of football for good organisations and the communities they serve around the world,” said George Springborg, Chief Community Officer at Common Goal.</w:t>
      </w:r>
      <w:r w:rsidRPr="003F2EB4">
        <w:rPr>
          <w:rStyle w:val="eop"/>
          <w:rFonts w:ascii="Calibri" w:hAnsi="Calibri" w:cs="Calibri"/>
          <w:sz w:val="22"/>
          <w:szCs w:val="22"/>
        </w:rPr>
        <w:t> </w:t>
      </w:r>
    </w:p>
    <w:p w14:paraId="3964F56C" w14:textId="77777777" w:rsidR="003F2EB4" w:rsidRDefault="003F2EB4" w:rsidP="003F2EB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The selected organisations will be announced on May 26, marking World Football Giving Day as a shared global moment to spotlight and support this work.</w:t>
      </w:r>
      <w:r w:rsidRPr="003F2EB4">
        <w:rPr>
          <w:rStyle w:val="eop"/>
          <w:rFonts w:ascii="Calibri" w:hAnsi="Calibri" w:cs="Calibri"/>
          <w:sz w:val="22"/>
          <w:szCs w:val="22"/>
        </w:rPr>
        <w:t> </w:t>
      </w:r>
    </w:p>
    <w:p w14:paraId="7127FC6F" w14:textId="77777777" w:rsidR="003F2EB4" w:rsidRPr="003F2EB4" w:rsidRDefault="003F2EB4" w:rsidP="003F2EB4">
      <w:pPr>
        <w:pStyle w:val="paragraph"/>
        <w:spacing w:before="0" w:beforeAutospacing="0" w:after="0" w:afterAutospacing="0"/>
        <w:textAlignment w:val="baseline"/>
        <w:rPr>
          <w:rFonts w:ascii="Segoe UI" w:hAnsi="Segoe UI" w:cs="Segoe UI"/>
          <w:sz w:val="18"/>
          <w:szCs w:val="18"/>
        </w:rPr>
      </w:pPr>
    </w:p>
    <w:p w14:paraId="260C241D" w14:textId="77777777" w:rsidR="003F2EB4" w:rsidRDefault="003F2EB4" w:rsidP="003F2EB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Launched in the lead-up to the FIFA World Cup 2026, the initiative aims not only to capture attention, but to shape legacy — ensuring the game creates opportunities for those too often excluded.</w:t>
      </w:r>
      <w:r w:rsidRPr="003F2EB4">
        <w:rPr>
          <w:rStyle w:val="eop"/>
          <w:rFonts w:ascii="Calibri" w:hAnsi="Calibri" w:cs="Calibri"/>
          <w:sz w:val="22"/>
          <w:szCs w:val="22"/>
        </w:rPr>
        <w:t> </w:t>
      </w:r>
    </w:p>
    <w:p w14:paraId="3AD234B1" w14:textId="77777777" w:rsidR="003F2EB4" w:rsidRPr="003F2EB4" w:rsidRDefault="003F2EB4" w:rsidP="003F2EB4">
      <w:pPr>
        <w:pStyle w:val="paragraph"/>
        <w:spacing w:before="0" w:beforeAutospacing="0" w:after="0" w:afterAutospacing="0"/>
        <w:textAlignment w:val="baseline"/>
        <w:rPr>
          <w:rFonts w:ascii="Segoe UI" w:hAnsi="Segoe UI" w:cs="Segoe UI"/>
          <w:sz w:val="18"/>
          <w:szCs w:val="18"/>
        </w:rPr>
      </w:pPr>
    </w:p>
    <w:p w14:paraId="2D3C4112" w14:textId="77777777" w:rsidR="003F2EB4" w:rsidRPr="003F2EB4" w:rsidRDefault="003F2EB4" w:rsidP="003F2EB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World Football Giving Day builds on the growing football for good movement and the foundation of the 1% pledge, turning recognition of the game’s cultural power into collective action at scale. </w:t>
      </w:r>
      <w:r w:rsidRPr="003F2EB4">
        <w:rPr>
          <w:rStyle w:val="eop"/>
          <w:rFonts w:ascii="Calibri" w:hAnsi="Calibri" w:cs="Calibri"/>
          <w:sz w:val="22"/>
          <w:szCs w:val="22"/>
        </w:rPr>
        <w:t> </w:t>
      </w:r>
    </w:p>
    <w:p w14:paraId="7B99100D" w14:textId="77777777" w:rsidR="003F2EB4" w:rsidRDefault="003F2EB4" w:rsidP="003F2EB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To take part, visit </w:t>
      </w:r>
      <w:hyperlink r:id="rId10" w:tgtFrame="_blank" w:history="1">
        <w:r>
          <w:rPr>
            <w:rStyle w:val="normaltextrun"/>
            <w:rFonts w:ascii="Calibri" w:hAnsi="Calibri" w:cs="Calibri"/>
            <w:color w:val="0000FF"/>
            <w:sz w:val="22"/>
            <w:szCs w:val="22"/>
            <w:u w:val="single"/>
          </w:rPr>
          <w:t>www.worldfootballgivingday.org</w:t>
        </w:r>
      </w:hyperlink>
      <w:r>
        <w:rPr>
          <w:rStyle w:val="normaltextrun"/>
          <w:rFonts w:ascii="Calibri" w:hAnsi="Calibri" w:cs="Calibri"/>
          <w:sz w:val="22"/>
          <w:szCs w:val="22"/>
        </w:rPr>
        <w:t> and explore ways to get involved.</w:t>
      </w:r>
      <w:r w:rsidRPr="003F2EB4">
        <w:rPr>
          <w:rStyle w:val="eop"/>
          <w:rFonts w:ascii="Calibri" w:hAnsi="Calibri" w:cs="Calibri"/>
          <w:sz w:val="22"/>
          <w:szCs w:val="22"/>
        </w:rPr>
        <w:t> </w:t>
      </w:r>
    </w:p>
    <w:p w14:paraId="3A09AB9F" w14:textId="77777777" w:rsidR="003F2EB4" w:rsidRPr="003F2EB4" w:rsidRDefault="003F2EB4" w:rsidP="003F2EB4">
      <w:pPr>
        <w:pStyle w:val="paragraph"/>
        <w:spacing w:before="0" w:beforeAutospacing="0" w:after="0" w:afterAutospacing="0"/>
        <w:textAlignment w:val="baseline"/>
        <w:rPr>
          <w:rFonts w:ascii="Segoe UI" w:hAnsi="Segoe UI" w:cs="Segoe UI"/>
          <w:sz w:val="18"/>
          <w:szCs w:val="18"/>
        </w:rPr>
      </w:pPr>
    </w:p>
    <w:p w14:paraId="2009D7FE" w14:textId="77777777" w:rsidR="003F2EB4" w:rsidRDefault="003F2EB4" w:rsidP="003F2EB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Because when football shows its heart, the world can feel it.</w:t>
      </w:r>
      <w:r w:rsidRPr="003F2EB4">
        <w:rPr>
          <w:rStyle w:val="eop"/>
          <w:rFonts w:ascii="Calibri" w:hAnsi="Calibri" w:cs="Calibri"/>
          <w:sz w:val="22"/>
          <w:szCs w:val="22"/>
        </w:rPr>
        <w:t> </w:t>
      </w:r>
    </w:p>
    <w:p w14:paraId="34AFEDF6" w14:textId="77777777" w:rsidR="00293706" w:rsidRDefault="00293706" w:rsidP="003F2EB4">
      <w:pPr>
        <w:pStyle w:val="paragraph"/>
        <w:spacing w:before="0" w:beforeAutospacing="0" w:after="0" w:afterAutospacing="0"/>
        <w:textAlignment w:val="baseline"/>
        <w:rPr>
          <w:rStyle w:val="eop"/>
          <w:rFonts w:ascii="Calibri" w:hAnsi="Calibri" w:cs="Calibri"/>
          <w:sz w:val="22"/>
          <w:szCs w:val="22"/>
        </w:rPr>
      </w:pPr>
    </w:p>
    <w:p w14:paraId="5C48C32B" w14:textId="77777777" w:rsidR="003F2EB4" w:rsidRPr="003F2EB4" w:rsidRDefault="003F2EB4" w:rsidP="003F2EB4">
      <w:pPr>
        <w:pStyle w:val="paragraph"/>
        <w:spacing w:before="0" w:beforeAutospacing="0" w:after="0" w:afterAutospacing="0"/>
        <w:textAlignment w:val="baseline"/>
        <w:rPr>
          <w:rFonts w:ascii="Segoe UI" w:hAnsi="Segoe UI" w:cs="Segoe UI"/>
          <w:sz w:val="18"/>
          <w:szCs w:val="18"/>
        </w:rPr>
      </w:pPr>
    </w:p>
    <w:p w14:paraId="6E74296D" w14:textId="77777777" w:rsidR="003F2EB4" w:rsidRDefault="003F2EB4" w:rsidP="003F2EB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About Common Goal </w:t>
      </w:r>
      <w:r w:rsidRPr="003F2EB4">
        <w:rPr>
          <w:rStyle w:val="eop"/>
          <w:rFonts w:ascii="Calibri" w:hAnsi="Calibri" w:cs="Calibri"/>
          <w:sz w:val="22"/>
          <w:szCs w:val="22"/>
        </w:rPr>
        <w:t> </w:t>
      </w:r>
    </w:p>
    <w:p w14:paraId="79662E82" w14:textId="77777777" w:rsidR="003F2EB4" w:rsidRPr="003F2EB4" w:rsidRDefault="003F2EB4" w:rsidP="003F2EB4">
      <w:pPr>
        <w:pStyle w:val="paragraph"/>
        <w:spacing w:before="0" w:beforeAutospacing="0" w:after="0" w:afterAutospacing="0"/>
        <w:textAlignment w:val="baseline"/>
        <w:rPr>
          <w:rFonts w:ascii="Segoe UI" w:hAnsi="Segoe UI" w:cs="Segoe UI"/>
          <w:sz w:val="18"/>
          <w:szCs w:val="18"/>
        </w:rPr>
      </w:pPr>
    </w:p>
    <w:p w14:paraId="6013316D" w14:textId="77777777" w:rsidR="003F2EB4" w:rsidRDefault="003F2EB4" w:rsidP="003F2EB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Common Goal is a global organisation working to connect, strengthen and grow football’s power to drive positive change towards a more inclusive and equitable world.</w:t>
      </w:r>
      <w:r w:rsidRPr="003F2EB4">
        <w:rPr>
          <w:rStyle w:val="eop"/>
          <w:rFonts w:ascii="Calibri" w:hAnsi="Calibri" w:cs="Calibri"/>
          <w:sz w:val="22"/>
          <w:szCs w:val="22"/>
        </w:rPr>
        <w:t> </w:t>
      </w:r>
    </w:p>
    <w:p w14:paraId="5B5C1AB5" w14:textId="77777777" w:rsidR="003F2EB4" w:rsidRPr="003F2EB4" w:rsidRDefault="003F2EB4" w:rsidP="003F2EB4">
      <w:pPr>
        <w:pStyle w:val="paragraph"/>
        <w:spacing w:before="0" w:beforeAutospacing="0" w:after="0" w:afterAutospacing="0"/>
        <w:textAlignment w:val="baseline"/>
        <w:rPr>
          <w:rFonts w:ascii="Segoe UI" w:hAnsi="Segoe UI" w:cs="Segoe UI"/>
          <w:sz w:val="18"/>
          <w:szCs w:val="18"/>
        </w:rPr>
      </w:pPr>
    </w:p>
    <w:p w14:paraId="7779721C" w14:textId="77777777" w:rsidR="003F2EB4" w:rsidRDefault="003F2EB4" w:rsidP="003F2EB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Since 2002, Common Goal has pioneered the football for good movement by connecting community organisations, amplifying proven approaches, and mobilising collective action across and beyond the game.</w:t>
      </w:r>
      <w:r w:rsidRPr="003F2EB4">
        <w:rPr>
          <w:rStyle w:val="eop"/>
          <w:rFonts w:ascii="Calibri" w:hAnsi="Calibri" w:cs="Calibri"/>
          <w:sz w:val="22"/>
          <w:szCs w:val="22"/>
        </w:rPr>
        <w:t> </w:t>
      </w:r>
    </w:p>
    <w:p w14:paraId="091B8CA5" w14:textId="77777777" w:rsidR="003F2EB4" w:rsidRPr="003F2EB4" w:rsidRDefault="003F2EB4" w:rsidP="003F2EB4">
      <w:pPr>
        <w:pStyle w:val="paragraph"/>
        <w:spacing w:before="0" w:beforeAutospacing="0" w:after="0" w:afterAutospacing="0"/>
        <w:textAlignment w:val="baseline"/>
        <w:rPr>
          <w:rFonts w:ascii="Segoe UI" w:hAnsi="Segoe UI" w:cs="Segoe UI"/>
          <w:sz w:val="18"/>
          <w:szCs w:val="18"/>
        </w:rPr>
      </w:pPr>
    </w:p>
    <w:p w14:paraId="00EF3BC9" w14:textId="77777777" w:rsidR="003F2EB4" w:rsidRPr="003F2EB4" w:rsidRDefault="003F2EB4" w:rsidP="003F2EB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Today, Common Goal brings together the biggest impact collective in football — a global community of more than 200 organisations across 117 countries, unlocking opportunities for over 3.6 million young people every year. The collective also includes more than 200 professional athletes, alongside brands, institutions and partners, all united by a shared vision: an even playing field where every young person can play, learn and thrive.</w:t>
      </w:r>
      <w:r w:rsidRPr="003F2EB4">
        <w:rPr>
          <w:rStyle w:val="eop"/>
          <w:rFonts w:ascii="Calibri" w:hAnsi="Calibri" w:cs="Calibri"/>
          <w:sz w:val="22"/>
          <w:szCs w:val="22"/>
        </w:rPr>
        <w:t> </w:t>
      </w:r>
    </w:p>
    <w:p w14:paraId="74D53714" w14:textId="77777777" w:rsidR="00234C8F" w:rsidRDefault="00234C8F"/>
    <w:sectPr w:rsidR="00234C8F">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4A909" w14:textId="77777777" w:rsidR="00762559" w:rsidRDefault="00762559" w:rsidP="003F2EB4">
      <w:pPr>
        <w:spacing w:after="0" w:line="240" w:lineRule="auto"/>
      </w:pPr>
      <w:r>
        <w:separator/>
      </w:r>
    </w:p>
  </w:endnote>
  <w:endnote w:type="continuationSeparator" w:id="0">
    <w:p w14:paraId="657B8461" w14:textId="77777777" w:rsidR="00762559" w:rsidRDefault="00762559" w:rsidP="003F2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DAAE9" w14:textId="77777777" w:rsidR="00762559" w:rsidRDefault="00762559" w:rsidP="003F2EB4">
      <w:pPr>
        <w:spacing w:after="0" w:line="240" w:lineRule="auto"/>
      </w:pPr>
      <w:r>
        <w:separator/>
      </w:r>
    </w:p>
  </w:footnote>
  <w:footnote w:type="continuationSeparator" w:id="0">
    <w:p w14:paraId="5079497C" w14:textId="77777777" w:rsidR="00762559" w:rsidRDefault="00762559" w:rsidP="003F2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83BC" w14:textId="77777777" w:rsidR="003F2EB4" w:rsidRDefault="003F2EB4">
    <w:pPr>
      <w:pStyle w:val="Header"/>
    </w:pPr>
    <w:r>
      <w:rPr>
        <w:noProof/>
        <w:lang w:eastAsia="en-GB"/>
      </w:rPr>
      <w:drawing>
        <wp:anchor distT="0" distB="0" distL="114300" distR="114300" simplePos="0" relativeHeight="251658240" behindDoc="0" locked="0" layoutInCell="1" allowOverlap="1" wp14:anchorId="74812D11" wp14:editId="57427D51">
          <wp:simplePos x="0" y="0"/>
          <wp:positionH relativeFrom="column">
            <wp:posOffset>4844415</wp:posOffset>
          </wp:positionH>
          <wp:positionV relativeFrom="paragraph">
            <wp:posOffset>-190500</wp:posOffset>
          </wp:positionV>
          <wp:extent cx="1333500" cy="563880"/>
          <wp:effectExtent l="0" t="0" r="0" b="0"/>
          <wp:wrapNone/>
          <wp:docPr id="2" name="Picture 2" descr="WFGD_Hoz_Ligh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FGD_Hoz_Ligh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63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2CCE63DE" wp14:editId="04DA1484">
          <wp:extent cx="1546860" cy="175260"/>
          <wp:effectExtent l="0" t="0" r="0" b="0"/>
          <wp:docPr id="1" name="Picture 1" descr="CommonGoal_logo_horizontal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Goal_logo_horizontal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6860" cy="175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573A1"/>
    <w:multiLevelType w:val="hybridMultilevel"/>
    <w:tmpl w:val="D8804CBA"/>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D539FA"/>
    <w:multiLevelType w:val="hybridMultilevel"/>
    <w:tmpl w:val="FCE2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C4A1D"/>
    <w:multiLevelType w:val="hybridMultilevel"/>
    <w:tmpl w:val="35D44FF2"/>
    <w:lvl w:ilvl="0" w:tplc="19A89A4E">
      <w:start w:val="2026"/>
      <w:numFmt w:val="bullet"/>
      <w:lvlText w:val="-"/>
      <w:lvlJc w:val="left"/>
      <w:pPr>
        <w:ind w:left="1074" w:hanging="360"/>
      </w:pPr>
      <w:rPr>
        <w:rFonts w:ascii="Calibri" w:eastAsiaTheme="minorHAnsi" w:hAnsi="Calibri" w:cs="Calibri"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 w15:restartNumberingAfterBreak="0">
    <w:nsid w:val="70664C98"/>
    <w:multiLevelType w:val="hybridMultilevel"/>
    <w:tmpl w:val="7DFA6D6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6178D2"/>
    <w:multiLevelType w:val="hybridMultilevel"/>
    <w:tmpl w:val="A190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4395363">
    <w:abstractNumId w:val="4"/>
  </w:num>
  <w:num w:numId="2" w16cid:durableId="24867597">
    <w:abstractNumId w:val="3"/>
  </w:num>
  <w:num w:numId="3" w16cid:durableId="1228150238">
    <w:abstractNumId w:val="1"/>
  </w:num>
  <w:num w:numId="4" w16cid:durableId="14231597">
    <w:abstractNumId w:val="2"/>
  </w:num>
  <w:num w:numId="5" w16cid:durableId="483474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EB4"/>
    <w:rsid w:val="00006639"/>
    <w:rsid w:val="00234C8F"/>
    <w:rsid w:val="00293706"/>
    <w:rsid w:val="00310A5B"/>
    <w:rsid w:val="003F2EB4"/>
    <w:rsid w:val="004F31F2"/>
    <w:rsid w:val="00762559"/>
    <w:rsid w:val="00782E2A"/>
    <w:rsid w:val="007A00B6"/>
    <w:rsid w:val="007C6FDF"/>
    <w:rsid w:val="007E47AE"/>
    <w:rsid w:val="007F3AB8"/>
    <w:rsid w:val="00B874F3"/>
    <w:rsid w:val="00C01788"/>
    <w:rsid w:val="00C07EDD"/>
    <w:rsid w:val="00C1466B"/>
    <w:rsid w:val="00C86810"/>
    <w:rsid w:val="00EB6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C5472"/>
  <w15:chartTrackingRefBased/>
  <w15:docId w15:val="{5E962FCA-E417-4511-BA5B-2E0ACB84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F2E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F2EB4"/>
  </w:style>
  <w:style w:type="character" w:customStyle="1" w:styleId="eop">
    <w:name w:val="eop"/>
    <w:basedOn w:val="DefaultParagraphFont"/>
    <w:rsid w:val="003F2EB4"/>
  </w:style>
  <w:style w:type="paragraph" w:styleId="Header">
    <w:name w:val="header"/>
    <w:basedOn w:val="Normal"/>
    <w:link w:val="HeaderChar"/>
    <w:uiPriority w:val="99"/>
    <w:unhideWhenUsed/>
    <w:rsid w:val="003F2EB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2EB4"/>
  </w:style>
  <w:style w:type="paragraph" w:styleId="Footer">
    <w:name w:val="footer"/>
    <w:basedOn w:val="Normal"/>
    <w:link w:val="FooterChar"/>
    <w:uiPriority w:val="99"/>
    <w:unhideWhenUsed/>
    <w:rsid w:val="003F2EB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2EB4"/>
  </w:style>
  <w:style w:type="character" w:styleId="Strong">
    <w:name w:val="Strong"/>
    <w:basedOn w:val="DefaultParagraphFont"/>
    <w:uiPriority w:val="22"/>
    <w:qFormat/>
    <w:rsid w:val="003F2EB4"/>
    <w:rPr>
      <w:b/>
      <w:bCs/>
    </w:rPr>
  </w:style>
  <w:style w:type="paragraph" w:styleId="ListParagraph">
    <w:name w:val="List Paragraph"/>
    <w:basedOn w:val="Normal"/>
    <w:uiPriority w:val="34"/>
    <w:qFormat/>
    <w:rsid w:val="003F2E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28992">
      <w:bodyDiv w:val="1"/>
      <w:marLeft w:val="0"/>
      <w:marRight w:val="0"/>
      <w:marTop w:val="0"/>
      <w:marBottom w:val="0"/>
      <w:divBdr>
        <w:top w:val="none" w:sz="0" w:space="0" w:color="auto"/>
        <w:left w:val="none" w:sz="0" w:space="0" w:color="auto"/>
        <w:bottom w:val="none" w:sz="0" w:space="0" w:color="auto"/>
        <w:right w:val="none" w:sz="0" w:space="0" w:color="auto"/>
      </w:divBdr>
    </w:div>
    <w:div w:id="1911884029">
      <w:bodyDiv w:val="1"/>
      <w:marLeft w:val="0"/>
      <w:marRight w:val="0"/>
      <w:marTop w:val="0"/>
      <w:marBottom w:val="0"/>
      <w:divBdr>
        <w:top w:val="none" w:sz="0" w:space="0" w:color="auto"/>
        <w:left w:val="none" w:sz="0" w:space="0" w:color="auto"/>
        <w:bottom w:val="none" w:sz="0" w:space="0" w:color="auto"/>
        <w:right w:val="none" w:sz="0" w:space="0" w:color="auto"/>
      </w:divBdr>
      <w:divsChild>
        <w:div w:id="1090658724">
          <w:marLeft w:val="0"/>
          <w:marRight w:val="0"/>
          <w:marTop w:val="0"/>
          <w:marBottom w:val="0"/>
          <w:divBdr>
            <w:top w:val="none" w:sz="0" w:space="0" w:color="auto"/>
            <w:left w:val="none" w:sz="0" w:space="0" w:color="auto"/>
            <w:bottom w:val="none" w:sz="0" w:space="0" w:color="auto"/>
            <w:right w:val="none" w:sz="0" w:space="0" w:color="auto"/>
          </w:divBdr>
        </w:div>
        <w:div w:id="643894757">
          <w:marLeft w:val="0"/>
          <w:marRight w:val="0"/>
          <w:marTop w:val="0"/>
          <w:marBottom w:val="0"/>
          <w:divBdr>
            <w:top w:val="none" w:sz="0" w:space="0" w:color="auto"/>
            <w:left w:val="none" w:sz="0" w:space="0" w:color="auto"/>
            <w:bottom w:val="none" w:sz="0" w:space="0" w:color="auto"/>
            <w:right w:val="none" w:sz="0" w:space="0" w:color="auto"/>
          </w:divBdr>
        </w:div>
        <w:div w:id="614217555">
          <w:marLeft w:val="0"/>
          <w:marRight w:val="0"/>
          <w:marTop w:val="0"/>
          <w:marBottom w:val="0"/>
          <w:divBdr>
            <w:top w:val="none" w:sz="0" w:space="0" w:color="auto"/>
            <w:left w:val="none" w:sz="0" w:space="0" w:color="auto"/>
            <w:bottom w:val="none" w:sz="0" w:space="0" w:color="auto"/>
            <w:right w:val="none" w:sz="0" w:space="0" w:color="auto"/>
          </w:divBdr>
        </w:div>
        <w:div w:id="147475584">
          <w:marLeft w:val="0"/>
          <w:marRight w:val="0"/>
          <w:marTop w:val="0"/>
          <w:marBottom w:val="0"/>
          <w:divBdr>
            <w:top w:val="none" w:sz="0" w:space="0" w:color="auto"/>
            <w:left w:val="none" w:sz="0" w:space="0" w:color="auto"/>
            <w:bottom w:val="none" w:sz="0" w:space="0" w:color="auto"/>
            <w:right w:val="none" w:sz="0" w:space="0" w:color="auto"/>
          </w:divBdr>
        </w:div>
        <w:div w:id="1829857051">
          <w:marLeft w:val="0"/>
          <w:marRight w:val="0"/>
          <w:marTop w:val="0"/>
          <w:marBottom w:val="0"/>
          <w:divBdr>
            <w:top w:val="none" w:sz="0" w:space="0" w:color="auto"/>
            <w:left w:val="none" w:sz="0" w:space="0" w:color="auto"/>
            <w:bottom w:val="none" w:sz="0" w:space="0" w:color="auto"/>
            <w:right w:val="none" w:sz="0" w:space="0" w:color="auto"/>
          </w:divBdr>
        </w:div>
        <w:div w:id="411393395">
          <w:marLeft w:val="0"/>
          <w:marRight w:val="0"/>
          <w:marTop w:val="0"/>
          <w:marBottom w:val="0"/>
          <w:divBdr>
            <w:top w:val="none" w:sz="0" w:space="0" w:color="auto"/>
            <w:left w:val="none" w:sz="0" w:space="0" w:color="auto"/>
            <w:bottom w:val="none" w:sz="0" w:space="0" w:color="auto"/>
            <w:right w:val="none" w:sz="0" w:space="0" w:color="auto"/>
          </w:divBdr>
        </w:div>
        <w:div w:id="712467778">
          <w:marLeft w:val="0"/>
          <w:marRight w:val="0"/>
          <w:marTop w:val="0"/>
          <w:marBottom w:val="0"/>
          <w:divBdr>
            <w:top w:val="none" w:sz="0" w:space="0" w:color="auto"/>
            <w:left w:val="none" w:sz="0" w:space="0" w:color="auto"/>
            <w:bottom w:val="none" w:sz="0" w:space="0" w:color="auto"/>
            <w:right w:val="none" w:sz="0" w:space="0" w:color="auto"/>
          </w:divBdr>
        </w:div>
        <w:div w:id="763378190">
          <w:marLeft w:val="0"/>
          <w:marRight w:val="0"/>
          <w:marTop w:val="0"/>
          <w:marBottom w:val="0"/>
          <w:divBdr>
            <w:top w:val="none" w:sz="0" w:space="0" w:color="auto"/>
            <w:left w:val="none" w:sz="0" w:space="0" w:color="auto"/>
            <w:bottom w:val="none" w:sz="0" w:space="0" w:color="auto"/>
            <w:right w:val="none" w:sz="0" w:space="0" w:color="auto"/>
          </w:divBdr>
        </w:div>
        <w:div w:id="870609675">
          <w:marLeft w:val="0"/>
          <w:marRight w:val="0"/>
          <w:marTop w:val="0"/>
          <w:marBottom w:val="0"/>
          <w:divBdr>
            <w:top w:val="none" w:sz="0" w:space="0" w:color="auto"/>
            <w:left w:val="none" w:sz="0" w:space="0" w:color="auto"/>
            <w:bottom w:val="none" w:sz="0" w:space="0" w:color="auto"/>
            <w:right w:val="none" w:sz="0" w:space="0" w:color="auto"/>
          </w:divBdr>
        </w:div>
        <w:div w:id="147863400">
          <w:marLeft w:val="0"/>
          <w:marRight w:val="0"/>
          <w:marTop w:val="0"/>
          <w:marBottom w:val="0"/>
          <w:divBdr>
            <w:top w:val="none" w:sz="0" w:space="0" w:color="auto"/>
            <w:left w:val="none" w:sz="0" w:space="0" w:color="auto"/>
            <w:bottom w:val="none" w:sz="0" w:space="0" w:color="auto"/>
            <w:right w:val="none" w:sz="0" w:space="0" w:color="auto"/>
          </w:divBdr>
        </w:div>
        <w:div w:id="524565830">
          <w:marLeft w:val="0"/>
          <w:marRight w:val="0"/>
          <w:marTop w:val="0"/>
          <w:marBottom w:val="0"/>
          <w:divBdr>
            <w:top w:val="none" w:sz="0" w:space="0" w:color="auto"/>
            <w:left w:val="none" w:sz="0" w:space="0" w:color="auto"/>
            <w:bottom w:val="none" w:sz="0" w:space="0" w:color="auto"/>
            <w:right w:val="none" w:sz="0" w:space="0" w:color="auto"/>
          </w:divBdr>
        </w:div>
        <w:div w:id="1048260887">
          <w:marLeft w:val="0"/>
          <w:marRight w:val="0"/>
          <w:marTop w:val="0"/>
          <w:marBottom w:val="0"/>
          <w:divBdr>
            <w:top w:val="none" w:sz="0" w:space="0" w:color="auto"/>
            <w:left w:val="none" w:sz="0" w:space="0" w:color="auto"/>
            <w:bottom w:val="none" w:sz="0" w:space="0" w:color="auto"/>
            <w:right w:val="none" w:sz="0" w:space="0" w:color="auto"/>
          </w:divBdr>
        </w:div>
        <w:div w:id="1710764624">
          <w:marLeft w:val="0"/>
          <w:marRight w:val="0"/>
          <w:marTop w:val="0"/>
          <w:marBottom w:val="0"/>
          <w:divBdr>
            <w:top w:val="none" w:sz="0" w:space="0" w:color="auto"/>
            <w:left w:val="none" w:sz="0" w:space="0" w:color="auto"/>
            <w:bottom w:val="none" w:sz="0" w:space="0" w:color="auto"/>
            <w:right w:val="none" w:sz="0" w:space="0" w:color="auto"/>
          </w:divBdr>
        </w:div>
        <w:div w:id="1324548818">
          <w:marLeft w:val="0"/>
          <w:marRight w:val="0"/>
          <w:marTop w:val="0"/>
          <w:marBottom w:val="0"/>
          <w:divBdr>
            <w:top w:val="none" w:sz="0" w:space="0" w:color="auto"/>
            <w:left w:val="none" w:sz="0" w:space="0" w:color="auto"/>
            <w:bottom w:val="none" w:sz="0" w:space="0" w:color="auto"/>
            <w:right w:val="none" w:sz="0" w:space="0" w:color="auto"/>
          </w:divBdr>
        </w:div>
        <w:div w:id="873081926">
          <w:marLeft w:val="0"/>
          <w:marRight w:val="0"/>
          <w:marTop w:val="0"/>
          <w:marBottom w:val="0"/>
          <w:divBdr>
            <w:top w:val="none" w:sz="0" w:space="0" w:color="auto"/>
            <w:left w:val="none" w:sz="0" w:space="0" w:color="auto"/>
            <w:bottom w:val="none" w:sz="0" w:space="0" w:color="auto"/>
            <w:right w:val="none" w:sz="0" w:space="0" w:color="auto"/>
          </w:divBdr>
        </w:div>
        <w:div w:id="155994126">
          <w:marLeft w:val="0"/>
          <w:marRight w:val="0"/>
          <w:marTop w:val="0"/>
          <w:marBottom w:val="0"/>
          <w:divBdr>
            <w:top w:val="none" w:sz="0" w:space="0" w:color="auto"/>
            <w:left w:val="none" w:sz="0" w:space="0" w:color="auto"/>
            <w:bottom w:val="none" w:sz="0" w:space="0" w:color="auto"/>
            <w:right w:val="none" w:sz="0" w:space="0" w:color="auto"/>
          </w:divBdr>
        </w:div>
        <w:div w:id="1667826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worldfootballgivingday.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A986D2B3F2C14D94641AF48AC3A46F" ma:contentTypeVersion="16" ma:contentTypeDescription="Create a new document." ma:contentTypeScope="" ma:versionID="6f675ccb254472a53cf2f5c291e9cacc">
  <xsd:schema xmlns:xsd="http://www.w3.org/2001/XMLSchema" xmlns:xs="http://www.w3.org/2001/XMLSchema" xmlns:p="http://schemas.microsoft.com/office/2006/metadata/properties" xmlns:ns2="a130e9ea-d268-4c8c-b91f-4f3136019b95" xmlns:ns3="acc2f77c-87b0-4bae-ac25-ce820ebcc0ab" targetNamespace="http://schemas.microsoft.com/office/2006/metadata/properties" ma:root="true" ma:fieldsID="873dda7a0035ffa7006738ef6633d0e2" ns2:_="" ns3:_="">
    <xsd:import namespace="a130e9ea-d268-4c8c-b91f-4f3136019b95"/>
    <xsd:import namespace="acc2f77c-87b0-4bae-ac25-ce820ebcc0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0e9ea-d268-4c8c-b91f-4f3136019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952bda3-1a3f-445c-80af-ac4d52648f1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c2f77c-87b0-4bae-ac25-ce820ebcc0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648171f-d8b1-4304-bde1-8d0883f86eb5}" ma:internalName="TaxCatchAll" ma:showField="CatchAllData" ma:web="acc2f77c-87b0-4bae-ac25-ce820ebcc0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c2f77c-87b0-4bae-ac25-ce820ebcc0ab" xsi:nil="true"/>
    <lcf76f155ced4ddcb4097134ff3c332f xmlns="a130e9ea-d268-4c8c-b91f-4f3136019b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2A5944-E130-42C1-97F0-F38C7983171D}">
  <ds:schemaRefs>
    <ds:schemaRef ds:uri="http://schemas.microsoft.com/sharepoint/v3/contenttype/forms"/>
  </ds:schemaRefs>
</ds:datastoreItem>
</file>

<file path=customXml/itemProps2.xml><?xml version="1.0" encoding="utf-8"?>
<ds:datastoreItem xmlns:ds="http://schemas.openxmlformats.org/officeDocument/2006/customXml" ds:itemID="{8BCEABB2-F038-4BBE-BFCC-526301DD0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0e9ea-d268-4c8c-b91f-4f3136019b95"/>
    <ds:schemaRef ds:uri="acc2f77c-87b0-4bae-ac25-ce820ebcc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33024-9758-41BC-80A1-A13BE372D454}">
  <ds:schemaRefs>
    <ds:schemaRef ds:uri="http://schemas.microsoft.com/office/2006/metadata/properties"/>
    <ds:schemaRef ds:uri="http://schemas.microsoft.com/office/infopath/2007/PartnerControls"/>
    <ds:schemaRef ds:uri="acc2f77c-87b0-4bae-ac25-ce820ebcc0ab"/>
    <ds:schemaRef ds:uri="a130e9ea-d268-4c8c-b91f-4f3136019b95"/>
  </ds:schemaRefs>
</ds:datastoreItem>
</file>

<file path=docMetadata/LabelInfo.xml><?xml version="1.0" encoding="utf-8"?>
<clbl:labelList xmlns:clbl="http://schemas.microsoft.com/office/2020/mipLabelMetadata">
  <clbl:label id="{1c3ba50a-93e8-411f-aceb-87183474575f}" enabled="1" method="Standard" siteId="{3bfeb222-e42c-4535-aace-ea6f7751369b}"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Gonzalez-Valles (sfw)</dc:creator>
  <cp:keywords/>
  <dc:description/>
  <cp:lastModifiedBy>Milenkovic, Nevena</cp:lastModifiedBy>
  <cp:revision>6</cp:revision>
  <dcterms:created xsi:type="dcterms:W3CDTF">2026-04-28T12:56:00Z</dcterms:created>
  <dcterms:modified xsi:type="dcterms:W3CDTF">2026-05-04T07:45:00Z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0x01010066A986D2B3F2C14D94641AF48AC3A46F</vt:lpwstr>
  </property>
  <property fmtid="{D5CDD505-2E9C-101B-9397-08002B2CF9AE}" pid="3" name="MediaServiceImageTags">
    <vt:lpwstr/>
  </property>
</Properties>
</file>