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025CB" w14:textId="77777777" w:rsidR="00F67624" w:rsidRDefault="00F67624" w:rsidP="00430F10">
      <w:pPr>
        <w:spacing w:after="0" w:line="240" w:lineRule="auto"/>
        <w:jc w:val="center"/>
        <w:rPr>
          <w:rFonts w:ascii="adidasFG Compressed" w:eastAsia="adidasFG" w:hAnsi="adidasFG Compressed" w:cs="adidasFG"/>
          <w:b/>
          <w:bCs/>
          <w:sz w:val="22"/>
          <w:szCs w:val="22"/>
        </w:rPr>
      </w:pPr>
    </w:p>
    <w:p w14:paraId="5897104A" w14:textId="03F33836" w:rsidR="002E489F" w:rsidRPr="004D419D" w:rsidRDefault="002E489F" w:rsidP="00430F10">
      <w:pPr>
        <w:spacing w:after="0" w:line="240" w:lineRule="auto"/>
        <w:jc w:val="center"/>
        <w:rPr>
          <w:rFonts w:ascii="adidasFG Compressed" w:eastAsia="adidasFG" w:hAnsi="adidasFG Compressed" w:cs="adidasFG"/>
          <w:b/>
          <w:bCs/>
          <w:sz w:val="22"/>
          <w:szCs w:val="22"/>
        </w:rPr>
      </w:pPr>
      <w:r>
        <w:rPr>
          <w:rFonts w:ascii="adidasFG Compressed" w:eastAsia="adidasFG" w:hAnsi="adidasFG Compressed" w:cs="adidasFG"/>
          <w:b/>
          <w:bCs/>
          <w:sz w:val="22"/>
          <w:szCs w:val="22"/>
        </w:rPr>
        <w:t xml:space="preserve">ADIDAS </w:t>
      </w:r>
      <w:r w:rsidR="001B2105">
        <w:rPr>
          <w:rFonts w:ascii="adidasFG Compressed" w:eastAsia="adidasFG" w:hAnsi="adidasFG Compressed" w:cs="adidasFG"/>
          <w:b/>
          <w:bCs/>
          <w:sz w:val="22"/>
          <w:szCs w:val="22"/>
        </w:rPr>
        <w:t xml:space="preserve">REVEAL THE HYPERBOOST EDGE, </w:t>
      </w:r>
      <w:r w:rsidR="000737FF">
        <w:rPr>
          <w:rFonts w:ascii="adidasFG Compressed" w:eastAsia="adidasFG" w:hAnsi="adidasFG Compressed" w:cs="adidasFG"/>
          <w:b/>
          <w:bCs/>
          <w:sz w:val="22"/>
          <w:szCs w:val="22"/>
        </w:rPr>
        <w:t xml:space="preserve">BEGINNING </w:t>
      </w:r>
      <w:r w:rsidR="009C54DE">
        <w:rPr>
          <w:rFonts w:ascii="adidasFG Compressed" w:eastAsia="adidasFG" w:hAnsi="adidasFG Compressed" w:cs="adidasFG"/>
          <w:b/>
          <w:bCs/>
          <w:sz w:val="22"/>
          <w:szCs w:val="22"/>
        </w:rPr>
        <w:t>A NEW ERA OF ROAD RUNNING</w:t>
      </w:r>
    </w:p>
    <w:p w14:paraId="08C7ADF2" w14:textId="77777777" w:rsidR="00671649" w:rsidRDefault="00671649" w:rsidP="00430F10">
      <w:pPr>
        <w:spacing w:after="0" w:line="240" w:lineRule="auto"/>
        <w:jc w:val="center"/>
        <w:rPr>
          <w:rFonts w:ascii="adidasFG Compressed" w:eastAsia="adidasFG" w:hAnsi="adidasFG Compressed" w:cs="adidasFG"/>
          <w:b/>
          <w:bCs/>
          <w:color w:val="EE0000"/>
          <w:sz w:val="22"/>
          <w:szCs w:val="22"/>
        </w:rPr>
      </w:pPr>
    </w:p>
    <w:p w14:paraId="48C3C744" w14:textId="58FC98C8" w:rsidR="00255E0A" w:rsidRDefault="00255E0A" w:rsidP="004371E5">
      <w:pPr>
        <w:spacing w:after="0" w:line="240" w:lineRule="auto"/>
        <w:jc w:val="center"/>
        <w:rPr>
          <w:rFonts w:ascii="adidasFG Compressed" w:eastAsia="adidasFG" w:hAnsi="adidasFG Compressed" w:cs="adidasFG"/>
          <w:b/>
          <w:bCs/>
          <w:color w:val="EE0000"/>
          <w:sz w:val="22"/>
          <w:szCs w:val="22"/>
        </w:rPr>
      </w:pPr>
    </w:p>
    <w:p w14:paraId="5A799C33" w14:textId="4CE99F20" w:rsidR="79F46DA8" w:rsidRDefault="00BA234D" w:rsidP="555CBFC3">
      <w:pPr>
        <w:spacing w:after="0" w:line="240" w:lineRule="auto"/>
        <w:jc w:val="center"/>
        <w:rPr>
          <w:rFonts w:ascii="adidasFG Compressed" w:eastAsia="adidasFG Compressed" w:hAnsi="adidasFG Compressed" w:cs="adidasFG Compressed"/>
          <w:color w:val="000000" w:themeColor="text1"/>
        </w:rPr>
      </w:pPr>
      <w:r>
        <w:rPr>
          <w:noProof/>
        </w:rPr>
        <w:drawing>
          <wp:inline distT="0" distB="0" distL="0" distR="0" wp14:anchorId="1187075C" wp14:editId="3E653D33">
            <wp:extent cx="5642610" cy="4163060"/>
            <wp:effectExtent l="0" t="0" r="0" b="8890"/>
            <wp:docPr id="90306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610" cy="4163060"/>
                    </a:xfrm>
                    <a:prstGeom prst="rect">
                      <a:avLst/>
                    </a:prstGeom>
                    <a:noFill/>
                    <a:ln>
                      <a:noFill/>
                    </a:ln>
                  </pic:spPr>
                </pic:pic>
              </a:graphicData>
            </a:graphic>
          </wp:inline>
        </w:drawing>
      </w:r>
    </w:p>
    <w:p w14:paraId="0CB9DBB6" w14:textId="77777777" w:rsidR="00BA234D" w:rsidRDefault="00BA234D" w:rsidP="555CBFC3">
      <w:pPr>
        <w:spacing w:after="0" w:line="240" w:lineRule="auto"/>
        <w:jc w:val="center"/>
        <w:rPr>
          <w:rFonts w:ascii="adidasFG Compressed" w:eastAsia="adidasFG Compressed" w:hAnsi="adidasFG Compressed" w:cs="adidasFG Compressed"/>
          <w:color w:val="000000" w:themeColor="text1"/>
        </w:rPr>
      </w:pPr>
    </w:p>
    <w:p w14:paraId="1D76F417" w14:textId="3E9299CB" w:rsidR="57BFC587" w:rsidRDefault="0759B079" w:rsidP="6A6ADBF7">
      <w:pPr>
        <w:pStyle w:val="ListParagraph"/>
        <w:numPr>
          <w:ilvl w:val="0"/>
          <w:numId w:val="5"/>
        </w:numPr>
        <w:spacing w:after="0" w:line="240" w:lineRule="auto"/>
        <w:rPr>
          <w:rFonts w:ascii="adidasFG" w:eastAsia="adidasFG" w:hAnsi="adidasFG" w:cs="adidasFG"/>
          <w:color w:val="000000" w:themeColor="text1"/>
          <w:sz w:val="22"/>
          <w:szCs w:val="22"/>
        </w:rPr>
      </w:pPr>
      <w:r w:rsidRPr="00B738DA">
        <w:rPr>
          <w:rFonts w:ascii="adidasFG" w:eastAsia="adidasFG" w:hAnsi="adidasFG" w:cs="adidasFG"/>
          <w:i/>
          <w:iCs/>
          <w:color w:val="000000" w:themeColor="text1"/>
          <w:sz w:val="22"/>
          <w:szCs w:val="22"/>
        </w:rPr>
        <w:t>Hyperboost Edge</w:t>
      </w:r>
      <w:r w:rsidRPr="6A6ADBF7">
        <w:rPr>
          <w:rFonts w:ascii="adidasFG" w:eastAsia="adidasFG" w:hAnsi="adidasFG" w:cs="adidasFG"/>
          <w:color w:val="000000" w:themeColor="text1"/>
          <w:sz w:val="22"/>
          <w:szCs w:val="22"/>
        </w:rPr>
        <w:t xml:space="preserve"> introduces a new era </w:t>
      </w:r>
      <w:r w:rsidR="006069A1">
        <w:rPr>
          <w:rFonts w:ascii="adidasFG" w:eastAsia="adidasFG" w:hAnsi="adidasFG" w:cs="adidasFG"/>
          <w:color w:val="000000" w:themeColor="text1"/>
          <w:sz w:val="22"/>
          <w:szCs w:val="22"/>
        </w:rPr>
        <w:t>of road running by</w:t>
      </w:r>
      <w:r w:rsidRPr="6A6ADBF7">
        <w:rPr>
          <w:rFonts w:ascii="adidasFG" w:eastAsia="adidasFG" w:hAnsi="adidasFG" w:cs="adidasFG"/>
          <w:color w:val="000000" w:themeColor="text1"/>
          <w:sz w:val="22"/>
          <w:szCs w:val="22"/>
        </w:rPr>
        <w:t xml:space="preserve"> </w:t>
      </w:r>
      <w:r w:rsidR="0A5D2A22" w:rsidRPr="6A6ADBF7">
        <w:rPr>
          <w:rFonts w:ascii="adidasFG" w:eastAsia="adidasFG" w:hAnsi="adidasFG" w:cs="adidasFG"/>
          <w:color w:val="000000" w:themeColor="text1"/>
          <w:sz w:val="22"/>
          <w:szCs w:val="22"/>
        </w:rPr>
        <w:t xml:space="preserve">combining maximum cushioning, high energy return and lightweight performance in one </w:t>
      </w:r>
      <w:r w:rsidR="004371E5">
        <w:rPr>
          <w:rFonts w:ascii="adidasFG" w:eastAsia="adidasFG" w:hAnsi="adidasFG" w:cs="adidasFG"/>
          <w:color w:val="000000" w:themeColor="text1"/>
          <w:sz w:val="22"/>
          <w:szCs w:val="22"/>
        </w:rPr>
        <w:t>shoe</w:t>
      </w:r>
    </w:p>
    <w:p w14:paraId="14CD2CAC" w14:textId="74ED791D" w:rsidR="004371E5" w:rsidRDefault="002C1E0D" w:rsidP="6A6ADBF7">
      <w:pPr>
        <w:pStyle w:val="ListParagraph"/>
        <w:numPr>
          <w:ilvl w:val="0"/>
          <w:numId w:val="5"/>
        </w:numPr>
        <w:spacing w:after="0" w:line="240" w:lineRule="auto"/>
        <w:rPr>
          <w:rFonts w:ascii="adidasFG" w:eastAsia="adidasFG" w:hAnsi="adidasFG" w:cs="adidasFG"/>
          <w:color w:val="000000" w:themeColor="text1"/>
          <w:sz w:val="22"/>
          <w:szCs w:val="22"/>
        </w:rPr>
      </w:pPr>
      <w:r>
        <w:rPr>
          <w:rFonts w:ascii="adidasFG" w:eastAsia="adidasFG" w:hAnsi="adidasFG" w:cs="adidasFG"/>
          <w:color w:val="000000" w:themeColor="text1"/>
          <w:sz w:val="22"/>
          <w:szCs w:val="22"/>
        </w:rPr>
        <w:t>Three breakthrough technologies combine to deliver super-trainer levels of performance</w:t>
      </w:r>
      <w:r w:rsidR="00ED0E79">
        <w:rPr>
          <w:rFonts w:ascii="adidasFG" w:eastAsia="adidasFG" w:hAnsi="adidasFG" w:cs="adidasFG"/>
          <w:color w:val="000000" w:themeColor="text1"/>
          <w:sz w:val="22"/>
          <w:szCs w:val="22"/>
        </w:rPr>
        <w:t>, in a running shoe</w:t>
      </w:r>
      <w:r w:rsidR="001B076B">
        <w:rPr>
          <w:rFonts w:ascii="adidasFG" w:eastAsia="adidasFG" w:hAnsi="adidasFG" w:cs="adidasFG"/>
          <w:color w:val="000000" w:themeColor="text1"/>
          <w:sz w:val="22"/>
          <w:szCs w:val="22"/>
        </w:rPr>
        <w:t xml:space="preserve"> built for every day</w:t>
      </w:r>
      <w:r w:rsidR="00ED0E79">
        <w:rPr>
          <w:rFonts w:ascii="adidasFG" w:eastAsia="adidasFG" w:hAnsi="adidasFG" w:cs="adidasFG"/>
          <w:color w:val="000000" w:themeColor="text1"/>
          <w:sz w:val="22"/>
          <w:szCs w:val="22"/>
        </w:rPr>
        <w:t>, at only 255grams</w:t>
      </w:r>
    </w:p>
    <w:p w14:paraId="3C0F024F" w14:textId="4403A5E7" w:rsidR="79F46DA8" w:rsidRPr="00A9757B" w:rsidRDefault="2956A1BF" w:rsidP="79F46DA8">
      <w:pPr>
        <w:pStyle w:val="ListParagraph"/>
        <w:numPr>
          <w:ilvl w:val="0"/>
          <w:numId w:val="5"/>
        </w:numPr>
        <w:spacing w:after="0" w:line="240" w:lineRule="auto"/>
        <w:rPr>
          <w:rFonts w:ascii="adidasFG" w:eastAsia="adidasFG" w:hAnsi="adidasFG" w:cs="adidasFG"/>
          <w:color w:val="000000" w:themeColor="text1"/>
          <w:sz w:val="22"/>
          <w:szCs w:val="22"/>
        </w:rPr>
      </w:pPr>
      <w:r w:rsidRPr="6A6ADBF7">
        <w:rPr>
          <w:rFonts w:ascii="adidasFG" w:eastAsia="adidasFG" w:hAnsi="adidasFG" w:cs="adidasFG"/>
          <w:color w:val="000000" w:themeColor="text1"/>
          <w:sz w:val="22"/>
          <w:szCs w:val="22"/>
        </w:rPr>
        <w:t xml:space="preserve">The bold, high-stacked silhouette launches globally in a red </w:t>
      </w:r>
      <w:r w:rsidR="00862AB0" w:rsidRPr="6A6ADBF7">
        <w:rPr>
          <w:rFonts w:ascii="adidasFG" w:eastAsia="adidasFG" w:hAnsi="adidasFG" w:cs="adidasFG"/>
          <w:color w:val="000000" w:themeColor="text1"/>
          <w:sz w:val="22"/>
          <w:szCs w:val="22"/>
        </w:rPr>
        <w:t>colorway</w:t>
      </w:r>
      <w:r w:rsidRPr="6A6ADBF7">
        <w:rPr>
          <w:rFonts w:ascii="adidasFG" w:eastAsia="adidasFG" w:hAnsi="adidasFG" w:cs="adidasFG"/>
          <w:color w:val="000000" w:themeColor="text1"/>
          <w:sz w:val="22"/>
          <w:szCs w:val="22"/>
        </w:rPr>
        <w:t xml:space="preserve"> on March 17, 2026, at select retailers and adidas.com, with additional </w:t>
      </w:r>
      <w:r w:rsidR="00862AB0" w:rsidRPr="6A6ADBF7">
        <w:rPr>
          <w:rFonts w:ascii="adidasFG" w:eastAsia="adidasFG" w:hAnsi="adidasFG" w:cs="adidasFG"/>
          <w:color w:val="000000" w:themeColor="text1"/>
          <w:sz w:val="22"/>
          <w:szCs w:val="22"/>
        </w:rPr>
        <w:t>colorways</w:t>
      </w:r>
      <w:r w:rsidRPr="6A6ADBF7">
        <w:rPr>
          <w:rFonts w:ascii="adidasFG" w:eastAsia="adidasFG" w:hAnsi="adidasFG" w:cs="adidasFG"/>
          <w:color w:val="000000" w:themeColor="text1"/>
          <w:sz w:val="22"/>
          <w:szCs w:val="22"/>
        </w:rPr>
        <w:t xml:space="preserve"> arriving from May 1</w:t>
      </w:r>
    </w:p>
    <w:p w14:paraId="3C02315E" w14:textId="61E9BC5E" w:rsidR="00671F03" w:rsidRDefault="00671F03" w:rsidP="555CBFC3">
      <w:pPr>
        <w:shd w:val="clear" w:color="auto" w:fill="FFFFFF" w:themeFill="background1"/>
        <w:spacing w:after="0" w:line="240" w:lineRule="auto"/>
        <w:rPr>
          <w:rFonts w:ascii="adidasFG" w:eastAsia="adidasFG" w:hAnsi="adidasFG" w:cs="adidasFG"/>
          <w:b/>
          <w:bCs/>
          <w:color w:val="000000" w:themeColor="text1"/>
          <w:sz w:val="22"/>
          <w:szCs w:val="22"/>
        </w:rPr>
      </w:pPr>
    </w:p>
    <w:p w14:paraId="6E7AEB5E" w14:textId="77777777" w:rsidR="00E7793D" w:rsidRDefault="00E7793D" w:rsidP="555CBFC3">
      <w:pPr>
        <w:spacing w:after="0" w:line="240" w:lineRule="auto"/>
        <w:rPr>
          <w:rFonts w:ascii="adidasFG" w:eastAsia="adidasFG" w:hAnsi="adidasFG" w:cs="adidasFG"/>
          <w:b/>
          <w:bCs/>
          <w:color w:val="000000" w:themeColor="text1"/>
          <w:sz w:val="22"/>
          <w:szCs w:val="22"/>
        </w:rPr>
      </w:pPr>
    </w:p>
    <w:p w14:paraId="71D55410" w14:textId="7F7453AB" w:rsidR="00ED0E79" w:rsidRDefault="6407C8EC" w:rsidP="555CBFC3">
      <w:pPr>
        <w:spacing w:after="0" w:line="240" w:lineRule="auto"/>
        <w:rPr>
          <w:rFonts w:ascii="adidasFG" w:eastAsia="adidasFG" w:hAnsi="adidasFG" w:cs="adidasFG"/>
          <w:color w:val="000000" w:themeColor="text1"/>
          <w:sz w:val="22"/>
          <w:szCs w:val="22"/>
        </w:rPr>
      </w:pPr>
      <w:r w:rsidRPr="555CBFC3">
        <w:rPr>
          <w:rFonts w:ascii="adidasFG" w:eastAsia="adidasFG" w:hAnsi="adidasFG" w:cs="adidasFG"/>
          <w:b/>
          <w:bCs/>
          <w:color w:val="000000" w:themeColor="text1"/>
          <w:sz w:val="22"/>
          <w:szCs w:val="22"/>
        </w:rPr>
        <w:t>Herzogenaurach, March 5, 2026</w:t>
      </w:r>
      <w:r w:rsidRPr="555CBFC3">
        <w:rPr>
          <w:rFonts w:ascii="adidasFG" w:eastAsia="adidasFG" w:hAnsi="adidasFG" w:cs="adidasFG"/>
          <w:color w:val="000000" w:themeColor="text1"/>
          <w:sz w:val="22"/>
          <w:szCs w:val="22"/>
        </w:rPr>
        <w:t xml:space="preserve"> – </w:t>
      </w:r>
      <w:r w:rsidR="00A9757B">
        <w:rPr>
          <w:rFonts w:ascii="adidasFG" w:eastAsia="adidasFG" w:hAnsi="adidasFG" w:cs="adidasFG"/>
          <w:color w:val="000000" w:themeColor="text1"/>
          <w:sz w:val="22"/>
          <w:szCs w:val="22"/>
        </w:rPr>
        <w:t xml:space="preserve">adidas today </w:t>
      </w:r>
      <w:r w:rsidR="00A31E0D">
        <w:rPr>
          <w:rFonts w:ascii="adidasFG" w:eastAsia="adidasFG" w:hAnsi="adidasFG" w:cs="adidasFG"/>
          <w:color w:val="000000" w:themeColor="text1"/>
          <w:sz w:val="22"/>
          <w:szCs w:val="22"/>
        </w:rPr>
        <w:t>reveal</w:t>
      </w:r>
      <w:r w:rsidR="00980279">
        <w:rPr>
          <w:rFonts w:ascii="adidasFG" w:eastAsia="adidasFG" w:hAnsi="adidasFG" w:cs="adidasFG"/>
          <w:color w:val="000000" w:themeColor="text1"/>
          <w:sz w:val="22"/>
          <w:szCs w:val="22"/>
        </w:rPr>
        <w:t xml:space="preserve"> the </w:t>
      </w:r>
      <w:r w:rsidR="00980279" w:rsidRPr="00B738DA">
        <w:rPr>
          <w:rFonts w:ascii="adidasFG" w:eastAsia="adidasFG" w:hAnsi="adidasFG" w:cs="adidasFG"/>
          <w:i/>
          <w:iCs/>
          <w:color w:val="000000" w:themeColor="text1"/>
          <w:sz w:val="22"/>
          <w:szCs w:val="22"/>
        </w:rPr>
        <w:t>Hyperboost Edge</w:t>
      </w:r>
      <w:r w:rsidR="00980279">
        <w:rPr>
          <w:rFonts w:ascii="adidasFG" w:eastAsia="adidasFG" w:hAnsi="adidasFG" w:cs="adidasFG"/>
          <w:color w:val="000000" w:themeColor="text1"/>
          <w:sz w:val="22"/>
          <w:szCs w:val="22"/>
        </w:rPr>
        <w:t xml:space="preserve">, an all-new lightweight super-trainer </w:t>
      </w:r>
      <w:r w:rsidR="00D84C65">
        <w:rPr>
          <w:rFonts w:ascii="adidasFG" w:eastAsia="adidasFG" w:hAnsi="adidasFG" w:cs="adidasFG"/>
          <w:color w:val="000000" w:themeColor="text1"/>
          <w:sz w:val="22"/>
          <w:szCs w:val="22"/>
        </w:rPr>
        <w:t>set to</w:t>
      </w:r>
      <w:r w:rsidR="00A31E0D">
        <w:rPr>
          <w:rFonts w:ascii="adidasFG" w:eastAsia="adidasFG" w:hAnsi="adidasFG" w:cs="adidasFG"/>
          <w:color w:val="000000" w:themeColor="text1"/>
          <w:sz w:val="22"/>
          <w:szCs w:val="22"/>
        </w:rPr>
        <w:t xml:space="preserve"> </w:t>
      </w:r>
      <w:r w:rsidR="003A1358">
        <w:rPr>
          <w:rFonts w:ascii="adidasFG" w:eastAsia="adidasFG" w:hAnsi="adidasFG" w:cs="adidasFG"/>
          <w:color w:val="000000" w:themeColor="text1"/>
          <w:sz w:val="22"/>
          <w:szCs w:val="22"/>
        </w:rPr>
        <w:t>begin</w:t>
      </w:r>
      <w:r w:rsidR="00A31E0D">
        <w:rPr>
          <w:rFonts w:ascii="adidasFG" w:eastAsia="adidasFG" w:hAnsi="adidasFG" w:cs="adidasFG"/>
          <w:color w:val="000000" w:themeColor="text1"/>
          <w:sz w:val="22"/>
          <w:szCs w:val="22"/>
        </w:rPr>
        <w:t xml:space="preserve"> a new era of road running. </w:t>
      </w:r>
      <w:r w:rsidR="00EE4F02">
        <w:rPr>
          <w:rFonts w:ascii="adidasFG" w:eastAsia="adidasFG" w:hAnsi="adidasFG" w:cs="adidasFG"/>
          <w:color w:val="000000" w:themeColor="text1"/>
          <w:sz w:val="22"/>
          <w:szCs w:val="22"/>
        </w:rPr>
        <w:t xml:space="preserve">The </w:t>
      </w:r>
      <w:r w:rsidR="00665A99">
        <w:rPr>
          <w:rFonts w:ascii="adidasFG" w:eastAsia="adidasFG" w:hAnsi="adidasFG" w:cs="adidasFG"/>
          <w:color w:val="000000" w:themeColor="text1"/>
          <w:sz w:val="22"/>
          <w:szCs w:val="22"/>
        </w:rPr>
        <w:t xml:space="preserve">shoe combines three </w:t>
      </w:r>
      <w:r w:rsidR="00964B1B">
        <w:rPr>
          <w:rFonts w:ascii="adidasFG" w:eastAsia="adidasFG" w:hAnsi="adidasFG" w:cs="adidasFG"/>
          <w:color w:val="000000" w:themeColor="text1"/>
          <w:sz w:val="22"/>
          <w:szCs w:val="22"/>
        </w:rPr>
        <w:t>breakthrough</w:t>
      </w:r>
      <w:r w:rsidR="00665A99">
        <w:rPr>
          <w:rFonts w:ascii="adidasFG" w:eastAsia="adidasFG" w:hAnsi="adidasFG" w:cs="adidasFG"/>
          <w:color w:val="000000" w:themeColor="text1"/>
          <w:sz w:val="22"/>
          <w:szCs w:val="22"/>
        </w:rPr>
        <w:t xml:space="preserve"> </w:t>
      </w:r>
      <w:r w:rsidR="00862AB0">
        <w:rPr>
          <w:rFonts w:ascii="adidasFG" w:eastAsia="adidasFG" w:hAnsi="adidasFG" w:cs="adidasFG"/>
          <w:color w:val="000000" w:themeColor="text1"/>
          <w:sz w:val="22"/>
          <w:szCs w:val="22"/>
        </w:rPr>
        <w:t>technologies:</w:t>
      </w:r>
      <w:r w:rsidR="00D443E2">
        <w:rPr>
          <w:rFonts w:ascii="adidasFG" w:eastAsia="adidasFG" w:hAnsi="adidasFG" w:cs="adidasFG"/>
          <w:color w:val="000000" w:themeColor="text1"/>
          <w:sz w:val="22"/>
          <w:szCs w:val="22"/>
        </w:rPr>
        <w:t xml:space="preserve"> the new Hyperboost Pro midsole, a PRIMEWEAVE upper and a LIGHTTRAXION outsole to balance comfort</w:t>
      </w:r>
      <w:r w:rsidR="00040453">
        <w:rPr>
          <w:rFonts w:ascii="adidasFG" w:eastAsia="adidasFG" w:hAnsi="adidasFG" w:cs="adidasFG"/>
          <w:color w:val="000000" w:themeColor="text1"/>
          <w:sz w:val="22"/>
          <w:szCs w:val="22"/>
        </w:rPr>
        <w:t xml:space="preserve"> and</w:t>
      </w:r>
      <w:r w:rsidR="00D443E2">
        <w:rPr>
          <w:rFonts w:ascii="adidasFG" w:eastAsia="adidasFG" w:hAnsi="adidasFG" w:cs="adidasFG"/>
          <w:color w:val="000000" w:themeColor="text1"/>
          <w:sz w:val="22"/>
          <w:szCs w:val="22"/>
        </w:rPr>
        <w:t xml:space="preserve"> responsiveness in every stride. </w:t>
      </w:r>
    </w:p>
    <w:p w14:paraId="6F812410" w14:textId="77777777" w:rsidR="00D443E2" w:rsidRDefault="00D443E2" w:rsidP="555CBFC3">
      <w:pPr>
        <w:spacing w:after="0" w:line="240" w:lineRule="auto"/>
        <w:rPr>
          <w:rFonts w:ascii="adidasFG" w:eastAsia="adidasFG" w:hAnsi="adidasFG" w:cs="adidasFG"/>
          <w:color w:val="000000" w:themeColor="text1"/>
          <w:sz w:val="22"/>
          <w:szCs w:val="22"/>
        </w:rPr>
      </w:pPr>
    </w:p>
    <w:p w14:paraId="34EB33BF" w14:textId="7B84EB72" w:rsidR="001E2EDB" w:rsidRDefault="00BD37BD" w:rsidP="555CBFC3">
      <w:pPr>
        <w:spacing w:after="0" w:line="240" w:lineRule="auto"/>
        <w:rPr>
          <w:rFonts w:ascii="adidasFG" w:eastAsia="adidasFG" w:hAnsi="adidasFG" w:cs="adidasFG"/>
          <w:color w:val="000000" w:themeColor="text1"/>
          <w:sz w:val="22"/>
          <w:szCs w:val="22"/>
        </w:rPr>
      </w:pPr>
      <w:r w:rsidRPr="00B738DA">
        <w:rPr>
          <w:rFonts w:ascii="adidasFG" w:eastAsia="adidasFG" w:hAnsi="adidasFG" w:cs="adidasFG"/>
          <w:i/>
          <w:iCs/>
          <w:color w:val="000000" w:themeColor="text1"/>
          <w:sz w:val="22"/>
          <w:szCs w:val="22"/>
        </w:rPr>
        <w:t>Hyperboost Edge</w:t>
      </w:r>
      <w:r>
        <w:rPr>
          <w:rFonts w:ascii="adidasFG" w:eastAsia="adidasFG" w:hAnsi="adidasFG" w:cs="adidasFG"/>
          <w:color w:val="000000" w:themeColor="text1"/>
          <w:sz w:val="22"/>
          <w:szCs w:val="22"/>
        </w:rPr>
        <w:t xml:space="preserve"> has been designed as the first adidas lightweight non-plated</w:t>
      </w:r>
      <w:r w:rsidR="007E31DC">
        <w:rPr>
          <w:rFonts w:ascii="adidasFG" w:eastAsia="adidasFG" w:hAnsi="adidasFG" w:cs="adidasFG"/>
          <w:color w:val="000000" w:themeColor="text1"/>
          <w:sz w:val="22"/>
          <w:szCs w:val="22"/>
        </w:rPr>
        <w:t xml:space="preserve"> super-</w:t>
      </w:r>
      <w:r w:rsidR="00200FCE">
        <w:rPr>
          <w:rFonts w:ascii="adidasFG" w:eastAsia="adidasFG" w:hAnsi="adidasFG" w:cs="adidasFG"/>
          <w:color w:val="000000" w:themeColor="text1"/>
          <w:sz w:val="22"/>
          <w:szCs w:val="22"/>
        </w:rPr>
        <w:t>trainer</w:t>
      </w:r>
      <w:r w:rsidR="004B416B">
        <w:rPr>
          <w:rFonts w:ascii="adidasFG" w:eastAsia="adidasFG" w:hAnsi="adidasFG" w:cs="adidasFG"/>
          <w:color w:val="000000" w:themeColor="text1"/>
          <w:sz w:val="22"/>
          <w:szCs w:val="22"/>
        </w:rPr>
        <w:t xml:space="preserve">. </w:t>
      </w:r>
      <w:r w:rsidR="00200FCE">
        <w:rPr>
          <w:rFonts w:ascii="adidasFG" w:eastAsia="adidasFG" w:hAnsi="adidasFG" w:cs="adidasFG"/>
          <w:color w:val="000000" w:themeColor="text1"/>
          <w:sz w:val="22"/>
          <w:szCs w:val="22"/>
        </w:rPr>
        <w:t xml:space="preserve">Crafted with no plates or stiffening elements, </w:t>
      </w:r>
      <w:r w:rsidR="00503B08">
        <w:rPr>
          <w:rFonts w:ascii="adidasFG" w:eastAsia="adidasFG" w:hAnsi="adidasFG" w:cs="adidasFG"/>
          <w:color w:val="000000" w:themeColor="text1"/>
          <w:sz w:val="22"/>
          <w:szCs w:val="22"/>
        </w:rPr>
        <w:t>a</w:t>
      </w:r>
      <w:r w:rsidR="00200FCE">
        <w:rPr>
          <w:rFonts w:ascii="adidasFG" w:eastAsia="adidasFG" w:hAnsi="adidasFG" w:cs="adidasFG"/>
          <w:color w:val="000000" w:themeColor="text1"/>
          <w:sz w:val="22"/>
          <w:szCs w:val="22"/>
        </w:rPr>
        <w:t xml:space="preserve"> new foam works naturally through the gait cycle</w:t>
      </w:r>
      <w:r w:rsidR="00065563">
        <w:rPr>
          <w:rFonts w:ascii="adidasFG" w:eastAsia="adidasFG" w:hAnsi="adidasFG" w:cs="adidasFG"/>
          <w:color w:val="000000" w:themeColor="text1"/>
          <w:sz w:val="22"/>
          <w:szCs w:val="22"/>
        </w:rPr>
        <w:t xml:space="preserve"> creating a</w:t>
      </w:r>
      <w:r w:rsidR="001E29F5">
        <w:rPr>
          <w:rFonts w:ascii="adidasFG" w:eastAsia="adidasFG" w:hAnsi="adidasFG" w:cs="adidasFG"/>
          <w:color w:val="000000" w:themeColor="text1"/>
          <w:sz w:val="22"/>
          <w:szCs w:val="22"/>
        </w:rPr>
        <w:t xml:space="preserve"> </w:t>
      </w:r>
      <w:r w:rsidR="001E29F5">
        <w:rPr>
          <w:rFonts w:ascii="adidasFG" w:eastAsia="adidasFG" w:hAnsi="adidasFG" w:cs="adidasFG"/>
          <w:color w:val="000000" w:themeColor="text1"/>
          <w:sz w:val="22"/>
          <w:szCs w:val="22"/>
        </w:rPr>
        <w:lastRenderedPageBreak/>
        <w:t>lightweight and propulsive ride. The shoe weighs just 255grams*</w:t>
      </w:r>
      <w:r w:rsidR="001E2EDB">
        <w:rPr>
          <w:rFonts w:ascii="adidasFG" w:eastAsia="adidasFG" w:hAnsi="adidasFG" w:cs="adidasFG"/>
          <w:color w:val="000000" w:themeColor="text1"/>
          <w:sz w:val="22"/>
          <w:szCs w:val="22"/>
        </w:rPr>
        <w:t xml:space="preserve"> but </w:t>
      </w:r>
      <w:r w:rsidR="001600BB">
        <w:rPr>
          <w:rFonts w:ascii="adidasFG" w:eastAsia="adidasFG" w:hAnsi="adidasFG" w:cs="adidasFG"/>
          <w:color w:val="000000" w:themeColor="text1"/>
          <w:sz w:val="22"/>
          <w:szCs w:val="22"/>
        </w:rPr>
        <w:t>delivers</w:t>
      </w:r>
      <w:r w:rsidR="001E2EDB">
        <w:rPr>
          <w:rFonts w:ascii="adidasFG" w:eastAsia="adidasFG" w:hAnsi="adidasFG" w:cs="adidasFG"/>
          <w:color w:val="000000" w:themeColor="text1"/>
          <w:sz w:val="22"/>
          <w:szCs w:val="22"/>
        </w:rPr>
        <w:t xml:space="preserve"> supreme comfort and high energy return. </w:t>
      </w:r>
    </w:p>
    <w:p w14:paraId="427DA219" w14:textId="77777777" w:rsidR="00ED0E79" w:rsidRDefault="00ED0E79" w:rsidP="555CBFC3">
      <w:pPr>
        <w:spacing w:after="0" w:line="240" w:lineRule="auto"/>
        <w:rPr>
          <w:rFonts w:ascii="adidasFG" w:eastAsia="adidasFG" w:hAnsi="adidasFG" w:cs="adidasFG"/>
          <w:color w:val="000000" w:themeColor="text1"/>
          <w:sz w:val="22"/>
          <w:szCs w:val="22"/>
        </w:rPr>
      </w:pPr>
    </w:p>
    <w:p w14:paraId="2F472583" w14:textId="35496961" w:rsidR="00ED0E79" w:rsidRDefault="008A67B0" w:rsidP="555CBFC3">
      <w:pPr>
        <w:spacing w:after="0" w:line="240" w:lineRule="auto"/>
        <w:rPr>
          <w:rFonts w:ascii="adidasFG" w:eastAsia="adidasFG" w:hAnsi="adidasFG" w:cs="adidasFG"/>
          <w:color w:val="000000" w:themeColor="text1"/>
          <w:sz w:val="22"/>
          <w:szCs w:val="22"/>
        </w:rPr>
      </w:pPr>
      <w:r>
        <w:rPr>
          <w:rFonts w:ascii="adidasFG" w:eastAsia="adidasFG" w:hAnsi="adidasFG" w:cs="adidasFG"/>
          <w:color w:val="000000" w:themeColor="text1"/>
          <w:sz w:val="22"/>
          <w:szCs w:val="22"/>
        </w:rPr>
        <w:t>At the heart of th</w:t>
      </w:r>
      <w:r w:rsidR="00A31E20">
        <w:rPr>
          <w:rFonts w:ascii="adidasFG" w:eastAsia="adidasFG" w:hAnsi="adidasFG" w:cs="adidasFG"/>
          <w:color w:val="000000" w:themeColor="text1"/>
          <w:sz w:val="22"/>
          <w:szCs w:val="22"/>
        </w:rPr>
        <w:t>is new running experience is the Hyperboost Pro foam</w:t>
      </w:r>
      <w:r w:rsidR="00210E9F">
        <w:rPr>
          <w:rFonts w:ascii="adidasFG" w:eastAsia="adidasFG" w:hAnsi="adidasFG" w:cs="adidasFG"/>
          <w:color w:val="000000" w:themeColor="text1"/>
          <w:sz w:val="22"/>
          <w:szCs w:val="22"/>
        </w:rPr>
        <w:t xml:space="preserve">, a </w:t>
      </w:r>
      <w:r w:rsidR="00862AB0">
        <w:rPr>
          <w:rFonts w:ascii="adidasFG" w:eastAsia="adidasFG" w:hAnsi="adidasFG" w:cs="adidasFG"/>
          <w:color w:val="000000" w:themeColor="text1"/>
          <w:sz w:val="22"/>
          <w:szCs w:val="22"/>
        </w:rPr>
        <w:t>high-performance</w:t>
      </w:r>
      <w:r w:rsidR="00210E9F">
        <w:rPr>
          <w:rFonts w:ascii="adidasFG" w:eastAsia="adidasFG" w:hAnsi="adidasFG" w:cs="adidasFG"/>
          <w:color w:val="000000" w:themeColor="text1"/>
          <w:sz w:val="22"/>
          <w:szCs w:val="22"/>
        </w:rPr>
        <w:t xml:space="preserve"> </w:t>
      </w:r>
      <w:r w:rsidR="00CA76DD">
        <w:rPr>
          <w:rFonts w:ascii="adidasFG" w:eastAsia="adidasFG" w:hAnsi="adidasFG" w:cs="adidasFG"/>
          <w:color w:val="000000" w:themeColor="text1"/>
          <w:sz w:val="22"/>
          <w:szCs w:val="22"/>
        </w:rPr>
        <w:t>material</w:t>
      </w:r>
      <w:r w:rsidR="0031244E">
        <w:rPr>
          <w:rFonts w:ascii="adidasFG" w:eastAsia="adidasFG" w:hAnsi="adidasFG" w:cs="adidasFG"/>
          <w:color w:val="000000" w:themeColor="text1"/>
          <w:sz w:val="22"/>
          <w:szCs w:val="22"/>
        </w:rPr>
        <w:t xml:space="preserve"> that provides</w:t>
      </w:r>
      <w:r w:rsidR="00CA76DD">
        <w:rPr>
          <w:rFonts w:ascii="adidasFG" w:eastAsia="adidasFG" w:hAnsi="adidasFG" w:cs="adidasFG"/>
          <w:color w:val="000000" w:themeColor="text1"/>
          <w:sz w:val="22"/>
          <w:szCs w:val="22"/>
        </w:rPr>
        <w:t xml:space="preserve"> maximum cushioning but with no compromises. </w:t>
      </w:r>
      <w:r w:rsidR="00662824">
        <w:rPr>
          <w:rFonts w:ascii="adidasFG" w:eastAsia="adidasFG" w:hAnsi="adidasFG" w:cs="adidasFG"/>
          <w:color w:val="000000" w:themeColor="text1"/>
          <w:sz w:val="22"/>
          <w:szCs w:val="22"/>
        </w:rPr>
        <w:t xml:space="preserve">Drawing on adidas’ elite racing midsole technologies, the new </w:t>
      </w:r>
      <w:r w:rsidR="00B9042F">
        <w:rPr>
          <w:rFonts w:ascii="adidasFG" w:eastAsia="adidasFG" w:hAnsi="adidasFG" w:cs="adidasFG"/>
          <w:color w:val="000000" w:themeColor="text1"/>
          <w:sz w:val="22"/>
          <w:szCs w:val="22"/>
        </w:rPr>
        <w:t xml:space="preserve">foam </w:t>
      </w:r>
      <w:r w:rsidR="00AD27A3">
        <w:rPr>
          <w:rFonts w:ascii="adidasFG" w:eastAsia="adidasFG" w:hAnsi="adidasFG" w:cs="adidasFG"/>
          <w:color w:val="000000" w:themeColor="text1"/>
          <w:sz w:val="22"/>
          <w:szCs w:val="22"/>
        </w:rPr>
        <w:t>formulation</w:t>
      </w:r>
      <w:r w:rsidR="006C1A5F">
        <w:rPr>
          <w:rFonts w:ascii="adidasFG" w:eastAsia="adidasFG" w:hAnsi="adidasFG" w:cs="adidasFG"/>
          <w:color w:val="000000" w:themeColor="text1"/>
          <w:sz w:val="22"/>
          <w:szCs w:val="22"/>
        </w:rPr>
        <w:t xml:space="preserve"> delivers</w:t>
      </w:r>
      <w:r w:rsidR="00AD27A3">
        <w:rPr>
          <w:rFonts w:ascii="adidasFG" w:eastAsia="adidasFG" w:hAnsi="adidasFG" w:cs="adidasFG"/>
          <w:color w:val="000000" w:themeColor="text1"/>
          <w:sz w:val="22"/>
          <w:szCs w:val="22"/>
        </w:rPr>
        <w:t xml:space="preserve"> </w:t>
      </w:r>
      <w:r w:rsidR="00A13A47">
        <w:rPr>
          <w:rFonts w:ascii="adidasFG" w:eastAsia="adidasFG" w:hAnsi="adidasFG" w:cs="adidasFG"/>
          <w:color w:val="000000" w:themeColor="text1"/>
          <w:sz w:val="22"/>
          <w:szCs w:val="22"/>
        </w:rPr>
        <w:t>an experience optimized for every type of run</w:t>
      </w:r>
      <w:r w:rsidR="004B416B">
        <w:rPr>
          <w:rFonts w:ascii="adidasFG" w:eastAsia="adidasFG" w:hAnsi="adidasFG" w:cs="adidasFG"/>
          <w:color w:val="000000" w:themeColor="text1"/>
          <w:sz w:val="22"/>
          <w:szCs w:val="22"/>
        </w:rPr>
        <w:t>,</w:t>
      </w:r>
      <w:r w:rsidR="00B9042F">
        <w:rPr>
          <w:rFonts w:ascii="adidasFG" w:eastAsia="adidasFG" w:hAnsi="adidasFG" w:cs="adidasFG"/>
          <w:color w:val="000000" w:themeColor="text1"/>
          <w:sz w:val="22"/>
          <w:szCs w:val="22"/>
        </w:rPr>
        <w:t xml:space="preserve"> whether its daily sessions or high mileage training</w:t>
      </w:r>
      <w:r w:rsidR="00A13A47">
        <w:rPr>
          <w:rFonts w:ascii="adidasFG" w:eastAsia="adidasFG" w:hAnsi="adidasFG" w:cs="adidasFG"/>
          <w:color w:val="000000" w:themeColor="text1"/>
          <w:sz w:val="22"/>
          <w:szCs w:val="22"/>
        </w:rPr>
        <w:t xml:space="preserve">. A bold 45mm rearfoot stack and 6mm drop </w:t>
      </w:r>
      <w:r w:rsidR="00431503">
        <w:rPr>
          <w:rFonts w:ascii="adidasFG" w:eastAsia="adidasFG" w:hAnsi="adidasFG" w:cs="adidasFG"/>
          <w:color w:val="000000" w:themeColor="text1"/>
          <w:sz w:val="22"/>
          <w:szCs w:val="22"/>
        </w:rPr>
        <w:t>delivers a uniquely energetic feel across the entire foot</w:t>
      </w:r>
      <w:r w:rsidR="00DF32B0">
        <w:rPr>
          <w:rFonts w:ascii="adidasFG" w:eastAsia="adidasFG" w:hAnsi="adidasFG" w:cs="adidasFG"/>
          <w:color w:val="000000" w:themeColor="text1"/>
          <w:sz w:val="22"/>
          <w:szCs w:val="22"/>
        </w:rPr>
        <w:t xml:space="preserve"> and means the foam defines the experience and visual identity of </w:t>
      </w:r>
      <w:r w:rsidR="00DF32B0" w:rsidRPr="00B738DA">
        <w:rPr>
          <w:rFonts w:ascii="adidasFG" w:eastAsia="adidasFG" w:hAnsi="adidasFG" w:cs="adidasFG"/>
          <w:i/>
          <w:iCs/>
          <w:color w:val="000000" w:themeColor="text1"/>
          <w:sz w:val="22"/>
          <w:szCs w:val="22"/>
        </w:rPr>
        <w:t>Hyperboost Edge</w:t>
      </w:r>
      <w:r w:rsidR="00DF32B0">
        <w:rPr>
          <w:rFonts w:ascii="adidasFG" w:eastAsia="adidasFG" w:hAnsi="adidasFG" w:cs="adidasFG"/>
          <w:color w:val="000000" w:themeColor="text1"/>
          <w:sz w:val="22"/>
          <w:szCs w:val="22"/>
        </w:rPr>
        <w:t xml:space="preserve">. </w:t>
      </w:r>
    </w:p>
    <w:p w14:paraId="2676FE73" w14:textId="77777777" w:rsidR="00DF32B0" w:rsidRDefault="00DF32B0" w:rsidP="555CBFC3">
      <w:pPr>
        <w:spacing w:after="0" w:line="240" w:lineRule="auto"/>
        <w:rPr>
          <w:rFonts w:ascii="adidasFG" w:eastAsia="adidasFG" w:hAnsi="adidasFG" w:cs="adidasFG"/>
          <w:color w:val="000000" w:themeColor="text1"/>
          <w:sz w:val="22"/>
          <w:szCs w:val="22"/>
        </w:rPr>
      </w:pPr>
    </w:p>
    <w:p w14:paraId="17609209" w14:textId="201A96AF" w:rsidR="00A42752" w:rsidRDefault="009344CE" w:rsidP="00A42752">
      <w:pPr>
        <w:spacing w:after="0"/>
        <w:rPr>
          <w:rFonts w:ascii="adidasFG" w:eastAsia="adidasFG" w:hAnsi="adidasFG" w:cs="adidasFG"/>
          <w:sz w:val="22"/>
          <w:szCs w:val="22"/>
        </w:rPr>
      </w:pPr>
      <w:r>
        <w:rPr>
          <w:rFonts w:ascii="adidasFG" w:eastAsia="adidasFG" w:hAnsi="adidasFG" w:cs="adidasFG"/>
          <w:color w:val="000000" w:themeColor="text1"/>
          <w:sz w:val="22"/>
          <w:szCs w:val="22"/>
        </w:rPr>
        <w:t>The Hyperboost Pro foam has been designed using proven material insights and extensive</w:t>
      </w:r>
      <w:r w:rsidR="00A42752">
        <w:rPr>
          <w:rFonts w:ascii="adidasFG" w:eastAsia="adidasFG" w:hAnsi="adidasFG" w:cs="adidasFG"/>
          <w:color w:val="000000" w:themeColor="text1"/>
          <w:sz w:val="22"/>
          <w:szCs w:val="22"/>
        </w:rPr>
        <w:t xml:space="preserve"> </w:t>
      </w:r>
      <w:r w:rsidR="00F4309D">
        <w:rPr>
          <w:rFonts w:ascii="adidasFG" w:eastAsia="adidasFG" w:hAnsi="adidasFG" w:cs="adidasFG"/>
          <w:color w:val="000000" w:themeColor="text1"/>
          <w:sz w:val="22"/>
          <w:szCs w:val="22"/>
        </w:rPr>
        <w:t>laboratory</w:t>
      </w:r>
      <w:r>
        <w:rPr>
          <w:rFonts w:ascii="adidasFG" w:eastAsia="adidasFG" w:hAnsi="adidasFG" w:cs="adidasFG"/>
          <w:color w:val="000000" w:themeColor="text1"/>
          <w:sz w:val="22"/>
          <w:szCs w:val="22"/>
        </w:rPr>
        <w:t xml:space="preserve"> testing, by adidas and </w:t>
      </w:r>
      <w:r w:rsidR="00A42752">
        <w:rPr>
          <w:rFonts w:ascii="adidasFG" w:eastAsia="adidasFG" w:hAnsi="adidasFG" w:cs="adidasFG"/>
          <w:color w:val="000000" w:themeColor="text1"/>
          <w:sz w:val="22"/>
          <w:szCs w:val="22"/>
        </w:rPr>
        <w:t xml:space="preserve">through consumer research undertaken by the University of Cologne. </w:t>
      </w:r>
      <w:r w:rsidR="008662E9">
        <w:rPr>
          <w:rFonts w:ascii="adidasFG" w:eastAsia="adidasFG" w:hAnsi="adidasFG" w:cs="adidasFG"/>
          <w:sz w:val="22"/>
          <w:szCs w:val="22"/>
        </w:rPr>
        <w:t>In</w:t>
      </w:r>
      <w:r w:rsidR="00A42752">
        <w:rPr>
          <w:rFonts w:ascii="adidasFG" w:eastAsia="adidasFG" w:hAnsi="adidasFG" w:cs="adidasFG"/>
          <w:sz w:val="22"/>
          <w:szCs w:val="22"/>
        </w:rPr>
        <w:t xml:space="preserve"> a study of 60 runners</w:t>
      </w:r>
      <w:r w:rsidR="004B416B">
        <w:rPr>
          <w:rFonts w:ascii="adidasFG" w:eastAsia="adidasFG" w:hAnsi="adidasFG" w:cs="adidasFG"/>
          <w:sz w:val="22"/>
          <w:szCs w:val="22"/>
        </w:rPr>
        <w:t>,</w:t>
      </w:r>
      <w:r w:rsidR="00A42752" w:rsidRPr="555CBFC3">
        <w:rPr>
          <w:rFonts w:ascii="adidasFG" w:eastAsia="adidasFG" w:hAnsi="adidasFG" w:cs="adidasFG"/>
          <w:sz w:val="22"/>
          <w:szCs w:val="22"/>
        </w:rPr>
        <w:t xml:space="preserve"> </w:t>
      </w:r>
      <w:r w:rsidR="00A42752" w:rsidRPr="00B738DA">
        <w:rPr>
          <w:rFonts w:ascii="adidasFG" w:eastAsia="adidasFG" w:hAnsi="adidasFG" w:cs="adidasFG"/>
          <w:i/>
          <w:iCs/>
          <w:sz w:val="22"/>
          <w:szCs w:val="22"/>
        </w:rPr>
        <w:t>Hyperboost Edge</w:t>
      </w:r>
      <w:r w:rsidR="00A42752" w:rsidRPr="555CBFC3">
        <w:rPr>
          <w:rFonts w:ascii="adidasFG" w:eastAsia="adidasFG" w:hAnsi="adidasFG" w:cs="adidasFG"/>
          <w:sz w:val="22"/>
          <w:szCs w:val="22"/>
        </w:rPr>
        <w:t xml:space="preserve"> outperform</w:t>
      </w:r>
      <w:r w:rsidR="008662E9">
        <w:rPr>
          <w:rFonts w:ascii="adidasFG" w:eastAsia="adidasFG" w:hAnsi="adidasFG" w:cs="adidasFG"/>
          <w:sz w:val="22"/>
          <w:szCs w:val="22"/>
        </w:rPr>
        <w:t>ed</w:t>
      </w:r>
      <w:r w:rsidR="00A42752" w:rsidRPr="555CBFC3">
        <w:rPr>
          <w:rFonts w:ascii="adidasFG" w:eastAsia="adidasFG" w:hAnsi="adidasFG" w:cs="adidasFG"/>
          <w:sz w:val="22"/>
          <w:szCs w:val="22"/>
        </w:rPr>
        <w:t xml:space="preserve"> runners</w:t>
      </w:r>
      <w:r w:rsidR="004B416B">
        <w:rPr>
          <w:rFonts w:ascii="adidasFG" w:eastAsia="adidasFG" w:hAnsi="adidasFG" w:cs="adidasFG"/>
          <w:sz w:val="22"/>
          <w:szCs w:val="22"/>
        </w:rPr>
        <w:t>’</w:t>
      </w:r>
      <w:r w:rsidR="00A42752" w:rsidRPr="555CBFC3">
        <w:rPr>
          <w:rFonts w:ascii="adidasFG" w:eastAsia="adidasFG" w:hAnsi="adidasFG" w:cs="adidasFG"/>
          <w:sz w:val="22"/>
          <w:szCs w:val="22"/>
        </w:rPr>
        <w:t xml:space="preserve"> current footwear across key performance and comfort </w:t>
      </w:r>
      <w:r w:rsidR="00A42752">
        <w:rPr>
          <w:rFonts w:ascii="adidasFG" w:eastAsia="adidasFG" w:hAnsi="adidasFG" w:cs="adidasFG"/>
          <w:sz w:val="22"/>
          <w:szCs w:val="22"/>
        </w:rPr>
        <w:t>metrics</w:t>
      </w:r>
      <w:r w:rsidR="00A42752" w:rsidRPr="555CBFC3">
        <w:rPr>
          <w:rFonts w:ascii="adidasFG" w:eastAsia="adidasFG" w:hAnsi="adidasFG" w:cs="adidasFG"/>
          <w:sz w:val="22"/>
          <w:szCs w:val="22"/>
        </w:rPr>
        <w:t>: 73% of runners preferred its energy return, 77% perceived softer cushioning, more than half preferred its overall comfort, and a majority agreed that it delivers a better overall running experienc</w:t>
      </w:r>
      <w:r w:rsidR="00FF5E08">
        <w:rPr>
          <w:rFonts w:ascii="adidasFG" w:eastAsia="adidasFG" w:hAnsi="adidasFG" w:cs="adidasFG"/>
          <w:sz w:val="22"/>
          <w:szCs w:val="22"/>
        </w:rPr>
        <w:t xml:space="preserve">e – showing </w:t>
      </w:r>
      <w:r w:rsidR="00A42752" w:rsidRPr="00FF5E08">
        <w:rPr>
          <w:rFonts w:ascii="adidasFG" w:eastAsia="adidasFG" w:hAnsi="adidasFG" w:cs="adidasFG"/>
          <w:sz w:val="22"/>
          <w:szCs w:val="22"/>
        </w:rPr>
        <w:t>Hyperboost Pro as a new benchmark</w:t>
      </w:r>
      <w:r w:rsidR="00FC3429">
        <w:rPr>
          <w:rFonts w:ascii="adidasFG" w:eastAsia="adidasFG" w:hAnsi="adidasFG" w:cs="adidasFG"/>
          <w:sz w:val="22"/>
          <w:szCs w:val="22"/>
        </w:rPr>
        <w:t xml:space="preserve"> in running shoe technology. </w:t>
      </w:r>
    </w:p>
    <w:p w14:paraId="038DB4BD" w14:textId="308A8186" w:rsidR="00546B72" w:rsidRDefault="00FC3429" w:rsidP="00546B72">
      <w:pPr>
        <w:pStyle w:val="isselectedend"/>
        <w:spacing w:after="0"/>
        <w:rPr>
          <w:rFonts w:ascii="adidasFG" w:eastAsia="adidasFG" w:hAnsi="adidasFG" w:cs="adidasFG"/>
          <w:sz w:val="22"/>
          <w:szCs w:val="22"/>
          <w:lang w:eastAsia="ja-JP"/>
        </w:rPr>
      </w:pPr>
      <w:r>
        <w:rPr>
          <w:rFonts w:ascii="adidasFG" w:eastAsia="adidasFG" w:hAnsi="adidasFG" w:cs="adidasFG"/>
          <w:color w:val="000000" w:themeColor="text1"/>
          <w:sz w:val="22"/>
          <w:szCs w:val="22"/>
        </w:rPr>
        <w:t xml:space="preserve">Complementing the </w:t>
      </w:r>
      <w:r w:rsidR="00546B72">
        <w:rPr>
          <w:rFonts w:ascii="adidasFG" w:eastAsia="adidasFG" w:hAnsi="adidasFG" w:cs="adidasFG"/>
          <w:color w:val="000000" w:themeColor="text1"/>
          <w:sz w:val="22"/>
          <w:szCs w:val="22"/>
        </w:rPr>
        <w:t xml:space="preserve">disruptive new foam technology is an upper and outsole that combine to turn every run into a natural high – allowing runners to experience comfort, energized. </w:t>
      </w:r>
      <w:r w:rsidR="005F0406">
        <w:rPr>
          <w:rFonts w:ascii="adidasFG" w:eastAsia="adidasFG" w:hAnsi="adidasFG" w:cs="adidasFG"/>
          <w:color w:val="000000" w:themeColor="text1"/>
          <w:sz w:val="22"/>
          <w:szCs w:val="22"/>
        </w:rPr>
        <w:t>A PRIMEWEAVE super-soft</w:t>
      </w:r>
      <w:r w:rsidR="008F73B8">
        <w:rPr>
          <w:rFonts w:ascii="adidasFG" w:eastAsia="adidasFG" w:hAnsi="adidasFG" w:cs="adidasFG"/>
          <w:color w:val="000000" w:themeColor="text1"/>
          <w:sz w:val="22"/>
          <w:szCs w:val="22"/>
        </w:rPr>
        <w:t xml:space="preserve">, </w:t>
      </w:r>
      <w:r w:rsidR="005F0406" w:rsidRPr="555CBFC3">
        <w:rPr>
          <w:rFonts w:ascii="adidasFG" w:eastAsia="adidasFG" w:hAnsi="adidasFG" w:cs="adidasFG"/>
          <w:sz w:val="22"/>
          <w:szCs w:val="22"/>
          <w:lang w:eastAsia="ja-JP"/>
        </w:rPr>
        <w:t xml:space="preserve">hyper-light woven upper delivers effortless comfort and reliable </w:t>
      </w:r>
      <w:r w:rsidR="005F0406" w:rsidRPr="00545B2B">
        <w:rPr>
          <w:rFonts w:ascii="adidasFG" w:eastAsia="adidasFG" w:hAnsi="adidasFG" w:cs="adidasFG"/>
          <w:sz w:val="22"/>
          <w:szCs w:val="22"/>
          <w:lang w:eastAsia="ja-JP"/>
        </w:rPr>
        <w:t>lockdown for a secure fit. Integrated heel pods provide targeted cushioning and added stability around the heel, enhancing step-in comfort without distraction. Soft, premium materials and a cushioned</w:t>
      </w:r>
      <w:r w:rsidR="005F0406" w:rsidRPr="555CBFC3">
        <w:rPr>
          <w:rFonts w:ascii="adidasFG" w:eastAsia="adidasFG" w:hAnsi="adidasFG" w:cs="adidasFG"/>
          <w:sz w:val="22"/>
          <w:szCs w:val="22"/>
          <w:lang w:eastAsia="ja-JP"/>
        </w:rPr>
        <w:t>, secure heel work together to support every run—comfort that looks as good as it feels.</w:t>
      </w:r>
    </w:p>
    <w:p w14:paraId="2771ACBF" w14:textId="37EB36A8" w:rsidR="00546B72" w:rsidRPr="00F02E75" w:rsidRDefault="008F73B8" w:rsidP="00F02E75">
      <w:pPr>
        <w:pStyle w:val="isselectedend"/>
        <w:spacing w:after="0"/>
        <w:rPr>
          <w:rFonts w:ascii="adidasFG" w:eastAsia="adidasFG" w:hAnsi="adidasFG" w:cs="adidasFG"/>
          <w:sz w:val="22"/>
          <w:szCs w:val="22"/>
          <w:lang w:eastAsia="ja-JP"/>
        </w:rPr>
      </w:pPr>
      <w:r>
        <w:rPr>
          <w:rFonts w:ascii="adidasFG" w:eastAsia="adidasFG" w:hAnsi="adidasFG" w:cs="adidasFG"/>
          <w:sz w:val="22"/>
          <w:szCs w:val="22"/>
          <w:lang w:eastAsia="ja-JP"/>
        </w:rPr>
        <w:t>The</w:t>
      </w:r>
      <w:r w:rsidR="0099043C">
        <w:rPr>
          <w:rFonts w:ascii="adidasFG" w:eastAsia="adidasFG" w:hAnsi="adidasFG" w:cs="adidasFG"/>
          <w:sz w:val="22"/>
          <w:szCs w:val="22"/>
          <w:lang w:eastAsia="ja-JP"/>
        </w:rPr>
        <w:t xml:space="preserve"> </w:t>
      </w:r>
      <w:r w:rsidR="007C4B92">
        <w:rPr>
          <w:rFonts w:ascii="adidasFG" w:eastAsia="adidasFG" w:hAnsi="adidasFG" w:cs="adidasFG"/>
          <w:sz w:val="22"/>
          <w:szCs w:val="22"/>
          <w:lang w:eastAsia="ja-JP"/>
        </w:rPr>
        <w:t>newly designed</w:t>
      </w:r>
      <w:r>
        <w:rPr>
          <w:rFonts w:ascii="adidasFG" w:eastAsia="adidasFG" w:hAnsi="adidasFG" w:cs="adidasFG"/>
          <w:sz w:val="22"/>
          <w:szCs w:val="22"/>
          <w:lang w:eastAsia="ja-JP"/>
        </w:rPr>
        <w:t xml:space="preserve"> outsole is inspired </w:t>
      </w:r>
      <w:r w:rsidR="00546B72" w:rsidRPr="555CBFC3">
        <w:rPr>
          <w:rFonts w:ascii="adidasFG" w:eastAsia="adidasFG" w:hAnsi="adidasFG" w:cs="adidasFG"/>
          <w:sz w:val="22"/>
          <w:szCs w:val="22"/>
          <w:lang w:eastAsia="ja-JP"/>
        </w:rPr>
        <w:t>by</w:t>
      </w:r>
      <w:r w:rsidR="0099043C">
        <w:rPr>
          <w:rFonts w:ascii="adidasFG" w:eastAsia="adidasFG" w:hAnsi="adidasFG" w:cs="adidasFG"/>
          <w:sz w:val="22"/>
          <w:szCs w:val="22"/>
          <w:lang w:eastAsia="ja-JP"/>
        </w:rPr>
        <w:t xml:space="preserve"> adidas race </w:t>
      </w:r>
      <w:r w:rsidR="000C3993">
        <w:rPr>
          <w:rFonts w:ascii="adidasFG" w:eastAsia="adidasFG" w:hAnsi="adidasFG" w:cs="adidasFG"/>
          <w:sz w:val="22"/>
          <w:szCs w:val="22"/>
          <w:lang w:eastAsia="ja-JP"/>
        </w:rPr>
        <w:t>shoe</w:t>
      </w:r>
      <w:r w:rsidR="00546B72" w:rsidRPr="555CBFC3">
        <w:rPr>
          <w:rFonts w:ascii="adidasFG" w:eastAsia="adidasFG" w:hAnsi="adidasFG" w:cs="adidasFG"/>
          <w:sz w:val="22"/>
          <w:szCs w:val="22"/>
          <w:lang w:eastAsia="ja-JP"/>
        </w:rPr>
        <w:t xml:space="preserve"> DNA</w:t>
      </w:r>
      <w:r w:rsidR="0099043C">
        <w:rPr>
          <w:rFonts w:ascii="adidasFG" w:eastAsia="adidasFG" w:hAnsi="adidasFG" w:cs="adidasFG"/>
          <w:sz w:val="22"/>
          <w:szCs w:val="22"/>
          <w:lang w:eastAsia="ja-JP"/>
        </w:rPr>
        <w:t>;</w:t>
      </w:r>
      <w:r w:rsidR="000C3993">
        <w:rPr>
          <w:rFonts w:ascii="adidasFG" w:eastAsia="adidasFG" w:hAnsi="adidasFG" w:cs="adidasFG"/>
          <w:sz w:val="22"/>
          <w:szCs w:val="22"/>
          <w:lang w:eastAsia="ja-JP"/>
        </w:rPr>
        <w:t xml:space="preserve"> </w:t>
      </w:r>
      <w:r w:rsidR="00546B72" w:rsidRPr="555CBFC3">
        <w:rPr>
          <w:rFonts w:ascii="adidasFG" w:eastAsia="adidasFG" w:hAnsi="adidasFG" w:cs="adidasFG"/>
          <w:sz w:val="22"/>
          <w:szCs w:val="22"/>
          <w:lang w:eastAsia="ja-JP"/>
        </w:rPr>
        <w:t xml:space="preserve">the lightweight, full-length LIGHTTRAXION </w:t>
      </w:r>
      <w:r w:rsidR="007C4B92">
        <w:rPr>
          <w:rFonts w:ascii="adidasFG" w:eastAsia="adidasFG" w:hAnsi="adidasFG" w:cs="adidasFG"/>
          <w:sz w:val="22"/>
          <w:szCs w:val="22"/>
          <w:lang w:eastAsia="ja-JP"/>
        </w:rPr>
        <w:t>material</w:t>
      </w:r>
      <w:r w:rsidR="00546B72" w:rsidRPr="555CBFC3">
        <w:rPr>
          <w:rFonts w:ascii="adidasFG" w:eastAsia="adidasFG" w:hAnsi="adidasFG" w:cs="adidasFG"/>
          <w:sz w:val="22"/>
          <w:szCs w:val="22"/>
          <w:lang w:eastAsia="ja-JP"/>
        </w:rPr>
        <w:t xml:space="preserve"> delivers high traction and grip from heel to toe. Built on a thinner, lighter base, it brings </w:t>
      </w:r>
      <w:r w:rsidR="00AB0D2C">
        <w:rPr>
          <w:rFonts w:ascii="adidasFG" w:eastAsia="adidasFG" w:hAnsi="adidasFG" w:cs="adidasFG"/>
          <w:sz w:val="22"/>
          <w:szCs w:val="22"/>
          <w:lang w:eastAsia="ja-JP"/>
        </w:rPr>
        <w:t xml:space="preserve">the adidas </w:t>
      </w:r>
      <w:r w:rsidR="00546B72" w:rsidRPr="555CBFC3">
        <w:rPr>
          <w:rFonts w:ascii="adidasFG" w:eastAsia="adidasFG" w:hAnsi="adidasFG" w:cs="adidasFG"/>
          <w:sz w:val="22"/>
          <w:szCs w:val="22"/>
          <w:lang w:eastAsia="ja-JP"/>
        </w:rPr>
        <w:t>Adizero performance mindset to everyday running, helping every step feel stable and confident while maintaining durable grip across varied conditions</w:t>
      </w:r>
      <w:r w:rsidR="00F02E75">
        <w:rPr>
          <w:rFonts w:ascii="adidasFG" w:eastAsia="adidasFG" w:hAnsi="adidasFG" w:cs="adidasFG"/>
          <w:sz w:val="22"/>
          <w:szCs w:val="22"/>
          <w:lang w:eastAsia="ja-JP"/>
        </w:rPr>
        <w:t>.</w:t>
      </w:r>
    </w:p>
    <w:p w14:paraId="568CC3F1" w14:textId="1ED7B814" w:rsidR="00546B72" w:rsidRDefault="00546B72" w:rsidP="00546B72">
      <w:pPr>
        <w:pStyle w:val="isselectedend"/>
        <w:rPr>
          <w:rFonts w:ascii="adidasFG" w:eastAsia="adidasFG" w:hAnsi="adidasFG" w:cs="adidasFG"/>
          <w:color w:val="000000" w:themeColor="text1"/>
          <w:sz w:val="22"/>
          <w:szCs w:val="22"/>
          <w:lang w:eastAsia="ja-JP"/>
        </w:rPr>
      </w:pPr>
      <w:r w:rsidRPr="555CBFC3">
        <w:rPr>
          <w:rFonts w:ascii="adidasFG" w:eastAsia="adidasFG" w:hAnsi="adidasFG" w:cs="adidasFG"/>
          <w:color w:val="000000" w:themeColor="text1"/>
          <w:sz w:val="22"/>
          <w:szCs w:val="22"/>
          <w:lang w:eastAsia="ja-JP"/>
        </w:rPr>
        <w:t>Beyond performance, the shoe introduces a new design aesthetic for adidas Running</w:t>
      </w:r>
      <w:r w:rsidR="00AB0D2C">
        <w:rPr>
          <w:rFonts w:ascii="adidasFG" w:eastAsia="adidasFG" w:hAnsi="adidasFG" w:cs="adidasFG"/>
          <w:color w:val="000000" w:themeColor="text1"/>
          <w:sz w:val="22"/>
          <w:szCs w:val="22"/>
          <w:lang w:eastAsia="ja-JP"/>
        </w:rPr>
        <w:t xml:space="preserve"> shoes</w:t>
      </w:r>
      <w:r w:rsidRPr="555CBFC3">
        <w:rPr>
          <w:rFonts w:ascii="adidasFG" w:eastAsia="adidasFG" w:hAnsi="adidasFG" w:cs="adidasFG"/>
          <w:color w:val="000000" w:themeColor="text1"/>
          <w:sz w:val="22"/>
          <w:szCs w:val="22"/>
          <w:lang w:eastAsia="ja-JP"/>
        </w:rPr>
        <w:t>. The bold, inflated midsole silhouette draws inspiration from industrial forms, placing the focus firmly on the Hyperboost Pro technology</w:t>
      </w:r>
      <w:r w:rsidR="001B4FE2">
        <w:rPr>
          <w:rFonts w:ascii="adidasFG" w:eastAsia="adidasFG" w:hAnsi="adidasFG" w:cs="adidasFG"/>
          <w:color w:val="000000" w:themeColor="text1"/>
          <w:sz w:val="22"/>
          <w:szCs w:val="22"/>
          <w:lang w:eastAsia="ja-JP"/>
        </w:rPr>
        <w:t xml:space="preserve"> beneath the foot</w:t>
      </w:r>
      <w:r w:rsidRPr="555CBFC3">
        <w:rPr>
          <w:rFonts w:ascii="adidasFG" w:eastAsia="adidasFG" w:hAnsi="adidasFG" w:cs="adidasFG"/>
          <w:color w:val="000000" w:themeColor="text1"/>
          <w:sz w:val="22"/>
          <w:szCs w:val="22"/>
          <w:lang w:eastAsia="ja-JP"/>
        </w:rPr>
        <w:t xml:space="preserve">. For the first time in adidas running footwear, the iconic three stripes are positioned on the stacked midsole, intentionally highlighting </w:t>
      </w:r>
      <w:r w:rsidR="00CA0619">
        <w:rPr>
          <w:rFonts w:ascii="adidasFG" w:eastAsia="adidasFG" w:hAnsi="adidasFG" w:cs="adidasFG"/>
          <w:color w:val="000000" w:themeColor="text1"/>
          <w:sz w:val="22"/>
          <w:szCs w:val="22"/>
          <w:lang w:eastAsia="ja-JP"/>
        </w:rPr>
        <w:t>th</w:t>
      </w:r>
      <w:r w:rsidR="001F1434">
        <w:rPr>
          <w:rFonts w:ascii="adidasFG" w:eastAsia="adidasFG" w:hAnsi="adidasFG" w:cs="adidasFG"/>
          <w:color w:val="000000" w:themeColor="text1"/>
          <w:sz w:val="22"/>
          <w:szCs w:val="22"/>
          <w:lang w:eastAsia="ja-JP"/>
        </w:rPr>
        <w:t>e performance engine</w:t>
      </w:r>
      <w:r w:rsidRPr="555CBFC3">
        <w:rPr>
          <w:rFonts w:ascii="adidasFG" w:eastAsia="adidasFG" w:hAnsi="adidasFG" w:cs="adidasFG"/>
          <w:color w:val="000000" w:themeColor="text1"/>
          <w:sz w:val="22"/>
          <w:szCs w:val="22"/>
          <w:lang w:eastAsia="ja-JP"/>
        </w:rPr>
        <w:t>. The upper is deliberately clean and progressive, creating a sleek future-facing look with minimal detailing, hidden eyelets and light-bonded elements.</w:t>
      </w:r>
    </w:p>
    <w:p w14:paraId="2247533F" w14:textId="7B718E80" w:rsidR="00546B72" w:rsidRDefault="00546B72" w:rsidP="00CA0619">
      <w:pPr>
        <w:pStyle w:val="isselectedend"/>
        <w:rPr>
          <w:rFonts w:ascii="adidasFG" w:eastAsia="adidasFG" w:hAnsi="adidasFG" w:cs="adidasFG"/>
          <w:color w:val="000000" w:themeColor="text1"/>
          <w:sz w:val="22"/>
          <w:szCs w:val="22"/>
          <w:lang w:eastAsia="ja-JP"/>
        </w:rPr>
      </w:pPr>
      <w:r w:rsidRPr="00F02E75">
        <w:rPr>
          <w:rFonts w:ascii="adidasFG" w:eastAsia="adidasFG" w:hAnsi="adidasFG" w:cs="adidasFG"/>
          <w:color w:val="000000" w:themeColor="text1"/>
          <w:sz w:val="22"/>
          <w:szCs w:val="22"/>
          <w:lang w:eastAsia="ja-JP"/>
        </w:rPr>
        <w:t>Patrick Nava, GM adidas Running</w:t>
      </w:r>
      <w:r w:rsidRPr="555CBFC3">
        <w:rPr>
          <w:rFonts w:ascii="adidasFG" w:eastAsia="adidasFG" w:hAnsi="adidasFG" w:cs="adidasFG"/>
          <w:color w:val="000000" w:themeColor="text1"/>
          <w:sz w:val="22"/>
          <w:szCs w:val="22"/>
          <w:lang w:eastAsia="ja-JP"/>
        </w:rPr>
        <w:t xml:space="preserve">, said: </w:t>
      </w:r>
      <w:r w:rsidRPr="004B416B">
        <w:rPr>
          <w:rFonts w:ascii="adidasFG" w:eastAsia="adidasFG" w:hAnsi="adidasFG" w:cs="adidasFG"/>
          <w:i/>
          <w:iCs/>
          <w:color w:val="000000" w:themeColor="text1"/>
          <w:sz w:val="22"/>
          <w:szCs w:val="22"/>
          <w:lang w:eastAsia="ja-JP"/>
        </w:rPr>
        <w:t>“We wanted to bring something truly transformative to runners. Hyperboost Edge is where the Power of Three comes to life—cushioning, energy, and lightness combined seamlessly in one shoe. By harnessing these three elements without compromise, we’ve created a supertrainer that feels light on foot, responsive through every stride, and cushioned under impact—supporting runners across all types of mileage. This is just the beginning of what Hyperboost Pro can unlock across our performance portfolio.”</w:t>
      </w:r>
    </w:p>
    <w:p w14:paraId="25515E3F" w14:textId="00D90510" w:rsidR="00546B72" w:rsidRDefault="00546B72" w:rsidP="00546B72">
      <w:pPr>
        <w:spacing w:after="0" w:line="240" w:lineRule="auto"/>
        <w:rPr>
          <w:rFonts w:ascii="adidasFG" w:eastAsia="adidasFG" w:hAnsi="adidasFG" w:cs="adidasFG"/>
          <w:color w:val="000000" w:themeColor="text1"/>
          <w:sz w:val="22"/>
          <w:szCs w:val="22"/>
        </w:rPr>
      </w:pPr>
      <w:r w:rsidRPr="555CBFC3">
        <w:rPr>
          <w:rFonts w:ascii="adidasFG" w:eastAsia="adidasFG" w:hAnsi="adidasFG" w:cs="adidasFG"/>
          <w:color w:val="000000" w:themeColor="text1"/>
          <w:sz w:val="22"/>
          <w:szCs w:val="22"/>
        </w:rPr>
        <w:lastRenderedPageBreak/>
        <w:t xml:space="preserve">Priced at $200, and launched in a bold red </w:t>
      </w:r>
      <w:r w:rsidR="00862AB0" w:rsidRPr="555CBFC3">
        <w:rPr>
          <w:rFonts w:ascii="adidasFG" w:eastAsia="adidasFG" w:hAnsi="adidasFG" w:cs="adidasFG"/>
          <w:color w:val="000000" w:themeColor="text1"/>
          <w:sz w:val="22"/>
          <w:szCs w:val="22"/>
        </w:rPr>
        <w:t>colorway</w:t>
      </w:r>
      <w:r w:rsidRPr="555CBFC3">
        <w:rPr>
          <w:rFonts w:ascii="adidasFG" w:eastAsia="adidasFG" w:hAnsi="adidasFG" w:cs="adidasFG"/>
          <w:color w:val="000000" w:themeColor="text1"/>
          <w:sz w:val="22"/>
          <w:szCs w:val="22"/>
        </w:rPr>
        <w:t xml:space="preserve">, the Hyperboost Edge is available from March 17 via adidas stores and adidas.com. The </w:t>
      </w:r>
      <w:r w:rsidR="00CA0619">
        <w:rPr>
          <w:rFonts w:ascii="adidasFG" w:eastAsia="adidasFG" w:hAnsi="adidasFG" w:cs="adidasFG"/>
          <w:color w:val="000000" w:themeColor="text1"/>
          <w:sz w:val="22"/>
          <w:szCs w:val="22"/>
        </w:rPr>
        <w:t>first</w:t>
      </w:r>
      <w:r w:rsidRPr="555CBFC3">
        <w:rPr>
          <w:rFonts w:ascii="adidasFG" w:eastAsia="adidasFG" w:hAnsi="adidasFG" w:cs="adidasFG"/>
          <w:color w:val="000000" w:themeColor="text1"/>
          <w:sz w:val="22"/>
          <w:szCs w:val="22"/>
        </w:rPr>
        <w:t xml:space="preserve"> release will be followed by new </w:t>
      </w:r>
      <w:r w:rsidR="00862AB0" w:rsidRPr="555CBFC3">
        <w:rPr>
          <w:rFonts w:ascii="adidasFG" w:eastAsia="adidasFG" w:hAnsi="adidasFG" w:cs="adidasFG"/>
          <w:color w:val="000000" w:themeColor="text1"/>
          <w:sz w:val="22"/>
          <w:szCs w:val="22"/>
        </w:rPr>
        <w:t>colorways</w:t>
      </w:r>
      <w:r w:rsidRPr="555CBFC3">
        <w:rPr>
          <w:rFonts w:ascii="adidasFG" w:eastAsia="adidasFG" w:hAnsi="adidasFG" w:cs="adidasFG"/>
          <w:color w:val="000000" w:themeColor="text1"/>
          <w:sz w:val="22"/>
          <w:szCs w:val="22"/>
        </w:rPr>
        <w:t xml:space="preserve"> and drops from May 1 as the future of running gets </w:t>
      </w:r>
      <w:r w:rsidR="004B416B">
        <w:rPr>
          <w:rFonts w:ascii="adidasFG" w:eastAsia="adidasFG" w:hAnsi="adidasFG" w:cs="adidasFG"/>
          <w:color w:val="000000" w:themeColor="text1"/>
          <w:sz w:val="22"/>
          <w:szCs w:val="22"/>
        </w:rPr>
        <w:t xml:space="preserve">a </w:t>
      </w:r>
      <w:r w:rsidR="00CA0619">
        <w:rPr>
          <w:rFonts w:ascii="adidasFG" w:eastAsia="adidasFG" w:hAnsi="adidasFG" w:cs="adidasFG"/>
          <w:color w:val="000000" w:themeColor="text1"/>
          <w:sz w:val="22"/>
          <w:szCs w:val="22"/>
        </w:rPr>
        <w:t>fresh looks with the changing seasons.</w:t>
      </w:r>
    </w:p>
    <w:p w14:paraId="5739EA16" w14:textId="6CD34F40" w:rsidR="79F46DA8" w:rsidRDefault="79F46DA8" w:rsidP="555CBFC3">
      <w:pPr>
        <w:spacing w:after="0" w:line="240" w:lineRule="auto"/>
        <w:rPr>
          <w:rFonts w:ascii="adidasFG" w:eastAsia="adidasFG" w:hAnsi="adidasFG" w:cs="adidasFG"/>
          <w:b/>
          <w:bCs/>
          <w:sz w:val="22"/>
          <w:szCs w:val="22"/>
        </w:rPr>
      </w:pPr>
    </w:p>
    <w:p w14:paraId="522BE803" w14:textId="77777777" w:rsidR="00247206" w:rsidRPr="00EA0AAE" w:rsidRDefault="00247206" w:rsidP="00247206">
      <w:pPr>
        <w:spacing w:after="0" w:line="240" w:lineRule="auto"/>
        <w:rPr>
          <w:rFonts w:ascii="adidasFG Compressed" w:eastAsia="adidasFG" w:hAnsi="adidasFG Compressed" w:cs="adidasFG"/>
          <w:color w:val="000000" w:themeColor="text1"/>
          <w:sz w:val="22"/>
          <w:szCs w:val="22"/>
        </w:rPr>
      </w:pPr>
    </w:p>
    <w:p w14:paraId="79709214" w14:textId="77777777" w:rsidR="00247206" w:rsidRPr="00EA0AAE" w:rsidRDefault="00247206" w:rsidP="00247206">
      <w:pPr>
        <w:spacing w:after="0" w:line="240" w:lineRule="auto"/>
        <w:jc w:val="center"/>
        <w:rPr>
          <w:rFonts w:ascii="adidasFG Compressed" w:eastAsia="adidasFG" w:hAnsi="adidasFG Compressed" w:cs="adidasFG"/>
          <w:b/>
          <w:bCs/>
          <w:color w:val="000000" w:themeColor="text1"/>
          <w:sz w:val="22"/>
          <w:szCs w:val="22"/>
        </w:rPr>
      </w:pPr>
      <w:r w:rsidRPr="00EA0AAE">
        <w:rPr>
          <w:rFonts w:ascii="adidasFG Compressed" w:eastAsia="adidasFG" w:hAnsi="adidasFG Compressed" w:cs="adidasFG"/>
          <w:b/>
          <w:bCs/>
          <w:color w:val="000000" w:themeColor="text1"/>
          <w:sz w:val="22"/>
          <w:szCs w:val="22"/>
        </w:rPr>
        <w:t>- ENDS -</w:t>
      </w:r>
    </w:p>
    <w:p w14:paraId="2E9BFAB0" w14:textId="357602D5" w:rsidR="00AB1F3C" w:rsidRPr="00FF2E4F" w:rsidRDefault="00247206" w:rsidP="00247206">
      <w:pPr>
        <w:spacing w:after="0" w:line="240" w:lineRule="auto"/>
        <w:rPr>
          <w:rFonts w:ascii="adidasFG Compressed" w:eastAsia="adidasFG" w:hAnsi="adidasFG Compressed" w:cs="adidasFG"/>
          <w:sz w:val="22"/>
          <w:szCs w:val="22"/>
        </w:rPr>
      </w:pPr>
      <w:r w:rsidRPr="7C6904CB">
        <w:rPr>
          <w:rFonts w:ascii="adidasFG Compressed" w:eastAsia="adidasFG" w:hAnsi="adidasFG Compressed" w:cs="adidasFG"/>
          <w:sz w:val="22"/>
          <w:szCs w:val="22"/>
        </w:rPr>
        <w:t>*2</w:t>
      </w:r>
      <w:r w:rsidR="4CCE0B71" w:rsidRPr="7C6904CB">
        <w:rPr>
          <w:rFonts w:ascii="adidasFG Compressed" w:eastAsia="adidasFG" w:hAnsi="adidasFG Compressed" w:cs="adidasFG"/>
          <w:sz w:val="22"/>
          <w:szCs w:val="22"/>
        </w:rPr>
        <w:t>55</w:t>
      </w:r>
      <w:r w:rsidRPr="7C6904CB">
        <w:rPr>
          <w:rFonts w:ascii="adidasFG Compressed" w:eastAsia="adidasFG" w:hAnsi="adidasFG Compressed" w:cs="adidasFG"/>
          <w:sz w:val="22"/>
          <w:szCs w:val="22"/>
        </w:rPr>
        <w:t>g for men’s 8.5 shoe</w:t>
      </w:r>
    </w:p>
    <w:sectPr w:rsidR="00AB1F3C" w:rsidRPr="00FF2E4F" w:rsidSect="00255E0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F6AE0" w14:textId="77777777" w:rsidR="00D63A1E" w:rsidRDefault="00D63A1E" w:rsidP="005211DB">
      <w:pPr>
        <w:spacing w:after="0" w:line="240" w:lineRule="auto"/>
      </w:pPr>
      <w:r>
        <w:separator/>
      </w:r>
    </w:p>
  </w:endnote>
  <w:endnote w:type="continuationSeparator" w:id="0">
    <w:p w14:paraId="2C959BC7" w14:textId="77777777" w:rsidR="00D63A1E" w:rsidRDefault="00D63A1E" w:rsidP="0052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idasFG Compressed">
    <w:altName w:val="Calibri"/>
    <w:panose1 w:val="00000000000000000000"/>
    <w:charset w:val="00"/>
    <w:family w:val="swiss"/>
    <w:notTrueType/>
    <w:pitch w:val="variable"/>
    <w:sig w:usb0="800000AF" w:usb1="5000204A" w:usb2="00000000" w:usb3="00000000" w:csb0="00000093" w:csb1="00000000"/>
  </w:font>
  <w:font w:name="adidasFG">
    <w:altName w:val="Calibri"/>
    <w:panose1 w:val="00000000000000000000"/>
    <w:charset w:val="00"/>
    <w:family w:val="swiss"/>
    <w:notTrueType/>
    <w:pitch w:val="variable"/>
    <w:sig w:usb0="800000AF" w:usb1="5000204A" w:usb2="00000000" w:usb3="00000000" w:csb0="00000093" w:csb1="00000000"/>
  </w:font>
  <w:font w:name="Arial,Sans-Serif">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C5EF" w14:textId="77777777" w:rsidR="005E372C" w:rsidRDefault="005E3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255E0A" w14:paraId="4868D18F" w14:textId="77777777">
      <w:trPr>
        <w:trHeight w:val="300"/>
      </w:trPr>
      <w:tc>
        <w:tcPr>
          <w:tcW w:w="3120" w:type="dxa"/>
        </w:tcPr>
        <w:p w14:paraId="752BBC52" w14:textId="77777777" w:rsidR="00255E0A" w:rsidRDefault="00255E0A">
          <w:pPr>
            <w:pStyle w:val="Header"/>
            <w:ind w:left="-115"/>
          </w:pPr>
        </w:p>
      </w:tc>
      <w:tc>
        <w:tcPr>
          <w:tcW w:w="3120" w:type="dxa"/>
        </w:tcPr>
        <w:p w14:paraId="29E47FE4" w14:textId="77777777" w:rsidR="00255E0A" w:rsidRDefault="00255E0A">
          <w:pPr>
            <w:pStyle w:val="Header"/>
            <w:jc w:val="center"/>
          </w:pPr>
        </w:p>
      </w:tc>
      <w:tc>
        <w:tcPr>
          <w:tcW w:w="3120" w:type="dxa"/>
        </w:tcPr>
        <w:p w14:paraId="3E0B0919" w14:textId="77777777" w:rsidR="00255E0A" w:rsidRDefault="00255E0A">
          <w:pPr>
            <w:pStyle w:val="Header"/>
            <w:ind w:right="-115"/>
            <w:jc w:val="right"/>
          </w:pPr>
        </w:p>
      </w:tc>
    </w:tr>
  </w:tbl>
  <w:p w14:paraId="783C2DBE" w14:textId="77777777" w:rsidR="00255E0A" w:rsidRDefault="00255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6A83" w14:textId="77777777" w:rsidR="005E372C" w:rsidRDefault="005E3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0F317" w14:textId="77777777" w:rsidR="00D63A1E" w:rsidRDefault="00D63A1E" w:rsidP="005211DB">
      <w:pPr>
        <w:spacing w:after="0" w:line="240" w:lineRule="auto"/>
      </w:pPr>
      <w:r>
        <w:separator/>
      </w:r>
    </w:p>
  </w:footnote>
  <w:footnote w:type="continuationSeparator" w:id="0">
    <w:p w14:paraId="750862EB" w14:textId="77777777" w:rsidR="00D63A1E" w:rsidRDefault="00D63A1E" w:rsidP="0052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996A" w14:textId="77777777" w:rsidR="005E372C" w:rsidRDefault="005E3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3584" w14:textId="79B942C3" w:rsidR="00255E0A" w:rsidRPr="00060CA4" w:rsidRDefault="00255E0A">
    <w:pPr>
      <w:rPr>
        <w:rFonts w:ascii="adidasFG Compressed" w:eastAsia="Aptos" w:hAnsi="adidasFG Compressed" w:cs="Aptos"/>
        <w:color w:val="FF0000"/>
        <w:sz w:val="22"/>
        <w:szCs w:val="22"/>
      </w:rPr>
    </w:pPr>
  </w:p>
  <w:p w14:paraId="32A5C44C" w14:textId="77777777" w:rsidR="00255E0A" w:rsidRPr="00B00A1E" w:rsidRDefault="00255E0A">
    <w:pPr>
      <w:jc w:val="center"/>
      <w:rPr>
        <w:rFonts w:ascii="adidasFG" w:eastAsia="Aptos" w:hAnsi="adidasFG" w:cs="Aptos"/>
        <w:color w:val="000000" w:themeColor="text1"/>
        <w:sz w:val="20"/>
        <w:szCs w:val="20"/>
      </w:rPr>
    </w:pPr>
    <w:r w:rsidRPr="00B00A1E">
      <w:rPr>
        <w:rFonts w:ascii="adidasFG" w:hAnsi="adidasFG"/>
        <w:noProof/>
        <w:sz w:val="20"/>
        <w:szCs w:val="20"/>
      </w:rPr>
      <w:drawing>
        <wp:inline distT="0" distB="0" distL="0" distR="0" wp14:anchorId="6D0623C2" wp14:editId="1F96BF0B">
          <wp:extent cx="533400" cy="314325"/>
          <wp:effectExtent l="0" t="0" r="0" b="0"/>
          <wp:docPr id="1577856000" name="Picture 1577856000" descr="Picture 3, Picture, Picture">
            <a:extLst xmlns:a="http://schemas.openxmlformats.org/drawingml/2006/main">
              <a:ext uri="{FF2B5EF4-FFF2-40B4-BE49-F238E27FC236}">
                <a16:creationId xmlns:a16="http://schemas.microsoft.com/office/drawing/2014/main" id="{29296C8F-8C20-439C-B143-77B934A7C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3400" cy="3143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8053" w14:textId="77777777" w:rsidR="005E372C" w:rsidRDefault="005E3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6929"/>
    <w:multiLevelType w:val="hybridMultilevel"/>
    <w:tmpl w:val="FFFFFFFF"/>
    <w:lvl w:ilvl="0" w:tplc="33BE6D34">
      <w:start w:val="1"/>
      <w:numFmt w:val="bullet"/>
      <w:lvlText w:val=""/>
      <w:lvlJc w:val="left"/>
      <w:pPr>
        <w:ind w:left="720" w:hanging="360"/>
      </w:pPr>
      <w:rPr>
        <w:rFonts w:ascii="Symbol" w:hAnsi="Symbol" w:hint="default"/>
      </w:rPr>
    </w:lvl>
    <w:lvl w:ilvl="1" w:tplc="C22A4D3A">
      <w:start w:val="1"/>
      <w:numFmt w:val="bullet"/>
      <w:lvlText w:val="o"/>
      <w:lvlJc w:val="left"/>
      <w:pPr>
        <w:ind w:left="1440" w:hanging="360"/>
      </w:pPr>
      <w:rPr>
        <w:rFonts w:ascii="Courier New" w:hAnsi="Courier New" w:hint="default"/>
      </w:rPr>
    </w:lvl>
    <w:lvl w:ilvl="2" w:tplc="02F25A6C">
      <w:start w:val="1"/>
      <w:numFmt w:val="bullet"/>
      <w:lvlText w:val=""/>
      <w:lvlJc w:val="left"/>
      <w:pPr>
        <w:ind w:left="2160" w:hanging="360"/>
      </w:pPr>
      <w:rPr>
        <w:rFonts w:ascii="Wingdings" w:hAnsi="Wingdings" w:hint="default"/>
      </w:rPr>
    </w:lvl>
    <w:lvl w:ilvl="3" w:tplc="580EAA10">
      <w:start w:val="1"/>
      <w:numFmt w:val="bullet"/>
      <w:lvlText w:val=""/>
      <w:lvlJc w:val="left"/>
      <w:pPr>
        <w:ind w:left="2880" w:hanging="360"/>
      </w:pPr>
      <w:rPr>
        <w:rFonts w:ascii="Symbol" w:hAnsi="Symbol" w:hint="default"/>
      </w:rPr>
    </w:lvl>
    <w:lvl w:ilvl="4" w:tplc="D3EC83A2">
      <w:start w:val="1"/>
      <w:numFmt w:val="bullet"/>
      <w:lvlText w:val="o"/>
      <w:lvlJc w:val="left"/>
      <w:pPr>
        <w:ind w:left="3600" w:hanging="360"/>
      </w:pPr>
      <w:rPr>
        <w:rFonts w:ascii="Courier New" w:hAnsi="Courier New" w:hint="default"/>
      </w:rPr>
    </w:lvl>
    <w:lvl w:ilvl="5" w:tplc="575AA5CE">
      <w:start w:val="1"/>
      <w:numFmt w:val="bullet"/>
      <w:lvlText w:val=""/>
      <w:lvlJc w:val="left"/>
      <w:pPr>
        <w:ind w:left="4320" w:hanging="360"/>
      </w:pPr>
      <w:rPr>
        <w:rFonts w:ascii="Wingdings" w:hAnsi="Wingdings" w:hint="default"/>
      </w:rPr>
    </w:lvl>
    <w:lvl w:ilvl="6" w:tplc="76D0A81A">
      <w:start w:val="1"/>
      <w:numFmt w:val="bullet"/>
      <w:lvlText w:val=""/>
      <w:lvlJc w:val="left"/>
      <w:pPr>
        <w:ind w:left="5040" w:hanging="360"/>
      </w:pPr>
      <w:rPr>
        <w:rFonts w:ascii="Symbol" w:hAnsi="Symbol" w:hint="default"/>
      </w:rPr>
    </w:lvl>
    <w:lvl w:ilvl="7" w:tplc="6376FE12">
      <w:start w:val="1"/>
      <w:numFmt w:val="bullet"/>
      <w:lvlText w:val="o"/>
      <w:lvlJc w:val="left"/>
      <w:pPr>
        <w:ind w:left="5760" w:hanging="360"/>
      </w:pPr>
      <w:rPr>
        <w:rFonts w:ascii="Courier New" w:hAnsi="Courier New" w:hint="default"/>
      </w:rPr>
    </w:lvl>
    <w:lvl w:ilvl="8" w:tplc="C660EEEA">
      <w:start w:val="1"/>
      <w:numFmt w:val="bullet"/>
      <w:lvlText w:val=""/>
      <w:lvlJc w:val="left"/>
      <w:pPr>
        <w:ind w:left="6480" w:hanging="360"/>
      </w:pPr>
      <w:rPr>
        <w:rFonts w:ascii="Wingdings" w:hAnsi="Wingdings" w:hint="default"/>
      </w:rPr>
    </w:lvl>
  </w:abstractNum>
  <w:abstractNum w:abstractNumId="1" w15:restartNumberingAfterBreak="0">
    <w:nsid w:val="0D064EAA"/>
    <w:multiLevelType w:val="hybridMultilevel"/>
    <w:tmpl w:val="2B6C5AB8"/>
    <w:lvl w:ilvl="0" w:tplc="DFAC43FE">
      <w:start w:val="1"/>
      <w:numFmt w:val="bullet"/>
      <w:lvlText w:val="•"/>
      <w:lvlJc w:val="left"/>
      <w:pPr>
        <w:tabs>
          <w:tab w:val="num" w:pos="720"/>
        </w:tabs>
        <w:ind w:left="720" w:hanging="360"/>
      </w:pPr>
      <w:rPr>
        <w:rFonts w:ascii="Arial" w:hAnsi="Arial" w:hint="default"/>
      </w:rPr>
    </w:lvl>
    <w:lvl w:ilvl="1" w:tplc="DC006FE4" w:tentative="1">
      <w:start w:val="1"/>
      <w:numFmt w:val="bullet"/>
      <w:lvlText w:val="•"/>
      <w:lvlJc w:val="left"/>
      <w:pPr>
        <w:tabs>
          <w:tab w:val="num" w:pos="1440"/>
        </w:tabs>
        <w:ind w:left="1440" w:hanging="360"/>
      </w:pPr>
      <w:rPr>
        <w:rFonts w:ascii="Arial" w:hAnsi="Arial" w:hint="default"/>
      </w:rPr>
    </w:lvl>
    <w:lvl w:ilvl="2" w:tplc="034A87D4" w:tentative="1">
      <w:start w:val="1"/>
      <w:numFmt w:val="bullet"/>
      <w:lvlText w:val="•"/>
      <w:lvlJc w:val="left"/>
      <w:pPr>
        <w:tabs>
          <w:tab w:val="num" w:pos="2160"/>
        </w:tabs>
        <w:ind w:left="2160" w:hanging="360"/>
      </w:pPr>
      <w:rPr>
        <w:rFonts w:ascii="Arial" w:hAnsi="Arial" w:hint="default"/>
      </w:rPr>
    </w:lvl>
    <w:lvl w:ilvl="3" w:tplc="37AE7E56" w:tentative="1">
      <w:start w:val="1"/>
      <w:numFmt w:val="bullet"/>
      <w:lvlText w:val="•"/>
      <w:lvlJc w:val="left"/>
      <w:pPr>
        <w:tabs>
          <w:tab w:val="num" w:pos="2880"/>
        </w:tabs>
        <w:ind w:left="2880" w:hanging="360"/>
      </w:pPr>
      <w:rPr>
        <w:rFonts w:ascii="Arial" w:hAnsi="Arial" w:hint="default"/>
      </w:rPr>
    </w:lvl>
    <w:lvl w:ilvl="4" w:tplc="23782AE8" w:tentative="1">
      <w:start w:val="1"/>
      <w:numFmt w:val="bullet"/>
      <w:lvlText w:val="•"/>
      <w:lvlJc w:val="left"/>
      <w:pPr>
        <w:tabs>
          <w:tab w:val="num" w:pos="3600"/>
        </w:tabs>
        <w:ind w:left="3600" w:hanging="360"/>
      </w:pPr>
      <w:rPr>
        <w:rFonts w:ascii="Arial" w:hAnsi="Arial" w:hint="default"/>
      </w:rPr>
    </w:lvl>
    <w:lvl w:ilvl="5" w:tplc="7B3ADA5A" w:tentative="1">
      <w:start w:val="1"/>
      <w:numFmt w:val="bullet"/>
      <w:lvlText w:val="•"/>
      <w:lvlJc w:val="left"/>
      <w:pPr>
        <w:tabs>
          <w:tab w:val="num" w:pos="4320"/>
        </w:tabs>
        <w:ind w:left="4320" w:hanging="360"/>
      </w:pPr>
      <w:rPr>
        <w:rFonts w:ascii="Arial" w:hAnsi="Arial" w:hint="default"/>
      </w:rPr>
    </w:lvl>
    <w:lvl w:ilvl="6" w:tplc="485A1CF0" w:tentative="1">
      <w:start w:val="1"/>
      <w:numFmt w:val="bullet"/>
      <w:lvlText w:val="•"/>
      <w:lvlJc w:val="left"/>
      <w:pPr>
        <w:tabs>
          <w:tab w:val="num" w:pos="5040"/>
        </w:tabs>
        <w:ind w:left="5040" w:hanging="360"/>
      </w:pPr>
      <w:rPr>
        <w:rFonts w:ascii="Arial" w:hAnsi="Arial" w:hint="default"/>
      </w:rPr>
    </w:lvl>
    <w:lvl w:ilvl="7" w:tplc="8A8231A2" w:tentative="1">
      <w:start w:val="1"/>
      <w:numFmt w:val="bullet"/>
      <w:lvlText w:val="•"/>
      <w:lvlJc w:val="left"/>
      <w:pPr>
        <w:tabs>
          <w:tab w:val="num" w:pos="5760"/>
        </w:tabs>
        <w:ind w:left="5760" w:hanging="360"/>
      </w:pPr>
      <w:rPr>
        <w:rFonts w:ascii="Arial" w:hAnsi="Arial" w:hint="default"/>
      </w:rPr>
    </w:lvl>
    <w:lvl w:ilvl="8" w:tplc="647C81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665D2E"/>
    <w:multiLevelType w:val="hybridMultilevel"/>
    <w:tmpl w:val="F7947612"/>
    <w:lvl w:ilvl="0" w:tplc="F49CC280">
      <w:start w:val="1"/>
      <w:numFmt w:val="bullet"/>
      <w:lvlText w:val="•"/>
      <w:lvlJc w:val="left"/>
      <w:pPr>
        <w:tabs>
          <w:tab w:val="num" w:pos="720"/>
        </w:tabs>
        <w:ind w:left="720" w:hanging="360"/>
      </w:pPr>
      <w:rPr>
        <w:rFonts w:ascii="Arial" w:hAnsi="Arial" w:hint="default"/>
      </w:rPr>
    </w:lvl>
    <w:lvl w:ilvl="1" w:tplc="2F648E98" w:tentative="1">
      <w:start w:val="1"/>
      <w:numFmt w:val="bullet"/>
      <w:lvlText w:val="•"/>
      <w:lvlJc w:val="left"/>
      <w:pPr>
        <w:tabs>
          <w:tab w:val="num" w:pos="1440"/>
        </w:tabs>
        <w:ind w:left="1440" w:hanging="360"/>
      </w:pPr>
      <w:rPr>
        <w:rFonts w:ascii="Arial" w:hAnsi="Arial" w:hint="default"/>
      </w:rPr>
    </w:lvl>
    <w:lvl w:ilvl="2" w:tplc="0282A7F6" w:tentative="1">
      <w:start w:val="1"/>
      <w:numFmt w:val="bullet"/>
      <w:lvlText w:val="•"/>
      <w:lvlJc w:val="left"/>
      <w:pPr>
        <w:tabs>
          <w:tab w:val="num" w:pos="2160"/>
        </w:tabs>
        <w:ind w:left="2160" w:hanging="360"/>
      </w:pPr>
      <w:rPr>
        <w:rFonts w:ascii="Arial" w:hAnsi="Arial" w:hint="default"/>
      </w:rPr>
    </w:lvl>
    <w:lvl w:ilvl="3" w:tplc="3BC8D4EE" w:tentative="1">
      <w:start w:val="1"/>
      <w:numFmt w:val="bullet"/>
      <w:lvlText w:val="•"/>
      <w:lvlJc w:val="left"/>
      <w:pPr>
        <w:tabs>
          <w:tab w:val="num" w:pos="2880"/>
        </w:tabs>
        <w:ind w:left="2880" w:hanging="360"/>
      </w:pPr>
      <w:rPr>
        <w:rFonts w:ascii="Arial" w:hAnsi="Arial" w:hint="default"/>
      </w:rPr>
    </w:lvl>
    <w:lvl w:ilvl="4" w:tplc="2D906F7E" w:tentative="1">
      <w:start w:val="1"/>
      <w:numFmt w:val="bullet"/>
      <w:lvlText w:val="•"/>
      <w:lvlJc w:val="left"/>
      <w:pPr>
        <w:tabs>
          <w:tab w:val="num" w:pos="3600"/>
        </w:tabs>
        <w:ind w:left="3600" w:hanging="360"/>
      </w:pPr>
      <w:rPr>
        <w:rFonts w:ascii="Arial" w:hAnsi="Arial" w:hint="default"/>
      </w:rPr>
    </w:lvl>
    <w:lvl w:ilvl="5" w:tplc="AA40EB00" w:tentative="1">
      <w:start w:val="1"/>
      <w:numFmt w:val="bullet"/>
      <w:lvlText w:val="•"/>
      <w:lvlJc w:val="left"/>
      <w:pPr>
        <w:tabs>
          <w:tab w:val="num" w:pos="4320"/>
        </w:tabs>
        <w:ind w:left="4320" w:hanging="360"/>
      </w:pPr>
      <w:rPr>
        <w:rFonts w:ascii="Arial" w:hAnsi="Arial" w:hint="default"/>
      </w:rPr>
    </w:lvl>
    <w:lvl w:ilvl="6" w:tplc="13D8AA6A" w:tentative="1">
      <w:start w:val="1"/>
      <w:numFmt w:val="bullet"/>
      <w:lvlText w:val="•"/>
      <w:lvlJc w:val="left"/>
      <w:pPr>
        <w:tabs>
          <w:tab w:val="num" w:pos="5040"/>
        </w:tabs>
        <w:ind w:left="5040" w:hanging="360"/>
      </w:pPr>
      <w:rPr>
        <w:rFonts w:ascii="Arial" w:hAnsi="Arial" w:hint="default"/>
      </w:rPr>
    </w:lvl>
    <w:lvl w:ilvl="7" w:tplc="1CBEF2B0" w:tentative="1">
      <w:start w:val="1"/>
      <w:numFmt w:val="bullet"/>
      <w:lvlText w:val="•"/>
      <w:lvlJc w:val="left"/>
      <w:pPr>
        <w:tabs>
          <w:tab w:val="num" w:pos="5760"/>
        </w:tabs>
        <w:ind w:left="5760" w:hanging="360"/>
      </w:pPr>
      <w:rPr>
        <w:rFonts w:ascii="Arial" w:hAnsi="Arial" w:hint="default"/>
      </w:rPr>
    </w:lvl>
    <w:lvl w:ilvl="8" w:tplc="EC006B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AA6128"/>
    <w:multiLevelType w:val="hybridMultilevel"/>
    <w:tmpl w:val="0AFA8C54"/>
    <w:lvl w:ilvl="0" w:tplc="EA2E81AC">
      <w:start w:val="1"/>
      <w:numFmt w:val="bullet"/>
      <w:lvlText w:val="•"/>
      <w:lvlJc w:val="left"/>
      <w:pPr>
        <w:tabs>
          <w:tab w:val="num" w:pos="720"/>
        </w:tabs>
        <w:ind w:left="720" w:hanging="360"/>
      </w:pPr>
      <w:rPr>
        <w:rFonts w:ascii="Arial" w:hAnsi="Arial" w:hint="default"/>
      </w:rPr>
    </w:lvl>
    <w:lvl w:ilvl="1" w:tplc="1FE03ED4">
      <w:start w:val="1"/>
      <w:numFmt w:val="bullet"/>
      <w:lvlText w:val="•"/>
      <w:lvlJc w:val="left"/>
      <w:pPr>
        <w:tabs>
          <w:tab w:val="num" w:pos="1440"/>
        </w:tabs>
        <w:ind w:left="1440" w:hanging="360"/>
      </w:pPr>
      <w:rPr>
        <w:rFonts w:ascii="Arial" w:hAnsi="Arial" w:hint="default"/>
      </w:rPr>
    </w:lvl>
    <w:lvl w:ilvl="2" w:tplc="A0348BEC">
      <w:numFmt w:val="bullet"/>
      <w:lvlText w:val="§"/>
      <w:lvlJc w:val="left"/>
      <w:pPr>
        <w:tabs>
          <w:tab w:val="num" w:pos="2160"/>
        </w:tabs>
        <w:ind w:left="2160" w:hanging="360"/>
      </w:pPr>
      <w:rPr>
        <w:rFonts w:ascii="Wingdings" w:hAnsi="Wingdings" w:hint="default"/>
      </w:rPr>
    </w:lvl>
    <w:lvl w:ilvl="3" w:tplc="5D66B0AE" w:tentative="1">
      <w:start w:val="1"/>
      <w:numFmt w:val="bullet"/>
      <w:lvlText w:val="•"/>
      <w:lvlJc w:val="left"/>
      <w:pPr>
        <w:tabs>
          <w:tab w:val="num" w:pos="2880"/>
        </w:tabs>
        <w:ind w:left="2880" w:hanging="360"/>
      </w:pPr>
      <w:rPr>
        <w:rFonts w:ascii="Arial" w:hAnsi="Arial" w:hint="default"/>
      </w:rPr>
    </w:lvl>
    <w:lvl w:ilvl="4" w:tplc="B4FCD97E" w:tentative="1">
      <w:start w:val="1"/>
      <w:numFmt w:val="bullet"/>
      <w:lvlText w:val="•"/>
      <w:lvlJc w:val="left"/>
      <w:pPr>
        <w:tabs>
          <w:tab w:val="num" w:pos="3600"/>
        </w:tabs>
        <w:ind w:left="3600" w:hanging="360"/>
      </w:pPr>
      <w:rPr>
        <w:rFonts w:ascii="Arial" w:hAnsi="Arial" w:hint="default"/>
      </w:rPr>
    </w:lvl>
    <w:lvl w:ilvl="5" w:tplc="5238894A" w:tentative="1">
      <w:start w:val="1"/>
      <w:numFmt w:val="bullet"/>
      <w:lvlText w:val="•"/>
      <w:lvlJc w:val="left"/>
      <w:pPr>
        <w:tabs>
          <w:tab w:val="num" w:pos="4320"/>
        </w:tabs>
        <w:ind w:left="4320" w:hanging="360"/>
      </w:pPr>
      <w:rPr>
        <w:rFonts w:ascii="Arial" w:hAnsi="Arial" w:hint="default"/>
      </w:rPr>
    </w:lvl>
    <w:lvl w:ilvl="6" w:tplc="58CCE4B8" w:tentative="1">
      <w:start w:val="1"/>
      <w:numFmt w:val="bullet"/>
      <w:lvlText w:val="•"/>
      <w:lvlJc w:val="left"/>
      <w:pPr>
        <w:tabs>
          <w:tab w:val="num" w:pos="5040"/>
        </w:tabs>
        <w:ind w:left="5040" w:hanging="360"/>
      </w:pPr>
      <w:rPr>
        <w:rFonts w:ascii="Arial" w:hAnsi="Arial" w:hint="default"/>
      </w:rPr>
    </w:lvl>
    <w:lvl w:ilvl="7" w:tplc="FC726862" w:tentative="1">
      <w:start w:val="1"/>
      <w:numFmt w:val="bullet"/>
      <w:lvlText w:val="•"/>
      <w:lvlJc w:val="left"/>
      <w:pPr>
        <w:tabs>
          <w:tab w:val="num" w:pos="5760"/>
        </w:tabs>
        <w:ind w:left="5760" w:hanging="360"/>
      </w:pPr>
      <w:rPr>
        <w:rFonts w:ascii="Arial" w:hAnsi="Arial" w:hint="default"/>
      </w:rPr>
    </w:lvl>
    <w:lvl w:ilvl="8" w:tplc="CD526D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4D3D5A"/>
    <w:multiLevelType w:val="hybridMultilevel"/>
    <w:tmpl w:val="C348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63300"/>
    <w:multiLevelType w:val="hybridMultilevel"/>
    <w:tmpl w:val="FFFFFFFF"/>
    <w:lvl w:ilvl="0" w:tplc="D45EAC9C">
      <w:start w:val="1"/>
      <w:numFmt w:val="bullet"/>
      <w:lvlText w:val=""/>
      <w:lvlJc w:val="left"/>
      <w:pPr>
        <w:ind w:left="720" w:hanging="360"/>
      </w:pPr>
      <w:rPr>
        <w:rFonts w:ascii="Symbol" w:hAnsi="Symbol" w:hint="default"/>
      </w:rPr>
    </w:lvl>
    <w:lvl w:ilvl="1" w:tplc="5852DE0C">
      <w:start w:val="1"/>
      <w:numFmt w:val="bullet"/>
      <w:lvlText w:val="o"/>
      <w:lvlJc w:val="left"/>
      <w:pPr>
        <w:ind w:left="1440" w:hanging="360"/>
      </w:pPr>
      <w:rPr>
        <w:rFonts w:ascii="Courier New" w:hAnsi="Courier New" w:hint="default"/>
      </w:rPr>
    </w:lvl>
    <w:lvl w:ilvl="2" w:tplc="FF1A2234">
      <w:start w:val="1"/>
      <w:numFmt w:val="bullet"/>
      <w:lvlText w:val=""/>
      <w:lvlJc w:val="left"/>
      <w:pPr>
        <w:ind w:left="2160" w:hanging="360"/>
      </w:pPr>
      <w:rPr>
        <w:rFonts w:ascii="Wingdings" w:hAnsi="Wingdings" w:hint="default"/>
      </w:rPr>
    </w:lvl>
    <w:lvl w:ilvl="3" w:tplc="7E20F01C">
      <w:start w:val="1"/>
      <w:numFmt w:val="bullet"/>
      <w:lvlText w:val=""/>
      <w:lvlJc w:val="left"/>
      <w:pPr>
        <w:ind w:left="2880" w:hanging="360"/>
      </w:pPr>
      <w:rPr>
        <w:rFonts w:ascii="Symbol" w:hAnsi="Symbol" w:hint="default"/>
      </w:rPr>
    </w:lvl>
    <w:lvl w:ilvl="4" w:tplc="2A4CF16E">
      <w:start w:val="1"/>
      <w:numFmt w:val="bullet"/>
      <w:lvlText w:val="o"/>
      <w:lvlJc w:val="left"/>
      <w:pPr>
        <w:ind w:left="3600" w:hanging="360"/>
      </w:pPr>
      <w:rPr>
        <w:rFonts w:ascii="Courier New" w:hAnsi="Courier New" w:hint="default"/>
      </w:rPr>
    </w:lvl>
    <w:lvl w:ilvl="5" w:tplc="A27C0D6E">
      <w:start w:val="1"/>
      <w:numFmt w:val="bullet"/>
      <w:lvlText w:val=""/>
      <w:lvlJc w:val="left"/>
      <w:pPr>
        <w:ind w:left="4320" w:hanging="360"/>
      </w:pPr>
      <w:rPr>
        <w:rFonts w:ascii="Wingdings" w:hAnsi="Wingdings" w:hint="default"/>
      </w:rPr>
    </w:lvl>
    <w:lvl w:ilvl="6" w:tplc="74B244F4">
      <w:start w:val="1"/>
      <w:numFmt w:val="bullet"/>
      <w:lvlText w:val=""/>
      <w:lvlJc w:val="left"/>
      <w:pPr>
        <w:ind w:left="5040" w:hanging="360"/>
      </w:pPr>
      <w:rPr>
        <w:rFonts w:ascii="Symbol" w:hAnsi="Symbol" w:hint="default"/>
      </w:rPr>
    </w:lvl>
    <w:lvl w:ilvl="7" w:tplc="AF6A0BE8">
      <w:start w:val="1"/>
      <w:numFmt w:val="bullet"/>
      <w:lvlText w:val="o"/>
      <w:lvlJc w:val="left"/>
      <w:pPr>
        <w:ind w:left="5760" w:hanging="360"/>
      </w:pPr>
      <w:rPr>
        <w:rFonts w:ascii="Courier New" w:hAnsi="Courier New" w:hint="default"/>
      </w:rPr>
    </w:lvl>
    <w:lvl w:ilvl="8" w:tplc="05C0DD72">
      <w:start w:val="1"/>
      <w:numFmt w:val="bullet"/>
      <w:lvlText w:val=""/>
      <w:lvlJc w:val="left"/>
      <w:pPr>
        <w:ind w:left="6480" w:hanging="360"/>
      </w:pPr>
      <w:rPr>
        <w:rFonts w:ascii="Wingdings" w:hAnsi="Wingdings" w:hint="default"/>
      </w:rPr>
    </w:lvl>
  </w:abstractNum>
  <w:abstractNum w:abstractNumId="6" w15:restartNumberingAfterBreak="0">
    <w:nsid w:val="2DE43FA2"/>
    <w:multiLevelType w:val="hybridMultilevel"/>
    <w:tmpl w:val="EB4C5E46"/>
    <w:lvl w:ilvl="0" w:tplc="306AC95E">
      <w:start w:val="1"/>
      <w:numFmt w:val="bullet"/>
      <w:lvlText w:val="•"/>
      <w:lvlJc w:val="left"/>
      <w:pPr>
        <w:tabs>
          <w:tab w:val="num" w:pos="720"/>
        </w:tabs>
        <w:ind w:left="720" w:hanging="360"/>
      </w:pPr>
      <w:rPr>
        <w:rFonts w:ascii="Arial" w:hAnsi="Arial" w:hint="default"/>
      </w:rPr>
    </w:lvl>
    <w:lvl w:ilvl="1" w:tplc="CCECF738" w:tentative="1">
      <w:start w:val="1"/>
      <w:numFmt w:val="bullet"/>
      <w:lvlText w:val="•"/>
      <w:lvlJc w:val="left"/>
      <w:pPr>
        <w:tabs>
          <w:tab w:val="num" w:pos="1440"/>
        </w:tabs>
        <w:ind w:left="1440" w:hanging="360"/>
      </w:pPr>
      <w:rPr>
        <w:rFonts w:ascii="Arial" w:hAnsi="Arial" w:hint="default"/>
      </w:rPr>
    </w:lvl>
    <w:lvl w:ilvl="2" w:tplc="C89A5042" w:tentative="1">
      <w:start w:val="1"/>
      <w:numFmt w:val="bullet"/>
      <w:lvlText w:val="•"/>
      <w:lvlJc w:val="left"/>
      <w:pPr>
        <w:tabs>
          <w:tab w:val="num" w:pos="2160"/>
        </w:tabs>
        <w:ind w:left="2160" w:hanging="360"/>
      </w:pPr>
      <w:rPr>
        <w:rFonts w:ascii="Arial" w:hAnsi="Arial" w:hint="default"/>
      </w:rPr>
    </w:lvl>
    <w:lvl w:ilvl="3" w:tplc="7C6003A4" w:tentative="1">
      <w:start w:val="1"/>
      <w:numFmt w:val="bullet"/>
      <w:lvlText w:val="•"/>
      <w:lvlJc w:val="left"/>
      <w:pPr>
        <w:tabs>
          <w:tab w:val="num" w:pos="2880"/>
        </w:tabs>
        <w:ind w:left="2880" w:hanging="360"/>
      </w:pPr>
      <w:rPr>
        <w:rFonts w:ascii="Arial" w:hAnsi="Arial" w:hint="default"/>
      </w:rPr>
    </w:lvl>
    <w:lvl w:ilvl="4" w:tplc="183290FC" w:tentative="1">
      <w:start w:val="1"/>
      <w:numFmt w:val="bullet"/>
      <w:lvlText w:val="•"/>
      <w:lvlJc w:val="left"/>
      <w:pPr>
        <w:tabs>
          <w:tab w:val="num" w:pos="3600"/>
        </w:tabs>
        <w:ind w:left="3600" w:hanging="360"/>
      </w:pPr>
      <w:rPr>
        <w:rFonts w:ascii="Arial" w:hAnsi="Arial" w:hint="default"/>
      </w:rPr>
    </w:lvl>
    <w:lvl w:ilvl="5" w:tplc="BBE03948" w:tentative="1">
      <w:start w:val="1"/>
      <w:numFmt w:val="bullet"/>
      <w:lvlText w:val="•"/>
      <w:lvlJc w:val="left"/>
      <w:pPr>
        <w:tabs>
          <w:tab w:val="num" w:pos="4320"/>
        </w:tabs>
        <w:ind w:left="4320" w:hanging="360"/>
      </w:pPr>
      <w:rPr>
        <w:rFonts w:ascii="Arial" w:hAnsi="Arial" w:hint="default"/>
      </w:rPr>
    </w:lvl>
    <w:lvl w:ilvl="6" w:tplc="DE2A98BE" w:tentative="1">
      <w:start w:val="1"/>
      <w:numFmt w:val="bullet"/>
      <w:lvlText w:val="•"/>
      <w:lvlJc w:val="left"/>
      <w:pPr>
        <w:tabs>
          <w:tab w:val="num" w:pos="5040"/>
        </w:tabs>
        <w:ind w:left="5040" w:hanging="360"/>
      </w:pPr>
      <w:rPr>
        <w:rFonts w:ascii="Arial" w:hAnsi="Arial" w:hint="default"/>
      </w:rPr>
    </w:lvl>
    <w:lvl w:ilvl="7" w:tplc="33E652A2" w:tentative="1">
      <w:start w:val="1"/>
      <w:numFmt w:val="bullet"/>
      <w:lvlText w:val="•"/>
      <w:lvlJc w:val="left"/>
      <w:pPr>
        <w:tabs>
          <w:tab w:val="num" w:pos="5760"/>
        </w:tabs>
        <w:ind w:left="5760" w:hanging="360"/>
      </w:pPr>
      <w:rPr>
        <w:rFonts w:ascii="Arial" w:hAnsi="Arial" w:hint="default"/>
      </w:rPr>
    </w:lvl>
    <w:lvl w:ilvl="8" w:tplc="73A4B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FE2AFA"/>
    <w:multiLevelType w:val="hybridMultilevel"/>
    <w:tmpl w:val="453226A2"/>
    <w:lvl w:ilvl="0" w:tplc="BC30F4BA">
      <w:start w:val="1"/>
      <w:numFmt w:val="bullet"/>
      <w:lvlText w:val="-"/>
      <w:lvlJc w:val="left"/>
      <w:pPr>
        <w:ind w:left="720" w:hanging="360"/>
      </w:pPr>
      <w:rPr>
        <w:rFonts w:ascii="adidasFG Compressed" w:eastAsia="adidasFG" w:hAnsi="adidasFG Compressed" w:cs="adidasFG"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93446"/>
    <w:multiLevelType w:val="hybridMultilevel"/>
    <w:tmpl w:val="1F6825FE"/>
    <w:lvl w:ilvl="0" w:tplc="F832254C">
      <w:start w:val="1"/>
      <w:numFmt w:val="bullet"/>
      <w:lvlText w:val="•"/>
      <w:lvlJc w:val="left"/>
      <w:pPr>
        <w:tabs>
          <w:tab w:val="num" w:pos="720"/>
        </w:tabs>
        <w:ind w:left="720" w:hanging="360"/>
      </w:pPr>
      <w:rPr>
        <w:rFonts w:ascii="Arial" w:hAnsi="Arial" w:hint="default"/>
      </w:rPr>
    </w:lvl>
    <w:lvl w:ilvl="1" w:tplc="165E5664" w:tentative="1">
      <w:start w:val="1"/>
      <w:numFmt w:val="bullet"/>
      <w:lvlText w:val="•"/>
      <w:lvlJc w:val="left"/>
      <w:pPr>
        <w:tabs>
          <w:tab w:val="num" w:pos="1440"/>
        </w:tabs>
        <w:ind w:left="1440" w:hanging="360"/>
      </w:pPr>
      <w:rPr>
        <w:rFonts w:ascii="Arial" w:hAnsi="Arial" w:hint="default"/>
      </w:rPr>
    </w:lvl>
    <w:lvl w:ilvl="2" w:tplc="B5D41A78" w:tentative="1">
      <w:start w:val="1"/>
      <w:numFmt w:val="bullet"/>
      <w:lvlText w:val="•"/>
      <w:lvlJc w:val="left"/>
      <w:pPr>
        <w:tabs>
          <w:tab w:val="num" w:pos="2160"/>
        </w:tabs>
        <w:ind w:left="2160" w:hanging="360"/>
      </w:pPr>
      <w:rPr>
        <w:rFonts w:ascii="Arial" w:hAnsi="Arial" w:hint="default"/>
      </w:rPr>
    </w:lvl>
    <w:lvl w:ilvl="3" w:tplc="EE689ED6" w:tentative="1">
      <w:start w:val="1"/>
      <w:numFmt w:val="bullet"/>
      <w:lvlText w:val="•"/>
      <w:lvlJc w:val="left"/>
      <w:pPr>
        <w:tabs>
          <w:tab w:val="num" w:pos="2880"/>
        </w:tabs>
        <w:ind w:left="2880" w:hanging="360"/>
      </w:pPr>
      <w:rPr>
        <w:rFonts w:ascii="Arial" w:hAnsi="Arial" w:hint="default"/>
      </w:rPr>
    </w:lvl>
    <w:lvl w:ilvl="4" w:tplc="0096E8EA" w:tentative="1">
      <w:start w:val="1"/>
      <w:numFmt w:val="bullet"/>
      <w:lvlText w:val="•"/>
      <w:lvlJc w:val="left"/>
      <w:pPr>
        <w:tabs>
          <w:tab w:val="num" w:pos="3600"/>
        </w:tabs>
        <w:ind w:left="3600" w:hanging="360"/>
      </w:pPr>
      <w:rPr>
        <w:rFonts w:ascii="Arial" w:hAnsi="Arial" w:hint="default"/>
      </w:rPr>
    </w:lvl>
    <w:lvl w:ilvl="5" w:tplc="F5182F34" w:tentative="1">
      <w:start w:val="1"/>
      <w:numFmt w:val="bullet"/>
      <w:lvlText w:val="•"/>
      <w:lvlJc w:val="left"/>
      <w:pPr>
        <w:tabs>
          <w:tab w:val="num" w:pos="4320"/>
        </w:tabs>
        <w:ind w:left="4320" w:hanging="360"/>
      </w:pPr>
      <w:rPr>
        <w:rFonts w:ascii="Arial" w:hAnsi="Arial" w:hint="default"/>
      </w:rPr>
    </w:lvl>
    <w:lvl w:ilvl="6" w:tplc="6AB28A0A" w:tentative="1">
      <w:start w:val="1"/>
      <w:numFmt w:val="bullet"/>
      <w:lvlText w:val="•"/>
      <w:lvlJc w:val="left"/>
      <w:pPr>
        <w:tabs>
          <w:tab w:val="num" w:pos="5040"/>
        </w:tabs>
        <w:ind w:left="5040" w:hanging="360"/>
      </w:pPr>
      <w:rPr>
        <w:rFonts w:ascii="Arial" w:hAnsi="Arial" w:hint="default"/>
      </w:rPr>
    </w:lvl>
    <w:lvl w:ilvl="7" w:tplc="0BC6FB60" w:tentative="1">
      <w:start w:val="1"/>
      <w:numFmt w:val="bullet"/>
      <w:lvlText w:val="•"/>
      <w:lvlJc w:val="left"/>
      <w:pPr>
        <w:tabs>
          <w:tab w:val="num" w:pos="5760"/>
        </w:tabs>
        <w:ind w:left="5760" w:hanging="360"/>
      </w:pPr>
      <w:rPr>
        <w:rFonts w:ascii="Arial" w:hAnsi="Arial" w:hint="default"/>
      </w:rPr>
    </w:lvl>
    <w:lvl w:ilvl="8" w:tplc="5AEA29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C424D8"/>
    <w:multiLevelType w:val="hybridMultilevel"/>
    <w:tmpl w:val="FFFFFFFF"/>
    <w:lvl w:ilvl="0" w:tplc="4956EC12">
      <w:start w:val="1"/>
      <w:numFmt w:val="bullet"/>
      <w:lvlText w:val=""/>
      <w:lvlJc w:val="left"/>
      <w:pPr>
        <w:ind w:left="720" w:hanging="360"/>
      </w:pPr>
      <w:rPr>
        <w:rFonts w:ascii="Symbol" w:hAnsi="Symbol" w:hint="default"/>
      </w:rPr>
    </w:lvl>
    <w:lvl w:ilvl="1" w:tplc="FB3E1822">
      <w:start w:val="1"/>
      <w:numFmt w:val="bullet"/>
      <w:lvlText w:val="o"/>
      <w:lvlJc w:val="left"/>
      <w:pPr>
        <w:ind w:left="1440" w:hanging="360"/>
      </w:pPr>
      <w:rPr>
        <w:rFonts w:ascii="Courier New" w:hAnsi="Courier New" w:hint="default"/>
      </w:rPr>
    </w:lvl>
    <w:lvl w:ilvl="2" w:tplc="219E0F80">
      <w:start w:val="1"/>
      <w:numFmt w:val="bullet"/>
      <w:lvlText w:val=""/>
      <w:lvlJc w:val="left"/>
      <w:pPr>
        <w:ind w:left="2160" w:hanging="360"/>
      </w:pPr>
      <w:rPr>
        <w:rFonts w:ascii="Wingdings" w:hAnsi="Wingdings" w:hint="default"/>
      </w:rPr>
    </w:lvl>
    <w:lvl w:ilvl="3" w:tplc="25D6E9F0">
      <w:start w:val="1"/>
      <w:numFmt w:val="bullet"/>
      <w:lvlText w:val=""/>
      <w:lvlJc w:val="left"/>
      <w:pPr>
        <w:ind w:left="2880" w:hanging="360"/>
      </w:pPr>
      <w:rPr>
        <w:rFonts w:ascii="Symbol" w:hAnsi="Symbol" w:hint="default"/>
      </w:rPr>
    </w:lvl>
    <w:lvl w:ilvl="4" w:tplc="6360F532">
      <w:start w:val="1"/>
      <w:numFmt w:val="bullet"/>
      <w:lvlText w:val="o"/>
      <w:lvlJc w:val="left"/>
      <w:pPr>
        <w:ind w:left="3600" w:hanging="360"/>
      </w:pPr>
      <w:rPr>
        <w:rFonts w:ascii="Courier New" w:hAnsi="Courier New" w:hint="default"/>
      </w:rPr>
    </w:lvl>
    <w:lvl w:ilvl="5" w:tplc="0BBC81CC">
      <w:start w:val="1"/>
      <w:numFmt w:val="bullet"/>
      <w:lvlText w:val=""/>
      <w:lvlJc w:val="left"/>
      <w:pPr>
        <w:ind w:left="4320" w:hanging="360"/>
      </w:pPr>
      <w:rPr>
        <w:rFonts w:ascii="Wingdings" w:hAnsi="Wingdings" w:hint="default"/>
      </w:rPr>
    </w:lvl>
    <w:lvl w:ilvl="6" w:tplc="ED883950">
      <w:start w:val="1"/>
      <w:numFmt w:val="bullet"/>
      <w:lvlText w:val=""/>
      <w:lvlJc w:val="left"/>
      <w:pPr>
        <w:ind w:left="5040" w:hanging="360"/>
      </w:pPr>
      <w:rPr>
        <w:rFonts w:ascii="Symbol" w:hAnsi="Symbol" w:hint="default"/>
      </w:rPr>
    </w:lvl>
    <w:lvl w:ilvl="7" w:tplc="3E36223C">
      <w:start w:val="1"/>
      <w:numFmt w:val="bullet"/>
      <w:lvlText w:val="o"/>
      <w:lvlJc w:val="left"/>
      <w:pPr>
        <w:ind w:left="5760" w:hanging="360"/>
      </w:pPr>
      <w:rPr>
        <w:rFonts w:ascii="Courier New" w:hAnsi="Courier New" w:hint="default"/>
      </w:rPr>
    </w:lvl>
    <w:lvl w:ilvl="8" w:tplc="B30A01BC">
      <w:start w:val="1"/>
      <w:numFmt w:val="bullet"/>
      <w:lvlText w:val=""/>
      <w:lvlJc w:val="left"/>
      <w:pPr>
        <w:ind w:left="6480" w:hanging="360"/>
      </w:pPr>
      <w:rPr>
        <w:rFonts w:ascii="Wingdings" w:hAnsi="Wingdings" w:hint="default"/>
      </w:rPr>
    </w:lvl>
  </w:abstractNum>
  <w:abstractNum w:abstractNumId="10" w15:restartNumberingAfterBreak="0">
    <w:nsid w:val="4AAE4A63"/>
    <w:multiLevelType w:val="hybridMultilevel"/>
    <w:tmpl w:val="EE526350"/>
    <w:lvl w:ilvl="0" w:tplc="4836A756">
      <w:start w:val="1"/>
      <w:numFmt w:val="bullet"/>
      <w:lvlText w:val="•"/>
      <w:lvlJc w:val="left"/>
      <w:pPr>
        <w:tabs>
          <w:tab w:val="num" w:pos="720"/>
        </w:tabs>
        <w:ind w:left="720" w:hanging="360"/>
      </w:pPr>
      <w:rPr>
        <w:rFonts w:ascii="Arial,Sans-Serif" w:hAnsi="Arial,Sans-Serif" w:hint="default"/>
      </w:rPr>
    </w:lvl>
    <w:lvl w:ilvl="1" w:tplc="03262778">
      <w:numFmt w:val="bullet"/>
      <w:lvlText w:val="•"/>
      <w:lvlJc w:val="left"/>
      <w:pPr>
        <w:tabs>
          <w:tab w:val="num" w:pos="1440"/>
        </w:tabs>
        <w:ind w:left="1440" w:hanging="360"/>
      </w:pPr>
      <w:rPr>
        <w:rFonts w:ascii="Arial,Sans-Serif" w:hAnsi="Arial,Sans-Serif" w:hint="default"/>
      </w:rPr>
    </w:lvl>
    <w:lvl w:ilvl="2" w:tplc="90661894" w:tentative="1">
      <w:start w:val="1"/>
      <w:numFmt w:val="bullet"/>
      <w:lvlText w:val="•"/>
      <w:lvlJc w:val="left"/>
      <w:pPr>
        <w:tabs>
          <w:tab w:val="num" w:pos="2160"/>
        </w:tabs>
        <w:ind w:left="2160" w:hanging="360"/>
      </w:pPr>
      <w:rPr>
        <w:rFonts w:ascii="Arial,Sans-Serif" w:hAnsi="Arial,Sans-Serif" w:hint="default"/>
      </w:rPr>
    </w:lvl>
    <w:lvl w:ilvl="3" w:tplc="382EC042" w:tentative="1">
      <w:start w:val="1"/>
      <w:numFmt w:val="bullet"/>
      <w:lvlText w:val="•"/>
      <w:lvlJc w:val="left"/>
      <w:pPr>
        <w:tabs>
          <w:tab w:val="num" w:pos="2880"/>
        </w:tabs>
        <w:ind w:left="2880" w:hanging="360"/>
      </w:pPr>
      <w:rPr>
        <w:rFonts w:ascii="Arial,Sans-Serif" w:hAnsi="Arial,Sans-Serif" w:hint="default"/>
      </w:rPr>
    </w:lvl>
    <w:lvl w:ilvl="4" w:tplc="2F82FFBC" w:tentative="1">
      <w:start w:val="1"/>
      <w:numFmt w:val="bullet"/>
      <w:lvlText w:val="•"/>
      <w:lvlJc w:val="left"/>
      <w:pPr>
        <w:tabs>
          <w:tab w:val="num" w:pos="3600"/>
        </w:tabs>
        <w:ind w:left="3600" w:hanging="360"/>
      </w:pPr>
      <w:rPr>
        <w:rFonts w:ascii="Arial,Sans-Serif" w:hAnsi="Arial,Sans-Serif" w:hint="default"/>
      </w:rPr>
    </w:lvl>
    <w:lvl w:ilvl="5" w:tplc="79D2FBA4" w:tentative="1">
      <w:start w:val="1"/>
      <w:numFmt w:val="bullet"/>
      <w:lvlText w:val="•"/>
      <w:lvlJc w:val="left"/>
      <w:pPr>
        <w:tabs>
          <w:tab w:val="num" w:pos="4320"/>
        </w:tabs>
        <w:ind w:left="4320" w:hanging="360"/>
      </w:pPr>
      <w:rPr>
        <w:rFonts w:ascii="Arial,Sans-Serif" w:hAnsi="Arial,Sans-Serif" w:hint="default"/>
      </w:rPr>
    </w:lvl>
    <w:lvl w:ilvl="6" w:tplc="7316AA38" w:tentative="1">
      <w:start w:val="1"/>
      <w:numFmt w:val="bullet"/>
      <w:lvlText w:val="•"/>
      <w:lvlJc w:val="left"/>
      <w:pPr>
        <w:tabs>
          <w:tab w:val="num" w:pos="5040"/>
        </w:tabs>
        <w:ind w:left="5040" w:hanging="360"/>
      </w:pPr>
      <w:rPr>
        <w:rFonts w:ascii="Arial,Sans-Serif" w:hAnsi="Arial,Sans-Serif" w:hint="default"/>
      </w:rPr>
    </w:lvl>
    <w:lvl w:ilvl="7" w:tplc="C87AA1D6" w:tentative="1">
      <w:start w:val="1"/>
      <w:numFmt w:val="bullet"/>
      <w:lvlText w:val="•"/>
      <w:lvlJc w:val="left"/>
      <w:pPr>
        <w:tabs>
          <w:tab w:val="num" w:pos="5760"/>
        </w:tabs>
        <w:ind w:left="5760" w:hanging="360"/>
      </w:pPr>
      <w:rPr>
        <w:rFonts w:ascii="Arial,Sans-Serif" w:hAnsi="Arial,Sans-Serif" w:hint="default"/>
      </w:rPr>
    </w:lvl>
    <w:lvl w:ilvl="8" w:tplc="301E43D0" w:tentative="1">
      <w:start w:val="1"/>
      <w:numFmt w:val="bullet"/>
      <w:lvlText w:val="•"/>
      <w:lvlJc w:val="left"/>
      <w:pPr>
        <w:tabs>
          <w:tab w:val="num" w:pos="6480"/>
        </w:tabs>
        <w:ind w:left="6480" w:hanging="360"/>
      </w:pPr>
      <w:rPr>
        <w:rFonts w:ascii="Arial,Sans-Serif" w:hAnsi="Arial,Sans-Serif" w:hint="default"/>
      </w:rPr>
    </w:lvl>
  </w:abstractNum>
  <w:abstractNum w:abstractNumId="11" w15:restartNumberingAfterBreak="0">
    <w:nsid w:val="5535270E"/>
    <w:multiLevelType w:val="hybridMultilevel"/>
    <w:tmpl w:val="085C00F4"/>
    <w:lvl w:ilvl="0" w:tplc="F118E58A">
      <w:start w:val="1"/>
      <w:numFmt w:val="bullet"/>
      <w:lvlText w:val="•"/>
      <w:lvlJc w:val="left"/>
      <w:pPr>
        <w:tabs>
          <w:tab w:val="num" w:pos="720"/>
        </w:tabs>
        <w:ind w:left="720" w:hanging="360"/>
      </w:pPr>
      <w:rPr>
        <w:rFonts w:ascii="Arial" w:hAnsi="Arial" w:hint="default"/>
      </w:rPr>
    </w:lvl>
    <w:lvl w:ilvl="1" w:tplc="9CF4AD04" w:tentative="1">
      <w:start w:val="1"/>
      <w:numFmt w:val="bullet"/>
      <w:lvlText w:val="•"/>
      <w:lvlJc w:val="left"/>
      <w:pPr>
        <w:tabs>
          <w:tab w:val="num" w:pos="1440"/>
        </w:tabs>
        <w:ind w:left="1440" w:hanging="360"/>
      </w:pPr>
      <w:rPr>
        <w:rFonts w:ascii="Arial" w:hAnsi="Arial" w:hint="default"/>
      </w:rPr>
    </w:lvl>
    <w:lvl w:ilvl="2" w:tplc="205A76C4" w:tentative="1">
      <w:start w:val="1"/>
      <w:numFmt w:val="bullet"/>
      <w:lvlText w:val="•"/>
      <w:lvlJc w:val="left"/>
      <w:pPr>
        <w:tabs>
          <w:tab w:val="num" w:pos="2160"/>
        </w:tabs>
        <w:ind w:left="2160" w:hanging="360"/>
      </w:pPr>
      <w:rPr>
        <w:rFonts w:ascii="Arial" w:hAnsi="Arial" w:hint="default"/>
      </w:rPr>
    </w:lvl>
    <w:lvl w:ilvl="3" w:tplc="AE1AB5DC" w:tentative="1">
      <w:start w:val="1"/>
      <w:numFmt w:val="bullet"/>
      <w:lvlText w:val="•"/>
      <w:lvlJc w:val="left"/>
      <w:pPr>
        <w:tabs>
          <w:tab w:val="num" w:pos="2880"/>
        </w:tabs>
        <w:ind w:left="2880" w:hanging="360"/>
      </w:pPr>
      <w:rPr>
        <w:rFonts w:ascii="Arial" w:hAnsi="Arial" w:hint="default"/>
      </w:rPr>
    </w:lvl>
    <w:lvl w:ilvl="4" w:tplc="6CDE16CC" w:tentative="1">
      <w:start w:val="1"/>
      <w:numFmt w:val="bullet"/>
      <w:lvlText w:val="•"/>
      <w:lvlJc w:val="left"/>
      <w:pPr>
        <w:tabs>
          <w:tab w:val="num" w:pos="3600"/>
        </w:tabs>
        <w:ind w:left="3600" w:hanging="360"/>
      </w:pPr>
      <w:rPr>
        <w:rFonts w:ascii="Arial" w:hAnsi="Arial" w:hint="default"/>
      </w:rPr>
    </w:lvl>
    <w:lvl w:ilvl="5" w:tplc="1284AF2A" w:tentative="1">
      <w:start w:val="1"/>
      <w:numFmt w:val="bullet"/>
      <w:lvlText w:val="•"/>
      <w:lvlJc w:val="left"/>
      <w:pPr>
        <w:tabs>
          <w:tab w:val="num" w:pos="4320"/>
        </w:tabs>
        <w:ind w:left="4320" w:hanging="360"/>
      </w:pPr>
      <w:rPr>
        <w:rFonts w:ascii="Arial" w:hAnsi="Arial" w:hint="default"/>
      </w:rPr>
    </w:lvl>
    <w:lvl w:ilvl="6" w:tplc="8C2AC3C8" w:tentative="1">
      <w:start w:val="1"/>
      <w:numFmt w:val="bullet"/>
      <w:lvlText w:val="•"/>
      <w:lvlJc w:val="left"/>
      <w:pPr>
        <w:tabs>
          <w:tab w:val="num" w:pos="5040"/>
        </w:tabs>
        <w:ind w:left="5040" w:hanging="360"/>
      </w:pPr>
      <w:rPr>
        <w:rFonts w:ascii="Arial" w:hAnsi="Arial" w:hint="default"/>
      </w:rPr>
    </w:lvl>
    <w:lvl w:ilvl="7" w:tplc="7C540A40" w:tentative="1">
      <w:start w:val="1"/>
      <w:numFmt w:val="bullet"/>
      <w:lvlText w:val="•"/>
      <w:lvlJc w:val="left"/>
      <w:pPr>
        <w:tabs>
          <w:tab w:val="num" w:pos="5760"/>
        </w:tabs>
        <w:ind w:left="5760" w:hanging="360"/>
      </w:pPr>
      <w:rPr>
        <w:rFonts w:ascii="Arial" w:hAnsi="Arial" w:hint="default"/>
      </w:rPr>
    </w:lvl>
    <w:lvl w:ilvl="8" w:tplc="7DF492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4F52D5"/>
    <w:multiLevelType w:val="hybridMultilevel"/>
    <w:tmpl w:val="14625C8C"/>
    <w:lvl w:ilvl="0" w:tplc="DA6E4050">
      <w:start w:val="1"/>
      <w:numFmt w:val="bullet"/>
      <w:lvlText w:val="•"/>
      <w:lvlJc w:val="left"/>
      <w:pPr>
        <w:tabs>
          <w:tab w:val="num" w:pos="720"/>
        </w:tabs>
        <w:ind w:left="720" w:hanging="360"/>
      </w:pPr>
      <w:rPr>
        <w:rFonts w:ascii="Arial" w:hAnsi="Arial" w:hint="default"/>
      </w:rPr>
    </w:lvl>
    <w:lvl w:ilvl="1" w:tplc="AF1C583E">
      <w:numFmt w:val="bullet"/>
      <w:lvlText w:val="•"/>
      <w:lvlJc w:val="left"/>
      <w:pPr>
        <w:tabs>
          <w:tab w:val="num" w:pos="1440"/>
        </w:tabs>
        <w:ind w:left="1440" w:hanging="360"/>
      </w:pPr>
      <w:rPr>
        <w:rFonts w:ascii="Arial" w:hAnsi="Arial" w:hint="default"/>
      </w:rPr>
    </w:lvl>
    <w:lvl w:ilvl="2" w:tplc="C238736A" w:tentative="1">
      <w:start w:val="1"/>
      <w:numFmt w:val="bullet"/>
      <w:lvlText w:val="•"/>
      <w:lvlJc w:val="left"/>
      <w:pPr>
        <w:tabs>
          <w:tab w:val="num" w:pos="2160"/>
        </w:tabs>
        <w:ind w:left="2160" w:hanging="360"/>
      </w:pPr>
      <w:rPr>
        <w:rFonts w:ascii="Arial" w:hAnsi="Arial" w:hint="default"/>
      </w:rPr>
    </w:lvl>
    <w:lvl w:ilvl="3" w:tplc="47388894" w:tentative="1">
      <w:start w:val="1"/>
      <w:numFmt w:val="bullet"/>
      <w:lvlText w:val="•"/>
      <w:lvlJc w:val="left"/>
      <w:pPr>
        <w:tabs>
          <w:tab w:val="num" w:pos="2880"/>
        </w:tabs>
        <w:ind w:left="2880" w:hanging="360"/>
      </w:pPr>
      <w:rPr>
        <w:rFonts w:ascii="Arial" w:hAnsi="Arial" w:hint="default"/>
      </w:rPr>
    </w:lvl>
    <w:lvl w:ilvl="4" w:tplc="25D26574" w:tentative="1">
      <w:start w:val="1"/>
      <w:numFmt w:val="bullet"/>
      <w:lvlText w:val="•"/>
      <w:lvlJc w:val="left"/>
      <w:pPr>
        <w:tabs>
          <w:tab w:val="num" w:pos="3600"/>
        </w:tabs>
        <w:ind w:left="3600" w:hanging="360"/>
      </w:pPr>
      <w:rPr>
        <w:rFonts w:ascii="Arial" w:hAnsi="Arial" w:hint="default"/>
      </w:rPr>
    </w:lvl>
    <w:lvl w:ilvl="5" w:tplc="A382206E" w:tentative="1">
      <w:start w:val="1"/>
      <w:numFmt w:val="bullet"/>
      <w:lvlText w:val="•"/>
      <w:lvlJc w:val="left"/>
      <w:pPr>
        <w:tabs>
          <w:tab w:val="num" w:pos="4320"/>
        </w:tabs>
        <w:ind w:left="4320" w:hanging="360"/>
      </w:pPr>
      <w:rPr>
        <w:rFonts w:ascii="Arial" w:hAnsi="Arial" w:hint="default"/>
      </w:rPr>
    </w:lvl>
    <w:lvl w:ilvl="6" w:tplc="617AE336" w:tentative="1">
      <w:start w:val="1"/>
      <w:numFmt w:val="bullet"/>
      <w:lvlText w:val="•"/>
      <w:lvlJc w:val="left"/>
      <w:pPr>
        <w:tabs>
          <w:tab w:val="num" w:pos="5040"/>
        </w:tabs>
        <w:ind w:left="5040" w:hanging="360"/>
      </w:pPr>
      <w:rPr>
        <w:rFonts w:ascii="Arial" w:hAnsi="Arial" w:hint="default"/>
      </w:rPr>
    </w:lvl>
    <w:lvl w:ilvl="7" w:tplc="177EA354" w:tentative="1">
      <w:start w:val="1"/>
      <w:numFmt w:val="bullet"/>
      <w:lvlText w:val="•"/>
      <w:lvlJc w:val="left"/>
      <w:pPr>
        <w:tabs>
          <w:tab w:val="num" w:pos="5760"/>
        </w:tabs>
        <w:ind w:left="5760" w:hanging="360"/>
      </w:pPr>
      <w:rPr>
        <w:rFonts w:ascii="Arial" w:hAnsi="Arial" w:hint="default"/>
      </w:rPr>
    </w:lvl>
    <w:lvl w:ilvl="8" w:tplc="583699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692F0C"/>
    <w:multiLevelType w:val="hybridMultilevel"/>
    <w:tmpl w:val="2A881CD0"/>
    <w:lvl w:ilvl="0" w:tplc="BE10111C">
      <w:start w:val="1"/>
      <w:numFmt w:val="bullet"/>
      <w:lvlText w:val="•"/>
      <w:lvlJc w:val="left"/>
      <w:pPr>
        <w:tabs>
          <w:tab w:val="num" w:pos="720"/>
        </w:tabs>
        <w:ind w:left="720" w:hanging="360"/>
      </w:pPr>
      <w:rPr>
        <w:rFonts w:ascii="Arial,Sans-Serif" w:hAnsi="Arial,Sans-Serif" w:hint="default"/>
      </w:rPr>
    </w:lvl>
    <w:lvl w:ilvl="1" w:tplc="9AAC6394">
      <w:numFmt w:val="bullet"/>
      <w:lvlText w:val="•"/>
      <w:lvlJc w:val="left"/>
      <w:pPr>
        <w:tabs>
          <w:tab w:val="num" w:pos="1440"/>
        </w:tabs>
        <w:ind w:left="1440" w:hanging="360"/>
      </w:pPr>
      <w:rPr>
        <w:rFonts w:ascii="Arial,Sans-Serif" w:hAnsi="Arial,Sans-Serif" w:hint="default"/>
      </w:rPr>
    </w:lvl>
    <w:lvl w:ilvl="2" w:tplc="8676CAC2" w:tentative="1">
      <w:start w:val="1"/>
      <w:numFmt w:val="bullet"/>
      <w:lvlText w:val="•"/>
      <w:lvlJc w:val="left"/>
      <w:pPr>
        <w:tabs>
          <w:tab w:val="num" w:pos="2160"/>
        </w:tabs>
        <w:ind w:left="2160" w:hanging="360"/>
      </w:pPr>
      <w:rPr>
        <w:rFonts w:ascii="Arial,Sans-Serif" w:hAnsi="Arial,Sans-Serif" w:hint="default"/>
      </w:rPr>
    </w:lvl>
    <w:lvl w:ilvl="3" w:tplc="0E9CDF04" w:tentative="1">
      <w:start w:val="1"/>
      <w:numFmt w:val="bullet"/>
      <w:lvlText w:val="•"/>
      <w:lvlJc w:val="left"/>
      <w:pPr>
        <w:tabs>
          <w:tab w:val="num" w:pos="2880"/>
        </w:tabs>
        <w:ind w:left="2880" w:hanging="360"/>
      </w:pPr>
      <w:rPr>
        <w:rFonts w:ascii="Arial,Sans-Serif" w:hAnsi="Arial,Sans-Serif" w:hint="default"/>
      </w:rPr>
    </w:lvl>
    <w:lvl w:ilvl="4" w:tplc="4C6C1DC2" w:tentative="1">
      <w:start w:val="1"/>
      <w:numFmt w:val="bullet"/>
      <w:lvlText w:val="•"/>
      <w:lvlJc w:val="left"/>
      <w:pPr>
        <w:tabs>
          <w:tab w:val="num" w:pos="3600"/>
        </w:tabs>
        <w:ind w:left="3600" w:hanging="360"/>
      </w:pPr>
      <w:rPr>
        <w:rFonts w:ascii="Arial,Sans-Serif" w:hAnsi="Arial,Sans-Serif" w:hint="default"/>
      </w:rPr>
    </w:lvl>
    <w:lvl w:ilvl="5" w:tplc="05329ACC" w:tentative="1">
      <w:start w:val="1"/>
      <w:numFmt w:val="bullet"/>
      <w:lvlText w:val="•"/>
      <w:lvlJc w:val="left"/>
      <w:pPr>
        <w:tabs>
          <w:tab w:val="num" w:pos="4320"/>
        </w:tabs>
        <w:ind w:left="4320" w:hanging="360"/>
      </w:pPr>
      <w:rPr>
        <w:rFonts w:ascii="Arial,Sans-Serif" w:hAnsi="Arial,Sans-Serif" w:hint="default"/>
      </w:rPr>
    </w:lvl>
    <w:lvl w:ilvl="6" w:tplc="0EC8741C" w:tentative="1">
      <w:start w:val="1"/>
      <w:numFmt w:val="bullet"/>
      <w:lvlText w:val="•"/>
      <w:lvlJc w:val="left"/>
      <w:pPr>
        <w:tabs>
          <w:tab w:val="num" w:pos="5040"/>
        </w:tabs>
        <w:ind w:left="5040" w:hanging="360"/>
      </w:pPr>
      <w:rPr>
        <w:rFonts w:ascii="Arial,Sans-Serif" w:hAnsi="Arial,Sans-Serif" w:hint="default"/>
      </w:rPr>
    </w:lvl>
    <w:lvl w:ilvl="7" w:tplc="E1AAE47A" w:tentative="1">
      <w:start w:val="1"/>
      <w:numFmt w:val="bullet"/>
      <w:lvlText w:val="•"/>
      <w:lvlJc w:val="left"/>
      <w:pPr>
        <w:tabs>
          <w:tab w:val="num" w:pos="5760"/>
        </w:tabs>
        <w:ind w:left="5760" w:hanging="360"/>
      </w:pPr>
      <w:rPr>
        <w:rFonts w:ascii="Arial,Sans-Serif" w:hAnsi="Arial,Sans-Serif" w:hint="default"/>
      </w:rPr>
    </w:lvl>
    <w:lvl w:ilvl="8" w:tplc="A2727030" w:tentative="1">
      <w:start w:val="1"/>
      <w:numFmt w:val="bullet"/>
      <w:lvlText w:val="•"/>
      <w:lvlJc w:val="left"/>
      <w:pPr>
        <w:tabs>
          <w:tab w:val="num" w:pos="6480"/>
        </w:tabs>
        <w:ind w:left="6480" w:hanging="360"/>
      </w:pPr>
      <w:rPr>
        <w:rFonts w:ascii="Arial,Sans-Serif" w:hAnsi="Arial,Sans-Serif" w:hint="default"/>
      </w:rPr>
    </w:lvl>
  </w:abstractNum>
  <w:abstractNum w:abstractNumId="14" w15:restartNumberingAfterBreak="0">
    <w:nsid w:val="6C46148D"/>
    <w:multiLevelType w:val="multilevel"/>
    <w:tmpl w:val="29FE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8A577E"/>
    <w:multiLevelType w:val="hybridMultilevel"/>
    <w:tmpl w:val="7BD8AEC2"/>
    <w:lvl w:ilvl="0" w:tplc="E3C8F6B8">
      <w:start w:val="1"/>
      <w:numFmt w:val="bullet"/>
      <w:lvlText w:val="•"/>
      <w:lvlJc w:val="left"/>
      <w:pPr>
        <w:tabs>
          <w:tab w:val="num" w:pos="720"/>
        </w:tabs>
        <w:ind w:left="720" w:hanging="360"/>
      </w:pPr>
      <w:rPr>
        <w:rFonts w:ascii="Arial" w:hAnsi="Arial" w:hint="default"/>
      </w:rPr>
    </w:lvl>
    <w:lvl w:ilvl="1" w:tplc="AD0E86A8">
      <w:numFmt w:val="bullet"/>
      <w:lvlText w:val="•"/>
      <w:lvlJc w:val="left"/>
      <w:pPr>
        <w:tabs>
          <w:tab w:val="num" w:pos="1440"/>
        </w:tabs>
        <w:ind w:left="1440" w:hanging="360"/>
      </w:pPr>
      <w:rPr>
        <w:rFonts w:ascii="Arial" w:hAnsi="Arial" w:hint="default"/>
      </w:rPr>
    </w:lvl>
    <w:lvl w:ilvl="2" w:tplc="750AA098" w:tentative="1">
      <w:start w:val="1"/>
      <w:numFmt w:val="bullet"/>
      <w:lvlText w:val="•"/>
      <w:lvlJc w:val="left"/>
      <w:pPr>
        <w:tabs>
          <w:tab w:val="num" w:pos="2160"/>
        </w:tabs>
        <w:ind w:left="2160" w:hanging="360"/>
      </w:pPr>
      <w:rPr>
        <w:rFonts w:ascii="Arial" w:hAnsi="Arial" w:hint="default"/>
      </w:rPr>
    </w:lvl>
    <w:lvl w:ilvl="3" w:tplc="96665592" w:tentative="1">
      <w:start w:val="1"/>
      <w:numFmt w:val="bullet"/>
      <w:lvlText w:val="•"/>
      <w:lvlJc w:val="left"/>
      <w:pPr>
        <w:tabs>
          <w:tab w:val="num" w:pos="2880"/>
        </w:tabs>
        <w:ind w:left="2880" w:hanging="360"/>
      </w:pPr>
      <w:rPr>
        <w:rFonts w:ascii="Arial" w:hAnsi="Arial" w:hint="default"/>
      </w:rPr>
    </w:lvl>
    <w:lvl w:ilvl="4" w:tplc="59D6C90A" w:tentative="1">
      <w:start w:val="1"/>
      <w:numFmt w:val="bullet"/>
      <w:lvlText w:val="•"/>
      <w:lvlJc w:val="left"/>
      <w:pPr>
        <w:tabs>
          <w:tab w:val="num" w:pos="3600"/>
        </w:tabs>
        <w:ind w:left="3600" w:hanging="360"/>
      </w:pPr>
      <w:rPr>
        <w:rFonts w:ascii="Arial" w:hAnsi="Arial" w:hint="default"/>
      </w:rPr>
    </w:lvl>
    <w:lvl w:ilvl="5" w:tplc="017C2D32" w:tentative="1">
      <w:start w:val="1"/>
      <w:numFmt w:val="bullet"/>
      <w:lvlText w:val="•"/>
      <w:lvlJc w:val="left"/>
      <w:pPr>
        <w:tabs>
          <w:tab w:val="num" w:pos="4320"/>
        </w:tabs>
        <w:ind w:left="4320" w:hanging="360"/>
      </w:pPr>
      <w:rPr>
        <w:rFonts w:ascii="Arial" w:hAnsi="Arial" w:hint="default"/>
      </w:rPr>
    </w:lvl>
    <w:lvl w:ilvl="6" w:tplc="347254FC" w:tentative="1">
      <w:start w:val="1"/>
      <w:numFmt w:val="bullet"/>
      <w:lvlText w:val="•"/>
      <w:lvlJc w:val="left"/>
      <w:pPr>
        <w:tabs>
          <w:tab w:val="num" w:pos="5040"/>
        </w:tabs>
        <w:ind w:left="5040" w:hanging="360"/>
      </w:pPr>
      <w:rPr>
        <w:rFonts w:ascii="Arial" w:hAnsi="Arial" w:hint="default"/>
      </w:rPr>
    </w:lvl>
    <w:lvl w:ilvl="7" w:tplc="E32A59A4" w:tentative="1">
      <w:start w:val="1"/>
      <w:numFmt w:val="bullet"/>
      <w:lvlText w:val="•"/>
      <w:lvlJc w:val="left"/>
      <w:pPr>
        <w:tabs>
          <w:tab w:val="num" w:pos="5760"/>
        </w:tabs>
        <w:ind w:left="5760" w:hanging="360"/>
      </w:pPr>
      <w:rPr>
        <w:rFonts w:ascii="Arial" w:hAnsi="Arial" w:hint="default"/>
      </w:rPr>
    </w:lvl>
    <w:lvl w:ilvl="8" w:tplc="6D9A20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68A5772"/>
    <w:multiLevelType w:val="hybridMultilevel"/>
    <w:tmpl w:val="12A0F64C"/>
    <w:lvl w:ilvl="0" w:tplc="5D90BB32">
      <w:start w:val="1"/>
      <w:numFmt w:val="bullet"/>
      <w:lvlText w:val="•"/>
      <w:lvlJc w:val="left"/>
      <w:pPr>
        <w:tabs>
          <w:tab w:val="num" w:pos="720"/>
        </w:tabs>
        <w:ind w:left="720" w:hanging="360"/>
      </w:pPr>
      <w:rPr>
        <w:rFonts w:ascii="Arial,Sans-Serif" w:hAnsi="Arial,Sans-Serif" w:hint="default"/>
      </w:rPr>
    </w:lvl>
    <w:lvl w:ilvl="1" w:tplc="0FFED7F8">
      <w:numFmt w:val="bullet"/>
      <w:lvlText w:val="•"/>
      <w:lvlJc w:val="left"/>
      <w:pPr>
        <w:tabs>
          <w:tab w:val="num" w:pos="1440"/>
        </w:tabs>
        <w:ind w:left="1440" w:hanging="360"/>
      </w:pPr>
      <w:rPr>
        <w:rFonts w:ascii="Arial,Sans-Serif" w:hAnsi="Arial,Sans-Serif" w:hint="default"/>
      </w:rPr>
    </w:lvl>
    <w:lvl w:ilvl="2" w:tplc="BE262FCE" w:tentative="1">
      <w:start w:val="1"/>
      <w:numFmt w:val="bullet"/>
      <w:lvlText w:val="•"/>
      <w:lvlJc w:val="left"/>
      <w:pPr>
        <w:tabs>
          <w:tab w:val="num" w:pos="2160"/>
        </w:tabs>
        <w:ind w:left="2160" w:hanging="360"/>
      </w:pPr>
      <w:rPr>
        <w:rFonts w:ascii="Arial,Sans-Serif" w:hAnsi="Arial,Sans-Serif" w:hint="default"/>
      </w:rPr>
    </w:lvl>
    <w:lvl w:ilvl="3" w:tplc="5F98D3F6" w:tentative="1">
      <w:start w:val="1"/>
      <w:numFmt w:val="bullet"/>
      <w:lvlText w:val="•"/>
      <w:lvlJc w:val="left"/>
      <w:pPr>
        <w:tabs>
          <w:tab w:val="num" w:pos="2880"/>
        </w:tabs>
        <w:ind w:left="2880" w:hanging="360"/>
      </w:pPr>
      <w:rPr>
        <w:rFonts w:ascii="Arial,Sans-Serif" w:hAnsi="Arial,Sans-Serif" w:hint="default"/>
      </w:rPr>
    </w:lvl>
    <w:lvl w:ilvl="4" w:tplc="FCDE95B0" w:tentative="1">
      <w:start w:val="1"/>
      <w:numFmt w:val="bullet"/>
      <w:lvlText w:val="•"/>
      <w:lvlJc w:val="left"/>
      <w:pPr>
        <w:tabs>
          <w:tab w:val="num" w:pos="3600"/>
        </w:tabs>
        <w:ind w:left="3600" w:hanging="360"/>
      </w:pPr>
      <w:rPr>
        <w:rFonts w:ascii="Arial,Sans-Serif" w:hAnsi="Arial,Sans-Serif" w:hint="default"/>
      </w:rPr>
    </w:lvl>
    <w:lvl w:ilvl="5" w:tplc="06AEC4E2" w:tentative="1">
      <w:start w:val="1"/>
      <w:numFmt w:val="bullet"/>
      <w:lvlText w:val="•"/>
      <w:lvlJc w:val="left"/>
      <w:pPr>
        <w:tabs>
          <w:tab w:val="num" w:pos="4320"/>
        </w:tabs>
        <w:ind w:left="4320" w:hanging="360"/>
      </w:pPr>
      <w:rPr>
        <w:rFonts w:ascii="Arial,Sans-Serif" w:hAnsi="Arial,Sans-Serif" w:hint="default"/>
      </w:rPr>
    </w:lvl>
    <w:lvl w:ilvl="6" w:tplc="C0C284BA" w:tentative="1">
      <w:start w:val="1"/>
      <w:numFmt w:val="bullet"/>
      <w:lvlText w:val="•"/>
      <w:lvlJc w:val="left"/>
      <w:pPr>
        <w:tabs>
          <w:tab w:val="num" w:pos="5040"/>
        </w:tabs>
        <w:ind w:left="5040" w:hanging="360"/>
      </w:pPr>
      <w:rPr>
        <w:rFonts w:ascii="Arial,Sans-Serif" w:hAnsi="Arial,Sans-Serif" w:hint="default"/>
      </w:rPr>
    </w:lvl>
    <w:lvl w:ilvl="7" w:tplc="6884F138" w:tentative="1">
      <w:start w:val="1"/>
      <w:numFmt w:val="bullet"/>
      <w:lvlText w:val="•"/>
      <w:lvlJc w:val="left"/>
      <w:pPr>
        <w:tabs>
          <w:tab w:val="num" w:pos="5760"/>
        </w:tabs>
        <w:ind w:left="5760" w:hanging="360"/>
      </w:pPr>
      <w:rPr>
        <w:rFonts w:ascii="Arial,Sans-Serif" w:hAnsi="Arial,Sans-Serif" w:hint="default"/>
      </w:rPr>
    </w:lvl>
    <w:lvl w:ilvl="8" w:tplc="78A85DDA" w:tentative="1">
      <w:start w:val="1"/>
      <w:numFmt w:val="bullet"/>
      <w:lvlText w:val="•"/>
      <w:lvlJc w:val="left"/>
      <w:pPr>
        <w:tabs>
          <w:tab w:val="num" w:pos="6480"/>
        </w:tabs>
        <w:ind w:left="6480" w:hanging="360"/>
      </w:pPr>
      <w:rPr>
        <w:rFonts w:ascii="Arial,Sans-Serif" w:hAnsi="Arial,Sans-Serif" w:hint="default"/>
      </w:rPr>
    </w:lvl>
  </w:abstractNum>
  <w:abstractNum w:abstractNumId="17" w15:restartNumberingAfterBreak="0">
    <w:nsid w:val="7B745F6E"/>
    <w:multiLevelType w:val="hybridMultilevel"/>
    <w:tmpl w:val="9B12742E"/>
    <w:lvl w:ilvl="0" w:tplc="81C29832">
      <w:start w:val="1"/>
      <w:numFmt w:val="bullet"/>
      <w:lvlText w:val="•"/>
      <w:lvlJc w:val="left"/>
      <w:pPr>
        <w:tabs>
          <w:tab w:val="num" w:pos="720"/>
        </w:tabs>
        <w:ind w:left="720" w:hanging="360"/>
      </w:pPr>
      <w:rPr>
        <w:rFonts w:ascii="Arial" w:hAnsi="Arial" w:hint="default"/>
      </w:rPr>
    </w:lvl>
    <w:lvl w:ilvl="1" w:tplc="4AAAF496">
      <w:numFmt w:val="bullet"/>
      <w:lvlText w:val="•"/>
      <w:lvlJc w:val="left"/>
      <w:pPr>
        <w:tabs>
          <w:tab w:val="num" w:pos="1440"/>
        </w:tabs>
        <w:ind w:left="1440" w:hanging="360"/>
      </w:pPr>
      <w:rPr>
        <w:rFonts w:ascii="Arial" w:hAnsi="Arial" w:hint="default"/>
      </w:rPr>
    </w:lvl>
    <w:lvl w:ilvl="2" w:tplc="AFEC62B6" w:tentative="1">
      <w:start w:val="1"/>
      <w:numFmt w:val="bullet"/>
      <w:lvlText w:val="•"/>
      <w:lvlJc w:val="left"/>
      <w:pPr>
        <w:tabs>
          <w:tab w:val="num" w:pos="2160"/>
        </w:tabs>
        <w:ind w:left="2160" w:hanging="360"/>
      </w:pPr>
      <w:rPr>
        <w:rFonts w:ascii="Arial" w:hAnsi="Arial" w:hint="default"/>
      </w:rPr>
    </w:lvl>
    <w:lvl w:ilvl="3" w:tplc="6CFA2CAA" w:tentative="1">
      <w:start w:val="1"/>
      <w:numFmt w:val="bullet"/>
      <w:lvlText w:val="•"/>
      <w:lvlJc w:val="left"/>
      <w:pPr>
        <w:tabs>
          <w:tab w:val="num" w:pos="2880"/>
        </w:tabs>
        <w:ind w:left="2880" w:hanging="360"/>
      </w:pPr>
      <w:rPr>
        <w:rFonts w:ascii="Arial" w:hAnsi="Arial" w:hint="default"/>
      </w:rPr>
    </w:lvl>
    <w:lvl w:ilvl="4" w:tplc="E8268838" w:tentative="1">
      <w:start w:val="1"/>
      <w:numFmt w:val="bullet"/>
      <w:lvlText w:val="•"/>
      <w:lvlJc w:val="left"/>
      <w:pPr>
        <w:tabs>
          <w:tab w:val="num" w:pos="3600"/>
        </w:tabs>
        <w:ind w:left="3600" w:hanging="360"/>
      </w:pPr>
      <w:rPr>
        <w:rFonts w:ascii="Arial" w:hAnsi="Arial" w:hint="default"/>
      </w:rPr>
    </w:lvl>
    <w:lvl w:ilvl="5" w:tplc="3BA0BFE2" w:tentative="1">
      <w:start w:val="1"/>
      <w:numFmt w:val="bullet"/>
      <w:lvlText w:val="•"/>
      <w:lvlJc w:val="left"/>
      <w:pPr>
        <w:tabs>
          <w:tab w:val="num" w:pos="4320"/>
        </w:tabs>
        <w:ind w:left="4320" w:hanging="360"/>
      </w:pPr>
      <w:rPr>
        <w:rFonts w:ascii="Arial" w:hAnsi="Arial" w:hint="default"/>
      </w:rPr>
    </w:lvl>
    <w:lvl w:ilvl="6" w:tplc="EF8673C2" w:tentative="1">
      <w:start w:val="1"/>
      <w:numFmt w:val="bullet"/>
      <w:lvlText w:val="•"/>
      <w:lvlJc w:val="left"/>
      <w:pPr>
        <w:tabs>
          <w:tab w:val="num" w:pos="5040"/>
        </w:tabs>
        <w:ind w:left="5040" w:hanging="360"/>
      </w:pPr>
      <w:rPr>
        <w:rFonts w:ascii="Arial" w:hAnsi="Arial" w:hint="default"/>
      </w:rPr>
    </w:lvl>
    <w:lvl w:ilvl="7" w:tplc="3F840DA0" w:tentative="1">
      <w:start w:val="1"/>
      <w:numFmt w:val="bullet"/>
      <w:lvlText w:val="•"/>
      <w:lvlJc w:val="left"/>
      <w:pPr>
        <w:tabs>
          <w:tab w:val="num" w:pos="5760"/>
        </w:tabs>
        <w:ind w:left="5760" w:hanging="360"/>
      </w:pPr>
      <w:rPr>
        <w:rFonts w:ascii="Arial" w:hAnsi="Arial" w:hint="default"/>
      </w:rPr>
    </w:lvl>
    <w:lvl w:ilvl="8" w:tplc="1B505350" w:tentative="1">
      <w:start w:val="1"/>
      <w:numFmt w:val="bullet"/>
      <w:lvlText w:val="•"/>
      <w:lvlJc w:val="left"/>
      <w:pPr>
        <w:tabs>
          <w:tab w:val="num" w:pos="6480"/>
        </w:tabs>
        <w:ind w:left="6480" w:hanging="360"/>
      </w:pPr>
      <w:rPr>
        <w:rFonts w:ascii="Arial" w:hAnsi="Arial" w:hint="default"/>
      </w:rPr>
    </w:lvl>
  </w:abstractNum>
  <w:num w:numId="1" w16cid:durableId="948048660">
    <w:abstractNumId w:val="0"/>
  </w:num>
  <w:num w:numId="2" w16cid:durableId="949630131">
    <w:abstractNumId w:val="9"/>
  </w:num>
  <w:num w:numId="3" w16cid:durableId="1063141087">
    <w:abstractNumId w:val="5"/>
  </w:num>
  <w:num w:numId="4" w16cid:durableId="1040285523">
    <w:abstractNumId w:val="7"/>
  </w:num>
  <w:num w:numId="5" w16cid:durableId="1148087743">
    <w:abstractNumId w:val="4"/>
  </w:num>
  <w:num w:numId="6" w16cid:durableId="1355692180">
    <w:abstractNumId w:val="17"/>
  </w:num>
  <w:num w:numId="7" w16cid:durableId="147407871">
    <w:abstractNumId w:val="15"/>
  </w:num>
  <w:num w:numId="8" w16cid:durableId="1664238330">
    <w:abstractNumId w:val="12"/>
  </w:num>
  <w:num w:numId="9" w16cid:durableId="1699506083">
    <w:abstractNumId w:val="16"/>
  </w:num>
  <w:num w:numId="10" w16cid:durableId="1797526077">
    <w:abstractNumId w:val="6"/>
  </w:num>
  <w:num w:numId="11" w16cid:durableId="1867400059">
    <w:abstractNumId w:val="14"/>
  </w:num>
  <w:num w:numId="12" w16cid:durableId="1969241759">
    <w:abstractNumId w:val="10"/>
  </w:num>
  <w:num w:numId="13" w16cid:durableId="2048678899">
    <w:abstractNumId w:val="8"/>
  </w:num>
  <w:num w:numId="14" w16cid:durableId="2056587657">
    <w:abstractNumId w:val="2"/>
  </w:num>
  <w:num w:numId="15" w16cid:durableId="277420001">
    <w:abstractNumId w:val="3"/>
  </w:num>
  <w:num w:numId="16" w16cid:durableId="350255477">
    <w:abstractNumId w:val="1"/>
  </w:num>
  <w:num w:numId="17" w16cid:durableId="559948866">
    <w:abstractNumId w:val="13"/>
  </w:num>
  <w:num w:numId="18" w16cid:durableId="20406627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E0A"/>
    <w:rsid w:val="00000D29"/>
    <w:rsid w:val="00006D61"/>
    <w:rsid w:val="000118FE"/>
    <w:rsid w:val="00015611"/>
    <w:rsid w:val="0001610C"/>
    <w:rsid w:val="00020A10"/>
    <w:rsid w:val="0002152D"/>
    <w:rsid w:val="0003144C"/>
    <w:rsid w:val="00032ADB"/>
    <w:rsid w:val="00035F22"/>
    <w:rsid w:val="00036326"/>
    <w:rsid w:val="00036546"/>
    <w:rsid w:val="00036666"/>
    <w:rsid w:val="00040453"/>
    <w:rsid w:val="00040878"/>
    <w:rsid w:val="00040D16"/>
    <w:rsid w:val="000446E6"/>
    <w:rsid w:val="00044F68"/>
    <w:rsid w:val="0005042E"/>
    <w:rsid w:val="00051EFE"/>
    <w:rsid w:val="000521A3"/>
    <w:rsid w:val="000526B2"/>
    <w:rsid w:val="00054770"/>
    <w:rsid w:val="00055D07"/>
    <w:rsid w:val="000578B7"/>
    <w:rsid w:val="0006043B"/>
    <w:rsid w:val="0006371C"/>
    <w:rsid w:val="00064FAF"/>
    <w:rsid w:val="00065563"/>
    <w:rsid w:val="0006597C"/>
    <w:rsid w:val="00066720"/>
    <w:rsid w:val="00067946"/>
    <w:rsid w:val="00071189"/>
    <w:rsid w:val="000737FF"/>
    <w:rsid w:val="00073B18"/>
    <w:rsid w:val="00074088"/>
    <w:rsid w:val="00074B00"/>
    <w:rsid w:val="000756A2"/>
    <w:rsid w:val="0008167B"/>
    <w:rsid w:val="00086C95"/>
    <w:rsid w:val="00092D66"/>
    <w:rsid w:val="000937AA"/>
    <w:rsid w:val="00094202"/>
    <w:rsid w:val="00095049"/>
    <w:rsid w:val="000A0987"/>
    <w:rsid w:val="000A3871"/>
    <w:rsid w:val="000A46C2"/>
    <w:rsid w:val="000A715A"/>
    <w:rsid w:val="000B21D6"/>
    <w:rsid w:val="000C23FE"/>
    <w:rsid w:val="000C2BC9"/>
    <w:rsid w:val="000C32C5"/>
    <w:rsid w:val="000C3993"/>
    <w:rsid w:val="000C7451"/>
    <w:rsid w:val="000D0522"/>
    <w:rsid w:val="000D07E5"/>
    <w:rsid w:val="000D53CF"/>
    <w:rsid w:val="000D6BE7"/>
    <w:rsid w:val="000E3AC4"/>
    <w:rsid w:val="000E7384"/>
    <w:rsid w:val="00102ADE"/>
    <w:rsid w:val="00103EBF"/>
    <w:rsid w:val="00106234"/>
    <w:rsid w:val="001105FC"/>
    <w:rsid w:val="001128F0"/>
    <w:rsid w:val="001175FF"/>
    <w:rsid w:val="00120DD3"/>
    <w:rsid w:val="00122140"/>
    <w:rsid w:val="001310BC"/>
    <w:rsid w:val="00134DC1"/>
    <w:rsid w:val="00135096"/>
    <w:rsid w:val="00135DA5"/>
    <w:rsid w:val="00136B60"/>
    <w:rsid w:val="001371E5"/>
    <w:rsid w:val="00141912"/>
    <w:rsid w:val="0014302C"/>
    <w:rsid w:val="0014373F"/>
    <w:rsid w:val="00151D75"/>
    <w:rsid w:val="001528A0"/>
    <w:rsid w:val="00152B54"/>
    <w:rsid w:val="001530A0"/>
    <w:rsid w:val="00153B19"/>
    <w:rsid w:val="0015630A"/>
    <w:rsid w:val="00156549"/>
    <w:rsid w:val="001600BB"/>
    <w:rsid w:val="00162338"/>
    <w:rsid w:val="00163785"/>
    <w:rsid w:val="00163E12"/>
    <w:rsid w:val="0016532F"/>
    <w:rsid w:val="001659E1"/>
    <w:rsid w:val="00166441"/>
    <w:rsid w:val="00170B59"/>
    <w:rsid w:val="00171862"/>
    <w:rsid w:val="00172F7F"/>
    <w:rsid w:val="00174B5F"/>
    <w:rsid w:val="00175D3B"/>
    <w:rsid w:val="00177000"/>
    <w:rsid w:val="00177262"/>
    <w:rsid w:val="0018048E"/>
    <w:rsid w:val="00181A16"/>
    <w:rsid w:val="001823F1"/>
    <w:rsid w:val="00182F23"/>
    <w:rsid w:val="00186E11"/>
    <w:rsid w:val="0018775D"/>
    <w:rsid w:val="001905D4"/>
    <w:rsid w:val="00194B8B"/>
    <w:rsid w:val="00196EB9"/>
    <w:rsid w:val="001A241D"/>
    <w:rsid w:val="001A63DA"/>
    <w:rsid w:val="001A653D"/>
    <w:rsid w:val="001A66F5"/>
    <w:rsid w:val="001A7D80"/>
    <w:rsid w:val="001B00D2"/>
    <w:rsid w:val="001B076B"/>
    <w:rsid w:val="001B0DE5"/>
    <w:rsid w:val="001B2105"/>
    <w:rsid w:val="001B4FE2"/>
    <w:rsid w:val="001C29DE"/>
    <w:rsid w:val="001C3C48"/>
    <w:rsid w:val="001C65EC"/>
    <w:rsid w:val="001C6680"/>
    <w:rsid w:val="001C73D1"/>
    <w:rsid w:val="001D6282"/>
    <w:rsid w:val="001D66F1"/>
    <w:rsid w:val="001E1049"/>
    <w:rsid w:val="001E29F5"/>
    <w:rsid w:val="001E2AA7"/>
    <w:rsid w:val="001E2EDB"/>
    <w:rsid w:val="001E5CC8"/>
    <w:rsid w:val="001E78F2"/>
    <w:rsid w:val="001F033B"/>
    <w:rsid w:val="001F1218"/>
    <w:rsid w:val="001F1434"/>
    <w:rsid w:val="001F3F3B"/>
    <w:rsid w:val="001F4000"/>
    <w:rsid w:val="001F77EC"/>
    <w:rsid w:val="00200FCE"/>
    <w:rsid w:val="002019EE"/>
    <w:rsid w:val="00210E9F"/>
    <w:rsid w:val="00213C49"/>
    <w:rsid w:val="0021596D"/>
    <w:rsid w:val="002160AB"/>
    <w:rsid w:val="00222B77"/>
    <w:rsid w:val="00225829"/>
    <w:rsid w:val="00226840"/>
    <w:rsid w:val="0022685F"/>
    <w:rsid w:val="0023106E"/>
    <w:rsid w:val="00231BB8"/>
    <w:rsid w:val="00231E42"/>
    <w:rsid w:val="0023439F"/>
    <w:rsid w:val="00235D3A"/>
    <w:rsid w:val="00241CD7"/>
    <w:rsid w:val="00247206"/>
    <w:rsid w:val="00255E0A"/>
    <w:rsid w:val="0025607E"/>
    <w:rsid w:val="00257071"/>
    <w:rsid w:val="002638CF"/>
    <w:rsid w:val="00264973"/>
    <w:rsid w:val="00264BE9"/>
    <w:rsid w:val="00265430"/>
    <w:rsid w:val="002659C2"/>
    <w:rsid w:val="00267FA5"/>
    <w:rsid w:val="002728C6"/>
    <w:rsid w:val="00275E6F"/>
    <w:rsid w:val="00277618"/>
    <w:rsid w:val="00280476"/>
    <w:rsid w:val="00281B06"/>
    <w:rsid w:val="00282302"/>
    <w:rsid w:val="0028634C"/>
    <w:rsid w:val="00286B25"/>
    <w:rsid w:val="002925BA"/>
    <w:rsid w:val="00295734"/>
    <w:rsid w:val="002967AB"/>
    <w:rsid w:val="0029790E"/>
    <w:rsid w:val="002A3B8A"/>
    <w:rsid w:val="002A6F74"/>
    <w:rsid w:val="002B0F7E"/>
    <w:rsid w:val="002B115C"/>
    <w:rsid w:val="002B25A2"/>
    <w:rsid w:val="002B6284"/>
    <w:rsid w:val="002B7E3E"/>
    <w:rsid w:val="002C1E0D"/>
    <w:rsid w:val="002C23E5"/>
    <w:rsid w:val="002C4640"/>
    <w:rsid w:val="002C4C5F"/>
    <w:rsid w:val="002D63A2"/>
    <w:rsid w:val="002D68DD"/>
    <w:rsid w:val="002D6E26"/>
    <w:rsid w:val="002E3EA8"/>
    <w:rsid w:val="002E489F"/>
    <w:rsid w:val="002E7C2D"/>
    <w:rsid w:val="002F0661"/>
    <w:rsid w:val="002F1245"/>
    <w:rsid w:val="002F13EB"/>
    <w:rsid w:val="002F190F"/>
    <w:rsid w:val="002F601C"/>
    <w:rsid w:val="002F7038"/>
    <w:rsid w:val="00301D8A"/>
    <w:rsid w:val="003028B1"/>
    <w:rsid w:val="00304A03"/>
    <w:rsid w:val="00305883"/>
    <w:rsid w:val="00307778"/>
    <w:rsid w:val="0031244E"/>
    <w:rsid w:val="00313A5B"/>
    <w:rsid w:val="003151A7"/>
    <w:rsid w:val="003161B7"/>
    <w:rsid w:val="00317DFD"/>
    <w:rsid w:val="003223D3"/>
    <w:rsid w:val="003223FA"/>
    <w:rsid w:val="00323632"/>
    <w:rsid w:val="00326F39"/>
    <w:rsid w:val="003375A0"/>
    <w:rsid w:val="003415F1"/>
    <w:rsid w:val="00346929"/>
    <w:rsid w:val="00346E6D"/>
    <w:rsid w:val="00353264"/>
    <w:rsid w:val="00354487"/>
    <w:rsid w:val="003567C6"/>
    <w:rsid w:val="00356956"/>
    <w:rsid w:val="0036050B"/>
    <w:rsid w:val="00362590"/>
    <w:rsid w:val="0036391D"/>
    <w:rsid w:val="003667F0"/>
    <w:rsid w:val="00371F79"/>
    <w:rsid w:val="0037376B"/>
    <w:rsid w:val="00375AA8"/>
    <w:rsid w:val="00382FF7"/>
    <w:rsid w:val="003858D5"/>
    <w:rsid w:val="0038701B"/>
    <w:rsid w:val="0038774B"/>
    <w:rsid w:val="0039059D"/>
    <w:rsid w:val="00390C6A"/>
    <w:rsid w:val="003945B9"/>
    <w:rsid w:val="003946FB"/>
    <w:rsid w:val="003A028A"/>
    <w:rsid w:val="003A06D3"/>
    <w:rsid w:val="003A1358"/>
    <w:rsid w:val="003A2738"/>
    <w:rsid w:val="003A3352"/>
    <w:rsid w:val="003A4B85"/>
    <w:rsid w:val="003A5B40"/>
    <w:rsid w:val="003B2A62"/>
    <w:rsid w:val="003B480A"/>
    <w:rsid w:val="003B6B32"/>
    <w:rsid w:val="003B7728"/>
    <w:rsid w:val="003B7980"/>
    <w:rsid w:val="003C0DD6"/>
    <w:rsid w:val="003C61F8"/>
    <w:rsid w:val="003D4F80"/>
    <w:rsid w:val="003D5E82"/>
    <w:rsid w:val="003D74A9"/>
    <w:rsid w:val="003E0B71"/>
    <w:rsid w:val="003E1567"/>
    <w:rsid w:val="003E230D"/>
    <w:rsid w:val="003E2A6A"/>
    <w:rsid w:val="003E2AAE"/>
    <w:rsid w:val="003E33A9"/>
    <w:rsid w:val="003E3D6D"/>
    <w:rsid w:val="003E4AF1"/>
    <w:rsid w:val="003E7F59"/>
    <w:rsid w:val="003F0FE4"/>
    <w:rsid w:val="003F4961"/>
    <w:rsid w:val="003F5110"/>
    <w:rsid w:val="003F5D14"/>
    <w:rsid w:val="003F5EE7"/>
    <w:rsid w:val="00400010"/>
    <w:rsid w:val="00400931"/>
    <w:rsid w:val="00401F7E"/>
    <w:rsid w:val="00403530"/>
    <w:rsid w:val="004055CA"/>
    <w:rsid w:val="00407702"/>
    <w:rsid w:val="00411CFF"/>
    <w:rsid w:val="00412616"/>
    <w:rsid w:val="0041408F"/>
    <w:rsid w:val="0042241B"/>
    <w:rsid w:val="00425EBE"/>
    <w:rsid w:val="00430B5C"/>
    <w:rsid w:val="00430F10"/>
    <w:rsid w:val="00431503"/>
    <w:rsid w:val="00435EA3"/>
    <w:rsid w:val="004371E5"/>
    <w:rsid w:val="00444A27"/>
    <w:rsid w:val="004476EA"/>
    <w:rsid w:val="00447EC9"/>
    <w:rsid w:val="004527CC"/>
    <w:rsid w:val="00455939"/>
    <w:rsid w:val="00457159"/>
    <w:rsid w:val="0045731D"/>
    <w:rsid w:val="004614C4"/>
    <w:rsid w:val="004661DA"/>
    <w:rsid w:val="004703CF"/>
    <w:rsid w:val="00471D34"/>
    <w:rsid w:val="00472C77"/>
    <w:rsid w:val="00473A37"/>
    <w:rsid w:val="004741F8"/>
    <w:rsid w:val="004763EF"/>
    <w:rsid w:val="004772A8"/>
    <w:rsid w:val="00481167"/>
    <w:rsid w:val="0048137C"/>
    <w:rsid w:val="00492BDD"/>
    <w:rsid w:val="00493869"/>
    <w:rsid w:val="004971E3"/>
    <w:rsid w:val="004A00F5"/>
    <w:rsid w:val="004A1AA3"/>
    <w:rsid w:val="004A2568"/>
    <w:rsid w:val="004B416B"/>
    <w:rsid w:val="004B59BD"/>
    <w:rsid w:val="004B735B"/>
    <w:rsid w:val="004C1099"/>
    <w:rsid w:val="004C14E8"/>
    <w:rsid w:val="004C69B0"/>
    <w:rsid w:val="004D074F"/>
    <w:rsid w:val="004D419D"/>
    <w:rsid w:val="004D5F03"/>
    <w:rsid w:val="004E4D2B"/>
    <w:rsid w:val="004F1560"/>
    <w:rsid w:val="004F1AB2"/>
    <w:rsid w:val="004F5B87"/>
    <w:rsid w:val="004F5EEB"/>
    <w:rsid w:val="004F7B32"/>
    <w:rsid w:val="005005F3"/>
    <w:rsid w:val="00501633"/>
    <w:rsid w:val="00501CD6"/>
    <w:rsid w:val="00501F4C"/>
    <w:rsid w:val="00502A17"/>
    <w:rsid w:val="00502D58"/>
    <w:rsid w:val="00502FB1"/>
    <w:rsid w:val="00503B08"/>
    <w:rsid w:val="00504772"/>
    <w:rsid w:val="00513525"/>
    <w:rsid w:val="00513986"/>
    <w:rsid w:val="00513BE5"/>
    <w:rsid w:val="005211DB"/>
    <w:rsid w:val="005231D7"/>
    <w:rsid w:val="00527870"/>
    <w:rsid w:val="00527DF3"/>
    <w:rsid w:val="0053350F"/>
    <w:rsid w:val="0053424F"/>
    <w:rsid w:val="0053553E"/>
    <w:rsid w:val="00536129"/>
    <w:rsid w:val="00536320"/>
    <w:rsid w:val="005366CF"/>
    <w:rsid w:val="00537DAE"/>
    <w:rsid w:val="00541A85"/>
    <w:rsid w:val="00545B2B"/>
    <w:rsid w:val="00546B72"/>
    <w:rsid w:val="00551A14"/>
    <w:rsid w:val="0055425B"/>
    <w:rsid w:val="00554751"/>
    <w:rsid w:val="00555B61"/>
    <w:rsid w:val="00565FE1"/>
    <w:rsid w:val="005664C7"/>
    <w:rsid w:val="00567EC5"/>
    <w:rsid w:val="00570380"/>
    <w:rsid w:val="00571AEB"/>
    <w:rsid w:val="005761C0"/>
    <w:rsid w:val="005773A1"/>
    <w:rsid w:val="005779A3"/>
    <w:rsid w:val="005823B4"/>
    <w:rsid w:val="00584048"/>
    <w:rsid w:val="00595F63"/>
    <w:rsid w:val="005A2684"/>
    <w:rsid w:val="005A7E51"/>
    <w:rsid w:val="005B14C6"/>
    <w:rsid w:val="005C36BF"/>
    <w:rsid w:val="005C7DF1"/>
    <w:rsid w:val="005D14E1"/>
    <w:rsid w:val="005D47DA"/>
    <w:rsid w:val="005E372C"/>
    <w:rsid w:val="005E5DA8"/>
    <w:rsid w:val="005F0406"/>
    <w:rsid w:val="005F0951"/>
    <w:rsid w:val="005F7823"/>
    <w:rsid w:val="005F7828"/>
    <w:rsid w:val="006050BB"/>
    <w:rsid w:val="006069A1"/>
    <w:rsid w:val="006075DD"/>
    <w:rsid w:val="0061337B"/>
    <w:rsid w:val="006136FD"/>
    <w:rsid w:val="00626BCE"/>
    <w:rsid w:val="00631253"/>
    <w:rsid w:val="00632C84"/>
    <w:rsid w:val="00640361"/>
    <w:rsid w:val="00645702"/>
    <w:rsid w:val="00645CCF"/>
    <w:rsid w:val="00651AA8"/>
    <w:rsid w:val="00652CFD"/>
    <w:rsid w:val="00656AEB"/>
    <w:rsid w:val="00656D5A"/>
    <w:rsid w:val="00660625"/>
    <w:rsid w:val="00662824"/>
    <w:rsid w:val="00665A99"/>
    <w:rsid w:val="006669F4"/>
    <w:rsid w:val="00666BF5"/>
    <w:rsid w:val="006704BC"/>
    <w:rsid w:val="00671649"/>
    <w:rsid w:val="00671F03"/>
    <w:rsid w:val="00672B75"/>
    <w:rsid w:val="00674B9C"/>
    <w:rsid w:val="00676E2E"/>
    <w:rsid w:val="006808B3"/>
    <w:rsid w:val="00680BE2"/>
    <w:rsid w:val="00680F7F"/>
    <w:rsid w:val="00682714"/>
    <w:rsid w:val="00682C4D"/>
    <w:rsid w:val="0068462E"/>
    <w:rsid w:val="006879DB"/>
    <w:rsid w:val="00693E8B"/>
    <w:rsid w:val="006965CB"/>
    <w:rsid w:val="00696B79"/>
    <w:rsid w:val="006A26FA"/>
    <w:rsid w:val="006A27F0"/>
    <w:rsid w:val="006A362C"/>
    <w:rsid w:val="006A5C89"/>
    <w:rsid w:val="006A66AE"/>
    <w:rsid w:val="006A7153"/>
    <w:rsid w:val="006A7359"/>
    <w:rsid w:val="006B3A96"/>
    <w:rsid w:val="006B6D2E"/>
    <w:rsid w:val="006C04B0"/>
    <w:rsid w:val="006C1A5F"/>
    <w:rsid w:val="006C1A7A"/>
    <w:rsid w:val="006C1C0D"/>
    <w:rsid w:val="006C3ECF"/>
    <w:rsid w:val="006C45D6"/>
    <w:rsid w:val="006D056B"/>
    <w:rsid w:val="006D32FA"/>
    <w:rsid w:val="006E3B8B"/>
    <w:rsid w:val="006F018B"/>
    <w:rsid w:val="006F4DFD"/>
    <w:rsid w:val="006F6129"/>
    <w:rsid w:val="00700101"/>
    <w:rsid w:val="00700946"/>
    <w:rsid w:val="007034FD"/>
    <w:rsid w:val="007039E3"/>
    <w:rsid w:val="0071043E"/>
    <w:rsid w:val="00710AB1"/>
    <w:rsid w:val="00711506"/>
    <w:rsid w:val="00712EBB"/>
    <w:rsid w:val="007136F5"/>
    <w:rsid w:val="00713C73"/>
    <w:rsid w:val="00720C0D"/>
    <w:rsid w:val="00720DF7"/>
    <w:rsid w:val="007226B9"/>
    <w:rsid w:val="0072636D"/>
    <w:rsid w:val="00730112"/>
    <w:rsid w:val="00731418"/>
    <w:rsid w:val="007361BA"/>
    <w:rsid w:val="007447F3"/>
    <w:rsid w:val="0074481D"/>
    <w:rsid w:val="00747C11"/>
    <w:rsid w:val="00750066"/>
    <w:rsid w:val="007510BB"/>
    <w:rsid w:val="0075198B"/>
    <w:rsid w:val="00752163"/>
    <w:rsid w:val="00752B26"/>
    <w:rsid w:val="00755F91"/>
    <w:rsid w:val="00756349"/>
    <w:rsid w:val="00756D3C"/>
    <w:rsid w:val="00757BA7"/>
    <w:rsid w:val="00757F6B"/>
    <w:rsid w:val="007610CD"/>
    <w:rsid w:val="007634BF"/>
    <w:rsid w:val="00763FC6"/>
    <w:rsid w:val="0076748B"/>
    <w:rsid w:val="007723A3"/>
    <w:rsid w:val="0077389C"/>
    <w:rsid w:val="00773977"/>
    <w:rsid w:val="00773C3B"/>
    <w:rsid w:val="007741F3"/>
    <w:rsid w:val="00777102"/>
    <w:rsid w:val="00777BF2"/>
    <w:rsid w:val="007808F7"/>
    <w:rsid w:val="00780B92"/>
    <w:rsid w:val="00783B72"/>
    <w:rsid w:val="00784243"/>
    <w:rsid w:val="007871A2"/>
    <w:rsid w:val="00787371"/>
    <w:rsid w:val="0079223C"/>
    <w:rsid w:val="007957D0"/>
    <w:rsid w:val="007A0111"/>
    <w:rsid w:val="007A2F0B"/>
    <w:rsid w:val="007A3440"/>
    <w:rsid w:val="007A39A9"/>
    <w:rsid w:val="007A5572"/>
    <w:rsid w:val="007A5BBD"/>
    <w:rsid w:val="007A6C40"/>
    <w:rsid w:val="007B189D"/>
    <w:rsid w:val="007B372E"/>
    <w:rsid w:val="007B3FD9"/>
    <w:rsid w:val="007C1075"/>
    <w:rsid w:val="007C4929"/>
    <w:rsid w:val="007C493F"/>
    <w:rsid w:val="007C4B92"/>
    <w:rsid w:val="007C5B6B"/>
    <w:rsid w:val="007C6068"/>
    <w:rsid w:val="007C6333"/>
    <w:rsid w:val="007D06C2"/>
    <w:rsid w:val="007D4B6A"/>
    <w:rsid w:val="007D4EF0"/>
    <w:rsid w:val="007D63AF"/>
    <w:rsid w:val="007D6FE4"/>
    <w:rsid w:val="007E31DC"/>
    <w:rsid w:val="007E35E4"/>
    <w:rsid w:val="007F1719"/>
    <w:rsid w:val="007F4AFD"/>
    <w:rsid w:val="007F53DA"/>
    <w:rsid w:val="007F751D"/>
    <w:rsid w:val="00800EAC"/>
    <w:rsid w:val="00811E2E"/>
    <w:rsid w:val="00820C24"/>
    <w:rsid w:val="00820ECA"/>
    <w:rsid w:val="0082310C"/>
    <w:rsid w:val="008256DC"/>
    <w:rsid w:val="008278E8"/>
    <w:rsid w:val="0082793F"/>
    <w:rsid w:val="00832843"/>
    <w:rsid w:val="00832FB9"/>
    <w:rsid w:val="00833597"/>
    <w:rsid w:val="0083467D"/>
    <w:rsid w:val="0084314E"/>
    <w:rsid w:val="00843CF2"/>
    <w:rsid w:val="008465C6"/>
    <w:rsid w:val="008470C3"/>
    <w:rsid w:val="00862AB0"/>
    <w:rsid w:val="00864623"/>
    <w:rsid w:val="008662E9"/>
    <w:rsid w:val="00867C1C"/>
    <w:rsid w:val="008703A3"/>
    <w:rsid w:val="00873BD9"/>
    <w:rsid w:val="00873CE8"/>
    <w:rsid w:val="00874BFD"/>
    <w:rsid w:val="00874EB3"/>
    <w:rsid w:val="008752EF"/>
    <w:rsid w:val="00876834"/>
    <w:rsid w:val="00877CC9"/>
    <w:rsid w:val="00877F4D"/>
    <w:rsid w:val="0088093C"/>
    <w:rsid w:val="00881D61"/>
    <w:rsid w:val="00883B7F"/>
    <w:rsid w:val="00885309"/>
    <w:rsid w:val="00885B92"/>
    <w:rsid w:val="00887348"/>
    <w:rsid w:val="0089006C"/>
    <w:rsid w:val="008A2B6A"/>
    <w:rsid w:val="008A67B0"/>
    <w:rsid w:val="008A6D01"/>
    <w:rsid w:val="008A7E00"/>
    <w:rsid w:val="008B1F40"/>
    <w:rsid w:val="008C0B6C"/>
    <w:rsid w:val="008C101A"/>
    <w:rsid w:val="008C3B4F"/>
    <w:rsid w:val="008C3C90"/>
    <w:rsid w:val="008C4D44"/>
    <w:rsid w:val="008C5A84"/>
    <w:rsid w:val="008C6666"/>
    <w:rsid w:val="008D164F"/>
    <w:rsid w:val="008D23AC"/>
    <w:rsid w:val="008D4025"/>
    <w:rsid w:val="008E0629"/>
    <w:rsid w:val="008E1B2F"/>
    <w:rsid w:val="008E3E52"/>
    <w:rsid w:val="008E447F"/>
    <w:rsid w:val="008E4950"/>
    <w:rsid w:val="008E537A"/>
    <w:rsid w:val="008E6AD6"/>
    <w:rsid w:val="008E6C2D"/>
    <w:rsid w:val="008F0F55"/>
    <w:rsid w:val="008F1456"/>
    <w:rsid w:val="008F3AE2"/>
    <w:rsid w:val="008F3E3D"/>
    <w:rsid w:val="008F73B8"/>
    <w:rsid w:val="00900C35"/>
    <w:rsid w:val="009043D8"/>
    <w:rsid w:val="0091060F"/>
    <w:rsid w:val="00911301"/>
    <w:rsid w:val="00911610"/>
    <w:rsid w:val="00912ED0"/>
    <w:rsid w:val="00914727"/>
    <w:rsid w:val="00916892"/>
    <w:rsid w:val="009172B5"/>
    <w:rsid w:val="009178F7"/>
    <w:rsid w:val="00924869"/>
    <w:rsid w:val="00925FBA"/>
    <w:rsid w:val="00927516"/>
    <w:rsid w:val="009327C2"/>
    <w:rsid w:val="00932CEB"/>
    <w:rsid w:val="009344CE"/>
    <w:rsid w:val="00946189"/>
    <w:rsid w:val="00946C7E"/>
    <w:rsid w:val="00950575"/>
    <w:rsid w:val="00950E9A"/>
    <w:rsid w:val="009524F3"/>
    <w:rsid w:val="0095695F"/>
    <w:rsid w:val="00957CFD"/>
    <w:rsid w:val="00960A21"/>
    <w:rsid w:val="00961108"/>
    <w:rsid w:val="00962993"/>
    <w:rsid w:val="00964B1B"/>
    <w:rsid w:val="00965464"/>
    <w:rsid w:val="00965A0D"/>
    <w:rsid w:val="00972585"/>
    <w:rsid w:val="00972F51"/>
    <w:rsid w:val="0097469A"/>
    <w:rsid w:val="00974AE5"/>
    <w:rsid w:val="0097661B"/>
    <w:rsid w:val="009767EB"/>
    <w:rsid w:val="00976D9A"/>
    <w:rsid w:val="00980279"/>
    <w:rsid w:val="00980C2A"/>
    <w:rsid w:val="00983365"/>
    <w:rsid w:val="009861F5"/>
    <w:rsid w:val="0099043C"/>
    <w:rsid w:val="00990DA7"/>
    <w:rsid w:val="00991632"/>
    <w:rsid w:val="009924D5"/>
    <w:rsid w:val="009959C7"/>
    <w:rsid w:val="00996FF0"/>
    <w:rsid w:val="009A301F"/>
    <w:rsid w:val="009A3ADB"/>
    <w:rsid w:val="009A473A"/>
    <w:rsid w:val="009A4A70"/>
    <w:rsid w:val="009A5365"/>
    <w:rsid w:val="009A75F5"/>
    <w:rsid w:val="009B0E9C"/>
    <w:rsid w:val="009B1ABA"/>
    <w:rsid w:val="009B53ED"/>
    <w:rsid w:val="009C1EB6"/>
    <w:rsid w:val="009C4A1D"/>
    <w:rsid w:val="009C54DE"/>
    <w:rsid w:val="009C5CBD"/>
    <w:rsid w:val="009D1611"/>
    <w:rsid w:val="009D2C35"/>
    <w:rsid w:val="009D5C79"/>
    <w:rsid w:val="009D6A0E"/>
    <w:rsid w:val="009E57BE"/>
    <w:rsid w:val="009E63C6"/>
    <w:rsid w:val="009F0783"/>
    <w:rsid w:val="009F24B1"/>
    <w:rsid w:val="00A02D15"/>
    <w:rsid w:val="00A03449"/>
    <w:rsid w:val="00A06638"/>
    <w:rsid w:val="00A13A47"/>
    <w:rsid w:val="00A156A2"/>
    <w:rsid w:val="00A158A7"/>
    <w:rsid w:val="00A16449"/>
    <w:rsid w:val="00A230C8"/>
    <w:rsid w:val="00A23DD2"/>
    <w:rsid w:val="00A26136"/>
    <w:rsid w:val="00A3052A"/>
    <w:rsid w:val="00A31E0D"/>
    <w:rsid w:val="00A31E20"/>
    <w:rsid w:val="00A36123"/>
    <w:rsid w:val="00A36D5A"/>
    <w:rsid w:val="00A370F6"/>
    <w:rsid w:val="00A37BA4"/>
    <w:rsid w:val="00A42752"/>
    <w:rsid w:val="00A4488B"/>
    <w:rsid w:val="00A46D48"/>
    <w:rsid w:val="00A47C8E"/>
    <w:rsid w:val="00A55765"/>
    <w:rsid w:val="00A56479"/>
    <w:rsid w:val="00A57AEF"/>
    <w:rsid w:val="00A62A2D"/>
    <w:rsid w:val="00A62D46"/>
    <w:rsid w:val="00A64233"/>
    <w:rsid w:val="00A656E5"/>
    <w:rsid w:val="00A70B7B"/>
    <w:rsid w:val="00A73BC7"/>
    <w:rsid w:val="00A75688"/>
    <w:rsid w:val="00A771CD"/>
    <w:rsid w:val="00A77E49"/>
    <w:rsid w:val="00A826F7"/>
    <w:rsid w:val="00A82835"/>
    <w:rsid w:val="00A94811"/>
    <w:rsid w:val="00A94942"/>
    <w:rsid w:val="00A9757B"/>
    <w:rsid w:val="00AA14CE"/>
    <w:rsid w:val="00AA1F36"/>
    <w:rsid w:val="00AA4372"/>
    <w:rsid w:val="00AB0D2C"/>
    <w:rsid w:val="00AB1F3C"/>
    <w:rsid w:val="00AB2E51"/>
    <w:rsid w:val="00AB5DB4"/>
    <w:rsid w:val="00AB641B"/>
    <w:rsid w:val="00AC095D"/>
    <w:rsid w:val="00AC5E74"/>
    <w:rsid w:val="00AC7B0A"/>
    <w:rsid w:val="00AD07AE"/>
    <w:rsid w:val="00AD27A3"/>
    <w:rsid w:val="00AD6822"/>
    <w:rsid w:val="00AD78C8"/>
    <w:rsid w:val="00AE0441"/>
    <w:rsid w:val="00AE093C"/>
    <w:rsid w:val="00AE1345"/>
    <w:rsid w:val="00AE1BC2"/>
    <w:rsid w:val="00AE2C6F"/>
    <w:rsid w:val="00AE6359"/>
    <w:rsid w:val="00AE7671"/>
    <w:rsid w:val="00AF1A19"/>
    <w:rsid w:val="00AF43D1"/>
    <w:rsid w:val="00AF657A"/>
    <w:rsid w:val="00AF6D9A"/>
    <w:rsid w:val="00B000D6"/>
    <w:rsid w:val="00B0053A"/>
    <w:rsid w:val="00B016EB"/>
    <w:rsid w:val="00B01DE2"/>
    <w:rsid w:val="00B047F8"/>
    <w:rsid w:val="00B105B4"/>
    <w:rsid w:val="00B122D0"/>
    <w:rsid w:val="00B12ECF"/>
    <w:rsid w:val="00B14F13"/>
    <w:rsid w:val="00B150C7"/>
    <w:rsid w:val="00B151EE"/>
    <w:rsid w:val="00B16283"/>
    <w:rsid w:val="00B223E8"/>
    <w:rsid w:val="00B25C6D"/>
    <w:rsid w:val="00B27EFD"/>
    <w:rsid w:val="00B340C0"/>
    <w:rsid w:val="00B36DB4"/>
    <w:rsid w:val="00B37C9A"/>
    <w:rsid w:val="00B42999"/>
    <w:rsid w:val="00B50C69"/>
    <w:rsid w:val="00B5198D"/>
    <w:rsid w:val="00B51D74"/>
    <w:rsid w:val="00B52860"/>
    <w:rsid w:val="00B5322E"/>
    <w:rsid w:val="00B54028"/>
    <w:rsid w:val="00B55873"/>
    <w:rsid w:val="00B56A1D"/>
    <w:rsid w:val="00B6428D"/>
    <w:rsid w:val="00B65082"/>
    <w:rsid w:val="00B67C42"/>
    <w:rsid w:val="00B71AAC"/>
    <w:rsid w:val="00B72A89"/>
    <w:rsid w:val="00B733E3"/>
    <w:rsid w:val="00B738DA"/>
    <w:rsid w:val="00B741A7"/>
    <w:rsid w:val="00B75C4E"/>
    <w:rsid w:val="00B7748D"/>
    <w:rsid w:val="00B77D5A"/>
    <w:rsid w:val="00B802FD"/>
    <w:rsid w:val="00B82B2B"/>
    <w:rsid w:val="00B84012"/>
    <w:rsid w:val="00B866E0"/>
    <w:rsid w:val="00B9042F"/>
    <w:rsid w:val="00B92405"/>
    <w:rsid w:val="00B958FD"/>
    <w:rsid w:val="00B9630C"/>
    <w:rsid w:val="00B9681E"/>
    <w:rsid w:val="00BA0857"/>
    <w:rsid w:val="00BA234D"/>
    <w:rsid w:val="00BA3391"/>
    <w:rsid w:val="00BA37B7"/>
    <w:rsid w:val="00BA3A20"/>
    <w:rsid w:val="00BB2CA4"/>
    <w:rsid w:val="00BB6C3C"/>
    <w:rsid w:val="00BC2C1D"/>
    <w:rsid w:val="00BC3E61"/>
    <w:rsid w:val="00BD1085"/>
    <w:rsid w:val="00BD37BD"/>
    <w:rsid w:val="00BD66A2"/>
    <w:rsid w:val="00BD7A7F"/>
    <w:rsid w:val="00BD7AA7"/>
    <w:rsid w:val="00BE0F9E"/>
    <w:rsid w:val="00BE1093"/>
    <w:rsid w:val="00BE266B"/>
    <w:rsid w:val="00BE47B6"/>
    <w:rsid w:val="00BE5118"/>
    <w:rsid w:val="00BE7FD2"/>
    <w:rsid w:val="00BF3533"/>
    <w:rsid w:val="00BF4F76"/>
    <w:rsid w:val="00BF6FEA"/>
    <w:rsid w:val="00C00268"/>
    <w:rsid w:val="00C01CC4"/>
    <w:rsid w:val="00C023C9"/>
    <w:rsid w:val="00C030D0"/>
    <w:rsid w:val="00C04CB4"/>
    <w:rsid w:val="00C05EBF"/>
    <w:rsid w:val="00C06C58"/>
    <w:rsid w:val="00C07E60"/>
    <w:rsid w:val="00C11856"/>
    <w:rsid w:val="00C142EB"/>
    <w:rsid w:val="00C15FE7"/>
    <w:rsid w:val="00C16223"/>
    <w:rsid w:val="00C17BC0"/>
    <w:rsid w:val="00C20F58"/>
    <w:rsid w:val="00C268E8"/>
    <w:rsid w:val="00C272E1"/>
    <w:rsid w:val="00C27E1A"/>
    <w:rsid w:val="00C30960"/>
    <w:rsid w:val="00C34FD3"/>
    <w:rsid w:val="00C36727"/>
    <w:rsid w:val="00C404D3"/>
    <w:rsid w:val="00C40A2E"/>
    <w:rsid w:val="00C410C7"/>
    <w:rsid w:val="00C42EBE"/>
    <w:rsid w:val="00C43C98"/>
    <w:rsid w:val="00C47081"/>
    <w:rsid w:val="00C50081"/>
    <w:rsid w:val="00C53975"/>
    <w:rsid w:val="00C60596"/>
    <w:rsid w:val="00C62169"/>
    <w:rsid w:val="00C644CB"/>
    <w:rsid w:val="00C65E7D"/>
    <w:rsid w:val="00C7107E"/>
    <w:rsid w:val="00C71111"/>
    <w:rsid w:val="00C71F5E"/>
    <w:rsid w:val="00C75CC2"/>
    <w:rsid w:val="00C7682D"/>
    <w:rsid w:val="00C771E0"/>
    <w:rsid w:val="00C7738A"/>
    <w:rsid w:val="00C77CBD"/>
    <w:rsid w:val="00C81011"/>
    <w:rsid w:val="00C83534"/>
    <w:rsid w:val="00C8455A"/>
    <w:rsid w:val="00C928D8"/>
    <w:rsid w:val="00C945EA"/>
    <w:rsid w:val="00CA0619"/>
    <w:rsid w:val="00CA239E"/>
    <w:rsid w:val="00CA76DD"/>
    <w:rsid w:val="00CB6F1E"/>
    <w:rsid w:val="00CC4411"/>
    <w:rsid w:val="00CC7FE4"/>
    <w:rsid w:val="00CD3815"/>
    <w:rsid w:val="00CD6820"/>
    <w:rsid w:val="00CE0037"/>
    <w:rsid w:val="00CE04B6"/>
    <w:rsid w:val="00CE10F6"/>
    <w:rsid w:val="00CE1F89"/>
    <w:rsid w:val="00CE5111"/>
    <w:rsid w:val="00CF47CD"/>
    <w:rsid w:val="00CF4EAC"/>
    <w:rsid w:val="00D029CB"/>
    <w:rsid w:val="00D034FD"/>
    <w:rsid w:val="00D07988"/>
    <w:rsid w:val="00D107E4"/>
    <w:rsid w:val="00D119C0"/>
    <w:rsid w:val="00D151E3"/>
    <w:rsid w:val="00D16712"/>
    <w:rsid w:val="00D16B03"/>
    <w:rsid w:val="00D21E84"/>
    <w:rsid w:val="00D2504D"/>
    <w:rsid w:val="00D2731C"/>
    <w:rsid w:val="00D36387"/>
    <w:rsid w:val="00D36BBA"/>
    <w:rsid w:val="00D36FCB"/>
    <w:rsid w:val="00D4108C"/>
    <w:rsid w:val="00D4431A"/>
    <w:rsid w:val="00D443E2"/>
    <w:rsid w:val="00D45F00"/>
    <w:rsid w:val="00D500C5"/>
    <w:rsid w:val="00D530FF"/>
    <w:rsid w:val="00D57272"/>
    <w:rsid w:val="00D57AD6"/>
    <w:rsid w:val="00D57AD7"/>
    <w:rsid w:val="00D60B74"/>
    <w:rsid w:val="00D63A1E"/>
    <w:rsid w:val="00D65D92"/>
    <w:rsid w:val="00D67316"/>
    <w:rsid w:val="00D67414"/>
    <w:rsid w:val="00D807F3"/>
    <w:rsid w:val="00D80934"/>
    <w:rsid w:val="00D83C5E"/>
    <w:rsid w:val="00D84C65"/>
    <w:rsid w:val="00D85043"/>
    <w:rsid w:val="00D85999"/>
    <w:rsid w:val="00D86337"/>
    <w:rsid w:val="00D915F0"/>
    <w:rsid w:val="00D94C36"/>
    <w:rsid w:val="00D94EB5"/>
    <w:rsid w:val="00D95B3A"/>
    <w:rsid w:val="00D97F9A"/>
    <w:rsid w:val="00DA3694"/>
    <w:rsid w:val="00DA3709"/>
    <w:rsid w:val="00DA40FA"/>
    <w:rsid w:val="00DA61D7"/>
    <w:rsid w:val="00DA6A63"/>
    <w:rsid w:val="00DA7A86"/>
    <w:rsid w:val="00DB3269"/>
    <w:rsid w:val="00DB483A"/>
    <w:rsid w:val="00DB53BB"/>
    <w:rsid w:val="00DB7AAB"/>
    <w:rsid w:val="00DB7CCE"/>
    <w:rsid w:val="00DC3229"/>
    <w:rsid w:val="00DC71F6"/>
    <w:rsid w:val="00DD35B6"/>
    <w:rsid w:val="00DD3744"/>
    <w:rsid w:val="00DD6A54"/>
    <w:rsid w:val="00DE30E7"/>
    <w:rsid w:val="00DE389E"/>
    <w:rsid w:val="00DE503C"/>
    <w:rsid w:val="00DE6B9D"/>
    <w:rsid w:val="00DE749D"/>
    <w:rsid w:val="00DE7560"/>
    <w:rsid w:val="00DF14AE"/>
    <w:rsid w:val="00DF169C"/>
    <w:rsid w:val="00DF2DC0"/>
    <w:rsid w:val="00DF32B0"/>
    <w:rsid w:val="00DF6D8B"/>
    <w:rsid w:val="00E01BB6"/>
    <w:rsid w:val="00E062AB"/>
    <w:rsid w:val="00E13339"/>
    <w:rsid w:val="00E15239"/>
    <w:rsid w:val="00E20324"/>
    <w:rsid w:val="00E20626"/>
    <w:rsid w:val="00E21E57"/>
    <w:rsid w:val="00E23BBF"/>
    <w:rsid w:val="00E26B65"/>
    <w:rsid w:val="00E31DC2"/>
    <w:rsid w:val="00E3267F"/>
    <w:rsid w:val="00E34201"/>
    <w:rsid w:val="00E35E82"/>
    <w:rsid w:val="00E3678C"/>
    <w:rsid w:val="00E3691B"/>
    <w:rsid w:val="00E37CCB"/>
    <w:rsid w:val="00E400F4"/>
    <w:rsid w:val="00E416D9"/>
    <w:rsid w:val="00E42F60"/>
    <w:rsid w:val="00E43090"/>
    <w:rsid w:val="00E469BF"/>
    <w:rsid w:val="00E63211"/>
    <w:rsid w:val="00E66540"/>
    <w:rsid w:val="00E66CB3"/>
    <w:rsid w:val="00E67810"/>
    <w:rsid w:val="00E67885"/>
    <w:rsid w:val="00E71CAA"/>
    <w:rsid w:val="00E72EC5"/>
    <w:rsid w:val="00E73E18"/>
    <w:rsid w:val="00E75D35"/>
    <w:rsid w:val="00E7793D"/>
    <w:rsid w:val="00E80E16"/>
    <w:rsid w:val="00E815E7"/>
    <w:rsid w:val="00E82E56"/>
    <w:rsid w:val="00E8468A"/>
    <w:rsid w:val="00E87DE1"/>
    <w:rsid w:val="00E901DC"/>
    <w:rsid w:val="00E90322"/>
    <w:rsid w:val="00E92C38"/>
    <w:rsid w:val="00E93B6C"/>
    <w:rsid w:val="00E9495F"/>
    <w:rsid w:val="00E965B7"/>
    <w:rsid w:val="00EA0724"/>
    <w:rsid w:val="00EA5DF9"/>
    <w:rsid w:val="00EA5FCC"/>
    <w:rsid w:val="00EA65A4"/>
    <w:rsid w:val="00EB2480"/>
    <w:rsid w:val="00EB49BC"/>
    <w:rsid w:val="00EB5246"/>
    <w:rsid w:val="00EB6762"/>
    <w:rsid w:val="00EC2647"/>
    <w:rsid w:val="00EC717C"/>
    <w:rsid w:val="00ED0C30"/>
    <w:rsid w:val="00ED0E79"/>
    <w:rsid w:val="00ED6C1E"/>
    <w:rsid w:val="00ED7699"/>
    <w:rsid w:val="00ED7916"/>
    <w:rsid w:val="00EE0076"/>
    <w:rsid w:val="00EE06E2"/>
    <w:rsid w:val="00EE341B"/>
    <w:rsid w:val="00EE4F02"/>
    <w:rsid w:val="00EE59DC"/>
    <w:rsid w:val="00EE67D3"/>
    <w:rsid w:val="00EE726E"/>
    <w:rsid w:val="00EF0722"/>
    <w:rsid w:val="00EF15BC"/>
    <w:rsid w:val="00EF2F8E"/>
    <w:rsid w:val="00EF587B"/>
    <w:rsid w:val="00EF64D3"/>
    <w:rsid w:val="00F005D4"/>
    <w:rsid w:val="00F02E75"/>
    <w:rsid w:val="00F049B6"/>
    <w:rsid w:val="00F07A16"/>
    <w:rsid w:val="00F12396"/>
    <w:rsid w:val="00F15ABC"/>
    <w:rsid w:val="00F15DB6"/>
    <w:rsid w:val="00F1601D"/>
    <w:rsid w:val="00F16141"/>
    <w:rsid w:val="00F177D6"/>
    <w:rsid w:val="00F178ED"/>
    <w:rsid w:val="00F23B52"/>
    <w:rsid w:val="00F26BE9"/>
    <w:rsid w:val="00F363D6"/>
    <w:rsid w:val="00F363F0"/>
    <w:rsid w:val="00F36A24"/>
    <w:rsid w:val="00F36ADA"/>
    <w:rsid w:val="00F418EA"/>
    <w:rsid w:val="00F4309D"/>
    <w:rsid w:val="00F43301"/>
    <w:rsid w:val="00F4471C"/>
    <w:rsid w:val="00F44ABE"/>
    <w:rsid w:val="00F44D4D"/>
    <w:rsid w:val="00F521E2"/>
    <w:rsid w:val="00F547E0"/>
    <w:rsid w:val="00F6175F"/>
    <w:rsid w:val="00F65801"/>
    <w:rsid w:val="00F664B4"/>
    <w:rsid w:val="00F668E7"/>
    <w:rsid w:val="00F67624"/>
    <w:rsid w:val="00F67AD4"/>
    <w:rsid w:val="00F7795A"/>
    <w:rsid w:val="00F80C09"/>
    <w:rsid w:val="00F80F3D"/>
    <w:rsid w:val="00F812AC"/>
    <w:rsid w:val="00F852D8"/>
    <w:rsid w:val="00F8553B"/>
    <w:rsid w:val="00F85E7C"/>
    <w:rsid w:val="00F90F39"/>
    <w:rsid w:val="00F91821"/>
    <w:rsid w:val="00F920D1"/>
    <w:rsid w:val="00F97127"/>
    <w:rsid w:val="00F979FE"/>
    <w:rsid w:val="00FA6957"/>
    <w:rsid w:val="00FA758D"/>
    <w:rsid w:val="00FB3262"/>
    <w:rsid w:val="00FB43E6"/>
    <w:rsid w:val="00FC3429"/>
    <w:rsid w:val="00FC73B7"/>
    <w:rsid w:val="00FD0EDD"/>
    <w:rsid w:val="00FD1FDC"/>
    <w:rsid w:val="00FD7499"/>
    <w:rsid w:val="00FE24F4"/>
    <w:rsid w:val="00FE3590"/>
    <w:rsid w:val="00FE4B44"/>
    <w:rsid w:val="00FE619B"/>
    <w:rsid w:val="00FE7095"/>
    <w:rsid w:val="00FF2E4F"/>
    <w:rsid w:val="00FF303D"/>
    <w:rsid w:val="00FF5E08"/>
    <w:rsid w:val="010430C6"/>
    <w:rsid w:val="0143EA22"/>
    <w:rsid w:val="01A58704"/>
    <w:rsid w:val="01AB44FC"/>
    <w:rsid w:val="02478F5F"/>
    <w:rsid w:val="02B03FE1"/>
    <w:rsid w:val="02C33FE3"/>
    <w:rsid w:val="02F9E776"/>
    <w:rsid w:val="03BF9590"/>
    <w:rsid w:val="04FB68D4"/>
    <w:rsid w:val="04FEEABF"/>
    <w:rsid w:val="05555536"/>
    <w:rsid w:val="0562DC74"/>
    <w:rsid w:val="058550C1"/>
    <w:rsid w:val="05BE4283"/>
    <w:rsid w:val="060EC792"/>
    <w:rsid w:val="061C11A1"/>
    <w:rsid w:val="06F8E5BC"/>
    <w:rsid w:val="0727EC74"/>
    <w:rsid w:val="0759B079"/>
    <w:rsid w:val="07D91CF3"/>
    <w:rsid w:val="0937F9AE"/>
    <w:rsid w:val="096E009F"/>
    <w:rsid w:val="0A086AD1"/>
    <w:rsid w:val="0A5D2A22"/>
    <w:rsid w:val="0A82F2E6"/>
    <w:rsid w:val="0ACA7A53"/>
    <w:rsid w:val="0B624537"/>
    <w:rsid w:val="0BD4BC06"/>
    <w:rsid w:val="0BD6304B"/>
    <w:rsid w:val="0C29A466"/>
    <w:rsid w:val="0C2BE09F"/>
    <w:rsid w:val="0D016A3A"/>
    <w:rsid w:val="0D862782"/>
    <w:rsid w:val="0E121FAF"/>
    <w:rsid w:val="0E330575"/>
    <w:rsid w:val="0EB41E2A"/>
    <w:rsid w:val="0EEA8FF2"/>
    <w:rsid w:val="0F693730"/>
    <w:rsid w:val="0FA7F9C1"/>
    <w:rsid w:val="0FE11355"/>
    <w:rsid w:val="0FE91481"/>
    <w:rsid w:val="1009B58C"/>
    <w:rsid w:val="1058F0D2"/>
    <w:rsid w:val="112EF06B"/>
    <w:rsid w:val="11E1F348"/>
    <w:rsid w:val="11E49BD9"/>
    <w:rsid w:val="11EE2CA9"/>
    <w:rsid w:val="1220B078"/>
    <w:rsid w:val="12305F8E"/>
    <w:rsid w:val="125905E4"/>
    <w:rsid w:val="12A2EBF7"/>
    <w:rsid w:val="1374D01B"/>
    <w:rsid w:val="137EA889"/>
    <w:rsid w:val="138E5C92"/>
    <w:rsid w:val="1466DD3D"/>
    <w:rsid w:val="14D94E92"/>
    <w:rsid w:val="1501C6F3"/>
    <w:rsid w:val="15185ABD"/>
    <w:rsid w:val="15FD536D"/>
    <w:rsid w:val="161C95C2"/>
    <w:rsid w:val="1652EC76"/>
    <w:rsid w:val="16589C17"/>
    <w:rsid w:val="1773A57E"/>
    <w:rsid w:val="1816C733"/>
    <w:rsid w:val="18982D1A"/>
    <w:rsid w:val="18EFC097"/>
    <w:rsid w:val="191409DB"/>
    <w:rsid w:val="1926F779"/>
    <w:rsid w:val="19307469"/>
    <w:rsid w:val="1960797B"/>
    <w:rsid w:val="19B1869B"/>
    <w:rsid w:val="19E66E81"/>
    <w:rsid w:val="1A42E6F9"/>
    <w:rsid w:val="1A9247FB"/>
    <w:rsid w:val="1ADA9FC4"/>
    <w:rsid w:val="1B08FDE8"/>
    <w:rsid w:val="1B1C34AA"/>
    <w:rsid w:val="1B409F52"/>
    <w:rsid w:val="1BCA87FD"/>
    <w:rsid w:val="1C48A3F6"/>
    <w:rsid w:val="1C90215A"/>
    <w:rsid w:val="1CF3988A"/>
    <w:rsid w:val="1D30DA99"/>
    <w:rsid w:val="1D76B4FE"/>
    <w:rsid w:val="1DA0A755"/>
    <w:rsid w:val="1DAEF1E4"/>
    <w:rsid w:val="1E212860"/>
    <w:rsid w:val="1E42487D"/>
    <w:rsid w:val="1EB765FE"/>
    <w:rsid w:val="1F6E153C"/>
    <w:rsid w:val="1FA8FED2"/>
    <w:rsid w:val="20B24C41"/>
    <w:rsid w:val="21F61B86"/>
    <w:rsid w:val="2219A271"/>
    <w:rsid w:val="221E6E65"/>
    <w:rsid w:val="22523BBA"/>
    <w:rsid w:val="22529761"/>
    <w:rsid w:val="227132C6"/>
    <w:rsid w:val="22EEF63D"/>
    <w:rsid w:val="23835D9D"/>
    <w:rsid w:val="243B3A12"/>
    <w:rsid w:val="2478A93A"/>
    <w:rsid w:val="24D28331"/>
    <w:rsid w:val="24DB8140"/>
    <w:rsid w:val="2525787A"/>
    <w:rsid w:val="26384466"/>
    <w:rsid w:val="26646123"/>
    <w:rsid w:val="2694CA4F"/>
    <w:rsid w:val="26B01BBA"/>
    <w:rsid w:val="272313EC"/>
    <w:rsid w:val="27623CDE"/>
    <w:rsid w:val="280274FE"/>
    <w:rsid w:val="28AD74CA"/>
    <w:rsid w:val="28D9DD08"/>
    <w:rsid w:val="29112FAA"/>
    <w:rsid w:val="2956A1BF"/>
    <w:rsid w:val="29BE0727"/>
    <w:rsid w:val="29F3372F"/>
    <w:rsid w:val="2A86861F"/>
    <w:rsid w:val="2ACAE8B8"/>
    <w:rsid w:val="2C14A0E8"/>
    <w:rsid w:val="2C150366"/>
    <w:rsid w:val="2C49EECC"/>
    <w:rsid w:val="2C4B55DE"/>
    <w:rsid w:val="2CA44F3E"/>
    <w:rsid w:val="2CDDF59B"/>
    <w:rsid w:val="2CEAEFD0"/>
    <w:rsid w:val="2D726729"/>
    <w:rsid w:val="2D895A2A"/>
    <w:rsid w:val="2DB127AD"/>
    <w:rsid w:val="2DCD59A0"/>
    <w:rsid w:val="2E801E76"/>
    <w:rsid w:val="2E875B75"/>
    <w:rsid w:val="2EDF7356"/>
    <w:rsid w:val="2F3D882A"/>
    <w:rsid w:val="2F3FF3BA"/>
    <w:rsid w:val="2F4C43EC"/>
    <w:rsid w:val="2FC313F1"/>
    <w:rsid w:val="30B9F940"/>
    <w:rsid w:val="334FC0A9"/>
    <w:rsid w:val="3362AE59"/>
    <w:rsid w:val="339A0AA4"/>
    <w:rsid w:val="3481A63A"/>
    <w:rsid w:val="352D4DE4"/>
    <w:rsid w:val="356B83AC"/>
    <w:rsid w:val="35779D34"/>
    <w:rsid w:val="359758F9"/>
    <w:rsid w:val="35E1336E"/>
    <w:rsid w:val="364EC4C7"/>
    <w:rsid w:val="36EB370A"/>
    <w:rsid w:val="377D6E42"/>
    <w:rsid w:val="378E2BFF"/>
    <w:rsid w:val="386A08E8"/>
    <w:rsid w:val="388F2E9E"/>
    <w:rsid w:val="38CD1A7F"/>
    <w:rsid w:val="39BB93B9"/>
    <w:rsid w:val="3A50D4AF"/>
    <w:rsid w:val="3A58F910"/>
    <w:rsid w:val="3BA4E808"/>
    <w:rsid w:val="3BB98D49"/>
    <w:rsid w:val="3BBF3900"/>
    <w:rsid w:val="3BE4F458"/>
    <w:rsid w:val="3CCE0218"/>
    <w:rsid w:val="3CF0E59D"/>
    <w:rsid w:val="3D01C02D"/>
    <w:rsid w:val="3D761E16"/>
    <w:rsid w:val="3E2FF433"/>
    <w:rsid w:val="3E915317"/>
    <w:rsid w:val="3ED6D922"/>
    <w:rsid w:val="3FB37317"/>
    <w:rsid w:val="3FE3BF33"/>
    <w:rsid w:val="40012282"/>
    <w:rsid w:val="401CF062"/>
    <w:rsid w:val="40F23A92"/>
    <w:rsid w:val="41EFB512"/>
    <w:rsid w:val="42EB630A"/>
    <w:rsid w:val="43306162"/>
    <w:rsid w:val="43386FD6"/>
    <w:rsid w:val="444A0885"/>
    <w:rsid w:val="44989780"/>
    <w:rsid w:val="44A7FAD3"/>
    <w:rsid w:val="4512B825"/>
    <w:rsid w:val="45CC4457"/>
    <w:rsid w:val="46DB3D5A"/>
    <w:rsid w:val="46F37867"/>
    <w:rsid w:val="470C2FA1"/>
    <w:rsid w:val="4743B68B"/>
    <w:rsid w:val="4773FC0C"/>
    <w:rsid w:val="47D42F8C"/>
    <w:rsid w:val="4871A55D"/>
    <w:rsid w:val="49013B04"/>
    <w:rsid w:val="4A14A01A"/>
    <w:rsid w:val="4A3E8A7E"/>
    <w:rsid w:val="4A48DAB9"/>
    <w:rsid w:val="4AC6706C"/>
    <w:rsid w:val="4B0F4359"/>
    <w:rsid w:val="4B8D02E1"/>
    <w:rsid w:val="4BAE4974"/>
    <w:rsid w:val="4BB6FC0C"/>
    <w:rsid w:val="4BDBC34A"/>
    <w:rsid w:val="4BEFB3F8"/>
    <w:rsid w:val="4C6AAADF"/>
    <w:rsid w:val="4CBACF01"/>
    <w:rsid w:val="4CCE0B71"/>
    <w:rsid w:val="4D51CC70"/>
    <w:rsid w:val="4EC5C9D4"/>
    <w:rsid w:val="4F42B036"/>
    <w:rsid w:val="4F5ACCAD"/>
    <w:rsid w:val="4FAE2AFD"/>
    <w:rsid w:val="50226055"/>
    <w:rsid w:val="504185D2"/>
    <w:rsid w:val="505FA128"/>
    <w:rsid w:val="516DD022"/>
    <w:rsid w:val="51791F35"/>
    <w:rsid w:val="51B0069D"/>
    <w:rsid w:val="520B7060"/>
    <w:rsid w:val="521DB81E"/>
    <w:rsid w:val="52A5E20F"/>
    <w:rsid w:val="538A99B2"/>
    <w:rsid w:val="53ACF174"/>
    <w:rsid w:val="53ACFC6F"/>
    <w:rsid w:val="53B805AB"/>
    <w:rsid w:val="53CA424E"/>
    <w:rsid w:val="53D23F09"/>
    <w:rsid w:val="549A6E23"/>
    <w:rsid w:val="54FDA895"/>
    <w:rsid w:val="550A31A8"/>
    <w:rsid w:val="552821D6"/>
    <w:rsid w:val="555CBFC3"/>
    <w:rsid w:val="55DA8EC8"/>
    <w:rsid w:val="55E15653"/>
    <w:rsid w:val="5617ED06"/>
    <w:rsid w:val="56A66FCF"/>
    <w:rsid w:val="56D753B1"/>
    <w:rsid w:val="5734B056"/>
    <w:rsid w:val="574DAFC5"/>
    <w:rsid w:val="57BFC587"/>
    <w:rsid w:val="5827A911"/>
    <w:rsid w:val="584D7E39"/>
    <w:rsid w:val="58C89B18"/>
    <w:rsid w:val="58EC8EA0"/>
    <w:rsid w:val="58F9BBF8"/>
    <w:rsid w:val="590BBC50"/>
    <w:rsid w:val="593C0971"/>
    <w:rsid w:val="59D5C7D3"/>
    <w:rsid w:val="5A9A6788"/>
    <w:rsid w:val="5B0FB434"/>
    <w:rsid w:val="5B10E63E"/>
    <w:rsid w:val="5B1BA2D5"/>
    <w:rsid w:val="5B55F34B"/>
    <w:rsid w:val="5C87E932"/>
    <w:rsid w:val="5DAA10B0"/>
    <w:rsid w:val="5DCB2105"/>
    <w:rsid w:val="5E22D30F"/>
    <w:rsid w:val="5E428B8A"/>
    <w:rsid w:val="5E71525B"/>
    <w:rsid w:val="5EB598F7"/>
    <w:rsid w:val="5EC5DE35"/>
    <w:rsid w:val="5ED7AA90"/>
    <w:rsid w:val="5F1C3867"/>
    <w:rsid w:val="5F671CC9"/>
    <w:rsid w:val="5FC65BD0"/>
    <w:rsid w:val="5FE67162"/>
    <w:rsid w:val="600D82A2"/>
    <w:rsid w:val="60124539"/>
    <w:rsid w:val="6083E0E5"/>
    <w:rsid w:val="60A0AD7D"/>
    <w:rsid w:val="61BBE50B"/>
    <w:rsid w:val="622C1AB5"/>
    <w:rsid w:val="62E171E2"/>
    <w:rsid w:val="6377D29D"/>
    <w:rsid w:val="63F99FE7"/>
    <w:rsid w:val="6407C8EC"/>
    <w:rsid w:val="64275CD5"/>
    <w:rsid w:val="6465A7F8"/>
    <w:rsid w:val="64A93D53"/>
    <w:rsid w:val="64C3B6D7"/>
    <w:rsid w:val="65EDB57F"/>
    <w:rsid w:val="66766590"/>
    <w:rsid w:val="66DFC61E"/>
    <w:rsid w:val="67572137"/>
    <w:rsid w:val="676B8D11"/>
    <w:rsid w:val="67B66F63"/>
    <w:rsid w:val="67E84AB3"/>
    <w:rsid w:val="67FAAE83"/>
    <w:rsid w:val="68129F5A"/>
    <w:rsid w:val="681A6262"/>
    <w:rsid w:val="681B07A2"/>
    <w:rsid w:val="682137ED"/>
    <w:rsid w:val="68394031"/>
    <w:rsid w:val="68EBF78F"/>
    <w:rsid w:val="6903EC55"/>
    <w:rsid w:val="693AB5F7"/>
    <w:rsid w:val="6946E103"/>
    <w:rsid w:val="696B4E4A"/>
    <w:rsid w:val="69BA9B6C"/>
    <w:rsid w:val="6A48FD6C"/>
    <w:rsid w:val="6A499080"/>
    <w:rsid w:val="6A523C3F"/>
    <w:rsid w:val="6A6ADBF7"/>
    <w:rsid w:val="6A6E1E3C"/>
    <w:rsid w:val="6A96169B"/>
    <w:rsid w:val="6A9874BE"/>
    <w:rsid w:val="6AAD4195"/>
    <w:rsid w:val="6ADE5031"/>
    <w:rsid w:val="6B3A3CAC"/>
    <w:rsid w:val="6B6CF1F1"/>
    <w:rsid w:val="6BA06AF1"/>
    <w:rsid w:val="6BB615AD"/>
    <w:rsid w:val="6BEC2855"/>
    <w:rsid w:val="6C44397E"/>
    <w:rsid w:val="6C4B892E"/>
    <w:rsid w:val="6C773B36"/>
    <w:rsid w:val="6CFBEEBE"/>
    <w:rsid w:val="6D13C466"/>
    <w:rsid w:val="6D688B10"/>
    <w:rsid w:val="6DE9C74F"/>
    <w:rsid w:val="6E2B3498"/>
    <w:rsid w:val="6E62E70D"/>
    <w:rsid w:val="6EE566C8"/>
    <w:rsid w:val="6EE627A9"/>
    <w:rsid w:val="6EF14ECD"/>
    <w:rsid w:val="6F2F6478"/>
    <w:rsid w:val="6F7476F1"/>
    <w:rsid w:val="6FF7C052"/>
    <w:rsid w:val="70846223"/>
    <w:rsid w:val="70AEF19F"/>
    <w:rsid w:val="70E75242"/>
    <w:rsid w:val="7111F419"/>
    <w:rsid w:val="718F2FA8"/>
    <w:rsid w:val="722E1F6D"/>
    <w:rsid w:val="722F0EEE"/>
    <w:rsid w:val="72338D7E"/>
    <w:rsid w:val="72C9A9EB"/>
    <w:rsid w:val="72D7FAC8"/>
    <w:rsid w:val="72F55AC4"/>
    <w:rsid w:val="734EF44A"/>
    <w:rsid w:val="73600C3F"/>
    <w:rsid w:val="73FF6AD2"/>
    <w:rsid w:val="742824F5"/>
    <w:rsid w:val="74C7DFEA"/>
    <w:rsid w:val="74EA6354"/>
    <w:rsid w:val="74FF0BC1"/>
    <w:rsid w:val="75900EAF"/>
    <w:rsid w:val="7622D89E"/>
    <w:rsid w:val="767B4C4F"/>
    <w:rsid w:val="776C5B2E"/>
    <w:rsid w:val="779F97C9"/>
    <w:rsid w:val="77A09596"/>
    <w:rsid w:val="77B7843B"/>
    <w:rsid w:val="784E07F8"/>
    <w:rsid w:val="78D5C788"/>
    <w:rsid w:val="793D5A57"/>
    <w:rsid w:val="79505F54"/>
    <w:rsid w:val="79CF02B2"/>
    <w:rsid w:val="79F46DA8"/>
    <w:rsid w:val="7ADCA161"/>
    <w:rsid w:val="7B59B5A3"/>
    <w:rsid w:val="7B903373"/>
    <w:rsid w:val="7C3A8FA8"/>
    <w:rsid w:val="7C505566"/>
    <w:rsid w:val="7C62F66C"/>
    <w:rsid w:val="7C6904CB"/>
    <w:rsid w:val="7C864749"/>
    <w:rsid w:val="7D59CCA4"/>
    <w:rsid w:val="7D828575"/>
    <w:rsid w:val="7DB76F88"/>
    <w:rsid w:val="7DC03A28"/>
    <w:rsid w:val="7E1E96D5"/>
    <w:rsid w:val="7E2366AD"/>
    <w:rsid w:val="7E3EA920"/>
    <w:rsid w:val="7EE200C6"/>
    <w:rsid w:val="7F18C7FB"/>
    <w:rsid w:val="7F1B1251"/>
    <w:rsid w:val="7F46F707"/>
    <w:rsid w:val="7F4784C4"/>
    <w:rsid w:val="7F69964C"/>
    <w:rsid w:val="7F762E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D531D"/>
  <w15:chartTrackingRefBased/>
  <w15:docId w15:val="{3F8F268F-6FE3-4721-A7F4-31392D95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0A"/>
    <w:pPr>
      <w:spacing w:line="279" w:lineRule="auto"/>
    </w:pPr>
    <w:rPr>
      <w:rFonts w:eastAsiaTheme="minorEastAsia"/>
      <w:kern w:val="0"/>
      <w:lang w:val="en-US" w:eastAsia="ja-JP"/>
      <w14:ligatures w14:val="none"/>
    </w:rPr>
  </w:style>
  <w:style w:type="paragraph" w:styleId="Heading1">
    <w:name w:val="heading 1"/>
    <w:basedOn w:val="Normal"/>
    <w:next w:val="Normal"/>
    <w:link w:val="Heading1Char"/>
    <w:uiPriority w:val="9"/>
    <w:qFormat/>
    <w:rsid w:val="00255E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5E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5E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5E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5E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5E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E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E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E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E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5E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5E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5E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5E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5E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E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E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E0A"/>
    <w:rPr>
      <w:rFonts w:eastAsiaTheme="majorEastAsia" w:cstheme="majorBidi"/>
      <w:color w:val="272727" w:themeColor="text1" w:themeTint="D8"/>
    </w:rPr>
  </w:style>
  <w:style w:type="paragraph" w:styleId="Title">
    <w:name w:val="Title"/>
    <w:basedOn w:val="Normal"/>
    <w:next w:val="Normal"/>
    <w:link w:val="TitleChar"/>
    <w:uiPriority w:val="10"/>
    <w:qFormat/>
    <w:rsid w:val="00255E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E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E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E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E0A"/>
    <w:pPr>
      <w:spacing w:before="160"/>
      <w:jc w:val="center"/>
    </w:pPr>
    <w:rPr>
      <w:i/>
      <w:iCs/>
      <w:color w:val="404040" w:themeColor="text1" w:themeTint="BF"/>
    </w:rPr>
  </w:style>
  <w:style w:type="character" w:customStyle="1" w:styleId="QuoteChar">
    <w:name w:val="Quote Char"/>
    <w:basedOn w:val="DefaultParagraphFont"/>
    <w:link w:val="Quote"/>
    <w:uiPriority w:val="29"/>
    <w:rsid w:val="00255E0A"/>
    <w:rPr>
      <w:i/>
      <w:iCs/>
      <w:color w:val="404040" w:themeColor="text1" w:themeTint="BF"/>
    </w:rPr>
  </w:style>
  <w:style w:type="paragraph" w:styleId="ListParagraph">
    <w:name w:val="List Paragraph"/>
    <w:basedOn w:val="Normal"/>
    <w:uiPriority w:val="34"/>
    <w:qFormat/>
    <w:rsid w:val="00255E0A"/>
    <w:pPr>
      <w:ind w:left="720"/>
      <w:contextualSpacing/>
    </w:pPr>
  </w:style>
  <w:style w:type="character" w:styleId="IntenseEmphasis">
    <w:name w:val="Intense Emphasis"/>
    <w:basedOn w:val="DefaultParagraphFont"/>
    <w:uiPriority w:val="21"/>
    <w:qFormat/>
    <w:rsid w:val="00255E0A"/>
    <w:rPr>
      <w:i/>
      <w:iCs/>
      <w:color w:val="0F4761" w:themeColor="accent1" w:themeShade="BF"/>
    </w:rPr>
  </w:style>
  <w:style w:type="paragraph" w:styleId="IntenseQuote">
    <w:name w:val="Intense Quote"/>
    <w:basedOn w:val="Normal"/>
    <w:next w:val="Normal"/>
    <w:link w:val="IntenseQuoteChar"/>
    <w:uiPriority w:val="30"/>
    <w:qFormat/>
    <w:rsid w:val="00255E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5E0A"/>
    <w:rPr>
      <w:i/>
      <w:iCs/>
      <w:color w:val="0F4761" w:themeColor="accent1" w:themeShade="BF"/>
    </w:rPr>
  </w:style>
  <w:style w:type="character" w:styleId="IntenseReference">
    <w:name w:val="Intense Reference"/>
    <w:basedOn w:val="DefaultParagraphFont"/>
    <w:uiPriority w:val="32"/>
    <w:qFormat/>
    <w:rsid w:val="00255E0A"/>
    <w:rPr>
      <w:b/>
      <w:bCs/>
      <w:smallCaps/>
      <w:color w:val="0F4761" w:themeColor="accent1" w:themeShade="BF"/>
      <w:spacing w:val="5"/>
    </w:rPr>
  </w:style>
  <w:style w:type="character" w:styleId="Hyperlink">
    <w:name w:val="Hyperlink"/>
    <w:basedOn w:val="DefaultParagraphFont"/>
    <w:uiPriority w:val="99"/>
    <w:unhideWhenUsed/>
    <w:rsid w:val="00255E0A"/>
    <w:rPr>
      <w:color w:val="467886"/>
      <w:u w:val="single"/>
    </w:rPr>
  </w:style>
  <w:style w:type="paragraph" w:styleId="Header">
    <w:name w:val="header"/>
    <w:basedOn w:val="Normal"/>
    <w:link w:val="HeaderChar"/>
    <w:uiPriority w:val="99"/>
    <w:unhideWhenUsed/>
    <w:rsid w:val="00255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E0A"/>
    <w:rPr>
      <w:rFonts w:eastAsiaTheme="minorEastAsia"/>
      <w:kern w:val="0"/>
      <w:lang w:val="en-US" w:eastAsia="ja-JP"/>
      <w14:ligatures w14:val="none"/>
    </w:rPr>
  </w:style>
  <w:style w:type="paragraph" w:styleId="Footer">
    <w:name w:val="footer"/>
    <w:basedOn w:val="Normal"/>
    <w:link w:val="FooterChar"/>
    <w:uiPriority w:val="99"/>
    <w:unhideWhenUsed/>
    <w:rsid w:val="00255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E0A"/>
    <w:rPr>
      <w:rFonts w:eastAsiaTheme="minorEastAsia"/>
      <w:kern w:val="0"/>
      <w:lang w:val="en-US" w:eastAsia="ja-JP"/>
      <w14:ligatures w14:val="none"/>
    </w:rPr>
  </w:style>
  <w:style w:type="character" w:styleId="CommentReference">
    <w:name w:val="annotation reference"/>
    <w:basedOn w:val="DefaultParagraphFont"/>
    <w:uiPriority w:val="99"/>
    <w:semiHidden/>
    <w:unhideWhenUsed/>
    <w:rsid w:val="00255E0A"/>
    <w:rPr>
      <w:sz w:val="16"/>
      <w:szCs w:val="16"/>
    </w:rPr>
  </w:style>
  <w:style w:type="paragraph" w:styleId="CommentText">
    <w:name w:val="annotation text"/>
    <w:basedOn w:val="Normal"/>
    <w:link w:val="CommentTextChar"/>
    <w:uiPriority w:val="99"/>
    <w:unhideWhenUsed/>
    <w:rsid w:val="00255E0A"/>
    <w:pPr>
      <w:spacing w:line="240" w:lineRule="auto"/>
    </w:pPr>
    <w:rPr>
      <w:sz w:val="20"/>
      <w:szCs w:val="20"/>
    </w:rPr>
  </w:style>
  <w:style w:type="character" w:customStyle="1" w:styleId="CommentTextChar">
    <w:name w:val="Comment Text Char"/>
    <w:basedOn w:val="DefaultParagraphFont"/>
    <w:link w:val="CommentText"/>
    <w:uiPriority w:val="99"/>
    <w:rsid w:val="00255E0A"/>
    <w:rPr>
      <w:rFonts w:eastAsiaTheme="minorEastAsia"/>
      <w:kern w:val="0"/>
      <w:sz w:val="20"/>
      <w:szCs w:val="20"/>
      <w:lang w:val="en-US" w:eastAsia="ja-JP"/>
      <w14:ligatures w14:val="none"/>
    </w:rPr>
  </w:style>
  <w:style w:type="paragraph" w:styleId="Revision">
    <w:name w:val="Revision"/>
    <w:hidden/>
    <w:uiPriority w:val="99"/>
    <w:semiHidden/>
    <w:rsid w:val="003A3352"/>
    <w:pPr>
      <w:spacing w:after="0" w:line="240" w:lineRule="auto"/>
    </w:pPr>
    <w:rPr>
      <w:rFonts w:eastAsiaTheme="minorEastAsia"/>
      <w:kern w:val="0"/>
      <w:lang w:val="en-US" w:eastAsia="ja-JP"/>
      <w14:ligatures w14:val="none"/>
    </w:rPr>
  </w:style>
  <w:style w:type="paragraph" w:styleId="CommentSubject">
    <w:name w:val="annotation subject"/>
    <w:basedOn w:val="CommentText"/>
    <w:next w:val="CommentText"/>
    <w:link w:val="CommentSubjectChar"/>
    <w:uiPriority w:val="99"/>
    <w:semiHidden/>
    <w:unhideWhenUsed/>
    <w:rsid w:val="008470C3"/>
    <w:rPr>
      <w:b/>
      <w:bCs/>
    </w:rPr>
  </w:style>
  <w:style w:type="character" w:customStyle="1" w:styleId="CommentSubjectChar">
    <w:name w:val="Comment Subject Char"/>
    <w:basedOn w:val="CommentTextChar"/>
    <w:link w:val="CommentSubject"/>
    <w:uiPriority w:val="99"/>
    <w:semiHidden/>
    <w:rsid w:val="008470C3"/>
    <w:rPr>
      <w:rFonts w:eastAsiaTheme="minorEastAsia"/>
      <w:b/>
      <w:bCs/>
      <w:kern w:val="0"/>
      <w:sz w:val="20"/>
      <w:szCs w:val="20"/>
      <w:lang w:val="en-US" w:eastAsia="ja-JP"/>
      <w14:ligatures w14:val="none"/>
    </w:rPr>
  </w:style>
  <w:style w:type="paragraph" w:customStyle="1" w:styleId="isselectedend">
    <w:name w:val="isselectedend"/>
    <w:basedOn w:val="Normal"/>
    <w:rsid w:val="00671F03"/>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671F03"/>
    <w:rPr>
      <w:b/>
      <w:bCs/>
    </w:rPr>
  </w:style>
  <w:style w:type="paragraph" w:styleId="NormalWeb">
    <w:name w:val="Normal (Web)"/>
    <w:basedOn w:val="Normal"/>
    <w:uiPriority w:val="99"/>
    <w:unhideWhenUsed/>
    <w:rsid w:val="00671F0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text-token-text-primary">
    <w:name w:val="text-token-text-primary"/>
    <w:basedOn w:val="DefaultParagraphFont"/>
    <w:rsid w:val="003F0FE4"/>
  </w:style>
  <w:style w:type="character" w:styleId="Emphasis">
    <w:name w:val="Emphasis"/>
    <w:basedOn w:val="DefaultParagraphFont"/>
    <w:uiPriority w:val="20"/>
    <w:qFormat/>
    <w:rsid w:val="00400010"/>
    <w:rPr>
      <w:i/>
      <w:iCs/>
    </w:rPr>
  </w:style>
  <w:style w:type="character" w:styleId="Mention">
    <w:name w:val="Mention"/>
    <w:basedOn w:val="DefaultParagraphFont"/>
    <w:uiPriority w:val="99"/>
    <w:unhideWhenUsed/>
    <w:rsid w:val="008C101A"/>
    <w:rPr>
      <w:color w:val="2B579A"/>
      <w:shd w:val="clear" w:color="auto" w:fill="E1DFDD"/>
    </w:rPr>
  </w:style>
  <w:style w:type="character" w:customStyle="1" w:styleId="font101">
    <w:name w:val="font101"/>
    <w:basedOn w:val="DefaultParagraphFont"/>
    <w:rsid w:val="00AB1F3C"/>
    <w:rPr>
      <w:rFonts w:ascii="adidasFG Compressed" w:hAnsi="adidasFG Compressed"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BFA541B92BC849BD286601F148C216" ma:contentTypeVersion="19" ma:contentTypeDescription="Create a new document." ma:contentTypeScope="" ma:versionID="a4e1583ec68bcf0083499081e131af8f">
  <xsd:schema xmlns:xsd="http://www.w3.org/2001/XMLSchema" xmlns:xs="http://www.w3.org/2001/XMLSchema" xmlns:p="http://schemas.microsoft.com/office/2006/metadata/properties" xmlns:ns2="0d3da3dd-d457-4b93-87b9-b7621a762b89" xmlns:ns3="d4749d9c-b020-4fa6-803f-3253ca223d6e" targetNamespace="http://schemas.microsoft.com/office/2006/metadata/properties" ma:root="true" ma:fieldsID="0100cb0c57d536d5321dce07c3eb4f6e" ns2:_="" ns3:_="">
    <xsd:import namespace="0d3da3dd-d457-4b93-87b9-b7621a762b89"/>
    <xsd:import namespace="d4749d9c-b020-4fa6-803f-3253ca223d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da3dd-d457-4b93-87b9-b7621a762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49d9c-b020-4fa6-803f-3253ca223d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0945ff-8d27-4a6c-8b38-d1b2e2cfb374}" ma:internalName="TaxCatchAll" ma:showField="CatchAllData" ma:web="d4749d9c-b020-4fa6-803f-3253ca223d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ObjectDetectorVersions xmlns="0d3da3dd-d457-4b93-87b9-b7621a762b89" xsi:nil="true"/>
    <lcf76f155ced4ddcb4097134ff3c332f xmlns="0d3da3dd-d457-4b93-87b9-b7621a762b89">
      <Terms xmlns="http://schemas.microsoft.com/office/infopath/2007/PartnerControls"/>
    </lcf76f155ced4ddcb4097134ff3c332f>
    <MediaServiceOCR xmlns="0d3da3dd-d457-4b93-87b9-b7621a762b89" xsi:nil="true"/>
    <TaxCatchAll xmlns="d4749d9c-b020-4fa6-803f-3253ca223d6e" xsi:nil="true"/>
    <MediaLengthInSeconds xmlns="0d3da3dd-d457-4b93-87b9-b7621a762b89" xsi:nil="true"/>
  </documentManagement>
</p:properties>
</file>

<file path=customXml/itemProps1.xml><?xml version="1.0" encoding="utf-8"?>
<ds:datastoreItem xmlns:ds="http://schemas.openxmlformats.org/officeDocument/2006/customXml" ds:itemID="{52CEE1B9-D2F5-48D3-8281-FE616A591761}">
  <ds:schemaRefs>
    <ds:schemaRef ds:uri="http://schemas.microsoft.com/sharepoint/v3/contenttype/forms"/>
  </ds:schemaRefs>
</ds:datastoreItem>
</file>

<file path=customXml/itemProps2.xml><?xml version="1.0" encoding="utf-8"?>
<ds:datastoreItem xmlns:ds="http://schemas.openxmlformats.org/officeDocument/2006/customXml" ds:itemID="{38CF3354-70CE-4226-967F-9CAB9A3A2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da3dd-d457-4b93-87b9-b7621a762b89"/>
    <ds:schemaRef ds:uri="d4749d9c-b020-4fa6-803f-3253ca223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25254-4BFD-4988-A682-7481FED45E5B}">
  <ds:schemaRefs>
    <ds:schemaRef ds:uri="http://schemas.microsoft.com/office/2006/metadata/properties"/>
    <ds:schemaRef ds:uri="http://schemas.microsoft.com/office/infopath/2007/PartnerControls"/>
    <ds:schemaRef ds:uri="0d3da3dd-d457-4b93-87b9-b7621a762b89"/>
    <ds:schemaRef ds:uri="d4749d9c-b020-4fa6-803f-3253ca223d6e"/>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36</TotalTime>
  <Pages>3</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Whorms</dc:creator>
  <cp:keywords/>
  <dc:description/>
  <cp:lastModifiedBy>Pratap Chauhan</cp:lastModifiedBy>
  <cp:revision>4</cp:revision>
  <cp:lastPrinted>2026-02-10T08:46:00Z</cp:lastPrinted>
  <dcterms:created xsi:type="dcterms:W3CDTF">2026-02-12T12:44:00Z</dcterms:created>
  <dcterms:modified xsi:type="dcterms:W3CDTF">2026-03-02T18:22:00Z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0x01010021BFA541B92BC849BD286601F148C216</vt:lpwstr>
  </property>
  <property fmtid="{D5CDD505-2E9C-101B-9397-08002B2CF9AE}" pid="3" name="MediaServiceImageTags">
    <vt:lpwstr/>
  </property>
  <property fmtid="{D5CDD505-2E9C-101B-9397-08002B2CF9AE}" pid="4" name="lookbook">
    <vt:bool>true</vt:bool>
  </property>
</Properties>
</file>