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D7FB" w14:textId="09638FB8" w:rsidR="00174249" w:rsidRPr="005C7360" w:rsidRDefault="00174249" w:rsidP="000D2896">
      <w:pPr>
        <w:spacing w:line="276" w:lineRule="auto"/>
        <w:jc w:val="center"/>
        <w:rPr>
          <w:rFonts w:ascii="ITC Franklin Gothic Std Bk Cp" w:hAnsi="ITC Franklin Gothic Std Bk Cp"/>
          <w:b/>
          <w:bCs/>
          <w:color w:val="000000" w:themeColor="text1"/>
        </w:rPr>
      </w:pPr>
      <w:r w:rsidRPr="005C7360">
        <w:rPr>
          <w:noProof/>
          <w:color w:val="000000" w:themeColor="text1"/>
        </w:rPr>
        <w:drawing>
          <wp:inline distT="0" distB="0" distL="0" distR="0" wp14:anchorId="49314606" wp14:editId="69978F26">
            <wp:extent cx="450850" cy="283412"/>
            <wp:effectExtent l="0" t="0" r="0" b="0"/>
            <wp:docPr id="741284717" name="Picture 7412847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2847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850" cy="283412"/>
                    </a:xfrm>
                    <a:prstGeom prst="rect">
                      <a:avLst/>
                    </a:prstGeom>
                  </pic:spPr>
                </pic:pic>
              </a:graphicData>
            </a:graphic>
          </wp:inline>
        </w:drawing>
      </w:r>
    </w:p>
    <w:p w14:paraId="6FEC4928" w14:textId="49C8F8A3" w:rsidR="005277EC" w:rsidRPr="005277EC" w:rsidRDefault="005277EC" w:rsidP="25042464">
      <w:pPr>
        <w:spacing w:line="276" w:lineRule="auto"/>
        <w:jc w:val="center"/>
        <w:rPr>
          <w:rFonts w:ascii="ITC Franklin Gothic Std Bk Cp" w:hAnsi="ITC Franklin Gothic Std Bk Cp"/>
          <w:b/>
          <w:bCs/>
          <w:color w:val="000000" w:themeColor="text1"/>
          <w:lang w:val="en-GB"/>
        </w:rPr>
      </w:pPr>
      <w:r w:rsidRPr="25042464">
        <w:rPr>
          <w:rFonts w:ascii="ITC Franklin Gothic Std Bk Cp" w:hAnsi="ITC Franklin Gothic Std Bk Cp"/>
          <w:b/>
          <w:bCs/>
          <w:color w:val="000000" w:themeColor="text1"/>
          <w:lang w:val="en-GB"/>
        </w:rPr>
        <w:t>ADIDAS UNVEILS NEW DOCUSERIES FEATURING ANTHONY EDWARDS, AITANA BONMATÍ</w:t>
      </w:r>
      <w:r w:rsidR="3B6CA61B" w:rsidRPr="25042464">
        <w:rPr>
          <w:rFonts w:ascii="ITC Franklin Gothic Std Bk Cp" w:hAnsi="ITC Franklin Gothic Std Bk Cp"/>
          <w:b/>
          <w:bCs/>
          <w:color w:val="000000" w:themeColor="text1"/>
          <w:lang w:val="en-GB"/>
        </w:rPr>
        <w:t xml:space="preserve">, </w:t>
      </w:r>
    </w:p>
    <w:p w14:paraId="18FB6FD4" w14:textId="397361C4" w:rsidR="005277EC" w:rsidRPr="005277EC" w:rsidRDefault="005277EC" w:rsidP="005277EC">
      <w:pPr>
        <w:spacing w:line="276" w:lineRule="auto"/>
        <w:jc w:val="center"/>
        <w:rPr>
          <w:rFonts w:ascii="ITC Franklin Gothic Std Bk Cp" w:hAnsi="ITC Franklin Gothic Std Bk Cp"/>
          <w:b/>
          <w:bCs/>
          <w:color w:val="000000" w:themeColor="text1"/>
          <w:lang w:val="en-GB"/>
        </w:rPr>
      </w:pPr>
      <w:r w:rsidRPr="25042464">
        <w:rPr>
          <w:rFonts w:ascii="ITC Franklin Gothic Std Bk Cp" w:hAnsi="ITC Franklin Gothic Std Bk Cp"/>
          <w:b/>
          <w:bCs/>
          <w:color w:val="000000" w:themeColor="text1"/>
          <w:lang w:val="en-GB"/>
        </w:rPr>
        <w:t>REBECA ANDRADE AND MIKAELA SHIFFRIN  </w:t>
      </w:r>
    </w:p>
    <w:p w14:paraId="00FDCB7F" w14:textId="77777777" w:rsidR="005277EC" w:rsidRPr="005277EC" w:rsidRDefault="005277EC" w:rsidP="00773DD2">
      <w:pPr>
        <w:pStyle w:val="ListParagraph"/>
        <w:numPr>
          <w:ilvl w:val="0"/>
          <w:numId w:val="8"/>
        </w:numPr>
        <w:tabs>
          <w:tab w:val="clear" w:pos="720"/>
        </w:tabs>
        <w:spacing w:after="0" w:line="276" w:lineRule="auto"/>
        <w:rPr>
          <w:rFonts w:ascii="ITC Franklin Gothic Std Bk Cp" w:eastAsia="Times New Roman" w:hAnsi="ITC Franklin Gothic Std Bk Cp"/>
          <w:color w:val="000000" w:themeColor="text1"/>
        </w:rPr>
      </w:pPr>
      <w:r w:rsidRPr="005277EC">
        <w:rPr>
          <w:rFonts w:ascii="ITC Franklin Gothic Std Bk Cp" w:eastAsia="Times New Roman" w:hAnsi="ITC Franklin Gothic Std Bk Cp"/>
          <w:color w:val="000000" w:themeColor="text1"/>
        </w:rPr>
        <w:t>Told from the perspective of those closest to them, the brand announces its new four-part docuseries starring Anthony Edwards, Aitana Bonmatí, Rebeca Andrade and Mikaela Shiffrin  </w:t>
      </w:r>
    </w:p>
    <w:p w14:paraId="23747273" w14:textId="77777777" w:rsidR="005277EC" w:rsidRPr="005277EC" w:rsidRDefault="005277EC" w:rsidP="00773DD2">
      <w:pPr>
        <w:pStyle w:val="ListParagraph"/>
        <w:numPr>
          <w:ilvl w:val="0"/>
          <w:numId w:val="8"/>
        </w:numPr>
        <w:tabs>
          <w:tab w:val="clear" w:pos="720"/>
        </w:tabs>
        <w:spacing w:after="0" w:line="276" w:lineRule="auto"/>
        <w:rPr>
          <w:rFonts w:ascii="ITC Franklin Gothic Std Bk Cp" w:eastAsia="Times New Roman" w:hAnsi="ITC Franklin Gothic Std Bk Cp"/>
          <w:color w:val="000000" w:themeColor="text1"/>
        </w:rPr>
      </w:pPr>
      <w:r w:rsidRPr="005277EC">
        <w:rPr>
          <w:rFonts w:ascii="ITC Franklin Gothic Std Bk Cp" w:eastAsia="Times New Roman" w:hAnsi="ITC Franklin Gothic Std Bk Cp"/>
          <w:color w:val="000000" w:themeColor="text1"/>
        </w:rPr>
        <w:t xml:space="preserve">Rooted in the universal truth that everyone needs someone to help make them believe </w:t>
      </w:r>
      <w:r w:rsidRPr="005277EC">
        <w:rPr>
          <w:rFonts w:ascii="ITC Franklin Gothic Std Bk Cp" w:eastAsia="Times New Roman" w:hAnsi="ITC Franklin Gothic Std Bk Cp"/>
          <w:i/>
          <w:iCs/>
          <w:color w:val="000000" w:themeColor="text1"/>
        </w:rPr>
        <w:t>You Got This</w:t>
      </w:r>
      <w:r w:rsidRPr="005277EC">
        <w:rPr>
          <w:rFonts w:ascii="ITC Franklin Gothic Std Bk Cp" w:eastAsia="Times New Roman" w:hAnsi="ITC Franklin Gothic Std Bk Cp"/>
          <w:color w:val="000000" w:themeColor="text1"/>
        </w:rPr>
        <w:t>, the new films come as part of the brand’s ongoing mission to disarm negative pressure in sport  </w:t>
      </w:r>
    </w:p>
    <w:p w14:paraId="5A1C3ECB" w14:textId="7E9365F0" w:rsidR="005277EC" w:rsidRPr="00773DD2" w:rsidRDefault="0C302407" w:rsidP="00773DD2">
      <w:pPr>
        <w:pStyle w:val="ListParagraph"/>
        <w:numPr>
          <w:ilvl w:val="0"/>
          <w:numId w:val="8"/>
        </w:numPr>
        <w:tabs>
          <w:tab w:val="clear" w:pos="720"/>
        </w:tabs>
        <w:spacing w:after="0" w:line="276" w:lineRule="auto"/>
        <w:rPr>
          <w:rFonts w:ascii="ITC Franklin Gothic Std Bk Cp" w:eastAsia="Times New Roman" w:hAnsi="ITC Franklin Gothic Std Bk Cp"/>
          <w:color w:val="000000" w:themeColor="text1"/>
        </w:rPr>
      </w:pPr>
      <w:r w:rsidRPr="0C302407">
        <w:rPr>
          <w:rFonts w:ascii="ITC Franklin Gothic Std Bk Cp" w:eastAsia="Times New Roman" w:hAnsi="ITC Franklin Gothic Std Bk Cp"/>
          <w:color w:val="000000" w:themeColor="text1"/>
        </w:rPr>
        <w:t>The first episode, premiering in mid-April, exclusively on adidas’ YouTube channel, will spotlight Anthony Edwards and his relationship with longtime best friend Nick Maddox </w:t>
      </w:r>
    </w:p>
    <w:p w14:paraId="31ACC6B3" w14:textId="77777777" w:rsidR="005277EC" w:rsidRPr="005277EC" w:rsidRDefault="005277EC" w:rsidP="005277EC">
      <w:pPr>
        <w:spacing w:after="0" w:line="240" w:lineRule="auto"/>
        <w:ind w:left="714"/>
        <w:contextualSpacing/>
        <w:rPr>
          <w:rFonts w:ascii="ITC Franklin Gothic Std Bk Cp" w:hAnsi="ITC Franklin Gothic Std Bk Cp"/>
          <w:color w:val="000000" w:themeColor="text1"/>
          <w:sz w:val="22"/>
          <w:szCs w:val="22"/>
          <w:lang w:val="en-GB"/>
        </w:rPr>
      </w:pPr>
    </w:p>
    <w:p w14:paraId="0CE05EAE" w14:textId="0FF949F9" w:rsidR="005277EC" w:rsidRPr="005277EC" w:rsidRDefault="005277EC" w:rsidP="00773DD2">
      <w:pPr>
        <w:spacing w:line="276" w:lineRule="auto"/>
        <w:rPr>
          <w:rFonts w:ascii="ITC Franklin Gothic Std Bk Cp" w:hAnsi="ITC Franklin Gothic Std Bk Cp"/>
          <w:color w:val="000000" w:themeColor="text1"/>
          <w:lang w:val="en-GB"/>
        </w:rPr>
      </w:pPr>
      <w:r w:rsidRPr="005277EC">
        <w:rPr>
          <w:rFonts w:ascii="ITC Franklin Gothic Std Bk Cp" w:hAnsi="ITC Franklin Gothic Std Bk Cp"/>
          <w:b/>
          <w:bCs/>
          <w:color w:val="000000" w:themeColor="text1"/>
          <w:lang w:val="en-GB"/>
        </w:rPr>
        <w:t xml:space="preserve">Herzogenaurach, </w:t>
      </w:r>
      <w:r w:rsidR="00251808">
        <w:rPr>
          <w:rFonts w:ascii="ITC Franklin Gothic Std Bk Cp" w:hAnsi="ITC Franklin Gothic Std Bk Cp"/>
          <w:b/>
          <w:bCs/>
          <w:color w:val="000000" w:themeColor="text1"/>
          <w:lang w:val="en-GB"/>
        </w:rPr>
        <w:t>2</w:t>
      </w:r>
      <w:r w:rsidRPr="005277EC">
        <w:rPr>
          <w:rFonts w:ascii="ITC Franklin Gothic Std Bk Cp" w:hAnsi="ITC Franklin Gothic Std Bk Cp"/>
          <w:b/>
          <w:bCs/>
          <w:color w:val="000000" w:themeColor="text1"/>
          <w:lang w:val="en-GB"/>
        </w:rPr>
        <w:t xml:space="preserve"> April 2025: </w:t>
      </w:r>
      <w:r w:rsidRPr="005277EC">
        <w:rPr>
          <w:rFonts w:ascii="ITC Franklin Gothic Std Bk Cp" w:hAnsi="ITC Franklin Gothic Std Bk Cp"/>
          <w:color w:val="000000" w:themeColor="text1"/>
          <w:lang w:val="en-GB"/>
        </w:rPr>
        <w:t xml:space="preserve">Today, adidas unveils a new docuseries featuring several of its global sporting icons, captured through the eyes of the people who support them most. Each episode offers a rare, intimate portrait into the deep connections that exist beyond their fields of play, emphasizing how even those at the top of their game need someone to help make them believe </w:t>
      </w:r>
      <w:r w:rsidRPr="005277EC">
        <w:rPr>
          <w:rFonts w:ascii="ITC Franklin Gothic Std Bk Cp" w:hAnsi="ITC Franklin Gothic Std Bk Cp"/>
          <w:i/>
          <w:iCs/>
          <w:color w:val="000000" w:themeColor="text1"/>
          <w:lang w:val="en-GB"/>
        </w:rPr>
        <w:t>You Got This.</w:t>
      </w:r>
      <w:r w:rsidRPr="005277EC">
        <w:rPr>
          <w:rFonts w:ascii="ITC Franklin Gothic Std Bk Cp" w:hAnsi="ITC Franklin Gothic Std Bk Cp"/>
          <w:color w:val="000000" w:themeColor="text1"/>
          <w:lang w:val="en-GB"/>
        </w:rPr>
        <w:t> </w:t>
      </w:r>
    </w:p>
    <w:p w14:paraId="169CEEF0" w14:textId="77777777" w:rsidR="005277EC" w:rsidRPr="005277EC" w:rsidRDefault="005277EC" w:rsidP="00773DD2">
      <w:pPr>
        <w:spacing w:line="276" w:lineRule="auto"/>
        <w:rPr>
          <w:rFonts w:ascii="ITC Franklin Gothic Std Bk Cp" w:hAnsi="ITC Franklin Gothic Std Bk Cp"/>
          <w:color w:val="000000" w:themeColor="text1"/>
          <w:lang w:val="en-GB"/>
        </w:rPr>
      </w:pPr>
      <w:r w:rsidRPr="005277EC">
        <w:rPr>
          <w:rFonts w:ascii="ITC Franklin Gothic Std Bk Cp" w:hAnsi="ITC Franklin Gothic Std Bk Cp"/>
          <w:color w:val="000000" w:themeColor="text1"/>
          <w:lang w:val="en-GB"/>
        </w:rPr>
        <w:t>Narrated by those closest to some of the biggest names in sport, the films are set to launch throughout 2025 and will feature:  </w:t>
      </w:r>
    </w:p>
    <w:p w14:paraId="1D8729BB" w14:textId="77777777" w:rsidR="005277EC" w:rsidRPr="005277EC" w:rsidRDefault="005277EC" w:rsidP="00773DD2">
      <w:pPr>
        <w:numPr>
          <w:ilvl w:val="0"/>
          <w:numId w:val="9"/>
        </w:numPr>
        <w:spacing w:after="0" w:line="276" w:lineRule="auto"/>
        <w:ind w:left="714" w:hanging="357"/>
        <w:contextualSpacing/>
        <w:rPr>
          <w:rFonts w:ascii="ITC Franklin Gothic Std Bk Cp" w:hAnsi="ITC Franklin Gothic Std Bk Cp"/>
          <w:color w:val="000000" w:themeColor="text1"/>
          <w:lang w:val="en-GB"/>
        </w:rPr>
      </w:pPr>
      <w:r w:rsidRPr="005277EC">
        <w:rPr>
          <w:rFonts w:ascii="ITC Franklin Gothic Std Bk Cp" w:hAnsi="ITC Franklin Gothic Std Bk Cp"/>
          <w:b/>
          <w:bCs/>
          <w:color w:val="000000" w:themeColor="text1"/>
          <w:lang w:val="en-GB"/>
        </w:rPr>
        <w:t>Anthony Edwards</w:t>
      </w:r>
      <w:r w:rsidRPr="005277EC">
        <w:rPr>
          <w:rFonts w:ascii="ITC Franklin Gothic Std Bk Cp" w:hAnsi="ITC Franklin Gothic Std Bk Cp"/>
          <w:color w:val="000000" w:themeColor="text1"/>
          <w:lang w:val="en-GB"/>
        </w:rPr>
        <w:t xml:space="preserve"> as told by his best friend, Nick Maddox </w:t>
      </w:r>
    </w:p>
    <w:p w14:paraId="6558BBC7" w14:textId="77777777" w:rsidR="005277EC" w:rsidRPr="005277EC" w:rsidRDefault="005277EC" w:rsidP="00773DD2">
      <w:pPr>
        <w:numPr>
          <w:ilvl w:val="0"/>
          <w:numId w:val="9"/>
        </w:numPr>
        <w:spacing w:after="0" w:line="276" w:lineRule="auto"/>
        <w:ind w:left="714" w:hanging="357"/>
        <w:contextualSpacing/>
        <w:rPr>
          <w:rFonts w:ascii="ITC Franklin Gothic Std Bk Cp" w:hAnsi="ITC Franklin Gothic Std Bk Cp"/>
          <w:color w:val="000000" w:themeColor="text1"/>
          <w:lang w:val="en-GB"/>
        </w:rPr>
      </w:pPr>
      <w:r w:rsidRPr="005277EC">
        <w:rPr>
          <w:rFonts w:ascii="ITC Franklin Gothic Std Bk Cp" w:hAnsi="ITC Franklin Gothic Std Bk Cp"/>
          <w:b/>
          <w:bCs/>
          <w:color w:val="000000" w:themeColor="text1"/>
          <w:lang w:val="en-GB"/>
        </w:rPr>
        <w:t>Aitana Bonmatí</w:t>
      </w:r>
      <w:r w:rsidRPr="005277EC">
        <w:rPr>
          <w:rFonts w:ascii="ITC Franklin Gothic Std Bk Cp" w:hAnsi="ITC Franklin Gothic Std Bk Cp"/>
          <w:color w:val="000000" w:themeColor="text1"/>
          <w:lang w:val="en-GB"/>
        </w:rPr>
        <w:t xml:space="preserve"> as told by one of her closest friends, Maria Rodriguez </w:t>
      </w:r>
    </w:p>
    <w:p w14:paraId="1828C120" w14:textId="77777777" w:rsidR="005277EC" w:rsidRPr="005277EC" w:rsidRDefault="005277EC" w:rsidP="00773DD2">
      <w:pPr>
        <w:numPr>
          <w:ilvl w:val="0"/>
          <w:numId w:val="9"/>
        </w:numPr>
        <w:spacing w:after="0" w:line="276" w:lineRule="auto"/>
        <w:ind w:left="714" w:hanging="357"/>
        <w:contextualSpacing/>
        <w:rPr>
          <w:rFonts w:ascii="ITC Franklin Gothic Std Bk Cp" w:hAnsi="ITC Franklin Gothic Std Bk Cp"/>
          <w:color w:val="000000" w:themeColor="text1"/>
          <w:lang w:val="en-GB"/>
        </w:rPr>
      </w:pPr>
      <w:r w:rsidRPr="005277EC">
        <w:rPr>
          <w:rFonts w:ascii="ITC Franklin Gothic Std Bk Cp" w:hAnsi="ITC Franklin Gothic Std Bk Cp"/>
          <w:b/>
          <w:bCs/>
          <w:color w:val="000000" w:themeColor="text1"/>
          <w:lang w:val="en-GB"/>
        </w:rPr>
        <w:t>Rebeca Andrade</w:t>
      </w:r>
      <w:r w:rsidRPr="005277EC">
        <w:rPr>
          <w:rFonts w:ascii="ITC Franklin Gothic Std Bk Cp" w:hAnsi="ITC Franklin Gothic Std Bk Cp"/>
          <w:color w:val="000000" w:themeColor="text1"/>
          <w:lang w:val="en-GB"/>
        </w:rPr>
        <w:t xml:space="preserve"> as told by her coach, Xico Porath Neto </w:t>
      </w:r>
    </w:p>
    <w:p w14:paraId="652AF80E" w14:textId="5305F7DA" w:rsidR="00773DD2" w:rsidRDefault="005277EC" w:rsidP="00773DD2">
      <w:pPr>
        <w:numPr>
          <w:ilvl w:val="0"/>
          <w:numId w:val="9"/>
        </w:numPr>
        <w:spacing w:after="0" w:line="276" w:lineRule="auto"/>
        <w:ind w:left="714" w:hanging="357"/>
        <w:contextualSpacing/>
        <w:rPr>
          <w:rFonts w:ascii="ITC Franklin Gothic Std Bk Cp" w:hAnsi="ITC Franklin Gothic Std Bk Cp"/>
          <w:color w:val="000000" w:themeColor="text1"/>
          <w:lang w:val="en-GB"/>
        </w:rPr>
      </w:pPr>
      <w:r w:rsidRPr="005277EC">
        <w:rPr>
          <w:rFonts w:ascii="ITC Franklin Gothic Std Bk Cp" w:hAnsi="ITC Franklin Gothic Std Bk Cp"/>
          <w:b/>
          <w:bCs/>
          <w:color w:val="000000" w:themeColor="text1"/>
          <w:lang w:val="en-GB"/>
        </w:rPr>
        <w:t>Mikaela Shiffrin</w:t>
      </w:r>
      <w:r w:rsidRPr="005277EC">
        <w:rPr>
          <w:rFonts w:ascii="ITC Franklin Gothic Std Bk Cp" w:hAnsi="ITC Franklin Gothic Std Bk Cp"/>
          <w:color w:val="000000" w:themeColor="text1"/>
          <w:lang w:val="en-GB"/>
        </w:rPr>
        <w:t xml:space="preserve"> as told by her mother, Eileen Shiffrin </w:t>
      </w:r>
    </w:p>
    <w:p w14:paraId="20647CA5" w14:textId="77777777" w:rsidR="00773DD2" w:rsidRPr="00773DD2" w:rsidRDefault="00773DD2" w:rsidP="00773DD2">
      <w:pPr>
        <w:spacing w:after="0" w:line="276" w:lineRule="auto"/>
        <w:ind w:left="714"/>
        <w:contextualSpacing/>
        <w:rPr>
          <w:rFonts w:ascii="ITC Franklin Gothic Std Bk Cp" w:hAnsi="ITC Franklin Gothic Std Bk Cp"/>
          <w:color w:val="000000" w:themeColor="text1"/>
          <w:lang w:val="en-GB"/>
        </w:rPr>
      </w:pPr>
    </w:p>
    <w:p w14:paraId="75B02B89" w14:textId="1255159E" w:rsidR="005277EC" w:rsidRPr="005277EC" w:rsidRDefault="005277EC" w:rsidP="00773DD2">
      <w:pPr>
        <w:spacing w:line="276" w:lineRule="auto"/>
        <w:rPr>
          <w:rFonts w:ascii="ITC Franklin Gothic Std Bk Cp" w:hAnsi="ITC Franklin Gothic Std Bk Cp"/>
          <w:color w:val="000000" w:themeColor="text1"/>
          <w:lang w:val="en-GB"/>
        </w:rPr>
      </w:pPr>
      <w:r w:rsidRPr="005277EC">
        <w:rPr>
          <w:rFonts w:ascii="ITC Franklin Gothic Std Bk Cp" w:hAnsi="ITC Franklin Gothic Std Bk Cp"/>
          <w:color w:val="000000" w:themeColor="text1"/>
          <w:lang w:val="en-GB"/>
        </w:rPr>
        <w:t xml:space="preserve">The new series, named </w:t>
      </w:r>
      <w:r w:rsidRPr="005277EC">
        <w:rPr>
          <w:rFonts w:ascii="ITC Franklin Gothic Std Bk Cp" w:hAnsi="ITC Franklin Gothic Std Bk Cp"/>
          <w:i/>
          <w:iCs/>
          <w:color w:val="000000" w:themeColor="text1"/>
          <w:lang w:val="en-GB"/>
        </w:rPr>
        <w:t>Illuminated,</w:t>
      </w:r>
      <w:r w:rsidRPr="005277EC">
        <w:rPr>
          <w:rFonts w:ascii="ITC Franklin Gothic Std Bk Cp" w:hAnsi="ITC Franklin Gothic Std Bk Cp"/>
          <w:color w:val="000000" w:themeColor="text1"/>
          <w:lang w:val="en-GB"/>
        </w:rPr>
        <w:t xml:space="preserve"> shares a personal look at how people in the athlete’s corner act as a crucial and consistent positive influence, underlining the importance of these relationships in sport. Created as part of the </w:t>
      </w:r>
      <w:r w:rsidRPr="005277EC">
        <w:rPr>
          <w:rFonts w:ascii="ITC Franklin Gothic Std Bk Cp" w:hAnsi="ITC Franklin Gothic Std Bk Cp"/>
          <w:i/>
          <w:iCs/>
          <w:color w:val="000000" w:themeColor="text1"/>
          <w:lang w:val="en-GB"/>
        </w:rPr>
        <w:t xml:space="preserve">You Got This </w:t>
      </w:r>
      <w:r w:rsidRPr="005277EC">
        <w:rPr>
          <w:rFonts w:ascii="ITC Franklin Gothic Std Bk Cp" w:hAnsi="ITC Franklin Gothic Std Bk Cp"/>
          <w:color w:val="000000" w:themeColor="text1"/>
          <w:lang w:val="en-GB"/>
        </w:rPr>
        <w:t>global brand campaign, the stories highlight how encouragement, belief, and the right type of support play a key role in all athlete’s journeys.  </w:t>
      </w:r>
    </w:p>
    <w:p w14:paraId="78985CF3" w14:textId="7A2DC8B4" w:rsidR="005277EC" w:rsidRDefault="762BA16F" w:rsidP="00773DD2">
      <w:pPr>
        <w:spacing w:line="276" w:lineRule="auto"/>
        <w:rPr>
          <w:rFonts w:ascii="ITC Franklin Gothic Std Bk Cp" w:hAnsi="ITC Franklin Gothic Std Bk Cp"/>
          <w:b/>
          <w:bCs/>
          <w:color w:val="000000" w:themeColor="text1"/>
          <w:lang w:val="en-GB"/>
        </w:rPr>
      </w:pPr>
      <w:r w:rsidRPr="7FB292D2">
        <w:rPr>
          <w:rFonts w:ascii="ITC Franklin Gothic Std Bk Cp" w:hAnsi="ITC Franklin Gothic Std Bk Cp"/>
          <w:color w:val="000000" w:themeColor="text1"/>
          <w:lang w:val="en-GB"/>
        </w:rPr>
        <w:t xml:space="preserve">The first episode, featuring NBA star Anthony Edwards alongside his best friend Nick Maddox, will kick off the series as it delves into the duo’s long-time bond, forged through countless car rides, conversations and shared experiences. Directed by David Terry Fine (Untold: Netflix and ESPN: 30 for 30), Stanley Brock (Road To Kampala: Copa 90 and Hanna) and Nick Maddox, the episode details the pivotal role Nick has played in Anthony Edwards’ career, against the </w:t>
      </w:r>
      <w:r w:rsidRPr="7FB292D2">
        <w:rPr>
          <w:rFonts w:ascii="ITC Franklin Gothic Std Bk Cp" w:hAnsi="ITC Franklin Gothic Std Bk Cp"/>
          <w:color w:val="000000" w:themeColor="text1"/>
          <w:lang w:val="en-GB"/>
        </w:rPr>
        <w:lastRenderedPageBreak/>
        <w:t>challenges of grief as well as pressure on and off the court. Giving intimate access to one-on-one conversations, the film takes viewers behind the scenes of their special friendship</w:t>
      </w:r>
      <w:r w:rsidRPr="7FB292D2">
        <w:rPr>
          <w:rFonts w:ascii="ITC Franklin Gothic Std Bk Cp" w:hAnsi="ITC Franklin Gothic Std Bk Cp"/>
          <w:b/>
          <w:bCs/>
          <w:color w:val="000000" w:themeColor="text1"/>
          <w:lang w:val="en-GB"/>
        </w:rPr>
        <w:t>.  </w:t>
      </w:r>
    </w:p>
    <w:p w14:paraId="1D8CA147" w14:textId="0D61FF4F" w:rsidR="005277EC" w:rsidRPr="005277EC" w:rsidRDefault="005277EC" w:rsidP="3AB42A42">
      <w:pPr>
        <w:spacing w:line="276" w:lineRule="auto"/>
        <w:rPr>
          <w:rFonts w:ascii="ITC Franklin Gothic Std Bk Cp" w:hAnsi="ITC Franklin Gothic Std Bk Cp"/>
          <w:i/>
          <w:iCs/>
          <w:color w:val="000000" w:themeColor="text1"/>
          <w:lang w:val="en-GB"/>
        </w:rPr>
      </w:pPr>
      <w:r w:rsidRPr="3AB42A42">
        <w:rPr>
          <w:rFonts w:ascii="ITC Franklin Gothic Std Bk Cp" w:hAnsi="ITC Franklin Gothic Std Bk Cp"/>
          <w:b/>
          <w:bCs/>
          <w:color w:val="000000" w:themeColor="text1"/>
          <w:lang w:val="en-GB"/>
        </w:rPr>
        <w:t xml:space="preserve">Commenting on the first episode of the docuseries, Anthony Edwards, Minnesota Timberwolves, </w:t>
      </w:r>
      <w:r w:rsidRPr="3AB42A42">
        <w:rPr>
          <w:rFonts w:ascii="ITC Franklin Gothic Std Bk Cp" w:hAnsi="ITC Franklin Gothic Std Bk Cp"/>
          <w:color w:val="000000" w:themeColor="text1"/>
          <w:lang w:val="en-GB"/>
        </w:rPr>
        <w:t>said:</w:t>
      </w:r>
      <w:r w:rsidRPr="3AB42A42">
        <w:rPr>
          <w:rFonts w:ascii="ITC Franklin Gothic Std Bk Cp" w:hAnsi="ITC Franklin Gothic Std Bk Cp"/>
          <w:b/>
          <w:bCs/>
          <w:color w:val="000000" w:themeColor="text1"/>
          <w:lang w:val="en-GB"/>
        </w:rPr>
        <w:t xml:space="preserve"> </w:t>
      </w:r>
      <w:r w:rsidR="6E89B646" w:rsidRPr="3AB42A42">
        <w:rPr>
          <w:rFonts w:ascii="ITC Franklin Gothic Std Bk Cp" w:hAnsi="ITC Franklin Gothic Std Bk Cp"/>
          <w:b/>
          <w:bCs/>
          <w:color w:val="000000" w:themeColor="text1"/>
          <w:lang w:val="en-GB"/>
        </w:rPr>
        <w:t>“</w:t>
      </w:r>
      <w:r w:rsidR="6E89B646" w:rsidRPr="3AB42A42">
        <w:rPr>
          <w:rFonts w:ascii="ITC Franklin Gothic Std Bk Cp" w:hAnsi="ITC Franklin Gothic Std Bk Cp"/>
          <w:i/>
          <w:iCs/>
          <w:color w:val="000000" w:themeColor="text1"/>
          <w:lang w:val="en-GB"/>
        </w:rPr>
        <w:t>Man, Nick Maddox my dawg for real! He's been my boy since way back in school and he's the type you can call anytime, and he will be there—no questions asked. We met hoopin’ in high school, and from day one, he's been solid as concrete. Bro was driving me to school, to practice, back home—always making sure I was straight. When I locked in on the league, he didn't change, he always kept it real as my friend. I know I can count on him to have my back through thick and thin l, and that's something that everybody needs in their life. He makes me believe I got this no matter what.”</w:t>
      </w:r>
    </w:p>
    <w:p w14:paraId="10C5B598" w14:textId="243D94F7" w:rsidR="005277EC" w:rsidRPr="005277EC" w:rsidRDefault="005277EC" w:rsidP="00773DD2">
      <w:pPr>
        <w:spacing w:line="276" w:lineRule="auto"/>
        <w:rPr>
          <w:rFonts w:ascii="ITC Franklin Gothic Std Bk Cp" w:hAnsi="ITC Franklin Gothic Std Bk Cp"/>
          <w:color w:val="000000" w:themeColor="text1"/>
          <w:lang w:val="en-GB"/>
        </w:rPr>
      </w:pPr>
      <w:r w:rsidRPr="005277EC">
        <w:rPr>
          <w:rFonts w:ascii="ITC Franklin Gothic Std Bk Cp" w:hAnsi="ITC Franklin Gothic Std Bk Cp"/>
          <w:b/>
          <w:bCs/>
          <w:color w:val="000000" w:themeColor="text1"/>
          <w:lang w:val="en-GB"/>
        </w:rPr>
        <w:t xml:space="preserve">Reflecting on his friendship with Anthony Edwards, Nick Maddox, </w:t>
      </w:r>
      <w:r w:rsidRPr="005277EC">
        <w:rPr>
          <w:rFonts w:ascii="ITC Franklin Gothic Std Bk Cp" w:hAnsi="ITC Franklin Gothic Std Bk Cp"/>
          <w:color w:val="000000" w:themeColor="text1"/>
          <w:lang w:val="en-GB"/>
        </w:rPr>
        <w:t>said:</w:t>
      </w:r>
      <w:r w:rsidRPr="005277EC">
        <w:rPr>
          <w:rFonts w:ascii="ITC Franklin Gothic Std Bk Cp" w:hAnsi="ITC Franklin Gothic Std Bk Cp"/>
          <w:b/>
          <w:bCs/>
          <w:i/>
          <w:iCs/>
          <w:color w:val="000000" w:themeColor="text1"/>
          <w:lang w:val="en-GB"/>
        </w:rPr>
        <w:t xml:space="preserve"> "</w:t>
      </w:r>
      <w:r w:rsidRPr="005277EC">
        <w:rPr>
          <w:rFonts w:ascii="ITC Franklin Gothic Std Bk Cp" w:hAnsi="ITC Franklin Gothic Std Bk Cp"/>
          <w:i/>
          <w:iCs/>
          <w:color w:val="000000" w:themeColor="text1"/>
          <w:lang w:val="en-GB"/>
        </w:rPr>
        <w:t>Ant and I have been boys for as long as I can remember. Those conversations that you see between us in the car? That’s really just the way we talk – it’s always been like that, and I am thankful for all the car rides we took in our early years as it really built the foundation of our friendship. In my eyes, I’m not doing anything out of the ordinary for Ant – for me, I am just being his friend. I keep it real with him, that’s all it’s ever been. The way we act has never been for show, hype or headlines; it’s about pushing each other to be better, staying honest, and making sure we never lose sight of who we are or who we’re doing it for. That’s what real support looks like – showing up every day, no matter what the challenge is."</w:t>
      </w:r>
      <w:r w:rsidRPr="005277EC">
        <w:rPr>
          <w:rFonts w:ascii="ITC Franklin Gothic Std Bk Cp" w:hAnsi="ITC Franklin Gothic Std Bk Cp"/>
          <w:color w:val="000000" w:themeColor="text1"/>
          <w:lang w:val="en-GB"/>
        </w:rPr>
        <w:t> </w:t>
      </w:r>
    </w:p>
    <w:p w14:paraId="4C21464F" w14:textId="0EE586A2" w:rsidR="00AD4052" w:rsidRDefault="0C302407" w:rsidP="00D52B42">
      <w:pPr>
        <w:spacing w:line="276" w:lineRule="auto"/>
        <w:rPr>
          <w:rFonts w:ascii="ITC Franklin Gothic Std Bk Cp" w:hAnsi="ITC Franklin Gothic Std Bk Cp"/>
          <w:color w:val="000000" w:themeColor="text1"/>
        </w:rPr>
      </w:pPr>
      <w:r w:rsidRPr="0C302407">
        <w:rPr>
          <w:rFonts w:ascii="ITC Franklin Gothic Std Bk Cp" w:hAnsi="ITC Franklin Gothic Std Bk Cp"/>
          <w:color w:val="000000" w:themeColor="text1"/>
        </w:rPr>
        <w:t xml:space="preserve">The first episode will premiere later this month on </w:t>
      </w:r>
      <w:hyperlink r:id="rId11">
        <w:r w:rsidRPr="0C302407">
          <w:rPr>
            <w:rStyle w:val="Hyperlink"/>
            <w:rFonts w:ascii="ITC Franklin Gothic Std Bk Cp" w:hAnsi="ITC Franklin Gothic Std Bk Cp"/>
          </w:rPr>
          <w:t>adidas’ YouTube channel</w:t>
        </w:r>
      </w:hyperlink>
      <w:r w:rsidRPr="0C302407">
        <w:rPr>
          <w:rFonts w:ascii="ITC Franklin Gothic Std Bk Cp" w:hAnsi="ITC Franklin Gothic Std Bk Cp"/>
          <w:color w:val="000000" w:themeColor="text1"/>
        </w:rPr>
        <w:t xml:space="preserve"> and streamed simultaneously</w:t>
      </w:r>
      <w:r w:rsidRPr="0C302407">
        <w:rPr>
          <w:rFonts w:ascii="ITC Franklin Gothic Std Bk Cp" w:hAnsi="ITC Franklin Gothic Std Bk Cp"/>
        </w:rPr>
        <w:t xml:space="preserve"> across a number of social channels. </w:t>
      </w:r>
      <w:r w:rsidR="00C82C74" w:rsidRPr="00C82C74">
        <w:rPr>
          <w:rFonts w:ascii="ITC Franklin Gothic Std Bk Cp" w:hAnsi="ITC Franklin Gothic Std Bk Cp"/>
        </w:rPr>
        <w:t>The livestream will allow viewers to interact in real time via comments, trivia and giveaways within one broadcast</w:t>
      </w:r>
      <w:r w:rsidRPr="0C302407">
        <w:rPr>
          <w:rFonts w:ascii="ITC Franklin Gothic Std Bk Cp" w:hAnsi="ITC Franklin Gothic Std Bk Cp"/>
          <w:color w:val="000000" w:themeColor="text1"/>
        </w:rPr>
        <w:t xml:space="preserve">. Further episodes featuring Aitana Bonmatí, Rebeca Andrade and Mikaela Shiffrin will be released during the year. </w:t>
      </w:r>
    </w:p>
    <w:p w14:paraId="66A15D3E" w14:textId="2F63C74A" w:rsidR="005277EC" w:rsidRPr="005277EC" w:rsidRDefault="005277EC" w:rsidP="00773DD2">
      <w:pPr>
        <w:spacing w:line="276" w:lineRule="auto"/>
        <w:jc w:val="center"/>
        <w:rPr>
          <w:rFonts w:ascii="ITC Franklin Gothic Std Bk Cp" w:hAnsi="ITC Franklin Gothic Std Bk Cp"/>
          <w:b/>
          <w:bCs/>
          <w:color w:val="000000" w:themeColor="text1"/>
          <w:lang w:val="en-GB"/>
        </w:rPr>
      </w:pPr>
      <w:r w:rsidRPr="005277EC">
        <w:rPr>
          <w:rFonts w:ascii="ITC Franklin Gothic Std Bk Cp" w:hAnsi="ITC Franklin Gothic Std Bk Cp"/>
          <w:b/>
          <w:bCs/>
          <w:color w:val="000000" w:themeColor="text1"/>
          <w:lang w:val="en-GB"/>
        </w:rPr>
        <w:t>– END –</w:t>
      </w:r>
    </w:p>
    <w:p w14:paraId="0F7E3807" w14:textId="77777777" w:rsidR="00773DD2" w:rsidRPr="00157B53" w:rsidRDefault="00773DD2" w:rsidP="00773DD2">
      <w:pPr>
        <w:ind w:left="-57"/>
        <w:rPr>
          <w:rFonts w:ascii="ITC Franklin Gothic Std Bk Cp" w:eastAsia="Times New Roman" w:hAnsi="ITC Franklin Gothic Std Bk Cp" w:cs="AdihausDIN"/>
          <w:b/>
          <w:bCs/>
          <w:color w:val="000000" w:themeColor="text1"/>
        </w:rPr>
      </w:pPr>
      <w:bookmarkStart w:id="0" w:name="_Hlk189580992"/>
      <w:r w:rsidRPr="00157B53">
        <w:rPr>
          <w:rFonts w:ascii="ITC Franklin Gothic Std Bk Cp" w:eastAsia="Times New Roman" w:hAnsi="ITC Franklin Gothic Std Bk Cp" w:cs="AdihausDIN"/>
          <w:b/>
          <w:bCs/>
          <w:color w:val="000000" w:themeColor="text1"/>
        </w:rPr>
        <w:t xml:space="preserve">For further media information, please contact: </w:t>
      </w:r>
    </w:p>
    <w:p w14:paraId="7838201C" w14:textId="77777777" w:rsidR="00773DD2" w:rsidRPr="00157B53" w:rsidRDefault="00773DD2" w:rsidP="00773DD2">
      <w:pPr>
        <w:ind w:left="-57"/>
        <w:rPr>
          <w:rFonts w:ascii="ITC Franklin Gothic Std Bk Cp" w:eastAsia="Times New Roman" w:hAnsi="ITC Franklin Gothic Std Bk Cp" w:cs="AdihausDIN"/>
          <w:color w:val="000000" w:themeColor="text1"/>
        </w:rPr>
      </w:pPr>
      <w:r w:rsidRPr="00157B53">
        <w:rPr>
          <w:rFonts w:ascii="ITC Franklin Gothic Std Bk Cp" w:eastAsia="Times New Roman" w:hAnsi="ITC Franklin Gothic Std Bk Cp" w:cs="AdihausDIN"/>
          <w:color w:val="000000" w:themeColor="text1"/>
        </w:rPr>
        <w:t>[Insert local market contact details] </w:t>
      </w:r>
    </w:p>
    <w:bookmarkEnd w:id="0"/>
    <w:p w14:paraId="1C34BB86" w14:textId="77777777" w:rsidR="00773DD2" w:rsidRPr="00157B53" w:rsidRDefault="00773DD2" w:rsidP="00773DD2">
      <w:pPr>
        <w:ind w:left="-57"/>
        <w:rPr>
          <w:rFonts w:ascii="ITC Franklin Gothic Std Bk Cp" w:eastAsia="Times New Roman" w:hAnsi="ITC Franklin Gothic Std Bk Cp" w:cs="AdihausDIN"/>
          <w:b/>
          <w:bCs/>
          <w:color w:val="000000" w:themeColor="text1"/>
        </w:rPr>
      </w:pPr>
      <w:r w:rsidRPr="00157B53">
        <w:rPr>
          <w:rFonts w:ascii="ITC Franklin Gothic Std Bk Cp" w:eastAsia="Times New Roman" w:hAnsi="ITC Franklin Gothic Std Bk Cp" w:cs="AdihausDIN"/>
          <w:b/>
          <w:bCs/>
          <w:color w:val="000000" w:themeColor="text1"/>
        </w:rPr>
        <w:t>Notes to editor</w:t>
      </w:r>
    </w:p>
    <w:p w14:paraId="2E0AC624" w14:textId="77777777" w:rsidR="00773DD2" w:rsidRDefault="00773DD2" w:rsidP="00773DD2">
      <w:pPr>
        <w:spacing w:after="0" w:line="240" w:lineRule="auto"/>
        <w:ind w:left="-57"/>
        <w:contextualSpacing/>
        <w:rPr>
          <w:rFonts w:ascii="ITC Franklin Gothic Std Bk Cp" w:eastAsia="Times New Roman" w:hAnsi="ITC Franklin Gothic Std Bk Cp" w:cs="AdihausDIN"/>
          <w:b/>
          <w:bCs/>
          <w:color w:val="000000" w:themeColor="text1"/>
        </w:rPr>
      </w:pPr>
      <w:r w:rsidRPr="00157B53">
        <w:rPr>
          <w:rFonts w:ascii="ITC Franklin Gothic Std Bk Cp" w:eastAsia="Times New Roman" w:hAnsi="ITC Franklin Gothic Std Bk Cp" w:cs="AdihausDIN"/>
          <w:b/>
          <w:bCs/>
          <w:color w:val="000000" w:themeColor="text1"/>
        </w:rPr>
        <w:t>About adidas </w:t>
      </w:r>
    </w:p>
    <w:p w14:paraId="6E603156" w14:textId="77777777" w:rsidR="00773DD2" w:rsidRPr="00673F5D" w:rsidRDefault="00773DD2" w:rsidP="00773DD2">
      <w:pPr>
        <w:spacing w:after="0" w:line="240" w:lineRule="auto"/>
        <w:ind w:left="-57"/>
        <w:contextualSpacing/>
        <w:rPr>
          <w:rFonts w:ascii="ITC Franklin Gothic Std Bk Cp" w:eastAsia="Times New Roman" w:hAnsi="ITC Franklin Gothic Std Bk Cp" w:cs="AdihausDIN"/>
          <w:b/>
          <w:bCs/>
          <w:color w:val="000000" w:themeColor="text1"/>
        </w:rPr>
      </w:pPr>
      <w:r w:rsidRPr="00047592">
        <w:rPr>
          <w:rFonts w:ascii="ITC Franklin Gothic Std Bk Cp" w:eastAsia="ITC Franklin Gothic Std Bk Cp" w:hAnsi="ITC Franklin Gothic Std Bk Cp" w:cs="ITC Franklin Gothic Std Bk Cp"/>
          <w:color w:val="000000" w:themeColor="text1"/>
        </w:rPr>
        <w:t>adidas is a global leader in the sporting goods industry. Headquartered in Herzogenaurach/Germany, the company employs more than 62,000 people across the globe and generated sales of € 23.7 billion in 2024.</w:t>
      </w:r>
    </w:p>
    <w:p w14:paraId="7B519D69" w14:textId="77777777" w:rsidR="00773DD2" w:rsidRDefault="00773DD2" w:rsidP="00773DD2">
      <w:pPr>
        <w:spacing w:after="0" w:line="240" w:lineRule="auto"/>
        <w:ind w:left="-60"/>
        <w:textAlignment w:val="baseline"/>
        <w:rPr>
          <w:rFonts w:ascii="ITC Franklin Gothic Std Bk Cp" w:eastAsia="Times New Roman" w:hAnsi="ITC Franklin Gothic Std Bk Cp" w:cs="Segoe UI"/>
          <w:color w:val="000000"/>
          <w:kern w:val="0"/>
          <w14:ligatures w14:val="none"/>
        </w:rPr>
      </w:pPr>
    </w:p>
    <w:p w14:paraId="1B3FCB57" w14:textId="77777777" w:rsidR="005277EC" w:rsidRPr="005277EC" w:rsidRDefault="005277EC" w:rsidP="00773DD2">
      <w:pPr>
        <w:spacing w:line="276" w:lineRule="auto"/>
        <w:rPr>
          <w:rFonts w:ascii="ITC Franklin Gothic Std Bk Cp" w:hAnsi="ITC Franklin Gothic Std Bk Cp"/>
          <w:b/>
          <w:bCs/>
          <w:color w:val="000000" w:themeColor="text1"/>
          <w:lang w:val="en-GB"/>
        </w:rPr>
      </w:pPr>
      <w:r w:rsidRPr="005277EC">
        <w:rPr>
          <w:rFonts w:ascii="ITC Franklin Gothic Std Bk Cp" w:hAnsi="ITC Franklin Gothic Std Bk Cp"/>
          <w:b/>
          <w:bCs/>
          <w:color w:val="000000" w:themeColor="text1"/>
          <w:lang w:val="en-GB"/>
        </w:rPr>
        <w:t> </w:t>
      </w:r>
    </w:p>
    <w:p w14:paraId="79688046" w14:textId="77777777" w:rsidR="005277EC" w:rsidRPr="005277EC" w:rsidRDefault="005277EC" w:rsidP="00773DD2">
      <w:pPr>
        <w:spacing w:line="276" w:lineRule="auto"/>
        <w:rPr>
          <w:rFonts w:ascii="ITC Franklin Gothic Std Bk Cp" w:hAnsi="ITC Franklin Gothic Std Bk Cp"/>
          <w:b/>
          <w:bCs/>
          <w:color w:val="000000" w:themeColor="text1"/>
          <w:lang w:val="en-GB"/>
        </w:rPr>
      </w:pPr>
      <w:r w:rsidRPr="005277EC">
        <w:rPr>
          <w:rFonts w:ascii="ITC Franklin Gothic Std Bk Cp" w:hAnsi="ITC Franklin Gothic Std Bk Cp"/>
          <w:b/>
          <w:bCs/>
          <w:color w:val="000000" w:themeColor="text1"/>
          <w:lang w:val="en-GB"/>
        </w:rPr>
        <w:t> </w:t>
      </w:r>
    </w:p>
    <w:p w14:paraId="308A33A8" w14:textId="77777777" w:rsidR="00FE7B43" w:rsidRPr="005277EC" w:rsidRDefault="00FE7B43" w:rsidP="00773DD2">
      <w:pPr>
        <w:spacing w:line="276" w:lineRule="auto"/>
        <w:rPr>
          <w:color w:val="000000" w:themeColor="text1"/>
          <w:lang w:val="en-GB"/>
        </w:rPr>
      </w:pPr>
    </w:p>
    <w:sectPr w:rsidR="00FE7B43" w:rsidRPr="005277EC" w:rsidSect="00C169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54FDA" w14:textId="77777777" w:rsidR="00186CD1" w:rsidRDefault="00186CD1" w:rsidP="00174249">
      <w:pPr>
        <w:spacing w:after="0" w:line="240" w:lineRule="auto"/>
      </w:pPr>
      <w:r>
        <w:separator/>
      </w:r>
    </w:p>
  </w:endnote>
  <w:endnote w:type="continuationSeparator" w:id="0">
    <w:p w14:paraId="719AF3E1" w14:textId="77777777" w:rsidR="00186CD1" w:rsidRDefault="00186CD1" w:rsidP="00174249">
      <w:pPr>
        <w:spacing w:after="0" w:line="240" w:lineRule="auto"/>
      </w:pPr>
      <w:r>
        <w:continuationSeparator/>
      </w:r>
    </w:p>
  </w:endnote>
  <w:endnote w:type="continuationNotice" w:id="1">
    <w:p w14:paraId="4FBC515D" w14:textId="77777777" w:rsidR="00186CD1" w:rsidRDefault="00186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ITC Franklin Gothic Std Bk Cp">
    <w:altName w:val="Calibri"/>
    <w:panose1 w:val="00000000000000000000"/>
    <w:charset w:val="4D"/>
    <w:family w:val="swiss"/>
    <w:notTrueType/>
    <w:pitch w:val="variable"/>
    <w:sig w:usb0="800000AF" w:usb1="4000204A" w:usb2="00000000" w:usb3="00000000" w:csb0="00000001" w:csb1="00000000"/>
  </w:font>
  <w:font w:name="AdihausDIN">
    <w:altName w:val="Calibri"/>
    <w:charset w:val="00"/>
    <w:family w:val="swiss"/>
    <w:pitch w:val="variable"/>
    <w:sig w:usb0="A00002BF" w:usb1="4000207B" w:usb2="00000008"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C69BAE" w14:paraId="0DEE2320" w14:textId="77777777" w:rsidTr="18C69BAE">
      <w:trPr>
        <w:trHeight w:val="300"/>
      </w:trPr>
      <w:tc>
        <w:tcPr>
          <w:tcW w:w="3120" w:type="dxa"/>
        </w:tcPr>
        <w:p w14:paraId="0A5A9537" w14:textId="5BAE79B8" w:rsidR="18C69BAE" w:rsidRDefault="18C69BAE" w:rsidP="18C69BAE">
          <w:pPr>
            <w:pStyle w:val="Header"/>
            <w:ind w:left="-115"/>
          </w:pPr>
        </w:p>
      </w:tc>
      <w:tc>
        <w:tcPr>
          <w:tcW w:w="3120" w:type="dxa"/>
        </w:tcPr>
        <w:p w14:paraId="0379C009" w14:textId="7634FFE5" w:rsidR="18C69BAE" w:rsidRDefault="18C69BAE" w:rsidP="18C69BAE">
          <w:pPr>
            <w:pStyle w:val="Header"/>
            <w:jc w:val="center"/>
          </w:pPr>
        </w:p>
      </w:tc>
      <w:tc>
        <w:tcPr>
          <w:tcW w:w="3120" w:type="dxa"/>
        </w:tcPr>
        <w:p w14:paraId="3F83F8E7" w14:textId="19A36639" w:rsidR="18C69BAE" w:rsidRDefault="18C69BAE" w:rsidP="18C69BAE">
          <w:pPr>
            <w:pStyle w:val="Header"/>
            <w:ind w:right="-115"/>
            <w:jc w:val="right"/>
          </w:pPr>
        </w:p>
      </w:tc>
    </w:tr>
  </w:tbl>
  <w:p w14:paraId="08CA0E28" w14:textId="59599DA6" w:rsidR="18C69BAE" w:rsidRDefault="18C69BAE" w:rsidP="18C69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DD31" w14:textId="77777777" w:rsidR="00186CD1" w:rsidRDefault="00186CD1" w:rsidP="00174249">
      <w:pPr>
        <w:spacing w:after="0" w:line="240" w:lineRule="auto"/>
      </w:pPr>
      <w:r>
        <w:separator/>
      </w:r>
    </w:p>
  </w:footnote>
  <w:footnote w:type="continuationSeparator" w:id="0">
    <w:p w14:paraId="045F6CB9" w14:textId="77777777" w:rsidR="00186CD1" w:rsidRDefault="00186CD1" w:rsidP="00174249">
      <w:pPr>
        <w:spacing w:after="0" w:line="240" w:lineRule="auto"/>
      </w:pPr>
      <w:r>
        <w:continuationSeparator/>
      </w:r>
    </w:p>
  </w:footnote>
  <w:footnote w:type="continuationNotice" w:id="1">
    <w:p w14:paraId="7099F250" w14:textId="77777777" w:rsidR="00186CD1" w:rsidRDefault="00186C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D423" w14:textId="19430E97" w:rsidR="00CC6058" w:rsidRPr="00174249" w:rsidRDefault="006702F5" w:rsidP="00174249">
    <w:pPr>
      <w:spacing w:line="240" w:lineRule="auto"/>
      <w:rPr>
        <w:rFonts w:ascii="ITC Franklin Gothic Std Bk Cp" w:eastAsia="AdihausDIN" w:hAnsi="ITC Franklin Gothic Std Bk Cp" w:cs="AdihausDIN"/>
        <w:b/>
        <w:color w:val="FB0007"/>
        <w:sz w:val="20"/>
        <w:szCs w:val="20"/>
      </w:rPr>
    </w:pPr>
    <w:r>
      <w:rPr>
        <w:noProof/>
      </w:rPr>
      <mc:AlternateContent>
        <mc:Choice Requires="wps">
          <w:drawing>
            <wp:anchor distT="0" distB="0" distL="0" distR="0" simplePos="0" relativeHeight="251658240" behindDoc="0" locked="0" layoutInCell="1" allowOverlap="1" wp14:anchorId="1E4BB328" wp14:editId="06506EDB">
              <wp:simplePos x="0" y="0"/>
              <wp:positionH relativeFrom="page">
                <wp:align>right</wp:align>
              </wp:positionH>
              <wp:positionV relativeFrom="page">
                <wp:align>top</wp:align>
              </wp:positionV>
              <wp:extent cx="885190" cy="360680"/>
              <wp:effectExtent l="0" t="0" r="0" b="0"/>
              <wp:wrapNone/>
              <wp:docPr id="10462428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190" cy="360680"/>
                      </a:xfrm>
                      <a:prstGeom prst="rect">
                        <a:avLst/>
                      </a:prstGeom>
                      <a:noFill/>
                      <a:ln>
                        <a:noFill/>
                      </a:ln>
                    </wps:spPr>
                    <wps:txbx>
                      <w:txbxContent>
                        <w:p w14:paraId="0EFF020B" w14:textId="3C937CFD" w:rsidR="00174249" w:rsidRPr="00450905" w:rsidRDefault="00174249" w:rsidP="00174249">
                          <w:pPr>
                            <w:spacing w:after="0"/>
                            <w:rPr>
                              <w:rFonts w:ascii="ITC Franklin Gothic Std Bk Cp" w:eastAsia="Calibri" w:hAnsi="ITC Franklin Gothic Std Bk Cp" w:cs="Calibri"/>
                              <w:noProof/>
                              <w:color w:val="000000"/>
                            </w:rPr>
                          </w:pPr>
                        </w:p>
                      </w:txbxContent>
                    </wps:txbx>
                    <wps:bodyPr rot="0" vert="horz" wrap="none" lIns="0" tIns="190500" rIns="254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4BB328" id="_x0000_t202" coordsize="21600,21600" o:spt="202" path="m,l,21600r21600,l21600,xe">
              <v:stroke joinstyle="miter"/>
              <v:path gradientshapeok="t" o:connecttype="rect"/>
            </v:shapetype>
            <v:shape id="Text Box 1" o:spid="_x0000_s1026" type="#_x0000_t202" style="position:absolute;margin-left:18.5pt;margin-top:0;width:69.7pt;height:28.4pt;z-index:251658240;visibility:visible;mso-wrap-style:none;mso-width-percent:0;mso-height-percent:0;mso-wrap-distance-left:0;mso-wrap-distance-top:0;mso-wrap-distance-right:0;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" filled="f" stroked="f">
              <v:textbox style="mso-fit-shape-to-text:t" inset="0,15pt,20pt,0">
                <w:txbxContent>
                  <w:p w14:paraId="0EFF020B" w14:textId="3C937CFD" w:rsidR="00174249" w:rsidRPr="00450905" w:rsidRDefault="00174249" w:rsidP="00174249">
                    <w:pPr>
                      <w:spacing w:after="0"/>
                      <w:rPr>
                        <w:rFonts w:ascii="ITC Franklin Gothic Std Bk Cp" w:eastAsia="Calibri" w:hAnsi="ITC Franklin Gothic Std Bk Cp"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05F7"/>
    <w:multiLevelType w:val="hybridMultilevel"/>
    <w:tmpl w:val="E368B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61D35"/>
    <w:multiLevelType w:val="hybridMultilevel"/>
    <w:tmpl w:val="5798EA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C744AC1"/>
    <w:multiLevelType w:val="hybridMultilevel"/>
    <w:tmpl w:val="2F705FC4"/>
    <w:lvl w:ilvl="0" w:tplc="7DAE0C4E">
      <w:start w:val="1"/>
      <w:numFmt w:val="bullet"/>
      <w:lvlText w:val="•"/>
      <w:lvlJc w:val="left"/>
      <w:pPr>
        <w:tabs>
          <w:tab w:val="num" w:pos="720"/>
        </w:tabs>
        <w:ind w:left="720" w:hanging="360"/>
      </w:pPr>
      <w:rPr>
        <w:rFonts w:ascii="Arial" w:hAnsi="Arial" w:hint="default"/>
      </w:rPr>
    </w:lvl>
    <w:lvl w:ilvl="1" w:tplc="77FEEE26" w:tentative="1">
      <w:start w:val="1"/>
      <w:numFmt w:val="bullet"/>
      <w:lvlText w:val="•"/>
      <w:lvlJc w:val="left"/>
      <w:pPr>
        <w:tabs>
          <w:tab w:val="num" w:pos="1440"/>
        </w:tabs>
        <w:ind w:left="1440" w:hanging="360"/>
      </w:pPr>
      <w:rPr>
        <w:rFonts w:ascii="Arial" w:hAnsi="Arial" w:hint="default"/>
      </w:rPr>
    </w:lvl>
    <w:lvl w:ilvl="2" w:tplc="EB48F0FC" w:tentative="1">
      <w:start w:val="1"/>
      <w:numFmt w:val="bullet"/>
      <w:lvlText w:val="•"/>
      <w:lvlJc w:val="left"/>
      <w:pPr>
        <w:tabs>
          <w:tab w:val="num" w:pos="2160"/>
        </w:tabs>
        <w:ind w:left="2160" w:hanging="360"/>
      </w:pPr>
      <w:rPr>
        <w:rFonts w:ascii="Arial" w:hAnsi="Arial" w:hint="default"/>
      </w:rPr>
    </w:lvl>
    <w:lvl w:ilvl="3" w:tplc="B77CB3FC" w:tentative="1">
      <w:start w:val="1"/>
      <w:numFmt w:val="bullet"/>
      <w:lvlText w:val="•"/>
      <w:lvlJc w:val="left"/>
      <w:pPr>
        <w:tabs>
          <w:tab w:val="num" w:pos="2880"/>
        </w:tabs>
        <w:ind w:left="2880" w:hanging="360"/>
      </w:pPr>
      <w:rPr>
        <w:rFonts w:ascii="Arial" w:hAnsi="Arial" w:hint="default"/>
      </w:rPr>
    </w:lvl>
    <w:lvl w:ilvl="4" w:tplc="5C800C52" w:tentative="1">
      <w:start w:val="1"/>
      <w:numFmt w:val="bullet"/>
      <w:lvlText w:val="•"/>
      <w:lvlJc w:val="left"/>
      <w:pPr>
        <w:tabs>
          <w:tab w:val="num" w:pos="3600"/>
        </w:tabs>
        <w:ind w:left="3600" w:hanging="360"/>
      </w:pPr>
      <w:rPr>
        <w:rFonts w:ascii="Arial" w:hAnsi="Arial" w:hint="default"/>
      </w:rPr>
    </w:lvl>
    <w:lvl w:ilvl="5" w:tplc="F814AAFE" w:tentative="1">
      <w:start w:val="1"/>
      <w:numFmt w:val="bullet"/>
      <w:lvlText w:val="•"/>
      <w:lvlJc w:val="left"/>
      <w:pPr>
        <w:tabs>
          <w:tab w:val="num" w:pos="4320"/>
        </w:tabs>
        <w:ind w:left="4320" w:hanging="360"/>
      </w:pPr>
      <w:rPr>
        <w:rFonts w:ascii="Arial" w:hAnsi="Arial" w:hint="default"/>
      </w:rPr>
    </w:lvl>
    <w:lvl w:ilvl="6" w:tplc="7AB87800" w:tentative="1">
      <w:start w:val="1"/>
      <w:numFmt w:val="bullet"/>
      <w:lvlText w:val="•"/>
      <w:lvlJc w:val="left"/>
      <w:pPr>
        <w:tabs>
          <w:tab w:val="num" w:pos="5040"/>
        </w:tabs>
        <w:ind w:left="5040" w:hanging="360"/>
      </w:pPr>
      <w:rPr>
        <w:rFonts w:ascii="Arial" w:hAnsi="Arial" w:hint="default"/>
      </w:rPr>
    </w:lvl>
    <w:lvl w:ilvl="7" w:tplc="0F78C63A" w:tentative="1">
      <w:start w:val="1"/>
      <w:numFmt w:val="bullet"/>
      <w:lvlText w:val="•"/>
      <w:lvlJc w:val="left"/>
      <w:pPr>
        <w:tabs>
          <w:tab w:val="num" w:pos="5760"/>
        </w:tabs>
        <w:ind w:left="5760" w:hanging="360"/>
      </w:pPr>
      <w:rPr>
        <w:rFonts w:ascii="Arial" w:hAnsi="Arial" w:hint="default"/>
      </w:rPr>
    </w:lvl>
    <w:lvl w:ilvl="8" w:tplc="31AAC4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9108D4"/>
    <w:multiLevelType w:val="hybridMultilevel"/>
    <w:tmpl w:val="D6FE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1C4D84"/>
    <w:multiLevelType w:val="multilevel"/>
    <w:tmpl w:val="0AC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A0DEA"/>
    <w:multiLevelType w:val="hybridMultilevel"/>
    <w:tmpl w:val="9F26038E"/>
    <w:lvl w:ilvl="0" w:tplc="762C1A1A">
      <w:start w:val="1"/>
      <w:numFmt w:val="bullet"/>
      <w:lvlText w:val=""/>
      <w:lvlJc w:val="left"/>
      <w:pPr>
        <w:ind w:left="720" w:hanging="360"/>
      </w:pPr>
      <w:rPr>
        <w:rFonts w:ascii="Symbol" w:hAnsi="Symbol" w:hint="default"/>
        <w:color w:val="auto"/>
      </w:rPr>
    </w:lvl>
    <w:lvl w:ilvl="1" w:tplc="BC7C7E02">
      <w:start w:val="1"/>
      <w:numFmt w:val="bullet"/>
      <w:lvlText w:val="o"/>
      <w:lvlJc w:val="left"/>
      <w:pPr>
        <w:ind w:left="1440" w:hanging="360"/>
      </w:pPr>
      <w:rPr>
        <w:rFonts w:ascii="Courier New" w:hAnsi="Courier New" w:cs="Courier New" w:hint="default"/>
      </w:rPr>
    </w:lvl>
    <w:lvl w:ilvl="2" w:tplc="B3C622C6">
      <w:start w:val="1"/>
      <w:numFmt w:val="bullet"/>
      <w:lvlText w:val=""/>
      <w:lvlJc w:val="left"/>
      <w:pPr>
        <w:ind w:left="2160" w:hanging="360"/>
      </w:pPr>
      <w:rPr>
        <w:rFonts w:ascii="Wingdings" w:hAnsi="Wingdings" w:hint="default"/>
      </w:rPr>
    </w:lvl>
    <w:lvl w:ilvl="3" w:tplc="788E6F70" w:tentative="1">
      <w:start w:val="1"/>
      <w:numFmt w:val="bullet"/>
      <w:lvlText w:val=""/>
      <w:lvlJc w:val="left"/>
      <w:pPr>
        <w:ind w:left="2880" w:hanging="360"/>
      </w:pPr>
      <w:rPr>
        <w:rFonts w:ascii="Symbol" w:hAnsi="Symbol" w:hint="default"/>
      </w:rPr>
    </w:lvl>
    <w:lvl w:ilvl="4" w:tplc="863297F0" w:tentative="1">
      <w:start w:val="1"/>
      <w:numFmt w:val="bullet"/>
      <w:lvlText w:val="o"/>
      <w:lvlJc w:val="left"/>
      <w:pPr>
        <w:ind w:left="3600" w:hanging="360"/>
      </w:pPr>
      <w:rPr>
        <w:rFonts w:ascii="Courier New" w:hAnsi="Courier New" w:cs="Courier New" w:hint="default"/>
      </w:rPr>
    </w:lvl>
    <w:lvl w:ilvl="5" w:tplc="7F7E6866" w:tentative="1">
      <w:start w:val="1"/>
      <w:numFmt w:val="bullet"/>
      <w:lvlText w:val=""/>
      <w:lvlJc w:val="left"/>
      <w:pPr>
        <w:ind w:left="4320" w:hanging="360"/>
      </w:pPr>
      <w:rPr>
        <w:rFonts w:ascii="Wingdings" w:hAnsi="Wingdings" w:hint="default"/>
      </w:rPr>
    </w:lvl>
    <w:lvl w:ilvl="6" w:tplc="A54CE0A8" w:tentative="1">
      <w:start w:val="1"/>
      <w:numFmt w:val="bullet"/>
      <w:lvlText w:val=""/>
      <w:lvlJc w:val="left"/>
      <w:pPr>
        <w:ind w:left="5040" w:hanging="360"/>
      </w:pPr>
      <w:rPr>
        <w:rFonts w:ascii="Symbol" w:hAnsi="Symbol" w:hint="default"/>
      </w:rPr>
    </w:lvl>
    <w:lvl w:ilvl="7" w:tplc="148483D8" w:tentative="1">
      <w:start w:val="1"/>
      <w:numFmt w:val="bullet"/>
      <w:lvlText w:val="o"/>
      <w:lvlJc w:val="left"/>
      <w:pPr>
        <w:ind w:left="5760" w:hanging="360"/>
      </w:pPr>
      <w:rPr>
        <w:rFonts w:ascii="Courier New" w:hAnsi="Courier New" w:cs="Courier New" w:hint="default"/>
      </w:rPr>
    </w:lvl>
    <w:lvl w:ilvl="8" w:tplc="6A107256" w:tentative="1">
      <w:start w:val="1"/>
      <w:numFmt w:val="bullet"/>
      <w:lvlText w:val=""/>
      <w:lvlJc w:val="left"/>
      <w:pPr>
        <w:ind w:left="6480" w:hanging="360"/>
      </w:pPr>
      <w:rPr>
        <w:rFonts w:ascii="Wingdings" w:hAnsi="Wingdings" w:hint="default"/>
      </w:rPr>
    </w:lvl>
  </w:abstractNum>
  <w:abstractNum w:abstractNumId="6" w15:restartNumberingAfterBreak="0">
    <w:nsid w:val="4C5D3EC9"/>
    <w:multiLevelType w:val="multilevel"/>
    <w:tmpl w:val="D748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826C9A"/>
    <w:multiLevelType w:val="hybridMultilevel"/>
    <w:tmpl w:val="192E3A9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8" w15:restartNumberingAfterBreak="0">
    <w:nsid w:val="5CFE57C7"/>
    <w:multiLevelType w:val="hybridMultilevel"/>
    <w:tmpl w:val="6DFCF98A"/>
    <w:lvl w:ilvl="0" w:tplc="E62A88E4">
      <w:start w:val="1"/>
      <w:numFmt w:val="bullet"/>
      <w:lvlText w:val="•"/>
      <w:lvlJc w:val="left"/>
      <w:pPr>
        <w:tabs>
          <w:tab w:val="num" w:pos="720"/>
        </w:tabs>
        <w:ind w:left="720" w:hanging="360"/>
      </w:pPr>
      <w:rPr>
        <w:rFonts w:ascii="Arial" w:hAnsi="Arial" w:hint="default"/>
      </w:rPr>
    </w:lvl>
    <w:lvl w:ilvl="1" w:tplc="04628ED4" w:tentative="1">
      <w:start w:val="1"/>
      <w:numFmt w:val="bullet"/>
      <w:lvlText w:val="•"/>
      <w:lvlJc w:val="left"/>
      <w:pPr>
        <w:tabs>
          <w:tab w:val="num" w:pos="1440"/>
        </w:tabs>
        <w:ind w:left="1440" w:hanging="360"/>
      </w:pPr>
      <w:rPr>
        <w:rFonts w:ascii="Arial" w:hAnsi="Arial" w:hint="default"/>
      </w:rPr>
    </w:lvl>
    <w:lvl w:ilvl="2" w:tplc="E4FE6D72" w:tentative="1">
      <w:start w:val="1"/>
      <w:numFmt w:val="bullet"/>
      <w:lvlText w:val="•"/>
      <w:lvlJc w:val="left"/>
      <w:pPr>
        <w:tabs>
          <w:tab w:val="num" w:pos="2160"/>
        </w:tabs>
        <w:ind w:left="2160" w:hanging="360"/>
      </w:pPr>
      <w:rPr>
        <w:rFonts w:ascii="Arial" w:hAnsi="Arial" w:hint="default"/>
      </w:rPr>
    </w:lvl>
    <w:lvl w:ilvl="3" w:tplc="21C25702" w:tentative="1">
      <w:start w:val="1"/>
      <w:numFmt w:val="bullet"/>
      <w:lvlText w:val="•"/>
      <w:lvlJc w:val="left"/>
      <w:pPr>
        <w:tabs>
          <w:tab w:val="num" w:pos="2880"/>
        </w:tabs>
        <w:ind w:left="2880" w:hanging="360"/>
      </w:pPr>
      <w:rPr>
        <w:rFonts w:ascii="Arial" w:hAnsi="Arial" w:hint="default"/>
      </w:rPr>
    </w:lvl>
    <w:lvl w:ilvl="4" w:tplc="758CDD9C" w:tentative="1">
      <w:start w:val="1"/>
      <w:numFmt w:val="bullet"/>
      <w:lvlText w:val="•"/>
      <w:lvlJc w:val="left"/>
      <w:pPr>
        <w:tabs>
          <w:tab w:val="num" w:pos="3600"/>
        </w:tabs>
        <w:ind w:left="3600" w:hanging="360"/>
      </w:pPr>
      <w:rPr>
        <w:rFonts w:ascii="Arial" w:hAnsi="Arial" w:hint="default"/>
      </w:rPr>
    </w:lvl>
    <w:lvl w:ilvl="5" w:tplc="253E07D2" w:tentative="1">
      <w:start w:val="1"/>
      <w:numFmt w:val="bullet"/>
      <w:lvlText w:val="•"/>
      <w:lvlJc w:val="left"/>
      <w:pPr>
        <w:tabs>
          <w:tab w:val="num" w:pos="4320"/>
        </w:tabs>
        <w:ind w:left="4320" w:hanging="360"/>
      </w:pPr>
      <w:rPr>
        <w:rFonts w:ascii="Arial" w:hAnsi="Arial" w:hint="default"/>
      </w:rPr>
    </w:lvl>
    <w:lvl w:ilvl="6" w:tplc="3E42E900" w:tentative="1">
      <w:start w:val="1"/>
      <w:numFmt w:val="bullet"/>
      <w:lvlText w:val="•"/>
      <w:lvlJc w:val="left"/>
      <w:pPr>
        <w:tabs>
          <w:tab w:val="num" w:pos="5040"/>
        </w:tabs>
        <w:ind w:left="5040" w:hanging="360"/>
      </w:pPr>
      <w:rPr>
        <w:rFonts w:ascii="Arial" w:hAnsi="Arial" w:hint="default"/>
      </w:rPr>
    </w:lvl>
    <w:lvl w:ilvl="7" w:tplc="3F02999E" w:tentative="1">
      <w:start w:val="1"/>
      <w:numFmt w:val="bullet"/>
      <w:lvlText w:val="•"/>
      <w:lvlJc w:val="left"/>
      <w:pPr>
        <w:tabs>
          <w:tab w:val="num" w:pos="5760"/>
        </w:tabs>
        <w:ind w:left="5760" w:hanging="360"/>
      </w:pPr>
      <w:rPr>
        <w:rFonts w:ascii="Arial" w:hAnsi="Arial" w:hint="default"/>
      </w:rPr>
    </w:lvl>
    <w:lvl w:ilvl="8" w:tplc="B576FBC4" w:tentative="1">
      <w:start w:val="1"/>
      <w:numFmt w:val="bullet"/>
      <w:lvlText w:val="•"/>
      <w:lvlJc w:val="left"/>
      <w:pPr>
        <w:tabs>
          <w:tab w:val="num" w:pos="6480"/>
        </w:tabs>
        <w:ind w:left="6480" w:hanging="360"/>
      </w:pPr>
      <w:rPr>
        <w:rFonts w:ascii="Arial" w:hAnsi="Arial" w:hint="default"/>
      </w:rPr>
    </w:lvl>
  </w:abstractNum>
  <w:num w:numId="1" w16cid:durableId="2087148564">
    <w:abstractNumId w:val="5"/>
  </w:num>
  <w:num w:numId="2" w16cid:durableId="1449473160">
    <w:abstractNumId w:val="0"/>
  </w:num>
  <w:num w:numId="3" w16cid:durableId="700280811">
    <w:abstractNumId w:val="8"/>
  </w:num>
  <w:num w:numId="4" w16cid:durableId="1984235327">
    <w:abstractNumId w:val="2"/>
  </w:num>
  <w:num w:numId="5" w16cid:durableId="516119381">
    <w:abstractNumId w:val="1"/>
  </w:num>
  <w:num w:numId="6" w16cid:durableId="2098668096">
    <w:abstractNumId w:val="3"/>
  </w:num>
  <w:num w:numId="7" w16cid:durableId="1195004091">
    <w:abstractNumId w:val="7"/>
  </w:num>
  <w:num w:numId="8" w16cid:durableId="2091468242">
    <w:abstractNumId w:val="6"/>
  </w:num>
  <w:num w:numId="9" w16cid:durableId="22366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11"/>
    <w:rsid w:val="0000096C"/>
    <w:rsid w:val="00004B84"/>
    <w:rsid w:val="000061CF"/>
    <w:rsid w:val="0001275B"/>
    <w:rsid w:val="000139C6"/>
    <w:rsid w:val="0002173C"/>
    <w:rsid w:val="00022273"/>
    <w:rsid w:val="000230A7"/>
    <w:rsid w:val="00024BAA"/>
    <w:rsid w:val="00024CEF"/>
    <w:rsid w:val="00027D07"/>
    <w:rsid w:val="00040AC0"/>
    <w:rsid w:val="00043540"/>
    <w:rsid w:val="000468F3"/>
    <w:rsid w:val="00047592"/>
    <w:rsid w:val="00065F9D"/>
    <w:rsid w:val="00083E28"/>
    <w:rsid w:val="00094960"/>
    <w:rsid w:val="000A2731"/>
    <w:rsid w:val="000B04D5"/>
    <w:rsid w:val="000B19C3"/>
    <w:rsid w:val="000B1C8F"/>
    <w:rsid w:val="000B7083"/>
    <w:rsid w:val="000C2C93"/>
    <w:rsid w:val="000C41D7"/>
    <w:rsid w:val="000C5E1A"/>
    <w:rsid w:val="000C7AD3"/>
    <w:rsid w:val="000D04C8"/>
    <w:rsid w:val="000D2896"/>
    <w:rsid w:val="000D649B"/>
    <w:rsid w:val="00101F34"/>
    <w:rsid w:val="001104CE"/>
    <w:rsid w:val="00113FC0"/>
    <w:rsid w:val="0011635B"/>
    <w:rsid w:val="00125837"/>
    <w:rsid w:val="0012751E"/>
    <w:rsid w:val="0013275E"/>
    <w:rsid w:val="0013390D"/>
    <w:rsid w:val="00155E80"/>
    <w:rsid w:val="00157A2A"/>
    <w:rsid w:val="00157B53"/>
    <w:rsid w:val="00163A83"/>
    <w:rsid w:val="00172E6A"/>
    <w:rsid w:val="00174249"/>
    <w:rsid w:val="00176850"/>
    <w:rsid w:val="00176C0A"/>
    <w:rsid w:val="00176DDE"/>
    <w:rsid w:val="00177433"/>
    <w:rsid w:val="00186CD1"/>
    <w:rsid w:val="00190264"/>
    <w:rsid w:val="00191687"/>
    <w:rsid w:val="00194B45"/>
    <w:rsid w:val="001A30CE"/>
    <w:rsid w:val="001A3E47"/>
    <w:rsid w:val="001A541A"/>
    <w:rsid w:val="001A6DD7"/>
    <w:rsid w:val="001B4D0F"/>
    <w:rsid w:val="001D2A27"/>
    <w:rsid w:val="001D757B"/>
    <w:rsid w:val="001E7888"/>
    <w:rsid w:val="001F0B0F"/>
    <w:rsid w:val="001F2DBD"/>
    <w:rsid w:val="001F558A"/>
    <w:rsid w:val="001F6824"/>
    <w:rsid w:val="0020436D"/>
    <w:rsid w:val="00210E6C"/>
    <w:rsid w:val="00213CCB"/>
    <w:rsid w:val="002175A4"/>
    <w:rsid w:val="00221267"/>
    <w:rsid w:val="00221F48"/>
    <w:rsid w:val="002275FC"/>
    <w:rsid w:val="00251808"/>
    <w:rsid w:val="00254C62"/>
    <w:rsid w:val="00256E05"/>
    <w:rsid w:val="00275CCF"/>
    <w:rsid w:val="00294B3F"/>
    <w:rsid w:val="002A7F3E"/>
    <w:rsid w:val="002B0590"/>
    <w:rsid w:val="002B2BA5"/>
    <w:rsid w:val="002B32D6"/>
    <w:rsid w:val="002C1A6F"/>
    <w:rsid w:val="002C7DB0"/>
    <w:rsid w:val="002D20CD"/>
    <w:rsid w:val="002D3E29"/>
    <w:rsid w:val="002D65DF"/>
    <w:rsid w:val="002E1D6C"/>
    <w:rsid w:val="002E26A7"/>
    <w:rsid w:val="002F51E9"/>
    <w:rsid w:val="0030623E"/>
    <w:rsid w:val="00307D8B"/>
    <w:rsid w:val="003241A7"/>
    <w:rsid w:val="00326E1F"/>
    <w:rsid w:val="00335130"/>
    <w:rsid w:val="00336CD5"/>
    <w:rsid w:val="00337968"/>
    <w:rsid w:val="00344BEA"/>
    <w:rsid w:val="003636EC"/>
    <w:rsid w:val="0037131B"/>
    <w:rsid w:val="00380E35"/>
    <w:rsid w:val="00381DAB"/>
    <w:rsid w:val="0038377E"/>
    <w:rsid w:val="003926D8"/>
    <w:rsid w:val="003966CF"/>
    <w:rsid w:val="003A3BC5"/>
    <w:rsid w:val="003B0406"/>
    <w:rsid w:val="003B20E0"/>
    <w:rsid w:val="003C2D2D"/>
    <w:rsid w:val="003E29C3"/>
    <w:rsid w:val="003E5040"/>
    <w:rsid w:val="003E611E"/>
    <w:rsid w:val="003E6B81"/>
    <w:rsid w:val="003F3F6E"/>
    <w:rsid w:val="00404F90"/>
    <w:rsid w:val="00410841"/>
    <w:rsid w:val="00413674"/>
    <w:rsid w:val="00416191"/>
    <w:rsid w:val="00423BC0"/>
    <w:rsid w:val="004344A9"/>
    <w:rsid w:val="004563AC"/>
    <w:rsid w:val="00466712"/>
    <w:rsid w:val="00470907"/>
    <w:rsid w:val="0047500A"/>
    <w:rsid w:val="00494848"/>
    <w:rsid w:val="0049489C"/>
    <w:rsid w:val="00495710"/>
    <w:rsid w:val="004B30DA"/>
    <w:rsid w:val="004B5FDA"/>
    <w:rsid w:val="004C4A05"/>
    <w:rsid w:val="004C57C3"/>
    <w:rsid w:val="004C5928"/>
    <w:rsid w:val="004C5C34"/>
    <w:rsid w:val="004D5A10"/>
    <w:rsid w:val="004D60DA"/>
    <w:rsid w:val="004D678C"/>
    <w:rsid w:val="004D70D1"/>
    <w:rsid w:val="004E5ADF"/>
    <w:rsid w:val="004F769E"/>
    <w:rsid w:val="004F7852"/>
    <w:rsid w:val="004F7A62"/>
    <w:rsid w:val="005019C6"/>
    <w:rsid w:val="00507B6B"/>
    <w:rsid w:val="0051223A"/>
    <w:rsid w:val="005209ED"/>
    <w:rsid w:val="00520DC5"/>
    <w:rsid w:val="0052540D"/>
    <w:rsid w:val="005277EC"/>
    <w:rsid w:val="00530A6B"/>
    <w:rsid w:val="0053183C"/>
    <w:rsid w:val="00536BB1"/>
    <w:rsid w:val="0054422C"/>
    <w:rsid w:val="00544ECA"/>
    <w:rsid w:val="0054721A"/>
    <w:rsid w:val="00551E2F"/>
    <w:rsid w:val="0055314D"/>
    <w:rsid w:val="005603FC"/>
    <w:rsid w:val="00562A44"/>
    <w:rsid w:val="00564EFB"/>
    <w:rsid w:val="00573611"/>
    <w:rsid w:val="00574837"/>
    <w:rsid w:val="00577AA4"/>
    <w:rsid w:val="00580AD6"/>
    <w:rsid w:val="0058560D"/>
    <w:rsid w:val="005972D8"/>
    <w:rsid w:val="005A0B0D"/>
    <w:rsid w:val="005A246E"/>
    <w:rsid w:val="005B4EAA"/>
    <w:rsid w:val="005C1C5D"/>
    <w:rsid w:val="005C7360"/>
    <w:rsid w:val="005D1E6D"/>
    <w:rsid w:val="005E1C9D"/>
    <w:rsid w:val="005E3999"/>
    <w:rsid w:val="005F0572"/>
    <w:rsid w:val="005F6884"/>
    <w:rsid w:val="005F7DE0"/>
    <w:rsid w:val="00603062"/>
    <w:rsid w:val="0060719F"/>
    <w:rsid w:val="006174CA"/>
    <w:rsid w:val="0063058B"/>
    <w:rsid w:val="00630BC3"/>
    <w:rsid w:val="006373F0"/>
    <w:rsid w:val="006450C7"/>
    <w:rsid w:val="0064674E"/>
    <w:rsid w:val="00646D1A"/>
    <w:rsid w:val="00651439"/>
    <w:rsid w:val="00651F8F"/>
    <w:rsid w:val="006521F5"/>
    <w:rsid w:val="0065628B"/>
    <w:rsid w:val="00660590"/>
    <w:rsid w:val="00664424"/>
    <w:rsid w:val="006702F5"/>
    <w:rsid w:val="006707BC"/>
    <w:rsid w:val="00673F5D"/>
    <w:rsid w:val="006967A2"/>
    <w:rsid w:val="006A2AB0"/>
    <w:rsid w:val="006A359A"/>
    <w:rsid w:val="006A78F4"/>
    <w:rsid w:val="006A7C5A"/>
    <w:rsid w:val="006B0B1D"/>
    <w:rsid w:val="006B397F"/>
    <w:rsid w:val="006B50FE"/>
    <w:rsid w:val="006C070F"/>
    <w:rsid w:val="006D5FC5"/>
    <w:rsid w:val="006E4481"/>
    <w:rsid w:val="006F4068"/>
    <w:rsid w:val="00700132"/>
    <w:rsid w:val="00712690"/>
    <w:rsid w:val="00721C95"/>
    <w:rsid w:val="007274D7"/>
    <w:rsid w:val="00727D13"/>
    <w:rsid w:val="007326C4"/>
    <w:rsid w:val="0074513F"/>
    <w:rsid w:val="00752BA6"/>
    <w:rsid w:val="0075766F"/>
    <w:rsid w:val="00765295"/>
    <w:rsid w:val="00771AFD"/>
    <w:rsid w:val="00773DD2"/>
    <w:rsid w:val="00792167"/>
    <w:rsid w:val="00793828"/>
    <w:rsid w:val="00797B4D"/>
    <w:rsid w:val="007A4B33"/>
    <w:rsid w:val="007B2F00"/>
    <w:rsid w:val="007B4779"/>
    <w:rsid w:val="007B775C"/>
    <w:rsid w:val="007D17FF"/>
    <w:rsid w:val="007E17A2"/>
    <w:rsid w:val="00801BEF"/>
    <w:rsid w:val="00810645"/>
    <w:rsid w:val="00813A8F"/>
    <w:rsid w:val="0081457D"/>
    <w:rsid w:val="0082266A"/>
    <w:rsid w:val="008261C8"/>
    <w:rsid w:val="00844ADC"/>
    <w:rsid w:val="0085100F"/>
    <w:rsid w:val="008526CB"/>
    <w:rsid w:val="008628AE"/>
    <w:rsid w:val="00865C02"/>
    <w:rsid w:val="00870EC7"/>
    <w:rsid w:val="00885259"/>
    <w:rsid w:val="0089374A"/>
    <w:rsid w:val="008939AB"/>
    <w:rsid w:val="00897090"/>
    <w:rsid w:val="0089797F"/>
    <w:rsid w:val="008A08E2"/>
    <w:rsid w:val="008A3A96"/>
    <w:rsid w:val="008C2685"/>
    <w:rsid w:val="008C33A7"/>
    <w:rsid w:val="008D0B31"/>
    <w:rsid w:val="008E18A6"/>
    <w:rsid w:val="008E27C5"/>
    <w:rsid w:val="008E4382"/>
    <w:rsid w:val="008E7E92"/>
    <w:rsid w:val="008F1776"/>
    <w:rsid w:val="009030A4"/>
    <w:rsid w:val="00903230"/>
    <w:rsid w:val="009134E9"/>
    <w:rsid w:val="00917B03"/>
    <w:rsid w:val="0092074D"/>
    <w:rsid w:val="009334D0"/>
    <w:rsid w:val="00934F26"/>
    <w:rsid w:val="00941769"/>
    <w:rsid w:val="00950C4B"/>
    <w:rsid w:val="009705C5"/>
    <w:rsid w:val="0097728E"/>
    <w:rsid w:val="009A1826"/>
    <w:rsid w:val="009B54DF"/>
    <w:rsid w:val="009C308A"/>
    <w:rsid w:val="009D1B74"/>
    <w:rsid w:val="009D3B0C"/>
    <w:rsid w:val="009E2915"/>
    <w:rsid w:val="00A037D7"/>
    <w:rsid w:val="00A138A5"/>
    <w:rsid w:val="00A165A7"/>
    <w:rsid w:val="00A16DC9"/>
    <w:rsid w:val="00A23467"/>
    <w:rsid w:val="00A5028B"/>
    <w:rsid w:val="00A55034"/>
    <w:rsid w:val="00A729B7"/>
    <w:rsid w:val="00A82E6A"/>
    <w:rsid w:val="00A86001"/>
    <w:rsid w:val="00A935F9"/>
    <w:rsid w:val="00A95C3F"/>
    <w:rsid w:val="00AA4521"/>
    <w:rsid w:val="00AA6CB8"/>
    <w:rsid w:val="00AB10D4"/>
    <w:rsid w:val="00AC121F"/>
    <w:rsid w:val="00AC2114"/>
    <w:rsid w:val="00AC260C"/>
    <w:rsid w:val="00AD2FD7"/>
    <w:rsid w:val="00AD4052"/>
    <w:rsid w:val="00AD7E62"/>
    <w:rsid w:val="00AE3494"/>
    <w:rsid w:val="00AE4F9D"/>
    <w:rsid w:val="00AF2D4C"/>
    <w:rsid w:val="00AF7AAB"/>
    <w:rsid w:val="00B04F65"/>
    <w:rsid w:val="00B1719F"/>
    <w:rsid w:val="00B4206B"/>
    <w:rsid w:val="00B444FF"/>
    <w:rsid w:val="00B555E8"/>
    <w:rsid w:val="00B7105F"/>
    <w:rsid w:val="00B81D1C"/>
    <w:rsid w:val="00B8602E"/>
    <w:rsid w:val="00BA1ACF"/>
    <w:rsid w:val="00BA1D74"/>
    <w:rsid w:val="00BA2243"/>
    <w:rsid w:val="00BB5F87"/>
    <w:rsid w:val="00BC2EA2"/>
    <w:rsid w:val="00BC45D7"/>
    <w:rsid w:val="00BE5FF1"/>
    <w:rsid w:val="00C06D82"/>
    <w:rsid w:val="00C10EF5"/>
    <w:rsid w:val="00C16911"/>
    <w:rsid w:val="00C23520"/>
    <w:rsid w:val="00C25B33"/>
    <w:rsid w:val="00C4624A"/>
    <w:rsid w:val="00C56C6C"/>
    <w:rsid w:val="00C57542"/>
    <w:rsid w:val="00C77D09"/>
    <w:rsid w:val="00C82C74"/>
    <w:rsid w:val="00C8453D"/>
    <w:rsid w:val="00C9086A"/>
    <w:rsid w:val="00C932C3"/>
    <w:rsid w:val="00C94112"/>
    <w:rsid w:val="00CB1FAF"/>
    <w:rsid w:val="00CC0E91"/>
    <w:rsid w:val="00CC331B"/>
    <w:rsid w:val="00CC5505"/>
    <w:rsid w:val="00CC6058"/>
    <w:rsid w:val="00CD044A"/>
    <w:rsid w:val="00CD3749"/>
    <w:rsid w:val="00CD7DEB"/>
    <w:rsid w:val="00CF20F0"/>
    <w:rsid w:val="00CF559C"/>
    <w:rsid w:val="00CF72B6"/>
    <w:rsid w:val="00CF7529"/>
    <w:rsid w:val="00D020E1"/>
    <w:rsid w:val="00D02E8C"/>
    <w:rsid w:val="00D162FC"/>
    <w:rsid w:val="00D169D5"/>
    <w:rsid w:val="00D313D4"/>
    <w:rsid w:val="00D31BF8"/>
    <w:rsid w:val="00D31C35"/>
    <w:rsid w:val="00D35D64"/>
    <w:rsid w:val="00D377C8"/>
    <w:rsid w:val="00D42F68"/>
    <w:rsid w:val="00D43D15"/>
    <w:rsid w:val="00D44444"/>
    <w:rsid w:val="00D5111E"/>
    <w:rsid w:val="00D51A8D"/>
    <w:rsid w:val="00D52B42"/>
    <w:rsid w:val="00D76A31"/>
    <w:rsid w:val="00D91AB0"/>
    <w:rsid w:val="00DA0285"/>
    <w:rsid w:val="00DA69BF"/>
    <w:rsid w:val="00DE7B65"/>
    <w:rsid w:val="00DF48D9"/>
    <w:rsid w:val="00DF4D68"/>
    <w:rsid w:val="00E01671"/>
    <w:rsid w:val="00E06DDC"/>
    <w:rsid w:val="00E1168B"/>
    <w:rsid w:val="00E12659"/>
    <w:rsid w:val="00E2345E"/>
    <w:rsid w:val="00E40D01"/>
    <w:rsid w:val="00E41D7A"/>
    <w:rsid w:val="00E42739"/>
    <w:rsid w:val="00E430AE"/>
    <w:rsid w:val="00E43438"/>
    <w:rsid w:val="00E45C98"/>
    <w:rsid w:val="00E507E2"/>
    <w:rsid w:val="00E65108"/>
    <w:rsid w:val="00E71428"/>
    <w:rsid w:val="00E723ED"/>
    <w:rsid w:val="00E733B6"/>
    <w:rsid w:val="00E754C3"/>
    <w:rsid w:val="00E75E07"/>
    <w:rsid w:val="00E80CA2"/>
    <w:rsid w:val="00E86715"/>
    <w:rsid w:val="00E877B5"/>
    <w:rsid w:val="00E9153C"/>
    <w:rsid w:val="00E934F2"/>
    <w:rsid w:val="00E974E7"/>
    <w:rsid w:val="00E97DDD"/>
    <w:rsid w:val="00EA1BA3"/>
    <w:rsid w:val="00EB1CAF"/>
    <w:rsid w:val="00EB56FF"/>
    <w:rsid w:val="00EB7C31"/>
    <w:rsid w:val="00EC111C"/>
    <w:rsid w:val="00EC59E4"/>
    <w:rsid w:val="00EC7FEB"/>
    <w:rsid w:val="00ED170B"/>
    <w:rsid w:val="00EF1CE6"/>
    <w:rsid w:val="00EF2F11"/>
    <w:rsid w:val="00EF6300"/>
    <w:rsid w:val="00F06070"/>
    <w:rsid w:val="00F12B40"/>
    <w:rsid w:val="00F23EDA"/>
    <w:rsid w:val="00F24E1A"/>
    <w:rsid w:val="00F25A80"/>
    <w:rsid w:val="00F2776B"/>
    <w:rsid w:val="00F3307C"/>
    <w:rsid w:val="00F37244"/>
    <w:rsid w:val="00F44B00"/>
    <w:rsid w:val="00F51F7F"/>
    <w:rsid w:val="00F53DDD"/>
    <w:rsid w:val="00F810EF"/>
    <w:rsid w:val="00F81173"/>
    <w:rsid w:val="00F83EC7"/>
    <w:rsid w:val="00F86615"/>
    <w:rsid w:val="00F94FB8"/>
    <w:rsid w:val="00FA1F14"/>
    <w:rsid w:val="00FA22D9"/>
    <w:rsid w:val="00FB40BD"/>
    <w:rsid w:val="00FB46F5"/>
    <w:rsid w:val="00FB6590"/>
    <w:rsid w:val="00FB7CA5"/>
    <w:rsid w:val="00FD3804"/>
    <w:rsid w:val="00FD6AF7"/>
    <w:rsid w:val="00FE7B43"/>
    <w:rsid w:val="00FF7270"/>
    <w:rsid w:val="00FF7854"/>
    <w:rsid w:val="0C032466"/>
    <w:rsid w:val="0C302407"/>
    <w:rsid w:val="18C69BAE"/>
    <w:rsid w:val="25042464"/>
    <w:rsid w:val="37F06A1B"/>
    <w:rsid w:val="3AB42A42"/>
    <w:rsid w:val="3B6CA61B"/>
    <w:rsid w:val="3F79ADA9"/>
    <w:rsid w:val="45225A4F"/>
    <w:rsid w:val="4C5914FE"/>
    <w:rsid w:val="540B1915"/>
    <w:rsid w:val="6E89B646"/>
    <w:rsid w:val="762BA16F"/>
    <w:rsid w:val="7F6808D8"/>
    <w:rsid w:val="7FB292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C6ED3"/>
  <w15:chartTrackingRefBased/>
  <w15:docId w15:val="{500ADEBD-E05D-4207-999E-1AB393BC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911"/>
    <w:pPr>
      <w:spacing w:line="278" w:lineRule="auto"/>
    </w:pPr>
    <w:rPr>
      <w:rFonts w:eastAsiaTheme="minorHAnsi"/>
      <w:sz w:val="24"/>
      <w:szCs w:val="24"/>
      <w:lang w:val="en-US" w:eastAsia="en-US"/>
    </w:rPr>
  </w:style>
  <w:style w:type="paragraph" w:styleId="Heading1">
    <w:name w:val="heading 1"/>
    <w:basedOn w:val="Normal"/>
    <w:next w:val="Normal"/>
    <w:link w:val="Heading1Char"/>
    <w:uiPriority w:val="9"/>
    <w:qFormat/>
    <w:rsid w:val="00C169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69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69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69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69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6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6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6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6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9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69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69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69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69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6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6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6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6911"/>
    <w:rPr>
      <w:rFonts w:eastAsiaTheme="majorEastAsia" w:cstheme="majorBidi"/>
      <w:color w:val="272727" w:themeColor="text1" w:themeTint="D8"/>
    </w:rPr>
  </w:style>
  <w:style w:type="paragraph" w:styleId="Title">
    <w:name w:val="Title"/>
    <w:basedOn w:val="Normal"/>
    <w:next w:val="Normal"/>
    <w:link w:val="TitleChar"/>
    <w:uiPriority w:val="10"/>
    <w:qFormat/>
    <w:rsid w:val="00C16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6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6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6911"/>
    <w:pPr>
      <w:spacing w:before="160"/>
      <w:jc w:val="center"/>
    </w:pPr>
    <w:rPr>
      <w:i/>
      <w:iCs/>
      <w:color w:val="404040" w:themeColor="text1" w:themeTint="BF"/>
    </w:rPr>
  </w:style>
  <w:style w:type="character" w:customStyle="1" w:styleId="QuoteChar">
    <w:name w:val="Quote Char"/>
    <w:basedOn w:val="DefaultParagraphFont"/>
    <w:link w:val="Quote"/>
    <w:uiPriority w:val="29"/>
    <w:rsid w:val="00C16911"/>
    <w:rPr>
      <w:i/>
      <w:iCs/>
      <w:color w:val="404040" w:themeColor="text1" w:themeTint="BF"/>
    </w:rPr>
  </w:style>
  <w:style w:type="paragraph" w:styleId="ListParagraph">
    <w:name w:val="List Paragraph"/>
    <w:basedOn w:val="Normal"/>
    <w:uiPriority w:val="34"/>
    <w:qFormat/>
    <w:rsid w:val="00C16911"/>
    <w:pPr>
      <w:ind w:left="720"/>
      <w:contextualSpacing/>
    </w:pPr>
  </w:style>
  <w:style w:type="character" w:styleId="IntenseEmphasis">
    <w:name w:val="Intense Emphasis"/>
    <w:basedOn w:val="DefaultParagraphFont"/>
    <w:uiPriority w:val="21"/>
    <w:qFormat/>
    <w:rsid w:val="00C16911"/>
    <w:rPr>
      <w:i/>
      <w:iCs/>
      <w:color w:val="2F5496" w:themeColor="accent1" w:themeShade="BF"/>
    </w:rPr>
  </w:style>
  <w:style w:type="paragraph" w:styleId="IntenseQuote">
    <w:name w:val="Intense Quote"/>
    <w:basedOn w:val="Normal"/>
    <w:next w:val="Normal"/>
    <w:link w:val="IntenseQuoteChar"/>
    <w:uiPriority w:val="30"/>
    <w:qFormat/>
    <w:rsid w:val="00C16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6911"/>
    <w:rPr>
      <w:i/>
      <w:iCs/>
      <w:color w:val="2F5496" w:themeColor="accent1" w:themeShade="BF"/>
    </w:rPr>
  </w:style>
  <w:style w:type="character" w:styleId="IntenseReference">
    <w:name w:val="Intense Reference"/>
    <w:basedOn w:val="DefaultParagraphFont"/>
    <w:uiPriority w:val="32"/>
    <w:qFormat/>
    <w:rsid w:val="00C16911"/>
    <w:rPr>
      <w:b/>
      <w:bCs/>
      <w:smallCaps/>
      <w:color w:val="2F5496" w:themeColor="accent1" w:themeShade="BF"/>
      <w:spacing w:val="5"/>
    </w:rPr>
  </w:style>
  <w:style w:type="paragraph" w:customStyle="1" w:styleId="paragraph">
    <w:name w:val="paragraph"/>
    <w:basedOn w:val="Normal"/>
    <w:rsid w:val="00C16911"/>
    <w:pPr>
      <w:spacing w:before="100" w:beforeAutospacing="1" w:after="100" w:afterAutospacing="1" w:line="240" w:lineRule="auto"/>
    </w:pPr>
    <w:rPr>
      <w:rFonts w:ascii="Times New Roman" w:eastAsia="Times New Roman" w:hAnsi="Times New Roman" w:cs="Times New Roman"/>
      <w:kern w:val="0"/>
    </w:rPr>
  </w:style>
  <w:style w:type="paragraph" w:styleId="Header">
    <w:name w:val="header"/>
    <w:basedOn w:val="Normal"/>
    <w:link w:val="HeaderChar"/>
    <w:uiPriority w:val="99"/>
    <w:unhideWhenUsed/>
    <w:rsid w:val="00174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249"/>
    <w:rPr>
      <w:rFonts w:eastAsiaTheme="minorHAnsi"/>
      <w:sz w:val="24"/>
      <w:szCs w:val="24"/>
      <w:lang w:val="en-US" w:eastAsia="en-US"/>
    </w:rPr>
  </w:style>
  <w:style w:type="paragraph" w:styleId="Footer">
    <w:name w:val="footer"/>
    <w:basedOn w:val="Normal"/>
    <w:link w:val="FooterChar"/>
    <w:uiPriority w:val="99"/>
    <w:unhideWhenUsed/>
    <w:rsid w:val="00174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249"/>
    <w:rPr>
      <w:rFonts w:eastAsiaTheme="minorHAnsi"/>
      <w:sz w:val="24"/>
      <w:szCs w:val="24"/>
      <w:lang w:val="en-US" w:eastAsia="en-US"/>
    </w:rPr>
  </w:style>
  <w:style w:type="paragraph" w:styleId="NormalWeb">
    <w:name w:val="Normal (Web)"/>
    <w:basedOn w:val="Normal"/>
    <w:uiPriority w:val="99"/>
    <w:semiHidden/>
    <w:unhideWhenUsed/>
    <w:rsid w:val="00307D8B"/>
    <w:pPr>
      <w:spacing w:before="100" w:beforeAutospacing="1" w:after="100" w:afterAutospacing="1" w:line="240" w:lineRule="auto"/>
    </w:pPr>
    <w:rPr>
      <w:rFonts w:ascii="Times New Roman" w:eastAsia="Times New Roman" w:hAnsi="Times New Roman" w:cs="Times New Roman"/>
      <w:kern w:val="0"/>
      <w:lang w:val="en-GB" w:eastAsia="zh-CN"/>
    </w:rPr>
  </w:style>
  <w:style w:type="character" w:styleId="CommentReference">
    <w:name w:val="annotation reference"/>
    <w:basedOn w:val="DefaultParagraphFont"/>
    <w:uiPriority w:val="99"/>
    <w:semiHidden/>
    <w:unhideWhenUsed/>
    <w:rsid w:val="00FD3804"/>
    <w:rPr>
      <w:sz w:val="16"/>
      <w:szCs w:val="16"/>
    </w:rPr>
  </w:style>
  <w:style w:type="paragraph" w:styleId="CommentText">
    <w:name w:val="annotation text"/>
    <w:basedOn w:val="Normal"/>
    <w:link w:val="CommentTextChar"/>
    <w:uiPriority w:val="99"/>
    <w:unhideWhenUsed/>
    <w:rsid w:val="00FD3804"/>
    <w:pPr>
      <w:spacing w:line="240" w:lineRule="auto"/>
    </w:pPr>
    <w:rPr>
      <w:sz w:val="20"/>
      <w:szCs w:val="20"/>
    </w:rPr>
  </w:style>
  <w:style w:type="character" w:customStyle="1" w:styleId="CommentTextChar">
    <w:name w:val="Comment Text Char"/>
    <w:basedOn w:val="DefaultParagraphFont"/>
    <w:link w:val="CommentText"/>
    <w:uiPriority w:val="99"/>
    <w:rsid w:val="00FD3804"/>
    <w:rPr>
      <w:rFonts w:eastAsiaTheme="minorHAnsi"/>
      <w:sz w:val="20"/>
      <w:szCs w:val="20"/>
      <w:lang w:val="en-US" w:eastAsia="en-US"/>
    </w:rPr>
  </w:style>
  <w:style w:type="paragraph" w:styleId="CommentSubject">
    <w:name w:val="annotation subject"/>
    <w:basedOn w:val="CommentText"/>
    <w:next w:val="CommentText"/>
    <w:link w:val="CommentSubjectChar"/>
    <w:uiPriority w:val="99"/>
    <w:semiHidden/>
    <w:unhideWhenUsed/>
    <w:rsid w:val="00FD3804"/>
    <w:rPr>
      <w:b/>
      <w:bCs/>
    </w:rPr>
  </w:style>
  <w:style w:type="character" w:customStyle="1" w:styleId="CommentSubjectChar">
    <w:name w:val="Comment Subject Char"/>
    <w:basedOn w:val="CommentTextChar"/>
    <w:link w:val="CommentSubject"/>
    <w:uiPriority w:val="99"/>
    <w:semiHidden/>
    <w:rsid w:val="00FD3804"/>
    <w:rPr>
      <w:rFonts w:eastAsiaTheme="minorHAnsi"/>
      <w:b/>
      <w:bCs/>
      <w:sz w:val="20"/>
      <w:szCs w:val="20"/>
      <w:lang w:val="en-US" w:eastAsia="en-US"/>
    </w:rPr>
  </w:style>
  <w:style w:type="character" w:styleId="Hyperlink">
    <w:name w:val="Hyperlink"/>
    <w:basedOn w:val="DefaultParagraphFont"/>
    <w:uiPriority w:val="99"/>
    <w:unhideWhenUsed/>
    <w:rsid w:val="0060719F"/>
    <w:rPr>
      <w:color w:val="0000FF"/>
      <w:u w:val="single"/>
    </w:rPr>
  </w:style>
  <w:style w:type="character" w:styleId="UnresolvedMention">
    <w:name w:val="Unresolved Mention"/>
    <w:basedOn w:val="DefaultParagraphFont"/>
    <w:uiPriority w:val="99"/>
    <w:semiHidden/>
    <w:unhideWhenUsed/>
    <w:rsid w:val="00646D1A"/>
    <w:rPr>
      <w:color w:val="605E5C"/>
      <w:shd w:val="clear" w:color="auto" w:fill="E1DFDD"/>
    </w:rPr>
  </w:style>
  <w:style w:type="paragraph" w:styleId="Revision">
    <w:name w:val="Revision"/>
    <w:hidden/>
    <w:uiPriority w:val="99"/>
    <w:semiHidden/>
    <w:rsid w:val="00C4624A"/>
    <w:pPr>
      <w:spacing w:after="0" w:line="240" w:lineRule="auto"/>
    </w:pPr>
    <w:rPr>
      <w:rFonts w:eastAsiaTheme="minorHAnsi"/>
      <w:sz w:val="24"/>
      <w:szCs w:val="24"/>
      <w:lang w:val="en-US" w:eastAsia="en-US"/>
    </w:rPr>
  </w:style>
  <w:style w:type="character" w:customStyle="1" w:styleId="normaltextrun">
    <w:name w:val="normaltextrun"/>
    <w:basedOn w:val="DefaultParagraphFont"/>
    <w:rsid w:val="00157B53"/>
  </w:style>
  <w:style w:type="character" w:customStyle="1" w:styleId="eop">
    <w:name w:val="eop"/>
    <w:basedOn w:val="DefaultParagraphFont"/>
    <w:rsid w:val="00157B5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7565">
      <w:bodyDiv w:val="1"/>
      <w:marLeft w:val="0"/>
      <w:marRight w:val="0"/>
      <w:marTop w:val="0"/>
      <w:marBottom w:val="0"/>
      <w:divBdr>
        <w:top w:val="none" w:sz="0" w:space="0" w:color="auto"/>
        <w:left w:val="none" w:sz="0" w:space="0" w:color="auto"/>
        <w:bottom w:val="none" w:sz="0" w:space="0" w:color="auto"/>
        <w:right w:val="none" w:sz="0" w:space="0" w:color="auto"/>
      </w:divBdr>
    </w:div>
    <w:div w:id="226845268">
      <w:bodyDiv w:val="1"/>
      <w:marLeft w:val="0"/>
      <w:marRight w:val="0"/>
      <w:marTop w:val="0"/>
      <w:marBottom w:val="0"/>
      <w:divBdr>
        <w:top w:val="none" w:sz="0" w:space="0" w:color="auto"/>
        <w:left w:val="none" w:sz="0" w:space="0" w:color="auto"/>
        <w:bottom w:val="none" w:sz="0" w:space="0" w:color="auto"/>
        <w:right w:val="none" w:sz="0" w:space="0" w:color="auto"/>
      </w:divBdr>
    </w:div>
    <w:div w:id="348071829">
      <w:bodyDiv w:val="1"/>
      <w:marLeft w:val="0"/>
      <w:marRight w:val="0"/>
      <w:marTop w:val="0"/>
      <w:marBottom w:val="0"/>
      <w:divBdr>
        <w:top w:val="none" w:sz="0" w:space="0" w:color="auto"/>
        <w:left w:val="none" w:sz="0" w:space="0" w:color="auto"/>
        <w:bottom w:val="none" w:sz="0" w:space="0" w:color="auto"/>
        <w:right w:val="none" w:sz="0" w:space="0" w:color="auto"/>
      </w:divBdr>
    </w:div>
    <w:div w:id="420641258">
      <w:bodyDiv w:val="1"/>
      <w:marLeft w:val="0"/>
      <w:marRight w:val="0"/>
      <w:marTop w:val="0"/>
      <w:marBottom w:val="0"/>
      <w:divBdr>
        <w:top w:val="none" w:sz="0" w:space="0" w:color="auto"/>
        <w:left w:val="none" w:sz="0" w:space="0" w:color="auto"/>
        <w:bottom w:val="none" w:sz="0" w:space="0" w:color="auto"/>
        <w:right w:val="none" w:sz="0" w:space="0" w:color="auto"/>
      </w:divBdr>
    </w:div>
    <w:div w:id="473446934">
      <w:bodyDiv w:val="1"/>
      <w:marLeft w:val="0"/>
      <w:marRight w:val="0"/>
      <w:marTop w:val="0"/>
      <w:marBottom w:val="0"/>
      <w:divBdr>
        <w:top w:val="none" w:sz="0" w:space="0" w:color="auto"/>
        <w:left w:val="none" w:sz="0" w:space="0" w:color="auto"/>
        <w:bottom w:val="none" w:sz="0" w:space="0" w:color="auto"/>
        <w:right w:val="none" w:sz="0" w:space="0" w:color="auto"/>
      </w:divBdr>
    </w:div>
    <w:div w:id="478960599">
      <w:bodyDiv w:val="1"/>
      <w:marLeft w:val="0"/>
      <w:marRight w:val="0"/>
      <w:marTop w:val="0"/>
      <w:marBottom w:val="0"/>
      <w:divBdr>
        <w:top w:val="none" w:sz="0" w:space="0" w:color="auto"/>
        <w:left w:val="none" w:sz="0" w:space="0" w:color="auto"/>
        <w:bottom w:val="none" w:sz="0" w:space="0" w:color="auto"/>
        <w:right w:val="none" w:sz="0" w:space="0" w:color="auto"/>
      </w:divBdr>
    </w:div>
    <w:div w:id="496578053">
      <w:bodyDiv w:val="1"/>
      <w:marLeft w:val="0"/>
      <w:marRight w:val="0"/>
      <w:marTop w:val="0"/>
      <w:marBottom w:val="0"/>
      <w:divBdr>
        <w:top w:val="none" w:sz="0" w:space="0" w:color="auto"/>
        <w:left w:val="none" w:sz="0" w:space="0" w:color="auto"/>
        <w:bottom w:val="none" w:sz="0" w:space="0" w:color="auto"/>
        <w:right w:val="none" w:sz="0" w:space="0" w:color="auto"/>
      </w:divBdr>
    </w:div>
    <w:div w:id="496652520">
      <w:bodyDiv w:val="1"/>
      <w:marLeft w:val="0"/>
      <w:marRight w:val="0"/>
      <w:marTop w:val="0"/>
      <w:marBottom w:val="0"/>
      <w:divBdr>
        <w:top w:val="none" w:sz="0" w:space="0" w:color="auto"/>
        <w:left w:val="none" w:sz="0" w:space="0" w:color="auto"/>
        <w:bottom w:val="none" w:sz="0" w:space="0" w:color="auto"/>
        <w:right w:val="none" w:sz="0" w:space="0" w:color="auto"/>
      </w:divBdr>
      <w:divsChild>
        <w:div w:id="161625780">
          <w:marLeft w:val="274"/>
          <w:marRight w:val="0"/>
          <w:marTop w:val="0"/>
          <w:marBottom w:val="0"/>
          <w:divBdr>
            <w:top w:val="none" w:sz="0" w:space="0" w:color="auto"/>
            <w:left w:val="none" w:sz="0" w:space="0" w:color="auto"/>
            <w:bottom w:val="none" w:sz="0" w:space="0" w:color="auto"/>
            <w:right w:val="none" w:sz="0" w:space="0" w:color="auto"/>
          </w:divBdr>
        </w:div>
        <w:div w:id="988481025">
          <w:marLeft w:val="274"/>
          <w:marRight w:val="0"/>
          <w:marTop w:val="0"/>
          <w:marBottom w:val="0"/>
          <w:divBdr>
            <w:top w:val="none" w:sz="0" w:space="0" w:color="auto"/>
            <w:left w:val="none" w:sz="0" w:space="0" w:color="auto"/>
            <w:bottom w:val="none" w:sz="0" w:space="0" w:color="auto"/>
            <w:right w:val="none" w:sz="0" w:space="0" w:color="auto"/>
          </w:divBdr>
        </w:div>
        <w:div w:id="1495878243">
          <w:marLeft w:val="274"/>
          <w:marRight w:val="0"/>
          <w:marTop w:val="0"/>
          <w:marBottom w:val="0"/>
          <w:divBdr>
            <w:top w:val="none" w:sz="0" w:space="0" w:color="auto"/>
            <w:left w:val="none" w:sz="0" w:space="0" w:color="auto"/>
            <w:bottom w:val="none" w:sz="0" w:space="0" w:color="auto"/>
            <w:right w:val="none" w:sz="0" w:space="0" w:color="auto"/>
          </w:divBdr>
        </w:div>
      </w:divsChild>
    </w:div>
    <w:div w:id="604195965">
      <w:bodyDiv w:val="1"/>
      <w:marLeft w:val="0"/>
      <w:marRight w:val="0"/>
      <w:marTop w:val="0"/>
      <w:marBottom w:val="0"/>
      <w:divBdr>
        <w:top w:val="none" w:sz="0" w:space="0" w:color="auto"/>
        <w:left w:val="none" w:sz="0" w:space="0" w:color="auto"/>
        <w:bottom w:val="none" w:sz="0" w:space="0" w:color="auto"/>
        <w:right w:val="none" w:sz="0" w:space="0" w:color="auto"/>
      </w:divBdr>
      <w:divsChild>
        <w:div w:id="530532029">
          <w:marLeft w:val="0"/>
          <w:marRight w:val="240"/>
          <w:marTop w:val="0"/>
          <w:marBottom w:val="0"/>
          <w:divBdr>
            <w:top w:val="none" w:sz="0" w:space="0" w:color="auto"/>
            <w:left w:val="none" w:sz="0" w:space="0" w:color="auto"/>
            <w:bottom w:val="none" w:sz="0" w:space="0" w:color="auto"/>
            <w:right w:val="none" w:sz="0" w:space="0" w:color="auto"/>
          </w:divBdr>
          <w:divsChild>
            <w:div w:id="1287808308">
              <w:marLeft w:val="0"/>
              <w:marRight w:val="0"/>
              <w:marTop w:val="0"/>
              <w:marBottom w:val="0"/>
              <w:divBdr>
                <w:top w:val="none" w:sz="0" w:space="0" w:color="auto"/>
                <w:left w:val="none" w:sz="0" w:space="0" w:color="auto"/>
                <w:bottom w:val="none" w:sz="0" w:space="0" w:color="auto"/>
                <w:right w:val="none" w:sz="0" w:space="0" w:color="auto"/>
              </w:divBdr>
              <w:divsChild>
                <w:div w:id="1053582548">
                  <w:marLeft w:val="0"/>
                  <w:marRight w:val="0"/>
                  <w:marTop w:val="0"/>
                  <w:marBottom w:val="0"/>
                  <w:divBdr>
                    <w:top w:val="none" w:sz="0" w:space="0" w:color="auto"/>
                    <w:left w:val="none" w:sz="0" w:space="0" w:color="auto"/>
                    <w:bottom w:val="none" w:sz="0" w:space="0" w:color="auto"/>
                    <w:right w:val="none" w:sz="0" w:space="0" w:color="auto"/>
                  </w:divBdr>
                  <w:divsChild>
                    <w:div w:id="1099839877">
                      <w:marLeft w:val="0"/>
                      <w:marRight w:val="0"/>
                      <w:marTop w:val="0"/>
                      <w:marBottom w:val="0"/>
                      <w:divBdr>
                        <w:top w:val="none" w:sz="0" w:space="0" w:color="auto"/>
                        <w:left w:val="none" w:sz="0" w:space="0" w:color="auto"/>
                        <w:bottom w:val="none" w:sz="0" w:space="0" w:color="auto"/>
                        <w:right w:val="none" w:sz="0" w:space="0" w:color="auto"/>
                      </w:divBdr>
                      <w:divsChild>
                        <w:div w:id="1029450390">
                          <w:marLeft w:val="0"/>
                          <w:marRight w:val="0"/>
                          <w:marTop w:val="0"/>
                          <w:marBottom w:val="0"/>
                          <w:divBdr>
                            <w:top w:val="none" w:sz="0" w:space="0" w:color="auto"/>
                            <w:left w:val="none" w:sz="0" w:space="0" w:color="auto"/>
                            <w:bottom w:val="none" w:sz="0" w:space="0" w:color="auto"/>
                            <w:right w:val="none" w:sz="0" w:space="0" w:color="auto"/>
                          </w:divBdr>
                          <w:divsChild>
                            <w:div w:id="1685673214">
                              <w:marLeft w:val="0"/>
                              <w:marRight w:val="0"/>
                              <w:marTop w:val="0"/>
                              <w:marBottom w:val="0"/>
                              <w:divBdr>
                                <w:top w:val="none" w:sz="0" w:space="0" w:color="auto"/>
                                <w:left w:val="none" w:sz="0" w:space="0" w:color="auto"/>
                                <w:bottom w:val="none" w:sz="0" w:space="0" w:color="auto"/>
                                <w:right w:val="none" w:sz="0" w:space="0" w:color="auto"/>
                              </w:divBdr>
                              <w:divsChild>
                                <w:div w:id="7404446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27334892">
                          <w:marLeft w:val="0"/>
                          <w:marRight w:val="0"/>
                          <w:marTop w:val="0"/>
                          <w:marBottom w:val="0"/>
                          <w:divBdr>
                            <w:top w:val="none" w:sz="0" w:space="0" w:color="auto"/>
                            <w:left w:val="none" w:sz="0" w:space="0" w:color="auto"/>
                            <w:bottom w:val="none" w:sz="0" w:space="0" w:color="auto"/>
                            <w:right w:val="none" w:sz="0" w:space="0" w:color="auto"/>
                          </w:divBdr>
                          <w:divsChild>
                            <w:div w:id="869220382">
                              <w:marLeft w:val="0"/>
                              <w:marRight w:val="0"/>
                              <w:marTop w:val="0"/>
                              <w:marBottom w:val="0"/>
                              <w:divBdr>
                                <w:top w:val="none" w:sz="0" w:space="0" w:color="auto"/>
                                <w:left w:val="none" w:sz="0" w:space="0" w:color="auto"/>
                                <w:bottom w:val="none" w:sz="0" w:space="0" w:color="auto"/>
                                <w:right w:val="none" w:sz="0" w:space="0" w:color="auto"/>
                              </w:divBdr>
                              <w:divsChild>
                                <w:div w:id="1526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626160">
          <w:marLeft w:val="0"/>
          <w:marRight w:val="0"/>
          <w:marTop w:val="0"/>
          <w:marBottom w:val="0"/>
          <w:divBdr>
            <w:top w:val="none" w:sz="0" w:space="0" w:color="auto"/>
            <w:left w:val="none" w:sz="0" w:space="0" w:color="auto"/>
            <w:bottom w:val="none" w:sz="0" w:space="0" w:color="auto"/>
            <w:right w:val="none" w:sz="0" w:space="0" w:color="auto"/>
          </w:divBdr>
          <w:divsChild>
            <w:div w:id="16253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3766">
      <w:bodyDiv w:val="1"/>
      <w:marLeft w:val="0"/>
      <w:marRight w:val="0"/>
      <w:marTop w:val="0"/>
      <w:marBottom w:val="0"/>
      <w:divBdr>
        <w:top w:val="none" w:sz="0" w:space="0" w:color="auto"/>
        <w:left w:val="none" w:sz="0" w:space="0" w:color="auto"/>
        <w:bottom w:val="none" w:sz="0" w:space="0" w:color="auto"/>
        <w:right w:val="none" w:sz="0" w:space="0" w:color="auto"/>
      </w:divBdr>
      <w:divsChild>
        <w:div w:id="1425688338">
          <w:marLeft w:val="0"/>
          <w:marRight w:val="0"/>
          <w:marTop w:val="0"/>
          <w:marBottom w:val="0"/>
          <w:divBdr>
            <w:top w:val="none" w:sz="0" w:space="0" w:color="auto"/>
            <w:left w:val="none" w:sz="0" w:space="0" w:color="auto"/>
            <w:bottom w:val="none" w:sz="0" w:space="0" w:color="auto"/>
            <w:right w:val="none" w:sz="0" w:space="0" w:color="auto"/>
          </w:divBdr>
          <w:divsChild>
            <w:div w:id="957371904">
              <w:marLeft w:val="0"/>
              <w:marRight w:val="0"/>
              <w:marTop w:val="0"/>
              <w:marBottom w:val="0"/>
              <w:divBdr>
                <w:top w:val="none" w:sz="0" w:space="0" w:color="auto"/>
                <w:left w:val="none" w:sz="0" w:space="0" w:color="auto"/>
                <w:bottom w:val="none" w:sz="0" w:space="0" w:color="auto"/>
                <w:right w:val="none" w:sz="0" w:space="0" w:color="auto"/>
              </w:divBdr>
            </w:div>
          </w:divsChild>
        </w:div>
        <w:div w:id="1727485065">
          <w:marLeft w:val="0"/>
          <w:marRight w:val="240"/>
          <w:marTop w:val="0"/>
          <w:marBottom w:val="0"/>
          <w:divBdr>
            <w:top w:val="none" w:sz="0" w:space="0" w:color="auto"/>
            <w:left w:val="none" w:sz="0" w:space="0" w:color="auto"/>
            <w:bottom w:val="none" w:sz="0" w:space="0" w:color="auto"/>
            <w:right w:val="none" w:sz="0" w:space="0" w:color="auto"/>
          </w:divBdr>
          <w:divsChild>
            <w:div w:id="513498812">
              <w:marLeft w:val="0"/>
              <w:marRight w:val="0"/>
              <w:marTop w:val="0"/>
              <w:marBottom w:val="0"/>
              <w:divBdr>
                <w:top w:val="none" w:sz="0" w:space="0" w:color="auto"/>
                <w:left w:val="none" w:sz="0" w:space="0" w:color="auto"/>
                <w:bottom w:val="none" w:sz="0" w:space="0" w:color="auto"/>
                <w:right w:val="none" w:sz="0" w:space="0" w:color="auto"/>
              </w:divBdr>
              <w:divsChild>
                <w:div w:id="1523471630">
                  <w:marLeft w:val="0"/>
                  <w:marRight w:val="0"/>
                  <w:marTop w:val="0"/>
                  <w:marBottom w:val="0"/>
                  <w:divBdr>
                    <w:top w:val="none" w:sz="0" w:space="0" w:color="auto"/>
                    <w:left w:val="none" w:sz="0" w:space="0" w:color="auto"/>
                    <w:bottom w:val="none" w:sz="0" w:space="0" w:color="auto"/>
                    <w:right w:val="none" w:sz="0" w:space="0" w:color="auto"/>
                  </w:divBdr>
                  <w:divsChild>
                    <w:div w:id="839740676">
                      <w:marLeft w:val="0"/>
                      <w:marRight w:val="0"/>
                      <w:marTop w:val="0"/>
                      <w:marBottom w:val="0"/>
                      <w:divBdr>
                        <w:top w:val="none" w:sz="0" w:space="0" w:color="auto"/>
                        <w:left w:val="none" w:sz="0" w:space="0" w:color="auto"/>
                        <w:bottom w:val="none" w:sz="0" w:space="0" w:color="auto"/>
                        <w:right w:val="none" w:sz="0" w:space="0" w:color="auto"/>
                      </w:divBdr>
                      <w:divsChild>
                        <w:div w:id="54856348">
                          <w:marLeft w:val="0"/>
                          <w:marRight w:val="0"/>
                          <w:marTop w:val="0"/>
                          <w:marBottom w:val="0"/>
                          <w:divBdr>
                            <w:top w:val="none" w:sz="0" w:space="0" w:color="auto"/>
                            <w:left w:val="none" w:sz="0" w:space="0" w:color="auto"/>
                            <w:bottom w:val="none" w:sz="0" w:space="0" w:color="auto"/>
                            <w:right w:val="none" w:sz="0" w:space="0" w:color="auto"/>
                          </w:divBdr>
                          <w:divsChild>
                            <w:div w:id="2106799975">
                              <w:marLeft w:val="0"/>
                              <w:marRight w:val="0"/>
                              <w:marTop w:val="0"/>
                              <w:marBottom w:val="0"/>
                              <w:divBdr>
                                <w:top w:val="none" w:sz="0" w:space="0" w:color="auto"/>
                                <w:left w:val="none" w:sz="0" w:space="0" w:color="auto"/>
                                <w:bottom w:val="none" w:sz="0" w:space="0" w:color="auto"/>
                                <w:right w:val="none" w:sz="0" w:space="0" w:color="auto"/>
                              </w:divBdr>
                              <w:divsChild>
                                <w:div w:id="18159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6281">
                          <w:marLeft w:val="0"/>
                          <w:marRight w:val="0"/>
                          <w:marTop w:val="0"/>
                          <w:marBottom w:val="0"/>
                          <w:divBdr>
                            <w:top w:val="none" w:sz="0" w:space="0" w:color="auto"/>
                            <w:left w:val="none" w:sz="0" w:space="0" w:color="auto"/>
                            <w:bottom w:val="none" w:sz="0" w:space="0" w:color="auto"/>
                            <w:right w:val="none" w:sz="0" w:space="0" w:color="auto"/>
                          </w:divBdr>
                          <w:divsChild>
                            <w:div w:id="1265963240">
                              <w:marLeft w:val="0"/>
                              <w:marRight w:val="0"/>
                              <w:marTop w:val="0"/>
                              <w:marBottom w:val="0"/>
                              <w:divBdr>
                                <w:top w:val="none" w:sz="0" w:space="0" w:color="auto"/>
                                <w:left w:val="none" w:sz="0" w:space="0" w:color="auto"/>
                                <w:bottom w:val="none" w:sz="0" w:space="0" w:color="auto"/>
                                <w:right w:val="none" w:sz="0" w:space="0" w:color="auto"/>
                              </w:divBdr>
                              <w:divsChild>
                                <w:div w:id="360480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888524">
      <w:bodyDiv w:val="1"/>
      <w:marLeft w:val="0"/>
      <w:marRight w:val="0"/>
      <w:marTop w:val="0"/>
      <w:marBottom w:val="0"/>
      <w:divBdr>
        <w:top w:val="none" w:sz="0" w:space="0" w:color="auto"/>
        <w:left w:val="none" w:sz="0" w:space="0" w:color="auto"/>
        <w:bottom w:val="none" w:sz="0" w:space="0" w:color="auto"/>
        <w:right w:val="none" w:sz="0" w:space="0" w:color="auto"/>
      </w:divBdr>
      <w:divsChild>
        <w:div w:id="444270857">
          <w:marLeft w:val="0"/>
          <w:marRight w:val="0"/>
          <w:marTop w:val="0"/>
          <w:marBottom w:val="0"/>
          <w:divBdr>
            <w:top w:val="none" w:sz="0" w:space="0" w:color="auto"/>
            <w:left w:val="none" w:sz="0" w:space="0" w:color="auto"/>
            <w:bottom w:val="none" w:sz="0" w:space="0" w:color="auto"/>
            <w:right w:val="none" w:sz="0" w:space="0" w:color="auto"/>
          </w:divBdr>
        </w:div>
        <w:div w:id="1922369984">
          <w:marLeft w:val="0"/>
          <w:marRight w:val="0"/>
          <w:marTop w:val="0"/>
          <w:marBottom w:val="0"/>
          <w:divBdr>
            <w:top w:val="none" w:sz="0" w:space="0" w:color="auto"/>
            <w:left w:val="none" w:sz="0" w:space="0" w:color="auto"/>
            <w:bottom w:val="none" w:sz="0" w:space="0" w:color="auto"/>
            <w:right w:val="none" w:sz="0" w:space="0" w:color="auto"/>
          </w:divBdr>
        </w:div>
      </w:divsChild>
    </w:div>
    <w:div w:id="920220476">
      <w:bodyDiv w:val="1"/>
      <w:marLeft w:val="0"/>
      <w:marRight w:val="0"/>
      <w:marTop w:val="0"/>
      <w:marBottom w:val="0"/>
      <w:divBdr>
        <w:top w:val="none" w:sz="0" w:space="0" w:color="auto"/>
        <w:left w:val="none" w:sz="0" w:space="0" w:color="auto"/>
        <w:bottom w:val="none" w:sz="0" w:space="0" w:color="auto"/>
        <w:right w:val="none" w:sz="0" w:space="0" w:color="auto"/>
      </w:divBdr>
    </w:div>
    <w:div w:id="936209987">
      <w:bodyDiv w:val="1"/>
      <w:marLeft w:val="0"/>
      <w:marRight w:val="0"/>
      <w:marTop w:val="0"/>
      <w:marBottom w:val="0"/>
      <w:divBdr>
        <w:top w:val="none" w:sz="0" w:space="0" w:color="auto"/>
        <w:left w:val="none" w:sz="0" w:space="0" w:color="auto"/>
        <w:bottom w:val="none" w:sz="0" w:space="0" w:color="auto"/>
        <w:right w:val="none" w:sz="0" w:space="0" w:color="auto"/>
      </w:divBdr>
    </w:div>
    <w:div w:id="1064987009">
      <w:bodyDiv w:val="1"/>
      <w:marLeft w:val="0"/>
      <w:marRight w:val="0"/>
      <w:marTop w:val="0"/>
      <w:marBottom w:val="0"/>
      <w:divBdr>
        <w:top w:val="none" w:sz="0" w:space="0" w:color="auto"/>
        <w:left w:val="none" w:sz="0" w:space="0" w:color="auto"/>
        <w:bottom w:val="none" w:sz="0" w:space="0" w:color="auto"/>
        <w:right w:val="none" w:sz="0" w:space="0" w:color="auto"/>
      </w:divBdr>
    </w:div>
    <w:div w:id="1069960524">
      <w:bodyDiv w:val="1"/>
      <w:marLeft w:val="0"/>
      <w:marRight w:val="0"/>
      <w:marTop w:val="0"/>
      <w:marBottom w:val="0"/>
      <w:divBdr>
        <w:top w:val="none" w:sz="0" w:space="0" w:color="auto"/>
        <w:left w:val="none" w:sz="0" w:space="0" w:color="auto"/>
        <w:bottom w:val="none" w:sz="0" w:space="0" w:color="auto"/>
        <w:right w:val="none" w:sz="0" w:space="0" w:color="auto"/>
      </w:divBdr>
    </w:div>
    <w:div w:id="1142382458">
      <w:bodyDiv w:val="1"/>
      <w:marLeft w:val="0"/>
      <w:marRight w:val="0"/>
      <w:marTop w:val="0"/>
      <w:marBottom w:val="0"/>
      <w:divBdr>
        <w:top w:val="none" w:sz="0" w:space="0" w:color="auto"/>
        <w:left w:val="none" w:sz="0" w:space="0" w:color="auto"/>
        <w:bottom w:val="none" w:sz="0" w:space="0" w:color="auto"/>
        <w:right w:val="none" w:sz="0" w:space="0" w:color="auto"/>
      </w:divBdr>
    </w:div>
    <w:div w:id="1238780094">
      <w:bodyDiv w:val="1"/>
      <w:marLeft w:val="0"/>
      <w:marRight w:val="0"/>
      <w:marTop w:val="0"/>
      <w:marBottom w:val="0"/>
      <w:divBdr>
        <w:top w:val="none" w:sz="0" w:space="0" w:color="auto"/>
        <w:left w:val="none" w:sz="0" w:space="0" w:color="auto"/>
        <w:bottom w:val="none" w:sz="0" w:space="0" w:color="auto"/>
        <w:right w:val="none" w:sz="0" w:space="0" w:color="auto"/>
      </w:divBdr>
    </w:div>
    <w:div w:id="1247377359">
      <w:bodyDiv w:val="1"/>
      <w:marLeft w:val="0"/>
      <w:marRight w:val="0"/>
      <w:marTop w:val="0"/>
      <w:marBottom w:val="0"/>
      <w:divBdr>
        <w:top w:val="none" w:sz="0" w:space="0" w:color="auto"/>
        <w:left w:val="none" w:sz="0" w:space="0" w:color="auto"/>
        <w:bottom w:val="none" w:sz="0" w:space="0" w:color="auto"/>
        <w:right w:val="none" w:sz="0" w:space="0" w:color="auto"/>
      </w:divBdr>
      <w:divsChild>
        <w:div w:id="145437840">
          <w:marLeft w:val="274"/>
          <w:marRight w:val="0"/>
          <w:marTop w:val="0"/>
          <w:marBottom w:val="0"/>
          <w:divBdr>
            <w:top w:val="none" w:sz="0" w:space="0" w:color="auto"/>
            <w:left w:val="none" w:sz="0" w:space="0" w:color="auto"/>
            <w:bottom w:val="none" w:sz="0" w:space="0" w:color="auto"/>
            <w:right w:val="none" w:sz="0" w:space="0" w:color="auto"/>
          </w:divBdr>
        </w:div>
        <w:div w:id="1021278255">
          <w:marLeft w:val="274"/>
          <w:marRight w:val="0"/>
          <w:marTop w:val="0"/>
          <w:marBottom w:val="0"/>
          <w:divBdr>
            <w:top w:val="none" w:sz="0" w:space="0" w:color="auto"/>
            <w:left w:val="none" w:sz="0" w:space="0" w:color="auto"/>
            <w:bottom w:val="none" w:sz="0" w:space="0" w:color="auto"/>
            <w:right w:val="none" w:sz="0" w:space="0" w:color="auto"/>
          </w:divBdr>
        </w:div>
        <w:div w:id="1523786538">
          <w:marLeft w:val="274"/>
          <w:marRight w:val="0"/>
          <w:marTop w:val="0"/>
          <w:marBottom w:val="0"/>
          <w:divBdr>
            <w:top w:val="none" w:sz="0" w:space="0" w:color="auto"/>
            <w:left w:val="none" w:sz="0" w:space="0" w:color="auto"/>
            <w:bottom w:val="none" w:sz="0" w:space="0" w:color="auto"/>
            <w:right w:val="none" w:sz="0" w:space="0" w:color="auto"/>
          </w:divBdr>
        </w:div>
      </w:divsChild>
    </w:div>
    <w:div w:id="1341812808">
      <w:bodyDiv w:val="1"/>
      <w:marLeft w:val="0"/>
      <w:marRight w:val="0"/>
      <w:marTop w:val="0"/>
      <w:marBottom w:val="0"/>
      <w:divBdr>
        <w:top w:val="none" w:sz="0" w:space="0" w:color="auto"/>
        <w:left w:val="none" w:sz="0" w:space="0" w:color="auto"/>
        <w:bottom w:val="none" w:sz="0" w:space="0" w:color="auto"/>
        <w:right w:val="none" w:sz="0" w:space="0" w:color="auto"/>
      </w:divBdr>
      <w:divsChild>
        <w:div w:id="176237544">
          <w:marLeft w:val="0"/>
          <w:marRight w:val="0"/>
          <w:marTop w:val="0"/>
          <w:marBottom w:val="0"/>
          <w:divBdr>
            <w:top w:val="none" w:sz="0" w:space="0" w:color="auto"/>
            <w:left w:val="none" w:sz="0" w:space="0" w:color="auto"/>
            <w:bottom w:val="none" w:sz="0" w:space="0" w:color="auto"/>
            <w:right w:val="none" w:sz="0" w:space="0" w:color="auto"/>
          </w:divBdr>
        </w:div>
        <w:div w:id="2102673745">
          <w:marLeft w:val="0"/>
          <w:marRight w:val="0"/>
          <w:marTop w:val="0"/>
          <w:marBottom w:val="0"/>
          <w:divBdr>
            <w:top w:val="none" w:sz="0" w:space="0" w:color="auto"/>
            <w:left w:val="none" w:sz="0" w:space="0" w:color="auto"/>
            <w:bottom w:val="none" w:sz="0" w:space="0" w:color="auto"/>
            <w:right w:val="none" w:sz="0" w:space="0" w:color="auto"/>
          </w:divBdr>
        </w:div>
      </w:divsChild>
    </w:div>
    <w:div w:id="1345477978">
      <w:bodyDiv w:val="1"/>
      <w:marLeft w:val="0"/>
      <w:marRight w:val="0"/>
      <w:marTop w:val="0"/>
      <w:marBottom w:val="0"/>
      <w:divBdr>
        <w:top w:val="none" w:sz="0" w:space="0" w:color="auto"/>
        <w:left w:val="none" w:sz="0" w:space="0" w:color="auto"/>
        <w:bottom w:val="none" w:sz="0" w:space="0" w:color="auto"/>
        <w:right w:val="none" w:sz="0" w:space="0" w:color="auto"/>
      </w:divBdr>
    </w:div>
    <w:div w:id="1559704553">
      <w:bodyDiv w:val="1"/>
      <w:marLeft w:val="0"/>
      <w:marRight w:val="0"/>
      <w:marTop w:val="0"/>
      <w:marBottom w:val="0"/>
      <w:divBdr>
        <w:top w:val="none" w:sz="0" w:space="0" w:color="auto"/>
        <w:left w:val="none" w:sz="0" w:space="0" w:color="auto"/>
        <w:bottom w:val="none" w:sz="0" w:space="0" w:color="auto"/>
        <w:right w:val="none" w:sz="0" w:space="0" w:color="auto"/>
      </w:divBdr>
    </w:div>
    <w:div w:id="1677725221">
      <w:bodyDiv w:val="1"/>
      <w:marLeft w:val="0"/>
      <w:marRight w:val="0"/>
      <w:marTop w:val="0"/>
      <w:marBottom w:val="0"/>
      <w:divBdr>
        <w:top w:val="none" w:sz="0" w:space="0" w:color="auto"/>
        <w:left w:val="none" w:sz="0" w:space="0" w:color="auto"/>
        <w:bottom w:val="none" w:sz="0" w:space="0" w:color="auto"/>
        <w:right w:val="none" w:sz="0" w:space="0" w:color="auto"/>
      </w:divBdr>
    </w:div>
    <w:div w:id="1691295949">
      <w:bodyDiv w:val="1"/>
      <w:marLeft w:val="0"/>
      <w:marRight w:val="0"/>
      <w:marTop w:val="0"/>
      <w:marBottom w:val="0"/>
      <w:divBdr>
        <w:top w:val="none" w:sz="0" w:space="0" w:color="auto"/>
        <w:left w:val="none" w:sz="0" w:space="0" w:color="auto"/>
        <w:bottom w:val="none" w:sz="0" w:space="0" w:color="auto"/>
        <w:right w:val="none" w:sz="0" w:space="0" w:color="auto"/>
      </w:divBdr>
    </w:div>
    <w:div w:id="1943878577">
      <w:bodyDiv w:val="1"/>
      <w:marLeft w:val="0"/>
      <w:marRight w:val="0"/>
      <w:marTop w:val="0"/>
      <w:marBottom w:val="0"/>
      <w:divBdr>
        <w:top w:val="none" w:sz="0" w:space="0" w:color="auto"/>
        <w:left w:val="none" w:sz="0" w:space="0" w:color="auto"/>
        <w:bottom w:val="none" w:sz="0" w:space="0" w:color="auto"/>
        <w:right w:val="none" w:sz="0" w:space="0" w:color="auto"/>
      </w:divBdr>
    </w:div>
    <w:div w:id="20691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adida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ABE436A3A3D4481BB974FCC5C0F5A" ma:contentTypeVersion="16" ma:contentTypeDescription="Create a new document." ma:contentTypeScope="" ma:versionID="0c5a652f3dae174f0b523c8b1e7c1807">
  <xsd:schema xmlns:xsd="http://www.w3.org/2001/XMLSchema" xmlns:xs="http://www.w3.org/2001/XMLSchema" xmlns:p="http://schemas.microsoft.com/office/2006/metadata/properties" xmlns:ns2="8808b6a1-56c1-497c-9266-1859d7962a05" xmlns:ns3="7c23879e-d3dd-4e37-ad2f-329daa98c403" targetNamespace="http://schemas.microsoft.com/office/2006/metadata/properties" ma:root="true" ma:fieldsID="3f03de30c1f03badb691e7bd9b45c805" ns2:_="" ns3:_="">
    <xsd:import namespace="8808b6a1-56c1-497c-9266-1859d7962a05"/>
    <xsd:import namespace="7c23879e-d3dd-4e37-ad2f-329daa98c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8b6a1-56c1-497c-9266-1859d7962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23879e-d3dd-4e37-ad2f-329daa98c4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0b4f0-1159-4682-878d-03e52392ccae}" ma:internalName="TaxCatchAll" ma:readOnly="false" ma:showField="CatchAllData" ma:web="7c23879e-d3dd-4e37-ad2f-329daa98c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23879e-d3dd-4e37-ad2f-329daa98c403" xsi:nil="true"/>
    <lcf76f155ced4ddcb4097134ff3c332f xmlns="8808b6a1-56c1-497c-9266-1859d7962a05">
      <Terms xmlns="http://schemas.microsoft.com/office/infopath/2007/PartnerControls"/>
    </lcf76f155ced4ddcb4097134ff3c332f>
    <MediaLengthInSeconds xmlns="8808b6a1-56c1-497c-9266-1859d7962a05" xsi:nil="true"/>
    <SharedWithUsers xmlns="7c23879e-d3dd-4e37-ad2f-329daa98c403">
      <UserInfo>
        <DisplayName/>
        <AccountId xsi:nil="true"/>
        <AccountType/>
      </UserInfo>
    </SharedWithUsers>
  </documentManagement>
</p:properties>
</file>

<file path=customXml/itemProps1.xml><?xml version="1.0" encoding="utf-8"?>
<ds:datastoreItem xmlns:ds="http://schemas.openxmlformats.org/officeDocument/2006/customXml" ds:itemID="{1239D287-A38E-424D-9F33-2F600FF97B61}">
  <ds:schemaRefs>
    <ds:schemaRef ds:uri="http://schemas.microsoft.com/sharepoint/v3/contenttype/forms"/>
  </ds:schemaRefs>
</ds:datastoreItem>
</file>

<file path=customXml/itemProps2.xml><?xml version="1.0" encoding="utf-8"?>
<ds:datastoreItem xmlns:ds="http://schemas.openxmlformats.org/officeDocument/2006/customXml" ds:itemID="{DBF41035-140D-4940-987E-B3FFB0EC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8b6a1-56c1-497c-9266-1859d7962a05"/>
    <ds:schemaRef ds:uri="7c23879e-d3dd-4e37-ad2f-329daa98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C77BF-A687-4A15-A630-EB5AF33DEF51}">
  <ds:schemaRefs>
    <ds:schemaRef ds:uri="http://schemas.microsoft.com/office/2006/metadata/properties"/>
    <ds:schemaRef ds:uri="http://schemas.microsoft.com/office/infopath/2007/PartnerControls"/>
    <ds:schemaRef ds:uri="7c23879e-d3dd-4e37-ad2f-329daa98c403"/>
    <ds:schemaRef ds:uri="8808b6a1-56c1-497c-9266-1859d7962a05"/>
  </ds:schemaRefs>
</ds:datastoreItem>
</file>

<file path=docMetadata/LabelInfo.xml><?xml version="1.0" encoding="utf-8"?>
<clbl:labelList xmlns:clbl="http://schemas.microsoft.com/office/2020/mipLabelMetadata">
  <clbl:label id="{1c3ba50a-93e8-411f-aceb-87183474575f}" enabled="1" method="Standard" siteId="{3bfeb222-e42c-4535-aace-ea6f7751369b}"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Sahani</dc:creator>
  <cp:keywords/>
  <dc:description/>
  <cp:lastModifiedBy>Kiran Tank</cp:lastModifiedBy>
  <cp:revision>22</cp:revision>
  <cp:lastPrinted>2025-02-05T18:33:00Z</cp:lastPrinted>
  <dcterms:created xsi:type="dcterms:W3CDTF">2025-03-19T16:56:00Z</dcterms:created>
  <dcterms:modified xsi:type="dcterms:W3CDTF">2025-04-02T08:45:00Z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0x01010041FABE436A3A3D4481BB974FCC5C0F5A</vt:lpwstr>
  </property>
  <property fmtid="{D5CDD505-2E9C-101B-9397-08002B2CF9AE}" pid="3" name="MediaServiceImageTags">
    <vt:lpwstr/>
  </property>
  <property fmtid="{D5CDD505-2E9C-101B-9397-08002B2CF9AE}" pid="4" name="ArchiverLinkFileType">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UID">
    <vt:lpwstr>a0aedcce-a16e-41e1-9082-4bc0247b6896</vt:lpwstr>
  </property>
  <property fmtid="{D5CDD505-2E9C-101B-9397-08002B2CF9AE}" pid="12" name="SharedWithUsers">
    <vt:lpwstr/>
  </property>
</Properties>
</file>