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871AB" w:rsidRDefault="004871AB">
      <w:pPr>
        <w:spacing w:line="360" w:lineRule="auto"/>
        <w:rPr>
          <w:rFonts w:ascii="Arial" w:eastAsia="Arial" w:hAnsi="Arial" w:cs="Arial"/>
          <w:b/>
          <w:color w:val="222222"/>
          <w:sz w:val="32"/>
          <w:szCs w:val="32"/>
          <w:highlight w:val="white"/>
        </w:rPr>
      </w:pPr>
    </w:p>
    <w:p w14:paraId="734A5229" w14:textId="77777777" w:rsidR="004871AB" w:rsidRDefault="00ED61DD">
      <w:pPr>
        <w:spacing w:line="360" w:lineRule="auto"/>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adidas Originals Celebrates Three Classic Silhouettes with the Latest Iteration of its “1000 Back” Campaign</w:t>
      </w:r>
    </w:p>
    <w:p w14:paraId="29D6B04F" w14:textId="77777777" w:rsidR="004871AB" w:rsidRDefault="00ED61DD">
      <w:pPr>
        <w:spacing w:line="360" w:lineRule="auto"/>
        <w:jc w:val="center"/>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13F40F57" w14:textId="67128544" w:rsidR="004871AB" w:rsidRDefault="00ED61DD">
      <w:pPr>
        <w:spacing w:line="276" w:lineRule="auto"/>
        <w:jc w:val="both"/>
        <w:rPr>
          <w:rFonts w:ascii="Arial" w:eastAsia="Arial" w:hAnsi="Arial" w:cs="Arial"/>
          <w:color w:val="222222"/>
          <w:sz w:val="22"/>
          <w:szCs w:val="22"/>
        </w:rPr>
      </w:pPr>
      <w:r w:rsidRPr="0E898249">
        <w:rPr>
          <w:rFonts w:ascii="Arial" w:eastAsia="Arial" w:hAnsi="Arial" w:cs="Arial"/>
          <w:b/>
          <w:bCs/>
          <w:color w:val="222222"/>
          <w:sz w:val="22"/>
          <w:szCs w:val="22"/>
          <w:highlight w:val="white"/>
        </w:rPr>
        <w:t>Herzogen</w:t>
      </w:r>
      <w:r w:rsidRPr="0E898249">
        <w:rPr>
          <w:rFonts w:ascii="Arial" w:eastAsia="Arial" w:hAnsi="Arial" w:cs="Arial"/>
          <w:b/>
          <w:bCs/>
          <w:color w:val="000000" w:themeColor="text1"/>
          <w:sz w:val="22"/>
          <w:szCs w:val="22"/>
          <w:highlight w:val="white"/>
        </w:rPr>
        <w:t>aurach, March 26th,</w:t>
      </w:r>
      <w:r w:rsidRPr="0E898249">
        <w:rPr>
          <w:rFonts w:ascii="Arial" w:eastAsia="Arial" w:hAnsi="Arial" w:cs="Arial"/>
          <w:b/>
          <w:bCs/>
          <w:sz w:val="22"/>
          <w:szCs w:val="22"/>
          <w:highlight w:val="white"/>
        </w:rPr>
        <w:t xml:space="preserve"> 2024</w:t>
      </w:r>
      <w:r w:rsidRPr="0E898249">
        <w:rPr>
          <w:rFonts w:ascii="Arial" w:eastAsia="Arial" w:hAnsi="Arial" w:cs="Arial"/>
          <w:b/>
          <w:bCs/>
          <w:color w:val="222222"/>
          <w:sz w:val="22"/>
          <w:szCs w:val="22"/>
          <w:highlight w:val="white"/>
        </w:rPr>
        <w:t xml:space="preserve"> - </w:t>
      </w:r>
      <w:r w:rsidRPr="0E898249">
        <w:rPr>
          <w:rFonts w:ascii="Arial" w:eastAsia="Arial" w:hAnsi="Arial" w:cs="Arial"/>
          <w:color w:val="222222"/>
          <w:sz w:val="22"/>
          <w:szCs w:val="22"/>
        </w:rPr>
        <w:t xml:space="preserve">Following the launch of its new global platform and creative direction in 2023, adidas Originals introduces its latest campaign which continues to explore the brand’s cultural legacy by paying homage to the communities that have worn the Gazelle, Samba, and Handball </w:t>
      </w:r>
      <w:proofErr w:type="spellStart"/>
      <w:r w:rsidRPr="0E898249">
        <w:rPr>
          <w:rFonts w:ascii="Arial" w:eastAsia="Arial" w:hAnsi="Arial" w:cs="Arial"/>
          <w:color w:val="222222"/>
          <w:sz w:val="22"/>
          <w:szCs w:val="22"/>
        </w:rPr>
        <w:t>Spezial</w:t>
      </w:r>
      <w:proofErr w:type="spellEnd"/>
      <w:r w:rsidRPr="0E898249">
        <w:rPr>
          <w:rFonts w:ascii="Arial" w:eastAsia="Arial" w:hAnsi="Arial" w:cs="Arial"/>
          <w:color w:val="222222"/>
          <w:sz w:val="22"/>
          <w:szCs w:val="22"/>
        </w:rPr>
        <w:t xml:space="preserve"> yesterday and today.</w:t>
      </w:r>
    </w:p>
    <w:p w14:paraId="0A37501D" w14:textId="77777777" w:rsidR="004871AB" w:rsidRDefault="004871AB">
      <w:pPr>
        <w:spacing w:line="276" w:lineRule="auto"/>
        <w:jc w:val="both"/>
        <w:rPr>
          <w:rFonts w:ascii="Arial" w:eastAsia="Arial" w:hAnsi="Arial" w:cs="Arial"/>
          <w:color w:val="222222"/>
          <w:sz w:val="22"/>
          <w:szCs w:val="22"/>
        </w:rPr>
      </w:pPr>
    </w:p>
    <w:p w14:paraId="2C0C7438" w14:textId="77777777" w:rsidR="004871AB" w:rsidRDefault="00ED61DD">
      <w:pPr>
        <w:spacing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The campaign shines a light on three iconic silhouettes from football culture – the Gazelle, the Samba, and the Handball </w:t>
      </w:r>
      <w:proofErr w:type="spellStart"/>
      <w:r>
        <w:rPr>
          <w:rFonts w:ascii="Arial" w:eastAsia="Arial" w:hAnsi="Arial" w:cs="Arial"/>
          <w:color w:val="222222"/>
          <w:sz w:val="22"/>
          <w:szCs w:val="22"/>
        </w:rPr>
        <w:t>Spezial</w:t>
      </w:r>
      <w:proofErr w:type="spellEnd"/>
      <w:r>
        <w:rPr>
          <w:rFonts w:ascii="Arial" w:eastAsia="Arial" w:hAnsi="Arial" w:cs="Arial"/>
          <w:color w:val="222222"/>
          <w:sz w:val="22"/>
          <w:szCs w:val="22"/>
        </w:rPr>
        <w:t xml:space="preserve">. First designed for different sports, </w:t>
      </w:r>
      <w:proofErr w:type="gramStart"/>
      <w:r>
        <w:rPr>
          <w:rFonts w:ascii="Arial" w:eastAsia="Arial" w:hAnsi="Arial" w:cs="Arial"/>
          <w:color w:val="222222"/>
          <w:sz w:val="22"/>
          <w:szCs w:val="22"/>
        </w:rPr>
        <w:t>from training,</w:t>
      </w:r>
      <w:proofErr w:type="gramEnd"/>
      <w:r>
        <w:rPr>
          <w:rFonts w:ascii="Arial" w:eastAsia="Arial" w:hAnsi="Arial" w:cs="Arial"/>
          <w:color w:val="222222"/>
          <w:sz w:val="22"/>
          <w:szCs w:val="22"/>
        </w:rPr>
        <w:t xml:space="preserve"> to soccer and handball, since their inception, each classic has continued to make an impact across places, cultures, and movements.</w:t>
      </w:r>
    </w:p>
    <w:p w14:paraId="5DAB6C7B" w14:textId="77777777" w:rsidR="004871AB" w:rsidRDefault="004871AB">
      <w:pPr>
        <w:spacing w:line="276" w:lineRule="auto"/>
        <w:jc w:val="both"/>
        <w:rPr>
          <w:rFonts w:ascii="Arial" w:eastAsia="Arial" w:hAnsi="Arial" w:cs="Arial"/>
          <w:color w:val="222222"/>
          <w:sz w:val="22"/>
          <w:szCs w:val="22"/>
        </w:rPr>
      </w:pPr>
    </w:p>
    <w:p w14:paraId="53BFA63C" w14:textId="77777777" w:rsidR="004871AB" w:rsidRDefault="00ED61DD">
      <w:pPr>
        <w:spacing w:line="276" w:lineRule="auto"/>
        <w:jc w:val="both"/>
        <w:rPr>
          <w:rFonts w:ascii="Arial" w:eastAsia="Arial" w:hAnsi="Arial" w:cs="Arial"/>
          <w:color w:val="222222"/>
          <w:sz w:val="22"/>
          <w:szCs w:val="22"/>
        </w:rPr>
      </w:pPr>
      <w:r>
        <w:rPr>
          <w:rFonts w:ascii="Arial" w:eastAsia="Arial" w:hAnsi="Arial" w:cs="Arial"/>
          <w:color w:val="222222"/>
          <w:sz w:val="22"/>
          <w:szCs w:val="22"/>
        </w:rPr>
        <w:t>Shot and directed by Vincent Haycock, and starring Carlisle Aikens, a professional skateboarder and member of the adidas Skate Team, the campaign visuals champion this timeless energy. A tableau of life seen through the story of a thousand originals, a single-take film captures a protagonist as they make their way through a street – along the way shining a light on the people, communities, identities, and subcultures that have made the Trefoil their own.</w:t>
      </w:r>
    </w:p>
    <w:p w14:paraId="02EB378F" w14:textId="77777777" w:rsidR="004871AB" w:rsidRDefault="004871AB">
      <w:pPr>
        <w:spacing w:line="276" w:lineRule="auto"/>
        <w:jc w:val="both"/>
        <w:rPr>
          <w:rFonts w:ascii="Arial" w:eastAsia="Arial" w:hAnsi="Arial" w:cs="Arial"/>
          <w:color w:val="222222"/>
          <w:sz w:val="22"/>
          <w:szCs w:val="22"/>
        </w:rPr>
      </w:pPr>
    </w:p>
    <w:p w14:paraId="6B1A20FC" w14:textId="77777777" w:rsidR="004871AB" w:rsidRDefault="00ED61DD">
      <w:pPr>
        <w:spacing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Meanwhile, a series of still images pays homage to the array of people and personalities that wear the silhouettes today – each styling them in a different way, writing new chapters for the timeless icons. Capturing the Samba, Handball </w:t>
      </w:r>
      <w:proofErr w:type="spellStart"/>
      <w:r>
        <w:rPr>
          <w:rFonts w:ascii="Arial" w:eastAsia="Arial" w:hAnsi="Arial" w:cs="Arial"/>
          <w:color w:val="222222"/>
          <w:sz w:val="22"/>
          <w:szCs w:val="22"/>
        </w:rPr>
        <w:t>Spezial</w:t>
      </w:r>
      <w:proofErr w:type="spellEnd"/>
      <w:r>
        <w:rPr>
          <w:rFonts w:ascii="Arial" w:eastAsia="Arial" w:hAnsi="Arial" w:cs="Arial"/>
          <w:color w:val="222222"/>
          <w:sz w:val="22"/>
          <w:szCs w:val="22"/>
        </w:rPr>
        <w:t>, and Gazelle in a variety of locations and contexts, the story of the campaign brings to life a single shoe, worn a thousand ways.</w:t>
      </w:r>
    </w:p>
    <w:p w14:paraId="6A05A809" w14:textId="77777777" w:rsidR="004871AB" w:rsidRDefault="004871AB">
      <w:pPr>
        <w:spacing w:line="276" w:lineRule="auto"/>
        <w:jc w:val="both"/>
        <w:rPr>
          <w:rFonts w:ascii="Arial" w:eastAsia="Arial" w:hAnsi="Arial" w:cs="Arial"/>
          <w:color w:val="222222"/>
          <w:sz w:val="22"/>
          <w:szCs w:val="22"/>
        </w:rPr>
      </w:pPr>
    </w:p>
    <w:p w14:paraId="43022852" w14:textId="4733A897" w:rsidR="004871AB" w:rsidRDefault="00ED61DD">
      <w:pPr>
        <w:spacing w:line="276" w:lineRule="auto"/>
        <w:jc w:val="both"/>
        <w:rPr>
          <w:rFonts w:ascii="Arial" w:eastAsia="Arial" w:hAnsi="Arial" w:cs="Arial"/>
          <w:color w:val="FF0000"/>
          <w:sz w:val="22"/>
          <w:szCs w:val="22"/>
        </w:rPr>
      </w:pPr>
      <w:r>
        <w:rPr>
          <w:rFonts w:ascii="Arial" w:eastAsia="Arial" w:hAnsi="Arial" w:cs="Arial"/>
          <w:color w:val="222222"/>
          <w:sz w:val="22"/>
          <w:szCs w:val="22"/>
        </w:rPr>
        <w:t>Alongside the campaign film and imagery, adidas Originals is set to celebrate the spirit of its classic silhouettes and the people bringing new meaning to them today with a bespoke digital hub showcasing user generated content. Fans of the silhouette are invited to submit their looks by using #Samba #Gazelle and #Spezial.</w:t>
      </w:r>
    </w:p>
    <w:p w14:paraId="5A39BBE3" w14:textId="77777777" w:rsidR="004871AB" w:rsidRDefault="004871AB">
      <w:pPr>
        <w:spacing w:line="276" w:lineRule="auto"/>
        <w:jc w:val="both"/>
        <w:rPr>
          <w:rFonts w:ascii="Arial" w:eastAsia="Arial" w:hAnsi="Arial" w:cs="Arial"/>
          <w:color w:val="222222"/>
          <w:sz w:val="22"/>
          <w:szCs w:val="22"/>
        </w:rPr>
      </w:pPr>
    </w:p>
    <w:p w14:paraId="21840AD5" w14:textId="77777777" w:rsidR="004871AB" w:rsidRDefault="00ED61DD">
      <w:pPr>
        <w:shd w:val="clear" w:color="auto" w:fill="FFFFFF"/>
        <w:spacing w:line="276" w:lineRule="auto"/>
        <w:rPr>
          <w:rFonts w:ascii="Arial" w:eastAsia="Arial" w:hAnsi="Arial" w:cs="Arial"/>
          <w:color w:val="222222"/>
          <w:sz w:val="22"/>
          <w:szCs w:val="22"/>
        </w:rPr>
      </w:pPr>
      <w:r>
        <w:rPr>
          <w:rFonts w:ascii="Arial" w:eastAsia="Arial" w:hAnsi="Arial" w:cs="Arial"/>
          <w:color w:val="222222"/>
          <w:sz w:val="22"/>
          <w:szCs w:val="22"/>
        </w:rPr>
        <w:t xml:space="preserve">From sport to skate, music, and fashion. </w:t>
      </w:r>
    </w:p>
    <w:p w14:paraId="41C8F396" w14:textId="77777777" w:rsidR="004871AB" w:rsidRDefault="004871AB">
      <w:pPr>
        <w:shd w:val="clear" w:color="auto" w:fill="FFFFFF"/>
        <w:spacing w:line="276" w:lineRule="auto"/>
        <w:rPr>
          <w:rFonts w:ascii="Arial" w:eastAsia="Arial" w:hAnsi="Arial" w:cs="Arial"/>
          <w:color w:val="222222"/>
          <w:sz w:val="22"/>
          <w:szCs w:val="22"/>
        </w:rPr>
      </w:pPr>
    </w:p>
    <w:p w14:paraId="711DF6F3" w14:textId="77777777" w:rsidR="004871AB" w:rsidRDefault="00ED61DD">
      <w:pPr>
        <w:shd w:val="clear" w:color="auto" w:fill="FFFFFF"/>
        <w:spacing w:line="276" w:lineRule="auto"/>
        <w:rPr>
          <w:rFonts w:ascii="Arial" w:eastAsia="Arial" w:hAnsi="Arial" w:cs="Arial"/>
          <w:color w:val="222222"/>
          <w:sz w:val="22"/>
          <w:szCs w:val="22"/>
        </w:rPr>
      </w:pPr>
      <w:r>
        <w:rPr>
          <w:rFonts w:ascii="Arial" w:eastAsia="Arial" w:hAnsi="Arial" w:cs="Arial"/>
          <w:color w:val="222222"/>
          <w:sz w:val="22"/>
          <w:szCs w:val="22"/>
        </w:rPr>
        <w:t xml:space="preserve">Once a classic, always a classic. </w:t>
      </w:r>
    </w:p>
    <w:p w14:paraId="72A3D3EC" w14:textId="77777777" w:rsidR="004871AB" w:rsidRDefault="004871AB">
      <w:pPr>
        <w:shd w:val="clear" w:color="auto" w:fill="FFFFFF"/>
        <w:spacing w:line="276" w:lineRule="auto"/>
        <w:rPr>
          <w:rFonts w:ascii="Arial" w:eastAsia="Arial" w:hAnsi="Arial" w:cs="Arial"/>
          <w:color w:val="222222"/>
          <w:sz w:val="22"/>
          <w:szCs w:val="22"/>
        </w:rPr>
      </w:pPr>
    </w:p>
    <w:p w14:paraId="64075B1C" w14:textId="65EEA2FC" w:rsidR="004871AB" w:rsidRDefault="00ED61DD" w:rsidP="5149F991">
      <w:pPr>
        <w:shd w:val="clear" w:color="auto" w:fill="FFFFFF" w:themeFill="background1"/>
        <w:spacing w:line="276" w:lineRule="auto"/>
        <w:rPr>
          <w:rFonts w:ascii="Arial" w:eastAsia="Arial" w:hAnsi="Arial" w:cs="Arial"/>
          <w:color w:val="222222"/>
          <w:sz w:val="22"/>
          <w:szCs w:val="22"/>
        </w:rPr>
      </w:pPr>
      <w:r w:rsidRPr="5149F991">
        <w:rPr>
          <w:rFonts w:ascii="Arial" w:eastAsia="Arial" w:hAnsi="Arial" w:cs="Arial"/>
          <w:color w:val="222222"/>
          <w:sz w:val="22"/>
          <w:szCs w:val="22"/>
        </w:rPr>
        <w:t>The latest iteration of adidas Originals’ “1000 Back” cam</w:t>
      </w:r>
      <w:r w:rsidRPr="5149F991">
        <w:rPr>
          <w:rFonts w:ascii="Arial" w:eastAsia="Arial" w:hAnsi="Arial" w:cs="Arial"/>
          <w:sz w:val="22"/>
          <w:szCs w:val="22"/>
        </w:rPr>
        <w:t>paign arrives on March 26</w:t>
      </w:r>
      <w:r w:rsidRPr="5149F991">
        <w:rPr>
          <w:rFonts w:ascii="Arial" w:eastAsia="Arial" w:hAnsi="Arial" w:cs="Arial"/>
          <w:sz w:val="22"/>
          <w:szCs w:val="22"/>
          <w:vertAlign w:val="superscript"/>
        </w:rPr>
        <w:t>th</w:t>
      </w:r>
      <w:r w:rsidR="21B9E3B1" w:rsidRPr="5149F991">
        <w:rPr>
          <w:rFonts w:ascii="Arial" w:eastAsia="Arial" w:hAnsi="Arial" w:cs="Arial"/>
          <w:sz w:val="22"/>
          <w:szCs w:val="22"/>
        </w:rPr>
        <w:t>.</w:t>
      </w:r>
      <w:r w:rsidR="2BECEBD7" w:rsidRPr="5149F991">
        <w:rPr>
          <w:rFonts w:ascii="Arial" w:eastAsia="Arial" w:hAnsi="Arial" w:cs="Arial"/>
          <w:sz w:val="22"/>
          <w:szCs w:val="22"/>
        </w:rPr>
        <w:t xml:space="preserve"> </w:t>
      </w:r>
    </w:p>
    <w:p w14:paraId="0D0B940D" w14:textId="12DD18B5" w:rsidR="004871AB" w:rsidRDefault="00153770">
      <w:pPr>
        <w:shd w:val="clear" w:color="auto" w:fill="FFFFFF"/>
        <w:spacing w:line="276" w:lineRule="auto"/>
        <w:rPr>
          <w:rFonts w:ascii="Arial" w:eastAsia="Arial" w:hAnsi="Arial" w:cs="Arial"/>
          <w:color w:val="222222"/>
          <w:sz w:val="22"/>
          <w:szCs w:val="22"/>
        </w:rPr>
      </w:pPr>
      <w:r>
        <w:rPr>
          <w:rFonts w:ascii="Arial" w:eastAsia="Arial" w:hAnsi="Arial" w:cs="Arial"/>
          <w:color w:val="222222"/>
          <w:sz w:val="22"/>
          <w:szCs w:val="22"/>
        </w:rPr>
        <w:t xml:space="preserve"> </w:t>
      </w:r>
    </w:p>
    <w:p w14:paraId="3C34D113" w14:textId="371DBE82" w:rsidR="004871AB" w:rsidRDefault="000839FC">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highlight w:val="white"/>
        </w:rPr>
        <w:lastRenderedPageBreak/>
        <w:br/>
      </w:r>
      <w:r>
        <w:rPr>
          <w:rFonts w:ascii="Arial" w:eastAsia="Arial" w:hAnsi="Arial" w:cs="Arial"/>
          <w:b/>
          <w:color w:val="222222"/>
          <w:sz w:val="22"/>
          <w:szCs w:val="22"/>
          <w:highlight w:val="white"/>
        </w:rPr>
        <w:br/>
      </w:r>
      <w:r w:rsidR="00ED61DD">
        <w:rPr>
          <w:rFonts w:ascii="Arial" w:eastAsia="Arial" w:hAnsi="Arial" w:cs="Arial"/>
          <w:b/>
          <w:color w:val="222222"/>
          <w:sz w:val="22"/>
          <w:szCs w:val="22"/>
          <w:highlight w:val="white"/>
        </w:rPr>
        <w:t>About adidas Originals:</w:t>
      </w:r>
    </w:p>
    <w:p w14:paraId="50FC92CA" w14:textId="77777777" w:rsidR="004871AB" w:rsidRDefault="00ED61DD">
      <w:pPr>
        <w:spacing w:line="276" w:lineRule="auto"/>
        <w:rPr>
          <w:rFonts w:ascii="Arial" w:eastAsia="Arial" w:hAnsi="Arial" w:cs="Arial"/>
          <w:b/>
          <w:color w:val="222222"/>
          <w:sz w:val="22"/>
          <w:szCs w:val="22"/>
          <w:highlight w:val="white"/>
        </w:rPr>
      </w:pPr>
      <w:r>
        <w:rPr>
          <w:rFonts w:ascii="Arial" w:eastAsia="Arial" w:hAnsi="Arial" w:cs="Arial"/>
          <w:color w:val="222222"/>
          <w:sz w:val="22"/>
          <w:szCs w:val="22"/>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0E27B00A" w14:textId="5FC99862" w:rsidR="004871AB" w:rsidRDefault="004871AB">
      <w:pPr>
        <w:spacing w:line="276" w:lineRule="auto"/>
        <w:rPr>
          <w:rFonts w:ascii="Arial" w:eastAsia="Arial" w:hAnsi="Arial" w:cs="Arial"/>
          <w:color w:val="222222"/>
          <w:sz w:val="22"/>
          <w:szCs w:val="22"/>
          <w:highlight w:val="white"/>
        </w:rPr>
      </w:pPr>
    </w:p>
    <w:p w14:paraId="60061E4C" w14:textId="07BAF2BD" w:rsidR="004871AB" w:rsidRDefault="35AEBCC1" w:rsidP="5149F991">
      <w:pPr>
        <w:spacing w:line="276" w:lineRule="auto"/>
        <w:rPr>
          <w:rFonts w:ascii="Arial" w:eastAsia="Arial" w:hAnsi="Arial" w:cs="Arial"/>
          <w:color w:val="FF0000"/>
          <w:sz w:val="22"/>
          <w:szCs w:val="22"/>
          <w:highlight w:val="white"/>
        </w:rPr>
      </w:pPr>
      <w:r w:rsidRPr="5149F991">
        <w:rPr>
          <w:rFonts w:ascii="Arial" w:eastAsia="Arial" w:hAnsi="Arial" w:cs="Arial"/>
          <w:color w:val="FF0000"/>
          <w:sz w:val="22"/>
          <w:szCs w:val="22"/>
          <w:highlight w:val="white"/>
        </w:rPr>
        <w:t>MARKET LINK</w:t>
      </w:r>
    </w:p>
    <w:tbl>
      <w:tblPr>
        <w:tblW w:w="7240" w:type="dxa"/>
        <w:tblCellMar>
          <w:top w:w="15" w:type="dxa"/>
          <w:bottom w:w="15" w:type="dxa"/>
        </w:tblCellMar>
        <w:tblLook w:val="04A0" w:firstRow="1" w:lastRow="0" w:firstColumn="1" w:lastColumn="0" w:noHBand="0" w:noVBand="1"/>
      </w:tblPr>
      <w:tblGrid>
        <w:gridCol w:w="960"/>
        <w:gridCol w:w="2420"/>
        <w:gridCol w:w="3948"/>
      </w:tblGrid>
      <w:tr w:rsidR="00776CB1" w:rsidRPr="00776CB1" w14:paraId="19B30995" w14:textId="77777777" w:rsidTr="00776CB1">
        <w:trPr>
          <w:trHeight w:val="300"/>
        </w:trPr>
        <w:tc>
          <w:tcPr>
            <w:tcW w:w="960" w:type="dxa"/>
            <w:vMerge w:val="restart"/>
            <w:tcBorders>
              <w:top w:val="single" w:sz="4" w:space="0" w:color="000000"/>
              <w:left w:val="single" w:sz="4" w:space="0" w:color="000000"/>
              <w:bottom w:val="nil"/>
              <w:right w:val="single" w:sz="4" w:space="0" w:color="000000"/>
            </w:tcBorders>
            <w:noWrap/>
            <w:hideMark/>
          </w:tcPr>
          <w:p w14:paraId="20CD972D" w14:textId="77777777" w:rsidR="00776CB1" w:rsidRPr="00776CB1" w:rsidRDefault="00776CB1" w:rsidP="00776CB1">
            <w:pPr>
              <w:rPr>
                <w:rFonts w:ascii="Calibri" w:eastAsia="Times New Roman" w:hAnsi="Calibri" w:cs="Calibri"/>
                <w:b/>
                <w:bCs/>
                <w:color w:val="000000"/>
                <w:lang w:eastAsia="en-US"/>
              </w:rPr>
            </w:pPr>
            <w:r w:rsidRPr="00776CB1">
              <w:rPr>
                <w:rFonts w:ascii="Calibri" w:eastAsia="Times New Roman" w:hAnsi="Calibri" w:cs="Calibri"/>
                <w:b/>
                <w:bCs/>
                <w:color w:val="000000"/>
                <w:lang w:eastAsia="en-US"/>
              </w:rPr>
              <w:t>LAM</w:t>
            </w: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A2D57C4"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adidas.com.ar</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088CB972" w14:textId="77777777" w:rsidR="00776CB1" w:rsidRPr="00776CB1" w:rsidRDefault="00000000" w:rsidP="00776CB1">
            <w:pPr>
              <w:rPr>
                <w:rFonts w:ascii="Calibri" w:eastAsia="Times New Roman" w:hAnsi="Calibri" w:cs="Calibri"/>
                <w:color w:val="0563C1"/>
                <w:sz w:val="22"/>
                <w:szCs w:val="22"/>
                <w:u w:val="single"/>
                <w:lang w:eastAsia="en-US"/>
              </w:rPr>
            </w:pPr>
            <w:hyperlink r:id="rId9" w:history="1">
              <w:r w:rsidR="00776CB1" w:rsidRPr="00776CB1">
                <w:rPr>
                  <w:rFonts w:ascii="Calibri" w:eastAsia="Times New Roman" w:hAnsi="Calibri" w:cs="Calibri"/>
                  <w:color w:val="0563C1"/>
                  <w:sz w:val="22"/>
                  <w:szCs w:val="22"/>
                  <w:u w:val="single"/>
                  <w:lang w:eastAsia="en-US"/>
                </w:rPr>
                <w:t>https://www.adidas.com.ar/originals</w:t>
              </w:r>
            </w:hyperlink>
          </w:p>
        </w:tc>
      </w:tr>
      <w:tr w:rsidR="00776CB1" w:rsidRPr="00776CB1" w14:paraId="381F8F67"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04835154"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3CD3BFD5"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adidas.cl</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27330B0"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https://www.adidas.cl/originals</w:t>
            </w:r>
          </w:p>
        </w:tc>
      </w:tr>
      <w:tr w:rsidR="00776CB1" w:rsidRPr="00776CB1" w14:paraId="56B4D946"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2DCD367D"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34B02B9C"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adidas.co</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6585BD1C"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https://www.adidas.co/originals</w:t>
            </w:r>
          </w:p>
        </w:tc>
      </w:tr>
      <w:tr w:rsidR="00776CB1" w:rsidRPr="00776CB1" w14:paraId="10AA59B1"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7300472A"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CB7164F"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adidas.mx</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46DFBEDF"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https://www.adidas.mx/originals</w:t>
            </w:r>
          </w:p>
        </w:tc>
      </w:tr>
      <w:tr w:rsidR="00776CB1" w:rsidRPr="00776CB1" w14:paraId="1822939C"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723F8542"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9E82A65"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adidas.pe</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AAF0A15"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https://www.adidas.pe/originals</w:t>
            </w:r>
          </w:p>
        </w:tc>
      </w:tr>
      <w:tr w:rsidR="00776CB1" w:rsidRPr="00776CB1" w14:paraId="2455D205"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01858232"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9E06651"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adidas.com.br</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30C22D6F"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https://www.adidas.com.br/originals</w:t>
            </w:r>
          </w:p>
        </w:tc>
      </w:tr>
      <w:tr w:rsidR="00776CB1" w:rsidRPr="00776CB1" w14:paraId="6707E67D" w14:textId="77777777" w:rsidTr="00776CB1">
        <w:trPr>
          <w:trHeight w:val="300"/>
        </w:trPr>
        <w:tc>
          <w:tcPr>
            <w:tcW w:w="960" w:type="dxa"/>
            <w:vMerge w:val="restart"/>
            <w:tcBorders>
              <w:top w:val="single" w:sz="4" w:space="0" w:color="000000"/>
              <w:left w:val="single" w:sz="4" w:space="0" w:color="000000"/>
              <w:bottom w:val="nil"/>
              <w:right w:val="single" w:sz="4" w:space="0" w:color="000000"/>
            </w:tcBorders>
            <w:noWrap/>
            <w:hideMark/>
          </w:tcPr>
          <w:p w14:paraId="0B66C35D" w14:textId="77777777" w:rsidR="00776CB1" w:rsidRPr="00776CB1" w:rsidRDefault="00776CB1" w:rsidP="00776CB1">
            <w:pPr>
              <w:rPr>
                <w:rFonts w:ascii="Calibri" w:eastAsia="Times New Roman" w:hAnsi="Calibri" w:cs="Calibri"/>
                <w:b/>
                <w:bCs/>
                <w:color w:val="000000"/>
                <w:lang w:eastAsia="en-US"/>
              </w:rPr>
            </w:pPr>
            <w:r w:rsidRPr="00776CB1">
              <w:rPr>
                <w:rFonts w:ascii="Calibri" w:eastAsia="Times New Roman" w:hAnsi="Calibri" w:cs="Calibri"/>
                <w:b/>
                <w:bCs/>
                <w:color w:val="000000"/>
                <w:lang w:eastAsia="en-US"/>
              </w:rPr>
              <w:t>EU Big 6</w:t>
            </w: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0618D72"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adidas.co.uk</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397C0CE8"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https://www.adidas.co.uk/originals</w:t>
            </w:r>
          </w:p>
        </w:tc>
      </w:tr>
      <w:tr w:rsidR="00776CB1" w:rsidRPr="00776CB1" w14:paraId="5F79B769"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35223934"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CF95A07"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adidas.de</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04FFAC18"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https://www.adidas.de/originals</w:t>
            </w:r>
          </w:p>
        </w:tc>
      </w:tr>
      <w:tr w:rsidR="00776CB1" w:rsidRPr="00776CB1" w14:paraId="14D06ADE"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5B7E14CE"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EF0FEA0"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adidas.de/</w:t>
            </w:r>
            <w:proofErr w:type="spellStart"/>
            <w:r w:rsidRPr="00776CB1">
              <w:rPr>
                <w:rFonts w:ascii="Calibri" w:eastAsia="Times New Roman" w:hAnsi="Calibri" w:cs="Calibri"/>
                <w:color w:val="000000"/>
                <w:sz w:val="22"/>
                <w:szCs w:val="22"/>
                <w:lang w:eastAsia="en-US"/>
              </w:rPr>
              <w:t>en</w:t>
            </w:r>
            <w:proofErr w:type="spellEnd"/>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4E650728"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https://www.adidas.de/originals</w:t>
            </w:r>
          </w:p>
        </w:tc>
      </w:tr>
      <w:tr w:rsidR="00776CB1" w:rsidRPr="00776CB1" w14:paraId="10A4C929"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1AA07841"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19321288"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adidas.fr</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30FDB8BC"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https://www.adidas.fr/originals</w:t>
            </w:r>
          </w:p>
        </w:tc>
      </w:tr>
      <w:tr w:rsidR="00776CB1" w:rsidRPr="00776CB1" w14:paraId="6A422EF3"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1CC5DA9A"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D5FFBF7"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adidas.it</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16523183"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https://www.adidas.it/originals</w:t>
            </w:r>
          </w:p>
        </w:tc>
      </w:tr>
      <w:tr w:rsidR="00776CB1" w:rsidRPr="00776CB1" w14:paraId="52B7A90B"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0810219B"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DE5FE6A"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adidas.es</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B5E10CF"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https://www.adidas.es/originals</w:t>
            </w:r>
          </w:p>
        </w:tc>
      </w:tr>
      <w:tr w:rsidR="00776CB1" w:rsidRPr="00776CB1" w14:paraId="53B6CE36"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6ADCEEA6"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38BC4679"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adidas.nl</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9E866A7"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https://www.adidas.nl/originals</w:t>
            </w:r>
          </w:p>
        </w:tc>
      </w:tr>
      <w:tr w:rsidR="00776CB1" w:rsidRPr="00776CB1" w14:paraId="2B18BCDF" w14:textId="77777777" w:rsidTr="00776CB1">
        <w:trPr>
          <w:trHeight w:val="300"/>
        </w:trPr>
        <w:tc>
          <w:tcPr>
            <w:tcW w:w="960" w:type="dxa"/>
            <w:vMerge w:val="restart"/>
            <w:tcBorders>
              <w:top w:val="single" w:sz="4" w:space="0" w:color="000000"/>
              <w:left w:val="single" w:sz="4" w:space="0" w:color="000000"/>
              <w:bottom w:val="nil"/>
              <w:right w:val="single" w:sz="4" w:space="0" w:color="000000"/>
            </w:tcBorders>
            <w:noWrap/>
            <w:hideMark/>
          </w:tcPr>
          <w:p w14:paraId="2711DAA4" w14:textId="77777777" w:rsidR="00776CB1" w:rsidRPr="00776CB1" w:rsidRDefault="00776CB1" w:rsidP="00776CB1">
            <w:pPr>
              <w:rPr>
                <w:rFonts w:ascii="Calibri" w:eastAsia="Times New Roman" w:hAnsi="Calibri" w:cs="Calibri"/>
                <w:b/>
                <w:bCs/>
                <w:color w:val="000000"/>
                <w:lang w:eastAsia="en-US"/>
              </w:rPr>
            </w:pPr>
            <w:r w:rsidRPr="00776CB1">
              <w:rPr>
                <w:rFonts w:ascii="Calibri" w:eastAsia="Times New Roman" w:hAnsi="Calibri" w:cs="Calibri"/>
                <w:b/>
                <w:bCs/>
                <w:color w:val="000000"/>
                <w:lang w:eastAsia="en-US"/>
              </w:rPr>
              <w:t>EU</w:t>
            </w: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2FD8411"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adidas.cz</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02C06CC0"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https://www.adidas.cz/originals</w:t>
            </w:r>
          </w:p>
        </w:tc>
      </w:tr>
      <w:tr w:rsidR="00776CB1" w:rsidRPr="00776CB1" w14:paraId="573724DC"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6F12768D"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325AF144"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adidas.dk</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65E682DC"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https://www.adidas.dk/originals</w:t>
            </w:r>
          </w:p>
        </w:tc>
      </w:tr>
      <w:tr w:rsidR="00776CB1" w:rsidRPr="00776CB1" w14:paraId="485A3283"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798DFE2F"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575D515A"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adidas.at</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3206C256"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https://www.adidas.at/originals</w:t>
            </w:r>
          </w:p>
        </w:tc>
      </w:tr>
      <w:tr w:rsidR="00776CB1" w:rsidRPr="00776CB1" w14:paraId="4EF16868"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47509A31"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A381207"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adidas.ch/de</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4189AA4"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https://www.adidas.ch/de/originals</w:t>
            </w:r>
          </w:p>
        </w:tc>
      </w:tr>
      <w:tr w:rsidR="00776CB1" w:rsidRPr="00776CB1" w14:paraId="770C3654"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1E3F4E07"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DA119C3"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adidas.ch/</w:t>
            </w:r>
            <w:proofErr w:type="spellStart"/>
            <w:r w:rsidRPr="00776CB1">
              <w:rPr>
                <w:rFonts w:ascii="Calibri" w:eastAsia="Times New Roman" w:hAnsi="Calibri" w:cs="Calibri"/>
                <w:color w:val="000000"/>
                <w:sz w:val="22"/>
                <w:szCs w:val="22"/>
                <w:lang w:eastAsia="en-US"/>
              </w:rPr>
              <w:t>en</w:t>
            </w:r>
            <w:proofErr w:type="spellEnd"/>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8664906"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https://www.adidas.ch/en/originals</w:t>
            </w:r>
          </w:p>
        </w:tc>
      </w:tr>
      <w:tr w:rsidR="00776CB1" w:rsidRPr="00776CB1" w14:paraId="25A59A3D"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2A8D3BD6"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73D5C62"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adidas.ch/</w:t>
            </w:r>
            <w:proofErr w:type="spellStart"/>
            <w:r w:rsidRPr="00776CB1">
              <w:rPr>
                <w:rFonts w:ascii="Calibri" w:eastAsia="Times New Roman" w:hAnsi="Calibri" w:cs="Calibri"/>
                <w:color w:val="000000"/>
                <w:sz w:val="22"/>
                <w:szCs w:val="22"/>
                <w:lang w:eastAsia="en-US"/>
              </w:rPr>
              <w:t>fr</w:t>
            </w:r>
            <w:proofErr w:type="spellEnd"/>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80DD4B2"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https://www.adidas.ch/fr/originals</w:t>
            </w:r>
          </w:p>
        </w:tc>
      </w:tr>
      <w:tr w:rsidR="00776CB1" w:rsidRPr="00776CB1" w14:paraId="0FC4F4A8"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5D1AED60"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D116632"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adidas.ch/it</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4F8A82B3"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https://www.adidas.ch/fr/originals</w:t>
            </w:r>
          </w:p>
        </w:tc>
      </w:tr>
      <w:tr w:rsidR="00776CB1" w:rsidRPr="00776CB1" w14:paraId="1752E7D7"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11EA8C87"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E1DD30F"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adidas.gr</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0936D340"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https://www.adidas.gr/originals</w:t>
            </w:r>
          </w:p>
        </w:tc>
      </w:tr>
      <w:tr w:rsidR="00776CB1" w:rsidRPr="00776CB1" w14:paraId="239E70D9"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6294CF50"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1E21059"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adidas.be/</w:t>
            </w:r>
            <w:proofErr w:type="spellStart"/>
            <w:r w:rsidRPr="00776CB1">
              <w:rPr>
                <w:rFonts w:ascii="Calibri" w:eastAsia="Times New Roman" w:hAnsi="Calibri" w:cs="Calibri"/>
                <w:color w:val="000000"/>
                <w:sz w:val="22"/>
                <w:szCs w:val="22"/>
                <w:lang w:eastAsia="en-US"/>
              </w:rPr>
              <w:t>en</w:t>
            </w:r>
            <w:proofErr w:type="spellEnd"/>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899E977"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https://www.adidas.be/fr/originals</w:t>
            </w:r>
          </w:p>
        </w:tc>
      </w:tr>
      <w:tr w:rsidR="00776CB1" w:rsidRPr="00776CB1" w14:paraId="09716B57"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105BED8E"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31B52752"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adidas.be/</w:t>
            </w:r>
            <w:proofErr w:type="spellStart"/>
            <w:r w:rsidRPr="00776CB1">
              <w:rPr>
                <w:rFonts w:ascii="Calibri" w:eastAsia="Times New Roman" w:hAnsi="Calibri" w:cs="Calibri"/>
                <w:color w:val="000000"/>
                <w:sz w:val="22"/>
                <w:szCs w:val="22"/>
                <w:lang w:eastAsia="en-US"/>
              </w:rPr>
              <w:t>fr</w:t>
            </w:r>
            <w:proofErr w:type="spellEnd"/>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0DB23A40"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https://www.adidas.be/fr/originals</w:t>
            </w:r>
          </w:p>
        </w:tc>
      </w:tr>
      <w:tr w:rsidR="00776CB1" w:rsidRPr="00776CB1" w14:paraId="62F3E580"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5F2FA406"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41B45598"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adidas.be/</w:t>
            </w:r>
            <w:proofErr w:type="spellStart"/>
            <w:r w:rsidRPr="00776CB1">
              <w:rPr>
                <w:rFonts w:ascii="Calibri" w:eastAsia="Times New Roman" w:hAnsi="Calibri" w:cs="Calibri"/>
                <w:color w:val="000000"/>
                <w:sz w:val="22"/>
                <w:szCs w:val="22"/>
                <w:lang w:eastAsia="en-US"/>
              </w:rPr>
              <w:t>nl</w:t>
            </w:r>
            <w:proofErr w:type="spellEnd"/>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3E4472C6"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https://www.adidas.be/fr/originals</w:t>
            </w:r>
          </w:p>
        </w:tc>
      </w:tr>
      <w:tr w:rsidR="00776CB1" w:rsidRPr="00776CB1" w14:paraId="56000FFA"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41B85BF5"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58AC9487"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adidas.fi</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6FCAE6AB"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https://www.adidas.fi/originals</w:t>
            </w:r>
          </w:p>
        </w:tc>
      </w:tr>
      <w:tr w:rsidR="00776CB1" w:rsidRPr="00776CB1" w14:paraId="2F216D6C"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5B71CC5A"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37B96D11"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adidas.ie</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F99ECE1"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https://www.adidas.ie/originals</w:t>
            </w:r>
          </w:p>
        </w:tc>
      </w:tr>
      <w:tr w:rsidR="00776CB1" w:rsidRPr="00776CB1" w14:paraId="5E40BC59"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306FA17A"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4592859C"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adidas.no</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11C85AB"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https://www.adidas.no/originals</w:t>
            </w:r>
          </w:p>
        </w:tc>
      </w:tr>
      <w:tr w:rsidR="00776CB1" w:rsidRPr="00776CB1" w14:paraId="0224AE53"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74868A41"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872DD57"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adidas.pl</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19A24B05"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https://www.adidas.pl/originals</w:t>
            </w:r>
          </w:p>
        </w:tc>
      </w:tr>
      <w:tr w:rsidR="00776CB1" w:rsidRPr="00776CB1" w14:paraId="3F0BECAB"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54405FC5"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44A6FC8F"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adidas.pt</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533CB52"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https://www.adidas.pt/originals</w:t>
            </w:r>
          </w:p>
        </w:tc>
      </w:tr>
      <w:tr w:rsidR="00776CB1" w:rsidRPr="00776CB1" w14:paraId="1607D696"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47833AD5"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1074C7A3"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adidas.sk</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6B1B6BEA"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https://www.adidas.sk/originals</w:t>
            </w:r>
          </w:p>
        </w:tc>
      </w:tr>
      <w:tr w:rsidR="00776CB1" w:rsidRPr="00776CB1" w14:paraId="28A1BCDE" w14:textId="77777777" w:rsidTr="00776CB1">
        <w:trPr>
          <w:trHeight w:val="300"/>
        </w:trPr>
        <w:tc>
          <w:tcPr>
            <w:tcW w:w="960" w:type="dxa"/>
            <w:vMerge/>
            <w:tcBorders>
              <w:top w:val="single" w:sz="4" w:space="0" w:color="000000"/>
              <w:left w:val="single" w:sz="4" w:space="0" w:color="000000"/>
              <w:bottom w:val="nil"/>
              <w:right w:val="single" w:sz="4" w:space="0" w:color="000000"/>
            </w:tcBorders>
            <w:vAlign w:val="center"/>
            <w:hideMark/>
          </w:tcPr>
          <w:p w14:paraId="45C00598"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2A36E89"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adidas.se</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02D46134"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https://www.adidas.se/originals</w:t>
            </w:r>
          </w:p>
        </w:tc>
      </w:tr>
      <w:tr w:rsidR="00776CB1" w:rsidRPr="00776CB1" w14:paraId="0C82E842" w14:textId="77777777" w:rsidTr="00776CB1">
        <w:trPr>
          <w:trHeight w:val="300"/>
        </w:trPr>
        <w:tc>
          <w:tcPr>
            <w:tcW w:w="960" w:type="dxa"/>
            <w:vMerge w:val="restart"/>
            <w:tcBorders>
              <w:top w:val="single" w:sz="4" w:space="0" w:color="000000"/>
              <w:left w:val="nil"/>
              <w:bottom w:val="nil"/>
              <w:right w:val="single" w:sz="4" w:space="0" w:color="000000"/>
            </w:tcBorders>
            <w:noWrap/>
            <w:hideMark/>
          </w:tcPr>
          <w:p w14:paraId="5FD7543C" w14:textId="77777777" w:rsidR="00776CB1" w:rsidRPr="00776CB1" w:rsidRDefault="00776CB1" w:rsidP="00776CB1">
            <w:pPr>
              <w:rPr>
                <w:rFonts w:ascii="Calibri" w:eastAsia="Times New Roman" w:hAnsi="Calibri" w:cs="Calibri"/>
                <w:b/>
                <w:bCs/>
                <w:color w:val="000000"/>
                <w:lang w:eastAsia="en-US"/>
              </w:rPr>
            </w:pPr>
            <w:r w:rsidRPr="00776CB1">
              <w:rPr>
                <w:rFonts w:ascii="Calibri" w:eastAsia="Times New Roman" w:hAnsi="Calibri" w:cs="Calibri"/>
                <w:b/>
                <w:bCs/>
                <w:color w:val="000000"/>
                <w:lang w:eastAsia="en-US"/>
              </w:rPr>
              <w:t>APAC</w:t>
            </w: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2C76C7E"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adidas.jp</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179A10CB"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https://shop.adidas.jp/originals/</w:t>
            </w:r>
          </w:p>
        </w:tc>
      </w:tr>
      <w:tr w:rsidR="00776CB1" w:rsidRPr="00776CB1" w14:paraId="78AB4DEA"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1514DB69"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5C31FDCB"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adidas.com.au</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04E24CDC"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https://www.adidas.com.au/originals</w:t>
            </w:r>
          </w:p>
        </w:tc>
      </w:tr>
      <w:tr w:rsidR="00776CB1" w:rsidRPr="00776CB1" w14:paraId="6C933DF6"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5ED8FA79"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450DE686"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adidas.co.kr</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4151721B" w14:textId="77777777" w:rsidR="00776CB1" w:rsidRPr="00776CB1" w:rsidRDefault="00000000" w:rsidP="00776CB1">
            <w:pPr>
              <w:rPr>
                <w:rFonts w:ascii="Calibri" w:eastAsia="Times New Roman" w:hAnsi="Calibri" w:cs="Calibri"/>
                <w:color w:val="0563C1"/>
                <w:sz w:val="22"/>
                <w:szCs w:val="22"/>
                <w:u w:val="single"/>
                <w:lang w:eastAsia="en-US"/>
              </w:rPr>
            </w:pPr>
            <w:hyperlink r:id="rId10" w:history="1">
              <w:r w:rsidR="00776CB1" w:rsidRPr="00776CB1">
                <w:rPr>
                  <w:rFonts w:ascii="Calibri" w:eastAsia="Times New Roman" w:hAnsi="Calibri" w:cs="Calibri"/>
                  <w:color w:val="0563C1"/>
                  <w:sz w:val="22"/>
                  <w:szCs w:val="22"/>
                  <w:u w:val="single"/>
                  <w:lang w:eastAsia="en-US"/>
                </w:rPr>
                <w:t>https://www.adidas.co.kr/originals</w:t>
              </w:r>
            </w:hyperlink>
          </w:p>
        </w:tc>
      </w:tr>
      <w:tr w:rsidR="00776CB1" w:rsidRPr="00776CB1" w14:paraId="21AA67EC"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67BD037F" w14:textId="77777777" w:rsidR="00776CB1" w:rsidRPr="00776CB1" w:rsidRDefault="00776CB1" w:rsidP="00776CB1">
            <w:pPr>
              <w:rPr>
                <w:rFonts w:ascii="Calibri" w:eastAsia="Times New Roman" w:hAnsi="Calibri" w:cs="Calibri"/>
                <w:b/>
                <w:bCs/>
                <w:color w:val="000000"/>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593C0629"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adidas.co.nz</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6EC549BA" w14:textId="77777777" w:rsidR="00776CB1" w:rsidRPr="00776CB1" w:rsidRDefault="00000000" w:rsidP="00776CB1">
            <w:pPr>
              <w:rPr>
                <w:rFonts w:ascii="Calibri" w:eastAsia="Times New Roman" w:hAnsi="Calibri" w:cs="Calibri"/>
                <w:color w:val="0563C1"/>
                <w:sz w:val="22"/>
                <w:szCs w:val="22"/>
                <w:u w:val="single"/>
                <w:lang w:eastAsia="en-US"/>
              </w:rPr>
            </w:pPr>
            <w:hyperlink r:id="rId11" w:history="1">
              <w:r w:rsidR="00776CB1" w:rsidRPr="00776CB1">
                <w:rPr>
                  <w:rFonts w:ascii="Calibri" w:eastAsia="Times New Roman" w:hAnsi="Calibri" w:cs="Calibri"/>
                  <w:color w:val="0563C1"/>
                  <w:sz w:val="22"/>
                  <w:szCs w:val="22"/>
                  <w:u w:val="single"/>
                  <w:lang w:eastAsia="en-US"/>
                </w:rPr>
                <w:t>https://www.adidas.co.nz/originals</w:t>
              </w:r>
            </w:hyperlink>
          </w:p>
        </w:tc>
      </w:tr>
      <w:tr w:rsidR="00776CB1" w:rsidRPr="00776CB1" w14:paraId="506BE40C" w14:textId="77777777" w:rsidTr="00776CB1">
        <w:trPr>
          <w:trHeight w:val="315"/>
        </w:trPr>
        <w:tc>
          <w:tcPr>
            <w:tcW w:w="960" w:type="dxa"/>
            <w:tcBorders>
              <w:top w:val="single" w:sz="4" w:space="0" w:color="000000"/>
              <w:left w:val="single" w:sz="4" w:space="0" w:color="000000"/>
              <w:bottom w:val="single" w:sz="4" w:space="0" w:color="000000"/>
              <w:right w:val="single" w:sz="4" w:space="0" w:color="000000"/>
            </w:tcBorders>
            <w:noWrap/>
            <w:hideMark/>
          </w:tcPr>
          <w:p w14:paraId="21618C3F" w14:textId="77777777" w:rsidR="00776CB1" w:rsidRPr="00776CB1" w:rsidRDefault="00776CB1" w:rsidP="00776CB1">
            <w:pPr>
              <w:rPr>
                <w:rFonts w:ascii="Calibri" w:eastAsia="Times New Roman" w:hAnsi="Calibri" w:cs="Calibri"/>
                <w:b/>
                <w:bCs/>
                <w:color w:val="000000"/>
                <w:lang w:eastAsia="en-US"/>
              </w:rPr>
            </w:pPr>
            <w:r w:rsidRPr="00776CB1">
              <w:rPr>
                <w:rFonts w:ascii="Calibri" w:eastAsia="Times New Roman" w:hAnsi="Calibri" w:cs="Calibri"/>
                <w:b/>
                <w:bCs/>
                <w:color w:val="000000"/>
                <w:lang w:eastAsia="en-US"/>
              </w:rPr>
              <w:t>UAE</w:t>
            </w: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364E199D"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adidas.ae</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6D3975DF"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https://www.adidas.ae/en/originals</w:t>
            </w:r>
          </w:p>
        </w:tc>
      </w:tr>
      <w:tr w:rsidR="00776CB1" w:rsidRPr="00776CB1" w14:paraId="32F735C9" w14:textId="77777777" w:rsidTr="00776CB1">
        <w:trPr>
          <w:trHeight w:val="300"/>
        </w:trPr>
        <w:tc>
          <w:tcPr>
            <w:tcW w:w="960" w:type="dxa"/>
            <w:vMerge w:val="restart"/>
            <w:tcBorders>
              <w:top w:val="single" w:sz="4" w:space="0" w:color="000000"/>
              <w:left w:val="nil"/>
              <w:bottom w:val="nil"/>
              <w:right w:val="single" w:sz="4" w:space="0" w:color="000000"/>
            </w:tcBorders>
            <w:noWrap/>
            <w:hideMark/>
          </w:tcPr>
          <w:p w14:paraId="561879E6" w14:textId="77777777" w:rsidR="00776CB1" w:rsidRPr="00776CB1" w:rsidRDefault="00776CB1" w:rsidP="00776CB1">
            <w:pPr>
              <w:rPr>
                <w:rFonts w:ascii="Calibri" w:eastAsia="Times New Roman" w:hAnsi="Calibri" w:cs="Calibri"/>
                <w:b/>
                <w:bCs/>
                <w:color w:val="000000"/>
                <w:sz w:val="22"/>
                <w:szCs w:val="22"/>
                <w:lang w:eastAsia="en-US"/>
              </w:rPr>
            </w:pPr>
            <w:r w:rsidRPr="00776CB1">
              <w:rPr>
                <w:rFonts w:ascii="Calibri" w:eastAsia="Times New Roman" w:hAnsi="Calibri" w:cs="Calibri"/>
                <w:b/>
                <w:bCs/>
                <w:color w:val="000000"/>
                <w:sz w:val="22"/>
                <w:szCs w:val="22"/>
                <w:lang w:eastAsia="en-US"/>
              </w:rPr>
              <w:t>EM</w:t>
            </w: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40948B8"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India</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73377E5A"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https://www.adidas.co.in/originals</w:t>
            </w:r>
          </w:p>
        </w:tc>
      </w:tr>
      <w:tr w:rsidR="00776CB1" w:rsidRPr="00776CB1" w14:paraId="0FE93CFA"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50D739DC"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BD37E97"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Turkey EN</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BAC669C"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https://www.adidas.co.th/en/originals</w:t>
            </w:r>
          </w:p>
        </w:tc>
      </w:tr>
      <w:tr w:rsidR="00776CB1" w:rsidRPr="00776CB1" w14:paraId="1713BED4"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01D4EF2F"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60E87F91"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Turkey TUR</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272BEEF"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https://www.adidas.co.th/th/originals</w:t>
            </w:r>
          </w:p>
        </w:tc>
      </w:tr>
      <w:tr w:rsidR="00776CB1" w:rsidRPr="00776CB1" w14:paraId="2280AFF8"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6B8C82FC"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0889F1B0"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South Africa</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F09B565"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https://www.adidas.co.za/originals</w:t>
            </w:r>
          </w:p>
        </w:tc>
      </w:tr>
      <w:tr w:rsidR="00776CB1" w:rsidRPr="00776CB1" w14:paraId="1CF87CF1"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3DEB937D"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1185E673"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Israel</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8E67A8E"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https://www.adidas.co.il/en/originals</w:t>
            </w:r>
          </w:p>
        </w:tc>
      </w:tr>
      <w:tr w:rsidR="00776CB1" w:rsidRPr="00776CB1" w14:paraId="63863D9F"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03DDFDD9"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6602E91"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Qatar</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62E76E7B"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https://www.adidas.com/qa/en/originals</w:t>
            </w:r>
          </w:p>
        </w:tc>
      </w:tr>
      <w:tr w:rsidR="00776CB1" w:rsidRPr="00776CB1" w14:paraId="384B2BAB"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2FF6EDE8"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2F119B66"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Kuwait</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518361C9"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https://www.adidas.com/kw/en/originals</w:t>
            </w:r>
          </w:p>
        </w:tc>
      </w:tr>
      <w:tr w:rsidR="00776CB1" w:rsidRPr="00776CB1" w14:paraId="1C746120"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36D71C2F"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7561017A"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Kingdom of Saudi Arabia</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25828D53"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https://www.adidas.com/sa/en/originals</w:t>
            </w:r>
          </w:p>
        </w:tc>
      </w:tr>
      <w:tr w:rsidR="00776CB1" w:rsidRPr="00776CB1" w14:paraId="36EB2F48"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37BED667"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2F33F5BA"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Egypt</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77669EE8"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https://www.adidas.com.eg/en/originals</w:t>
            </w:r>
          </w:p>
        </w:tc>
      </w:tr>
      <w:tr w:rsidR="00776CB1" w:rsidRPr="00776CB1" w14:paraId="6D71C97D" w14:textId="77777777" w:rsidTr="00776CB1">
        <w:trPr>
          <w:trHeight w:val="300"/>
        </w:trPr>
        <w:tc>
          <w:tcPr>
            <w:tcW w:w="960" w:type="dxa"/>
            <w:vMerge/>
            <w:tcBorders>
              <w:top w:val="single" w:sz="4" w:space="0" w:color="000000"/>
              <w:left w:val="nil"/>
              <w:bottom w:val="nil"/>
              <w:right w:val="single" w:sz="4" w:space="0" w:color="000000"/>
            </w:tcBorders>
            <w:vAlign w:val="center"/>
            <w:hideMark/>
          </w:tcPr>
          <w:p w14:paraId="7781A084" w14:textId="77777777" w:rsidR="00776CB1" w:rsidRPr="00776CB1" w:rsidRDefault="00776CB1" w:rsidP="00776CB1">
            <w:pPr>
              <w:rPr>
                <w:rFonts w:ascii="Calibri" w:eastAsia="Times New Roman" w:hAnsi="Calibri" w:cs="Calibri"/>
                <w:b/>
                <w:bCs/>
                <w:color w:val="000000"/>
                <w:sz w:val="22"/>
                <w:szCs w:val="22"/>
                <w:lang w:eastAsia="en-US"/>
              </w:rPr>
            </w:pPr>
          </w:p>
        </w:tc>
        <w:tc>
          <w:tcPr>
            <w:tcW w:w="2420" w:type="dxa"/>
            <w:tcBorders>
              <w:top w:val="single" w:sz="4" w:space="0" w:color="000000"/>
              <w:left w:val="single" w:sz="4" w:space="0" w:color="000000"/>
              <w:bottom w:val="single" w:sz="4" w:space="0" w:color="000000"/>
              <w:right w:val="single" w:sz="4" w:space="0" w:color="000000"/>
            </w:tcBorders>
            <w:noWrap/>
            <w:vAlign w:val="bottom"/>
            <w:hideMark/>
          </w:tcPr>
          <w:p w14:paraId="42F7CD1B" w14:textId="77777777" w:rsidR="00776CB1" w:rsidRPr="00776CB1" w:rsidRDefault="00776CB1" w:rsidP="00776CB1">
            <w:pPr>
              <w:rPr>
                <w:rFonts w:ascii="Calibri" w:eastAsia="Times New Roman" w:hAnsi="Calibri" w:cs="Calibri"/>
                <w:color w:val="000000"/>
                <w:sz w:val="22"/>
                <w:szCs w:val="22"/>
                <w:lang w:eastAsia="en-US"/>
              </w:rPr>
            </w:pPr>
            <w:r w:rsidRPr="00776CB1">
              <w:rPr>
                <w:rFonts w:ascii="Calibri" w:eastAsia="Times New Roman" w:hAnsi="Calibri" w:cs="Calibri"/>
                <w:color w:val="000000"/>
                <w:sz w:val="22"/>
                <w:szCs w:val="22"/>
                <w:lang w:eastAsia="en-US"/>
              </w:rPr>
              <w:t>Morocco</w:t>
            </w:r>
          </w:p>
        </w:tc>
        <w:tc>
          <w:tcPr>
            <w:tcW w:w="3860" w:type="dxa"/>
            <w:tcBorders>
              <w:top w:val="single" w:sz="4" w:space="0" w:color="000000"/>
              <w:left w:val="single" w:sz="4" w:space="0" w:color="000000"/>
              <w:bottom w:val="single" w:sz="4" w:space="0" w:color="000000"/>
              <w:right w:val="single" w:sz="4" w:space="0" w:color="000000"/>
            </w:tcBorders>
            <w:noWrap/>
            <w:vAlign w:val="bottom"/>
            <w:hideMark/>
          </w:tcPr>
          <w:p w14:paraId="3784670A" w14:textId="77777777" w:rsidR="00776CB1" w:rsidRPr="00776CB1" w:rsidRDefault="00776CB1" w:rsidP="00776CB1">
            <w:pPr>
              <w:rPr>
                <w:rFonts w:ascii="Calibri" w:eastAsia="Times New Roman" w:hAnsi="Calibri" w:cs="Calibri"/>
                <w:color w:val="0563C1"/>
                <w:sz w:val="22"/>
                <w:szCs w:val="22"/>
                <w:u w:val="single"/>
                <w:lang w:eastAsia="en-US"/>
              </w:rPr>
            </w:pPr>
            <w:r w:rsidRPr="00776CB1">
              <w:rPr>
                <w:rFonts w:ascii="Calibri" w:eastAsia="Times New Roman" w:hAnsi="Calibri" w:cs="Calibri"/>
                <w:color w:val="0563C1"/>
                <w:sz w:val="22"/>
                <w:szCs w:val="22"/>
                <w:u w:val="single"/>
                <w:lang w:eastAsia="en-US"/>
              </w:rPr>
              <w:t>https://adidas.co.ma/originals</w:t>
            </w:r>
          </w:p>
        </w:tc>
      </w:tr>
    </w:tbl>
    <w:p w14:paraId="0AE5E18E" w14:textId="171728F8" w:rsidR="5149F991" w:rsidRDefault="5149F991" w:rsidP="5149F991">
      <w:pPr>
        <w:spacing w:line="276" w:lineRule="auto"/>
        <w:rPr>
          <w:rFonts w:ascii="Arial" w:eastAsia="Arial" w:hAnsi="Arial" w:cs="Arial"/>
          <w:color w:val="FF0000"/>
          <w:sz w:val="22"/>
          <w:szCs w:val="22"/>
          <w:highlight w:val="white"/>
        </w:rPr>
      </w:pPr>
    </w:p>
    <w:sectPr w:rsidR="5149F991">
      <w:headerReference w:type="even" r:id="rId12"/>
      <w:headerReference w:type="default" r:id="rId13"/>
      <w:footerReference w:type="even" r:id="rId14"/>
      <w:footerReference w:type="default" r:id="rId15"/>
      <w:headerReference w:type="first" r:id="rId16"/>
      <w:footerReference w:type="first" r:id="rId17"/>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69FAA" w14:textId="77777777" w:rsidR="00CF40FE" w:rsidRDefault="00CF40FE">
      <w:r>
        <w:separator/>
      </w:r>
    </w:p>
  </w:endnote>
  <w:endnote w:type="continuationSeparator" w:id="0">
    <w:p w14:paraId="1B7F0D17" w14:textId="77777777" w:rsidR="00CF40FE" w:rsidRDefault="00CF40FE">
      <w:r>
        <w:continuationSeparator/>
      </w:r>
    </w:p>
  </w:endnote>
  <w:endnote w:type="continuationNotice" w:id="1">
    <w:p w14:paraId="6F1B5DEF" w14:textId="77777777" w:rsidR="00CF40FE" w:rsidRDefault="00CF4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iHaus">
    <w:altName w:val="Calibri"/>
    <w:charset w:val="00"/>
    <w:family w:val="auto"/>
    <w:pitch w:val="variable"/>
    <w:sig w:usb0="800000AF" w:usb1="5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B676E52-1B23-43AC-A76F-5D59FB95C6FF}"/>
    <w:embedItalic r:id="rId2" w:fontKey="{413AB37F-2B8F-44A0-B0F9-F661CE85BBDB}"/>
  </w:font>
  <w:font w:name="Calibri">
    <w:panose1 w:val="020F0502020204030204"/>
    <w:charset w:val="00"/>
    <w:family w:val="swiss"/>
    <w:pitch w:val="variable"/>
    <w:sig w:usb0="E4002EFF" w:usb1="C000247B" w:usb2="00000009" w:usb3="00000000" w:csb0="000001FF" w:csb1="00000000"/>
    <w:embedRegular r:id="rId3" w:fontKey="{8F081D4E-BDC5-4E86-AAD7-3B099801F3DB}"/>
    <w:embedBold r:id="rId4" w:fontKey="{A0E516BF-37DA-4387-843A-0D716EDE16F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4D32AD4-488B-49E7-B1B6-F1D5E4439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8261" w14:textId="77777777" w:rsidR="004871AB" w:rsidRDefault="004871A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1CB" w14:textId="77777777" w:rsidR="004871AB" w:rsidRDefault="004871AB">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4871AB" w:rsidRDefault="004871A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241CB" w14:textId="77777777" w:rsidR="00CF40FE" w:rsidRDefault="00CF40FE">
      <w:r>
        <w:separator/>
      </w:r>
    </w:p>
  </w:footnote>
  <w:footnote w:type="continuationSeparator" w:id="0">
    <w:p w14:paraId="3761A870" w14:textId="77777777" w:rsidR="00CF40FE" w:rsidRDefault="00CF40FE">
      <w:r>
        <w:continuationSeparator/>
      </w:r>
    </w:p>
  </w:footnote>
  <w:footnote w:type="continuationNotice" w:id="1">
    <w:p w14:paraId="4483D2CC" w14:textId="77777777" w:rsidR="00CF40FE" w:rsidRDefault="00CF40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652C" w14:textId="77777777" w:rsidR="004871AB" w:rsidRDefault="004871A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6C05" w14:textId="77777777" w:rsidR="004871AB" w:rsidRDefault="00ED61DD">
    <w:pPr>
      <w:pBdr>
        <w:top w:val="nil"/>
        <w:left w:val="nil"/>
        <w:bottom w:val="nil"/>
        <w:right w:val="nil"/>
        <w:between w:val="nil"/>
      </w:pBdr>
      <w:tabs>
        <w:tab w:val="right" w:pos="9356"/>
      </w:tabs>
      <w:spacing w:before="360"/>
      <w:jc w:val="both"/>
      <w:rPr>
        <w:b/>
        <w:color w:val="000000"/>
        <w:sz w:val="28"/>
        <w:szCs w:val="28"/>
      </w:rPr>
    </w:pPr>
    <w:r>
      <w:rPr>
        <w:b/>
        <w:color w:val="000000"/>
        <w:sz w:val="28"/>
        <w:szCs w:val="28"/>
      </w:rPr>
      <w:tab/>
    </w:r>
    <w:r>
      <w:rPr>
        <w:noProof/>
        <w:color w:val="000000"/>
      </w:rPr>
      <w:drawing>
        <wp:inline distT="0" distB="0" distL="0" distR="0" wp14:anchorId="1554E0F1" wp14:editId="07777777">
          <wp:extent cx="455924" cy="443791"/>
          <wp:effectExtent l="0" t="0" r="0" b="0"/>
          <wp:docPr id="1" name="image1.jpg"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0" name="image1.jpg" descr="../../Dropbox%20(adidas%20Group)/01.%20PR/GENERAL/03.%20LOGOS/Originals/logo/originals/web/Originals_Logo_BWp.jpg"/>
                  <pic:cNvPicPr preferRelativeResize="0"/>
                </pic:nvPicPr>
                <pic:blipFill>
                  <a:blip r:embed="rId1"/>
                  <a:srcRect/>
                  <a:stretch>
                    <a:fillRect/>
                  </a:stretch>
                </pic:blipFill>
                <pic:spPr>
                  <a:xfrm>
                    <a:off x="0" y="0"/>
                    <a:ext cx="455924" cy="44379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4871AB" w:rsidRDefault="004871AB">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1AB"/>
    <w:rsid w:val="000839FC"/>
    <w:rsid w:val="00153770"/>
    <w:rsid w:val="0017409B"/>
    <w:rsid w:val="002242BC"/>
    <w:rsid w:val="00257BDD"/>
    <w:rsid w:val="003D7CEA"/>
    <w:rsid w:val="004871AB"/>
    <w:rsid w:val="004B4DC0"/>
    <w:rsid w:val="004E59FF"/>
    <w:rsid w:val="00694AA2"/>
    <w:rsid w:val="00776CB1"/>
    <w:rsid w:val="00A26D5B"/>
    <w:rsid w:val="00A446A5"/>
    <w:rsid w:val="00CF40FE"/>
    <w:rsid w:val="00D9045D"/>
    <w:rsid w:val="00DD1E9C"/>
    <w:rsid w:val="00ED61DD"/>
    <w:rsid w:val="0E898249"/>
    <w:rsid w:val="1531A031"/>
    <w:rsid w:val="1C715AD1"/>
    <w:rsid w:val="21B9E3B1"/>
    <w:rsid w:val="2BECEBD7"/>
    <w:rsid w:val="2CE49EBD"/>
    <w:rsid w:val="35AEBCC1"/>
    <w:rsid w:val="464DEF55"/>
    <w:rsid w:val="5149F991"/>
    <w:rsid w:val="6CDAC566"/>
    <w:rsid w:val="7C0A00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29AF6"/>
  <w15:docId w15:val="{CE712E0D-34CF-46A8-9F1D-12439AFC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A446A5"/>
    <w:pPr>
      <w:tabs>
        <w:tab w:val="center" w:pos="4680"/>
        <w:tab w:val="right" w:pos="9360"/>
      </w:tabs>
    </w:pPr>
  </w:style>
  <w:style w:type="character" w:customStyle="1" w:styleId="HeaderChar">
    <w:name w:val="Header Char"/>
    <w:basedOn w:val="DefaultParagraphFont"/>
    <w:link w:val="Header"/>
    <w:uiPriority w:val="99"/>
    <w:semiHidden/>
    <w:rsid w:val="00A446A5"/>
  </w:style>
  <w:style w:type="paragraph" w:styleId="Footer">
    <w:name w:val="footer"/>
    <w:basedOn w:val="Normal"/>
    <w:link w:val="FooterChar"/>
    <w:uiPriority w:val="99"/>
    <w:semiHidden/>
    <w:unhideWhenUsed/>
    <w:rsid w:val="00A446A5"/>
    <w:pPr>
      <w:tabs>
        <w:tab w:val="center" w:pos="4680"/>
        <w:tab w:val="right" w:pos="9360"/>
      </w:tabs>
    </w:pPr>
  </w:style>
  <w:style w:type="character" w:customStyle="1" w:styleId="FooterChar">
    <w:name w:val="Footer Char"/>
    <w:basedOn w:val="DefaultParagraphFont"/>
    <w:link w:val="Footer"/>
    <w:uiPriority w:val="99"/>
    <w:semiHidden/>
    <w:rsid w:val="00A44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337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idas.co.nz/confirmed"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adidas.co.kr/original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adidas.com.ar/confirme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0" ma:contentTypeDescription="Create a new document." ma:contentTypeScope="" ma:versionID="8ffd52535aea86f126eac24c5200318f">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907b69377443ca3cae7bf7b3c17ae218"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0B2B85-890E-450F-824F-1EB20027F099}">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customXml/itemProps2.xml><?xml version="1.0" encoding="utf-8"?>
<ds:datastoreItem xmlns:ds="http://schemas.openxmlformats.org/officeDocument/2006/customXml" ds:itemID="{671398E9-8F9C-4C0B-9CAE-B9F72A680CCB}">
  <ds:schemaRefs>
    <ds:schemaRef ds:uri="http://schemas.microsoft.com/sharepoint/v3/contenttype/forms"/>
  </ds:schemaRefs>
</ds:datastoreItem>
</file>

<file path=customXml/itemProps3.xml><?xml version="1.0" encoding="utf-8"?>
<ds:datastoreItem xmlns:ds="http://schemas.openxmlformats.org/officeDocument/2006/customXml" ds:itemID="{5F61F2F4-E8BE-47CB-B4FD-3B779B502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3</Pages>
  <Words>776</Words>
  <Characters>4424</Characters>
  <Application>Microsoft Office Word</Application>
  <DocSecurity>0</DocSecurity>
  <Lines>36</Lines>
  <Paragraphs>10</Paragraphs>
  <ScaleCrop>false</ScaleCrop>
  <Company/>
  <LinksUpToDate>false</LinksUpToDate>
  <CharactersWithSpaces>5190</CharactersWithSpaces>
  <SharedDoc>false</SharedDoc>
  <HLinks>
    <vt:vector size="18" baseType="variant">
      <vt:variant>
        <vt:i4>6357047</vt:i4>
      </vt:variant>
      <vt:variant>
        <vt:i4>6</vt:i4>
      </vt:variant>
      <vt:variant>
        <vt:i4>0</vt:i4>
      </vt:variant>
      <vt:variant>
        <vt:i4>5</vt:i4>
      </vt:variant>
      <vt:variant>
        <vt:lpwstr>https://www.adidas.co.nz/confirmed</vt:lpwstr>
      </vt:variant>
      <vt:variant>
        <vt:lpwstr/>
      </vt:variant>
      <vt:variant>
        <vt:i4>7929915</vt:i4>
      </vt:variant>
      <vt:variant>
        <vt:i4>3</vt:i4>
      </vt:variant>
      <vt:variant>
        <vt:i4>0</vt:i4>
      </vt:variant>
      <vt:variant>
        <vt:i4>5</vt:i4>
      </vt:variant>
      <vt:variant>
        <vt:lpwstr>https://www.adidas.co.kr/originals</vt:lpwstr>
      </vt:variant>
      <vt:variant>
        <vt:lpwstr/>
      </vt:variant>
      <vt:variant>
        <vt:i4>6619197</vt:i4>
      </vt:variant>
      <vt:variant>
        <vt:i4>0</vt:i4>
      </vt:variant>
      <vt:variant>
        <vt:i4>0</vt:i4>
      </vt:variant>
      <vt:variant>
        <vt:i4>5</vt:i4>
      </vt:variant>
      <vt:variant>
        <vt:lpwstr>https://www.adidas.com.ar/confirmed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Babatunde, Sam</dc:creator>
  <cp:keywords/>
  <cp:lastModifiedBy>Gopi Anand</cp:lastModifiedBy>
  <cp:revision>21</cp:revision>
  <dcterms:created xsi:type="dcterms:W3CDTF">2024-02-27T01:58:00Z</dcterms:created>
  <dcterms:modified xsi:type="dcterms:W3CDTF">2024-03-08T15:46:00Z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