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3012" w14:textId="6E3A898D" w:rsidR="00D846E8" w:rsidRPr="000E2E34" w:rsidRDefault="00D846E8" w:rsidP="00807425">
      <w:pPr>
        <w:spacing w:line="360" w:lineRule="auto"/>
        <w:jc w:val="center"/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</w:pPr>
      <w:r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 xml:space="preserve">ADIDAS TERREX AND NATIONAL GEOGRAPHIC </w:t>
      </w:r>
      <w:r w:rsidR="00215C81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>REVEAL</w:t>
      </w:r>
      <w:r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 xml:space="preserve"> RAINFOREST</w:t>
      </w:r>
      <w:r w:rsidR="00807425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>-</w:t>
      </w:r>
      <w:r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>INSPIRED HIKING COLLECTION</w:t>
      </w:r>
    </w:p>
    <w:p w14:paraId="2431263E" w14:textId="39681587" w:rsidR="00C262B3" w:rsidRPr="000E2E34" w:rsidRDefault="3B99B561" w:rsidP="00D478EC">
      <w:pPr>
        <w:pStyle w:val="ListParagraph"/>
        <w:numPr>
          <w:ilvl w:val="0"/>
          <w:numId w:val="16"/>
        </w:numPr>
        <w:spacing w:line="360" w:lineRule="auto"/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</w:pPr>
      <w:r w:rsidRPr="000E2E34"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  <w:t xml:space="preserve">The </w:t>
      </w:r>
      <w:r w:rsidR="30FAB7BF" w:rsidRPr="000E2E34"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  <w:t xml:space="preserve">32-piece </w:t>
      </w:r>
      <w:r w:rsidR="047BFABF" w:rsidRPr="000E2E34"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  <w:t xml:space="preserve">range </w:t>
      </w:r>
      <w:r w:rsidR="452C8776" w:rsidRPr="000E2E34">
        <w:rPr>
          <w:rFonts w:ascii="ITC Franklin Gothic Std Bk Cp" w:eastAsia="AdihausDIN" w:hAnsi="ITC Franklin Gothic Std Bk Cp" w:cs="AdihausDIN"/>
          <w:color w:val="000000" w:themeColor="text1"/>
          <w:sz w:val="24"/>
          <w:szCs w:val="24"/>
        </w:rPr>
        <w:t>reimagines high-performance outdoor wear with beautiful photography of the rainforest selection from</w:t>
      </w:r>
      <w:r w:rsidR="5FBCDB18" w:rsidRPr="000E2E34">
        <w:rPr>
          <w:rFonts w:ascii="ITC Franklin Gothic Std Bk Cp" w:eastAsia="AdihausDIN" w:hAnsi="ITC Franklin Gothic Std Bk Cp" w:cs="AdihausDIN"/>
          <w:color w:val="000000" w:themeColor="text1"/>
          <w:sz w:val="24"/>
          <w:szCs w:val="24"/>
        </w:rPr>
        <w:t xml:space="preserve"> the</w:t>
      </w:r>
      <w:r w:rsidR="452C8776" w:rsidRPr="000E2E34">
        <w:rPr>
          <w:rFonts w:ascii="ITC Franklin Gothic Std Bk Cp" w:eastAsia="AdihausDIN" w:hAnsi="ITC Franklin Gothic Std Bk Cp" w:cs="AdihausDIN"/>
          <w:color w:val="000000" w:themeColor="text1"/>
          <w:sz w:val="24"/>
          <w:szCs w:val="24"/>
        </w:rPr>
        <w:t xml:space="preserve"> National Geographic archives.</w:t>
      </w:r>
    </w:p>
    <w:p w14:paraId="36C4F6BC" w14:textId="3FA103DE" w:rsidR="00C262B3" w:rsidRPr="000E2E34" w:rsidRDefault="001F7E56" w:rsidP="00D478EC">
      <w:pPr>
        <w:pStyle w:val="ListParagraph"/>
        <w:numPr>
          <w:ilvl w:val="0"/>
          <w:numId w:val="16"/>
        </w:numPr>
        <w:spacing w:line="360" w:lineRule="auto"/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</w:pPr>
      <w:r w:rsidRPr="000E2E34"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  <w:t xml:space="preserve">The </w:t>
      </w:r>
      <w:r w:rsidR="00482B9A" w:rsidRPr="000E2E34"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  <w:t>limited-edition drop includes the</w:t>
      </w:r>
      <w:r w:rsidRPr="000E2E34">
        <w:rPr>
          <w:rFonts w:ascii="ITC Franklin Gothic Std Bk Cp" w:eastAsia="AdihausDIN" w:hAnsi="ITC Franklin Gothic Std Bk Cp" w:cs="AdihausDIN"/>
          <w:color w:val="000000"/>
          <w:sz w:val="24"/>
          <w:szCs w:val="24"/>
          <w:shd w:val="clear" w:color="auto" w:fill="FFFFFF"/>
        </w:rPr>
        <w:t xml:space="preserve"> </w:t>
      </w:r>
      <w:r w:rsidR="00304036" w:rsidRPr="000E2E34">
        <w:rPr>
          <w:rFonts w:ascii="ITC Franklin Gothic Std Bk Cp" w:hAnsi="ITC Franklin Gothic Std Bk Cp" w:cs="AdihausDIN"/>
          <w:sz w:val="24"/>
          <w:szCs w:val="24"/>
        </w:rPr>
        <w:t>ADIDAS TERREX | NATIONAL GEOGRAPHIC WINDSTOPPER JACKET and the ADIDAS TERREX | NATIONAL GEOGRAPHIC WINDBREAKER</w:t>
      </w:r>
    </w:p>
    <w:p w14:paraId="30483E4D" w14:textId="7991B63F" w:rsidR="00304036" w:rsidRPr="000E2E34" w:rsidRDefault="001F7E56" w:rsidP="00D478EC">
      <w:pPr>
        <w:pStyle w:val="ListParagraph"/>
        <w:numPr>
          <w:ilvl w:val="0"/>
          <w:numId w:val="16"/>
        </w:numPr>
        <w:spacing w:line="360" w:lineRule="auto"/>
        <w:rPr>
          <w:rFonts w:ascii="ITC Franklin Gothic Std Bk Cp" w:hAnsi="ITC Franklin Gothic Std Bk Cp" w:cs="AdihausDIN"/>
          <w:sz w:val="24"/>
          <w:szCs w:val="24"/>
          <w:shd w:val="clear" w:color="auto" w:fill="FFFFFF"/>
        </w:rPr>
      </w:pPr>
      <w:r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Available from February 1</w:t>
      </w:r>
      <w:r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 xml:space="preserve">, 2024 on adidas.com </w:t>
      </w:r>
      <w:hyperlink r:id="rId11" w:history="1">
        <w:r w:rsidR="005C4802" w:rsidRPr="00865D82">
          <w:rPr>
            <w:rStyle w:val="Hyperlink"/>
            <w:rFonts w:ascii="ITC Franklin Gothic Std Bk Cp" w:eastAsia="Times New Roman" w:hAnsi="ITC Franklin Gothic Std Bk Cp" w:cs="AdihausDIN"/>
            <w:sz w:val="24"/>
            <w:szCs w:val="24"/>
          </w:rPr>
          <w:t>www.adidas.com/us/outdoor</w:t>
        </w:r>
      </w:hyperlink>
      <w:r w:rsidR="005C4802">
        <w:rPr>
          <w:rFonts w:ascii="ITC Franklin Gothic Std Bk Cp" w:eastAsia="Times New Roman" w:hAnsi="ITC Franklin Gothic Std Bk Cp" w:cs="AdihausDIN"/>
          <w:color w:val="000000" w:themeColor="text1"/>
          <w:sz w:val="24"/>
          <w:szCs w:val="24"/>
        </w:rPr>
        <w:t xml:space="preserve">, </w:t>
      </w:r>
      <w:r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on the adidas app and in selected retail</w:t>
      </w:r>
      <w:r w:rsidR="00FC2BB9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 xml:space="preserve"> stores.</w:t>
      </w:r>
    </w:p>
    <w:p w14:paraId="1646C5C0" w14:textId="362E7B98" w:rsidR="00D846E8" w:rsidRPr="000E2E34" w:rsidRDefault="4E32D3A6" w:rsidP="00D478EC">
      <w:pPr>
        <w:spacing w:line="360" w:lineRule="auto"/>
        <w:rPr>
          <w:rFonts w:ascii="ITC Franklin Gothic Std Bk Cp" w:hAnsi="ITC Franklin Gothic Std Bk Cp" w:cs="AdihausDIN"/>
          <w:sz w:val="24"/>
          <w:szCs w:val="24"/>
          <w:shd w:val="clear" w:color="auto" w:fill="FFFFFF"/>
        </w:rPr>
      </w:pPr>
      <w:r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>Herzogenaurach</w:t>
      </w:r>
      <w:r w:rsidR="63E5DA63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61C91567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>February 1</w:t>
      </w:r>
      <w:r w:rsidR="61C91567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61C91567" w:rsidRPr="000E2E34">
        <w:rPr>
          <w:rFonts w:ascii="ITC Franklin Gothic Std Bk Cp" w:hAnsi="ITC Franklin Gothic Std Bk Cp" w:cs="AdihausDIN"/>
          <w:b/>
          <w:bCs/>
          <w:color w:val="000000" w:themeColor="text1"/>
          <w:sz w:val="24"/>
          <w:szCs w:val="24"/>
        </w:rPr>
        <w:t xml:space="preserve">, </w:t>
      </w:r>
      <w:r w:rsidR="61C91567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 xml:space="preserve">2024 – </w:t>
      </w:r>
      <w:r w:rsidR="61C91567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adidas TERREX and National Geographic</w:t>
      </w:r>
      <w:r w:rsidR="2D2F7BC5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 xml:space="preserve"> collaborate</w:t>
      </w:r>
      <w:r w:rsidR="61C91567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61C91567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once again</w:t>
      </w:r>
      <w:r w:rsidR="61C91567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61C91567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to launch an eye-catching c</w:t>
      </w:r>
      <w:r w:rsidR="738F59EA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ollection</w:t>
      </w:r>
      <w:r w:rsidR="61C91567" w:rsidRPr="000E2E34">
        <w:rPr>
          <w:rFonts w:ascii="ITC Franklin Gothic Std Bk Cp" w:hAnsi="ITC Franklin Gothic Std Bk Cp" w:cs="AdihausDI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61C91567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that pays homage to the rainforest</w:t>
      </w:r>
      <w:r w:rsidR="78377FF3" w:rsidRPr="000E2E34">
        <w:rPr>
          <w:rFonts w:ascii="ITC Franklin Gothic Std Bk Cp" w:hAnsi="ITC Franklin Gothic Std Bk Cp" w:cs="AdihausDIN"/>
          <w:color w:val="000000" w:themeColor="text1"/>
          <w:sz w:val="24"/>
          <w:szCs w:val="24"/>
        </w:rPr>
        <w:t xml:space="preserve"> </w:t>
      </w:r>
      <w:r w:rsidR="4B06F553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s</w:t>
      </w:r>
      <w:r w:rsidR="1E31244C" w:rsidRPr="000E2E34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upporting</w:t>
      </w:r>
      <w:r w:rsidR="178C5600" w:rsidRPr="000E2E34">
        <w:rPr>
          <w:rFonts w:ascii="ITC Franklin Gothic Std Bk Cp" w:hAnsi="ITC Franklin Gothic Std Bk Cp" w:cs="AdihausDIN"/>
          <w:color w:val="000000" w:themeColor="text1"/>
          <w:sz w:val="24"/>
          <w:szCs w:val="24"/>
        </w:rPr>
        <w:t xml:space="preserve"> </w:t>
      </w:r>
      <w:r w:rsidR="275BB86D" w:rsidRPr="000E2E34">
        <w:rPr>
          <w:rFonts w:ascii="ITC Franklin Gothic Std Bk Cp" w:hAnsi="ITC Franklin Gothic Std Bk Cp" w:cs="AdihausDIN"/>
          <w:color w:val="000000" w:themeColor="text1"/>
          <w:sz w:val="24"/>
          <w:szCs w:val="24"/>
        </w:rPr>
        <w:t xml:space="preserve">National Geographic efforts </w:t>
      </w:r>
      <w:r w:rsidR="178C5600" w:rsidRPr="000E2E34">
        <w:rPr>
          <w:rFonts w:ascii="ITC Franklin Gothic Std Bk Cp" w:hAnsi="ITC Franklin Gothic Std Bk Cp" w:cs="AdihausDIN"/>
          <w:color w:val="000000" w:themeColor="text1"/>
          <w:sz w:val="24"/>
          <w:szCs w:val="24"/>
        </w:rPr>
        <w:t xml:space="preserve">to further </w:t>
      </w:r>
      <w:r w:rsidR="178C5600" w:rsidRPr="000E2E34">
        <w:rPr>
          <w:rFonts w:ascii="ITC Franklin Gothic Std Bk Cp" w:hAnsi="ITC Franklin Gothic Std Bk Cp" w:cs="AdihausDIN"/>
          <w:sz w:val="24"/>
          <w:szCs w:val="24"/>
        </w:rPr>
        <w:t>education around rainforest awareness and conservation.</w:t>
      </w:r>
      <w:r w:rsidR="0F6465EA" w:rsidRPr="000E2E34">
        <w:rPr>
          <w:rFonts w:ascii="ITC Franklin Gothic Std Bk Cp" w:hAnsi="ITC Franklin Gothic Std Bk Cp" w:cs="AdihausDIN"/>
          <w:sz w:val="24"/>
          <w:szCs w:val="24"/>
        </w:rPr>
        <w:t xml:space="preserve"> </w:t>
      </w:r>
    </w:p>
    <w:p w14:paraId="216ED349" w14:textId="594DEFEA" w:rsidR="0052644E" w:rsidRPr="000E2E34" w:rsidRDefault="00D846E8" w:rsidP="00D478EC">
      <w:pPr>
        <w:spacing w:line="360" w:lineRule="auto"/>
        <w:rPr>
          <w:rStyle w:val="ui-provider"/>
          <w:rFonts w:ascii="ITC Franklin Gothic Std Bk Cp" w:hAnsi="ITC Franklin Gothic Std Bk Cp" w:cs="AdihausDIN"/>
          <w:sz w:val="24"/>
          <w:szCs w:val="24"/>
        </w:rPr>
      </w:pPr>
      <w:r w:rsidRPr="000E2E34">
        <w:rPr>
          <w:rFonts w:ascii="ITC Franklin Gothic Std Bk Cp" w:hAnsi="ITC Franklin Gothic Std Bk Cp" w:cs="AdihausDIN"/>
          <w:b/>
          <w:bCs/>
          <w:sz w:val="24"/>
          <w:szCs w:val="24"/>
        </w:rPr>
        <w:t>Nadia Svensson, Senior Product Director BU Outdoor said</w:t>
      </w:r>
      <w:r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: </w:t>
      </w:r>
      <w:r w:rsidR="00971A8F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>“Being</w:t>
      </w:r>
      <w:r w:rsidR="00737F91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 in nature is meditative and not many places captivate this </w:t>
      </w:r>
      <w:r w:rsidR="009B5A3E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emotion </w:t>
      </w:r>
      <w:r w:rsidR="00737F91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better than the rainforest. </w:t>
      </w:r>
      <w:r w:rsidR="0052644E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In this third chapter in our multi-season collaboration, we are inspired by National Geographic’s focus on nature and conservation, as the stunning, captivating hues of the rainforest are </w:t>
      </w:r>
      <w:r w:rsidR="006C16C9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>displayed in fresh ways across this 32-piece collection.</w:t>
      </w:r>
      <w:r w:rsidR="00FA55C8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>”</w:t>
      </w:r>
    </w:p>
    <w:p w14:paraId="3A1B5E03" w14:textId="70EAD590" w:rsidR="00B12D6F" w:rsidRPr="000E2E34" w:rsidRDefault="005A4CAA" w:rsidP="00D478EC">
      <w:pPr>
        <w:spacing w:line="360" w:lineRule="auto"/>
        <w:rPr>
          <w:rStyle w:val="ui-provider"/>
          <w:rFonts w:ascii="ITC Franklin Gothic Std Bk Cp" w:hAnsi="ITC Franklin Gothic Std Bk Cp" w:cs="AdihausDIN"/>
          <w:sz w:val="24"/>
          <w:szCs w:val="24"/>
        </w:rPr>
      </w:pPr>
      <w:r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Throughout the collection, images captured by National Geographic photographers </w:t>
      </w:r>
      <w:r w:rsidR="00335614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are interpreted in different ways on different products, taken through different hues and applied in </w:t>
      </w:r>
      <w:r w:rsidR="00923661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various ways on garments across the range. </w:t>
      </w:r>
      <w:r w:rsidR="00335614"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 xml:space="preserve"> </w:t>
      </w:r>
    </w:p>
    <w:p w14:paraId="677B3244" w14:textId="25D010A5" w:rsidR="006C16C9" w:rsidRPr="000E2E34" w:rsidRDefault="00335614" w:rsidP="00D478EC">
      <w:pPr>
        <w:spacing w:line="360" w:lineRule="auto"/>
        <w:rPr>
          <w:rStyle w:val="ui-provider"/>
          <w:rFonts w:ascii="ITC Franklin Gothic Std Bk Cp" w:hAnsi="ITC Franklin Gothic Std Bk Cp" w:cs="AdihausDIN"/>
          <w:sz w:val="24"/>
          <w:szCs w:val="24"/>
        </w:rPr>
      </w:pPr>
      <w:r w:rsidRPr="000E2E34">
        <w:rPr>
          <w:rStyle w:val="ui-provider"/>
          <w:rFonts w:ascii="ITC Franklin Gothic Std Bk Cp" w:hAnsi="ITC Franklin Gothic Std Bk Cp" w:cs="AdihausDIN"/>
          <w:sz w:val="24"/>
          <w:szCs w:val="24"/>
        </w:rPr>
        <w:t>These include:</w:t>
      </w:r>
    </w:p>
    <w:p w14:paraId="38DEFB7B" w14:textId="5A983722" w:rsidR="00D846E8" w:rsidRPr="000E2E34" w:rsidRDefault="00D846E8" w:rsidP="00D478EC">
      <w:pPr>
        <w:pStyle w:val="NormalWeb"/>
        <w:numPr>
          <w:ilvl w:val="0"/>
          <w:numId w:val="17"/>
        </w:numPr>
        <w:shd w:val="clear" w:color="auto" w:fill="FFFFFF" w:themeFill="background1"/>
        <w:spacing w:line="360" w:lineRule="auto"/>
        <w:rPr>
          <w:rFonts w:ascii="ITC Franklin Gothic Std Bk Cp" w:hAnsi="ITC Franklin Gothic Std Bk Cp" w:cs="AdihausDIN"/>
          <w:b/>
          <w:bCs/>
        </w:rPr>
      </w:pPr>
      <w:r w:rsidRPr="000E2E34">
        <w:rPr>
          <w:rFonts w:ascii="ITC Franklin Gothic Std Bk Cp" w:hAnsi="ITC Franklin Gothic Std Bk Cp" w:cs="AdihausDIN"/>
          <w:b/>
          <w:bCs/>
        </w:rPr>
        <w:t xml:space="preserve">ADIDAS TERREX </w:t>
      </w:r>
      <w:r w:rsidR="00216753" w:rsidRPr="000E2E34">
        <w:rPr>
          <w:rFonts w:ascii="ITC Franklin Gothic Std Bk Cp" w:hAnsi="ITC Franklin Gothic Std Bk Cp" w:cs="AdihausDIN"/>
          <w:b/>
          <w:bCs/>
        </w:rPr>
        <w:t>|</w:t>
      </w:r>
      <w:r w:rsidRPr="000E2E34">
        <w:rPr>
          <w:rFonts w:ascii="ITC Franklin Gothic Std Bk Cp" w:hAnsi="ITC Franklin Gothic Std Bk Cp" w:cs="AdihausDIN"/>
          <w:b/>
          <w:bCs/>
        </w:rPr>
        <w:t xml:space="preserve"> NATIONAL GEOGRAPHIC RAIN.RDY JACKET </w:t>
      </w:r>
      <w:r w:rsidRPr="000E2E34">
        <w:rPr>
          <w:rFonts w:ascii="ITC Franklin Gothic Std Bk Cp" w:hAnsi="ITC Franklin Gothic Std Bk Cp" w:cs="AdihausDIN"/>
        </w:rPr>
        <w:t>– Crafted from</w:t>
      </w:r>
      <w:r w:rsidR="00C8574E" w:rsidRPr="000E2E34">
        <w:rPr>
          <w:rFonts w:ascii="ITC Franklin Gothic Std Bk Cp" w:hAnsi="ITC Franklin Gothic Std Bk Cp" w:cs="AdihausDIN"/>
        </w:rPr>
        <w:t xml:space="preserve"> advanced waterproofing materials and construction, adidas RAIN.RDY products keep the water out. The </w:t>
      </w:r>
      <w:r w:rsidRPr="000E2E34">
        <w:rPr>
          <w:rFonts w:ascii="ITC Franklin Gothic Std Bk Cp" w:hAnsi="ITC Franklin Gothic Std Bk Cp" w:cs="AdihausDIN"/>
        </w:rPr>
        <w:t xml:space="preserve">jacket </w:t>
      </w:r>
      <w:r w:rsidR="00C8574E" w:rsidRPr="000E2E34">
        <w:rPr>
          <w:rFonts w:ascii="ITC Franklin Gothic Std Bk Cp" w:hAnsi="ITC Franklin Gothic Std Bk Cp" w:cs="AdihausDIN"/>
        </w:rPr>
        <w:t xml:space="preserve">also </w:t>
      </w:r>
      <w:r w:rsidRPr="000E2E34">
        <w:rPr>
          <w:rFonts w:ascii="ITC Franklin Gothic Std Bk Cp" w:hAnsi="ITC Franklin Gothic Std Bk Cp" w:cs="AdihausDIN"/>
        </w:rPr>
        <w:t>features easily-accessible pockets, a stowaway hood and elongated sleeves with hook-and-loop — allowing adventure-seekers to push their limits in comfort and style.</w:t>
      </w:r>
    </w:p>
    <w:p w14:paraId="51F8AB80" w14:textId="62160758" w:rsidR="00860938" w:rsidRPr="000E2E34" w:rsidRDefault="00860938" w:rsidP="00D478EC">
      <w:pPr>
        <w:pStyle w:val="NormalWeb"/>
        <w:numPr>
          <w:ilvl w:val="0"/>
          <w:numId w:val="17"/>
        </w:numPr>
        <w:shd w:val="clear" w:color="auto" w:fill="FFFFFF" w:themeFill="background1"/>
        <w:spacing w:line="360" w:lineRule="auto"/>
        <w:rPr>
          <w:rFonts w:ascii="ITC Franklin Gothic Std Bk Cp" w:hAnsi="ITC Franklin Gothic Std Bk Cp" w:cs="AdihausDIN"/>
          <w:b/>
          <w:bCs/>
        </w:rPr>
      </w:pPr>
      <w:r w:rsidRPr="000E2E34">
        <w:rPr>
          <w:rFonts w:ascii="ITC Franklin Gothic Std Bk Cp" w:hAnsi="ITC Franklin Gothic Std Bk Cp" w:cs="AdihausDIN"/>
          <w:b/>
          <w:bCs/>
        </w:rPr>
        <w:lastRenderedPageBreak/>
        <w:t xml:space="preserve">ADIDAS TERREX | NATIONAL GEOGRAPHIC </w:t>
      </w:r>
      <w:r w:rsidR="00425378" w:rsidRPr="000E2E34">
        <w:rPr>
          <w:rFonts w:ascii="ITC Franklin Gothic Std Bk Cp" w:hAnsi="ITC Franklin Gothic Std Bk Cp" w:cs="AdihausDIN"/>
          <w:b/>
          <w:bCs/>
        </w:rPr>
        <w:t>WINDSTOPPER JACKET</w:t>
      </w:r>
      <w:r w:rsidR="00425378" w:rsidRPr="000E2E34">
        <w:rPr>
          <w:rFonts w:ascii="ITC Franklin Gothic Std Bk Cp" w:hAnsi="ITC Franklin Gothic Std Bk Cp" w:cs="AdihausDIN"/>
        </w:rPr>
        <w:t xml:space="preserve"> - </w:t>
      </w:r>
      <w:r w:rsidR="00E44629" w:rsidRPr="000E2E34">
        <w:rPr>
          <w:rFonts w:ascii="ITC Franklin Gothic Std Bk Cp" w:hAnsi="ITC Franklin Gothic Std Bk Cp" w:cs="AdihausDIN"/>
        </w:rPr>
        <w:t xml:space="preserve">Made from GORE-TEX WINDSTOPPER, this WIND.RDY jacket is </w:t>
      </w:r>
      <w:r w:rsidR="007E1500" w:rsidRPr="000E2E34">
        <w:rPr>
          <w:rFonts w:ascii="ITC Franklin Gothic Std Bk Cp" w:hAnsi="ITC Franklin Gothic Std Bk Cp" w:cs="AdihausDIN"/>
        </w:rPr>
        <w:t>wind-resistant</w:t>
      </w:r>
      <w:r w:rsidR="00E44629" w:rsidRPr="000E2E34">
        <w:rPr>
          <w:rFonts w:ascii="ITC Franklin Gothic Std Bk Cp" w:hAnsi="ITC Franklin Gothic Std Bk Cp" w:cs="AdihausDIN"/>
        </w:rPr>
        <w:t xml:space="preserve"> and </w:t>
      </w:r>
      <w:r w:rsidR="007E1500" w:rsidRPr="000E2E34">
        <w:rPr>
          <w:rFonts w:ascii="ITC Franklin Gothic Std Bk Cp" w:hAnsi="ITC Franklin Gothic Std Bk Cp" w:cs="AdihausDIN"/>
        </w:rPr>
        <w:t>water-repellent</w:t>
      </w:r>
      <w:r w:rsidR="00E44629" w:rsidRPr="000E2E34">
        <w:rPr>
          <w:rFonts w:ascii="ITC Franklin Gothic Std Bk Cp" w:hAnsi="ITC Franklin Gothic Std Bk Cp" w:cs="AdihausDIN"/>
        </w:rPr>
        <w:t>,</w:t>
      </w:r>
      <w:r w:rsidR="00A96C1B" w:rsidRPr="000E2E34">
        <w:rPr>
          <w:rFonts w:ascii="ITC Franklin Gothic Std Bk Cp" w:hAnsi="ITC Franklin Gothic Std Bk Cp" w:cs="AdihausDIN"/>
        </w:rPr>
        <w:t xml:space="preserve"> providing</w:t>
      </w:r>
      <w:r w:rsidR="007E1500" w:rsidRPr="000E2E34">
        <w:rPr>
          <w:rFonts w:ascii="ITC Franklin Gothic Std Bk Cp" w:hAnsi="ITC Franklin Gothic Std Bk Cp" w:cs="AdihausDIN"/>
        </w:rPr>
        <w:t xml:space="preserve"> added</w:t>
      </w:r>
      <w:r w:rsidR="00A96C1B" w:rsidRPr="000E2E34">
        <w:rPr>
          <w:rFonts w:ascii="ITC Franklin Gothic Std Bk Cp" w:hAnsi="ITC Franklin Gothic Std Bk Cp" w:cs="AdihausDIN"/>
        </w:rPr>
        <w:t xml:space="preserve"> </w:t>
      </w:r>
      <w:r w:rsidR="007E1500" w:rsidRPr="000E2E34">
        <w:rPr>
          <w:rFonts w:ascii="ITC Franklin Gothic Std Bk Cp" w:hAnsi="ITC Franklin Gothic Std Bk Cp" w:cs="AdihausDIN"/>
        </w:rPr>
        <w:t xml:space="preserve">breathability </w:t>
      </w:r>
      <w:r w:rsidR="00CC6107" w:rsidRPr="000E2E34">
        <w:rPr>
          <w:rFonts w:ascii="ITC Franklin Gothic Std Bk Cp" w:hAnsi="ITC Franklin Gothic Std Bk Cp" w:cs="AdihausDIN"/>
        </w:rPr>
        <w:t>for comfortably enjoying the outdoors</w:t>
      </w:r>
      <w:r w:rsidR="00E44629" w:rsidRPr="000E2E34">
        <w:rPr>
          <w:rFonts w:ascii="ITC Franklin Gothic Std Bk Cp" w:hAnsi="ITC Franklin Gothic Std Bk Cp" w:cs="AdihausDIN"/>
        </w:rPr>
        <w:t xml:space="preserve">. </w:t>
      </w:r>
      <w:r w:rsidR="00425378" w:rsidRPr="000E2E34">
        <w:rPr>
          <w:rFonts w:ascii="ITC Franklin Gothic Std Bk Cp" w:hAnsi="ITC Franklin Gothic Std Bk Cp" w:cs="AdihausDIN"/>
          <w:b/>
          <w:bCs/>
        </w:rPr>
        <w:t xml:space="preserve"> </w:t>
      </w:r>
    </w:p>
    <w:p w14:paraId="0E23EC69" w14:textId="12084081" w:rsidR="00DF1DF4" w:rsidRPr="000E2E34" w:rsidRDefault="00DF1DF4" w:rsidP="00D478EC">
      <w:pPr>
        <w:pStyle w:val="NormalWeb"/>
        <w:numPr>
          <w:ilvl w:val="0"/>
          <w:numId w:val="17"/>
        </w:numPr>
        <w:shd w:val="clear" w:color="auto" w:fill="FFFFFF" w:themeFill="background1"/>
        <w:spacing w:line="360" w:lineRule="auto"/>
        <w:rPr>
          <w:rFonts w:ascii="ITC Franklin Gothic Std Bk Cp" w:hAnsi="ITC Franklin Gothic Std Bk Cp" w:cs="AdihausDIN"/>
        </w:rPr>
      </w:pPr>
      <w:r w:rsidRPr="000E2E34">
        <w:rPr>
          <w:rFonts w:ascii="ITC Franklin Gothic Std Bk Cp" w:hAnsi="ITC Franklin Gothic Std Bk Cp" w:cs="AdihausDIN"/>
          <w:b/>
          <w:bCs/>
        </w:rPr>
        <w:t xml:space="preserve">ADIDAS TERREX </w:t>
      </w:r>
      <w:r w:rsidR="2F5F593E" w:rsidRPr="000E2E34">
        <w:rPr>
          <w:rFonts w:ascii="ITC Franklin Gothic Std Bk Cp" w:hAnsi="ITC Franklin Gothic Std Bk Cp" w:cs="AdihausDIN"/>
          <w:b/>
          <w:bCs/>
        </w:rPr>
        <w:t>|</w:t>
      </w:r>
      <w:r w:rsidRPr="000E2E34">
        <w:rPr>
          <w:rFonts w:ascii="ITC Franklin Gothic Std Bk Cp" w:hAnsi="ITC Franklin Gothic Std Bk Cp" w:cs="AdihausDIN"/>
          <w:b/>
          <w:bCs/>
        </w:rPr>
        <w:t xml:space="preserve"> NATIONAL GEOGRAPHIC WINDBREAKER</w:t>
      </w:r>
      <w:r w:rsidRPr="000E2E34">
        <w:rPr>
          <w:rFonts w:ascii="ITC Franklin Gothic Std Bk Cp" w:hAnsi="ITC Franklin Gothic Std Bk Cp" w:cs="AdihausDIN"/>
        </w:rPr>
        <w:t xml:space="preserve"> - </w:t>
      </w:r>
      <w:r w:rsidR="00F0267F" w:rsidRPr="000E2E34">
        <w:rPr>
          <w:rFonts w:ascii="ITC Franklin Gothic Std Bk Cp" w:hAnsi="ITC Franklin Gothic Std Bk Cp" w:cs="AdihausDIN"/>
        </w:rPr>
        <w:t xml:space="preserve">Using advanced materials, adidas WIND.RDY </w:t>
      </w:r>
      <w:r w:rsidR="003B53A1" w:rsidRPr="000E2E34">
        <w:rPr>
          <w:rFonts w:ascii="ITC Franklin Gothic Std Bk Cp" w:hAnsi="ITC Franklin Gothic Std Bk Cp" w:cs="AdihausDIN"/>
        </w:rPr>
        <w:t xml:space="preserve">is designed to </w:t>
      </w:r>
      <w:r w:rsidR="00F0267F" w:rsidRPr="000E2E34">
        <w:rPr>
          <w:rFonts w:ascii="ITC Franklin Gothic Std Bk Cp" w:hAnsi="ITC Franklin Gothic Std Bk Cp" w:cs="AdihausDIN"/>
        </w:rPr>
        <w:t xml:space="preserve">resist the wind </w:t>
      </w:r>
      <w:r w:rsidR="003B53A1" w:rsidRPr="000E2E34">
        <w:rPr>
          <w:rFonts w:ascii="ITC Franklin Gothic Std Bk Cp" w:hAnsi="ITC Franklin Gothic Std Bk Cp" w:cs="AdihausDIN"/>
        </w:rPr>
        <w:t>and provide op</w:t>
      </w:r>
      <w:r w:rsidR="00A33E51" w:rsidRPr="000E2E34">
        <w:rPr>
          <w:rFonts w:ascii="ITC Franklin Gothic Std Bk Cp" w:hAnsi="ITC Franklin Gothic Std Bk Cp" w:cs="AdihausDIN"/>
        </w:rPr>
        <w:t xml:space="preserve">timised </w:t>
      </w:r>
      <w:r w:rsidR="003B53A1" w:rsidRPr="000E2E34">
        <w:rPr>
          <w:rFonts w:ascii="ITC Franklin Gothic Std Bk Cp" w:hAnsi="ITC Franklin Gothic Std Bk Cp" w:cs="AdihausDIN"/>
        </w:rPr>
        <w:t xml:space="preserve">breathability </w:t>
      </w:r>
      <w:r w:rsidR="00CC6107" w:rsidRPr="000E2E34">
        <w:rPr>
          <w:rFonts w:ascii="ITC Franklin Gothic Std Bk Cp" w:hAnsi="ITC Franklin Gothic Std Bk Cp" w:cs="AdihausDIN"/>
        </w:rPr>
        <w:t>hikers</w:t>
      </w:r>
      <w:r w:rsidR="00F0267F" w:rsidRPr="000E2E34">
        <w:rPr>
          <w:rFonts w:ascii="ITC Franklin Gothic Std Bk Cp" w:hAnsi="ITC Franklin Gothic Std Bk Cp" w:cs="AdihausDIN"/>
        </w:rPr>
        <w:t xml:space="preserve"> can feel protected</w:t>
      </w:r>
      <w:r w:rsidR="00A33E51" w:rsidRPr="000E2E34">
        <w:rPr>
          <w:rFonts w:ascii="ITC Franklin Gothic Std Bk Cp" w:hAnsi="ITC Franklin Gothic Std Bk Cp" w:cs="AdihausDIN"/>
        </w:rPr>
        <w:t xml:space="preserve"> and comfortable.</w:t>
      </w:r>
    </w:p>
    <w:p w14:paraId="4F1FCE91" w14:textId="01BC6D03" w:rsidR="00D846E8" w:rsidRPr="000E2E34" w:rsidRDefault="00D846E8" w:rsidP="00D478EC">
      <w:pPr>
        <w:pStyle w:val="NormalWeb"/>
        <w:numPr>
          <w:ilvl w:val="0"/>
          <w:numId w:val="17"/>
        </w:numPr>
        <w:shd w:val="clear" w:color="auto" w:fill="FFFFFF" w:themeFill="background1"/>
        <w:spacing w:line="360" w:lineRule="auto"/>
        <w:rPr>
          <w:rFonts w:ascii="ITC Franklin Gothic Std Bk Cp" w:hAnsi="ITC Franklin Gothic Std Bk Cp" w:cs="AdihausDIN"/>
        </w:rPr>
      </w:pPr>
      <w:r w:rsidRPr="000E2E34">
        <w:rPr>
          <w:rFonts w:ascii="ITC Franklin Gothic Std Bk Cp" w:hAnsi="ITC Franklin Gothic Std Bk Cp" w:cs="AdihausDIN"/>
          <w:b/>
          <w:bCs/>
        </w:rPr>
        <w:t xml:space="preserve">ADIDAS TERREX </w:t>
      </w:r>
      <w:r w:rsidR="00216753" w:rsidRPr="000E2E34">
        <w:rPr>
          <w:rFonts w:ascii="ITC Franklin Gothic Std Bk Cp" w:hAnsi="ITC Franklin Gothic Std Bk Cp" w:cs="AdihausDIN"/>
          <w:b/>
          <w:bCs/>
        </w:rPr>
        <w:t>|</w:t>
      </w:r>
      <w:r w:rsidRPr="000E2E34">
        <w:rPr>
          <w:rFonts w:ascii="ITC Franklin Gothic Std Bk Cp" w:hAnsi="ITC Franklin Gothic Std Bk Cp" w:cs="AdihausDIN"/>
          <w:b/>
          <w:bCs/>
        </w:rPr>
        <w:t xml:space="preserve"> NATIONAL GEOGRAPHIC </w:t>
      </w:r>
      <w:r w:rsidR="005242C8" w:rsidRPr="000E2E34">
        <w:rPr>
          <w:rFonts w:ascii="ITC Franklin Gothic Std Bk Cp" w:hAnsi="ITC Franklin Gothic Std Bk Cp" w:cs="AdihausDIN"/>
          <w:b/>
          <w:bCs/>
        </w:rPr>
        <w:t>GRAPHIC LONG SLEEVE</w:t>
      </w:r>
      <w:r w:rsidR="00EF4DA3" w:rsidRPr="000E2E34">
        <w:rPr>
          <w:rFonts w:ascii="ITC Franklin Gothic Std Bk Cp" w:hAnsi="ITC Franklin Gothic Std Bk Cp" w:cs="AdihausDIN"/>
          <w:b/>
          <w:bCs/>
        </w:rPr>
        <w:t xml:space="preserve"> / SHORT SLEEVE</w:t>
      </w:r>
      <w:r w:rsidR="005242C8" w:rsidRPr="000E2E34">
        <w:rPr>
          <w:rFonts w:ascii="ITC Franklin Gothic Std Bk Cp" w:hAnsi="ITC Franklin Gothic Std Bk Cp" w:cs="AdihausDIN"/>
          <w:b/>
          <w:bCs/>
        </w:rPr>
        <w:t xml:space="preserve"> TEE </w:t>
      </w:r>
      <w:r w:rsidR="000B2F09" w:rsidRPr="000E2E34">
        <w:rPr>
          <w:rFonts w:ascii="ITC Franklin Gothic Std Bk Cp" w:hAnsi="ITC Franklin Gothic Std Bk Cp" w:cs="AdihausDIN"/>
        </w:rPr>
        <w:t>–</w:t>
      </w:r>
      <w:r w:rsidR="005242C8" w:rsidRPr="000E2E34">
        <w:rPr>
          <w:rFonts w:ascii="ITC Franklin Gothic Std Bk Cp" w:hAnsi="ITC Franklin Gothic Std Bk Cp" w:cs="AdihausDIN"/>
        </w:rPr>
        <w:t xml:space="preserve"> </w:t>
      </w:r>
      <w:r w:rsidR="000B2F09" w:rsidRPr="000E2E34">
        <w:rPr>
          <w:rFonts w:ascii="ITC Franklin Gothic Std Bk Cp" w:hAnsi="ITC Franklin Gothic Std Bk Cp" w:cs="AdihausDIN"/>
        </w:rPr>
        <w:t>The long sleeve tee combines technical materials with style beyond the mountain,</w:t>
      </w:r>
      <w:r w:rsidR="00A62744" w:rsidRPr="000E2E34">
        <w:rPr>
          <w:rFonts w:ascii="ITC Franklin Gothic Std Bk Cp" w:hAnsi="ITC Franklin Gothic Std Bk Cp" w:cs="AdihausDIN"/>
        </w:rPr>
        <w:t xml:space="preserve"> including </w:t>
      </w:r>
      <w:proofErr w:type="spellStart"/>
      <w:r w:rsidR="00A62744" w:rsidRPr="000E2E34">
        <w:rPr>
          <w:rFonts w:ascii="ITC Franklin Gothic Std Bk Cp" w:hAnsi="ITC Franklin Gothic Std Bk Cp" w:cs="AdihausDIN"/>
        </w:rPr>
        <w:t>Aeroready</w:t>
      </w:r>
      <w:proofErr w:type="spellEnd"/>
      <w:r w:rsidR="00A62744" w:rsidRPr="000E2E34">
        <w:rPr>
          <w:rFonts w:ascii="ITC Franklin Gothic Std Bk Cp" w:hAnsi="ITC Franklin Gothic Std Bk Cp" w:cs="AdihausDIN"/>
        </w:rPr>
        <w:t xml:space="preserve"> material that wicks sweat </w:t>
      </w:r>
      <w:r w:rsidR="00CC6107" w:rsidRPr="000E2E34">
        <w:rPr>
          <w:rFonts w:ascii="ITC Franklin Gothic Std Bk Cp" w:hAnsi="ITC Franklin Gothic Std Bk Cp" w:cs="AdihausDIN"/>
        </w:rPr>
        <w:t>to keep</w:t>
      </w:r>
      <w:r w:rsidR="00A62744" w:rsidRPr="000E2E34">
        <w:rPr>
          <w:rFonts w:ascii="ITC Franklin Gothic Std Bk Cp" w:hAnsi="ITC Franklin Gothic Std Bk Cp" w:cs="AdihausDIN"/>
        </w:rPr>
        <w:t xml:space="preserve"> dry and comfortable</w:t>
      </w:r>
      <w:r w:rsidR="00CC6107" w:rsidRPr="000E2E34">
        <w:rPr>
          <w:rFonts w:ascii="ITC Franklin Gothic Std Bk Cp" w:hAnsi="ITC Franklin Gothic Std Bk Cp" w:cs="AdihausDIN"/>
        </w:rPr>
        <w:t>.</w:t>
      </w:r>
    </w:p>
    <w:p w14:paraId="68ACC525" w14:textId="0FF69BC1" w:rsidR="00F25715" w:rsidRPr="000E2E34" w:rsidRDefault="00F25715" w:rsidP="00D478EC">
      <w:pPr>
        <w:pStyle w:val="NormalWeb"/>
        <w:numPr>
          <w:ilvl w:val="0"/>
          <w:numId w:val="17"/>
        </w:numPr>
        <w:shd w:val="clear" w:color="auto" w:fill="FFFFFF" w:themeFill="background1"/>
        <w:spacing w:line="360" w:lineRule="auto"/>
        <w:rPr>
          <w:rFonts w:ascii="ITC Franklin Gothic Std Bk Cp" w:hAnsi="ITC Franklin Gothic Std Bk Cp" w:cs="AdihausDIN"/>
        </w:rPr>
      </w:pPr>
      <w:r w:rsidRPr="000E2E34">
        <w:rPr>
          <w:rFonts w:ascii="ITC Franklin Gothic Std Bk Cp" w:hAnsi="ITC Franklin Gothic Std Bk Cp" w:cs="AdihausDIN"/>
          <w:b/>
          <w:bCs/>
        </w:rPr>
        <w:t xml:space="preserve">ADIDAS TERREX | NATIONAL GEOGRAPHIC PANTS </w:t>
      </w:r>
      <w:r w:rsidRPr="000E2E34">
        <w:rPr>
          <w:rFonts w:ascii="ITC Franklin Gothic Std Bk Cp" w:hAnsi="ITC Franklin Gothic Std Bk Cp" w:cs="AdihausDIN"/>
        </w:rPr>
        <w:t xml:space="preserve">- </w:t>
      </w:r>
      <w:r w:rsidR="0069670D" w:rsidRPr="000E2E34">
        <w:rPr>
          <w:rFonts w:ascii="ITC Franklin Gothic Std Bk Cp" w:hAnsi="ITC Franklin Gothic Std Bk Cp" w:cs="AdihausDIN"/>
        </w:rPr>
        <w:t>Marry style and functionality by combining outdoor-informed design and street-informed style together,</w:t>
      </w:r>
      <w:r w:rsidR="002C4D16" w:rsidRPr="000E2E34">
        <w:rPr>
          <w:rFonts w:ascii="ITC Franklin Gothic Std Bk Cp" w:hAnsi="ITC Franklin Gothic Std Bk Cp" w:cs="AdihausDIN"/>
        </w:rPr>
        <w:t xml:space="preserve"> c</w:t>
      </w:r>
      <w:r w:rsidR="0069670D" w:rsidRPr="000E2E34">
        <w:rPr>
          <w:rFonts w:ascii="ITC Franklin Gothic Std Bk Cp" w:hAnsi="ITC Franklin Gothic Std Bk Cp" w:cs="AdihausDIN"/>
        </w:rPr>
        <w:t xml:space="preserve">omplemented </w:t>
      </w:r>
      <w:r w:rsidR="001C4673" w:rsidRPr="000E2E34">
        <w:rPr>
          <w:rFonts w:ascii="ITC Franklin Gothic Std Bk Cp" w:hAnsi="ITC Franklin Gothic Std Bk Cp" w:cs="AdihausDIN"/>
        </w:rPr>
        <w:t xml:space="preserve">by Durable Water Repellent (DWR) material </w:t>
      </w:r>
      <w:r w:rsidR="002C4D16" w:rsidRPr="000E2E34">
        <w:rPr>
          <w:rFonts w:ascii="ITC Franklin Gothic Std Bk Cp" w:hAnsi="ITC Franklin Gothic Std Bk Cp" w:cs="AdihausDIN"/>
        </w:rPr>
        <w:t xml:space="preserve">to </w:t>
      </w:r>
      <w:r w:rsidR="00CC6107" w:rsidRPr="000E2E34">
        <w:rPr>
          <w:rFonts w:ascii="ITC Franklin Gothic Std Bk Cp" w:hAnsi="ITC Franklin Gothic Std Bk Cp" w:cs="AdihausDIN"/>
        </w:rPr>
        <w:t xml:space="preserve">stay </w:t>
      </w:r>
      <w:r w:rsidR="002C4D16" w:rsidRPr="000E2E34">
        <w:rPr>
          <w:rFonts w:ascii="ITC Franklin Gothic Std Bk Cp" w:hAnsi="ITC Franklin Gothic Std Bk Cp" w:cs="AdihausDIN"/>
        </w:rPr>
        <w:t xml:space="preserve">dry and comfortable. </w:t>
      </w:r>
    </w:p>
    <w:p w14:paraId="232939A4" w14:textId="7FC0A032" w:rsidR="005E0FDE" w:rsidRPr="000E2E34" w:rsidRDefault="005E0FDE" w:rsidP="00D478EC">
      <w:pPr>
        <w:pStyle w:val="NormalWeb"/>
        <w:numPr>
          <w:ilvl w:val="0"/>
          <w:numId w:val="17"/>
        </w:numPr>
        <w:shd w:val="clear" w:color="auto" w:fill="FFFFFF" w:themeFill="background1"/>
        <w:spacing w:line="360" w:lineRule="auto"/>
        <w:rPr>
          <w:rFonts w:ascii="ITC Franklin Gothic Std Bk Cp" w:hAnsi="ITC Franklin Gothic Std Bk Cp" w:cs="AdihausDIN"/>
        </w:rPr>
      </w:pPr>
      <w:r w:rsidRPr="000E2E34">
        <w:rPr>
          <w:rFonts w:ascii="ITC Franklin Gothic Std Bk Cp" w:hAnsi="ITC Franklin Gothic Std Bk Cp" w:cs="AdihausDIN"/>
          <w:b/>
          <w:bCs/>
        </w:rPr>
        <w:t>ADIDAS TERREX | NATIONAL GEOGRAPHIC SKIRT</w:t>
      </w:r>
      <w:r w:rsidRPr="000E2E34">
        <w:rPr>
          <w:rFonts w:ascii="ITC Franklin Gothic Std Bk Cp" w:hAnsi="ITC Franklin Gothic Std Bk Cp" w:cs="AdihausDIN"/>
        </w:rPr>
        <w:t xml:space="preserve"> - </w:t>
      </w:r>
      <w:r w:rsidR="00BA6B46" w:rsidRPr="000E2E34">
        <w:rPr>
          <w:rFonts w:ascii="ITC Franklin Gothic Std Bk Cp" w:hAnsi="ITC Franklin Gothic Std Bk Cp" w:cs="AdihausDIN"/>
        </w:rPr>
        <w:t xml:space="preserve">Made in </w:t>
      </w:r>
      <w:r w:rsidR="00FC2BB9">
        <w:rPr>
          <w:rFonts w:ascii="ITC Franklin Gothic Std Bk Cp" w:hAnsi="ITC Franklin Gothic Std Bk Cp" w:cs="AdihausDIN"/>
        </w:rPr>
        <w:t xml:space="preserve">adidas' </w:t>
      </w:r>
      <w:r w:rsidR="00BA6B46" w:rsidRPr="000E2E34">
        <w:rPr>
          <w:rFonts w:ascii="ITC Franklin Gothic Std Bk Cp" w:hAnsi="ITC Franklin Gothic Std Bk Cp" w:cs="AdihausDIN"/>
        </w:rPr>
        <w:t xml:space="preserve">wind and </w:t>
      </w:r>
      <w:r w:rsidR="00FB7637" w:rsidRPr="000E2E34">
        <w:rPr>
          <w:rFonts w:ascii="ITC Franklin Gothic Std Bk Cp" w:hAnsi="ITC Franklin Gothic Std Bk Cp" w:cs="AdihausDIN"/>
        </w:rPr>
        <w:t>water-resistant</w:t>
      </w:r>
      <w:r w:rsidR="00BA6B46" w:rsidRPr="000E2E34">
        <w:rPr>
          <w:rFonts w:ascii="ITC Franklin Gothic Std Bk Cp" w:hAnsi="ITC Franklin Gothic Std Bk Cp" w:cs="AdihausDIN"/>
        </w:rPr>
        <w:t xml:space="preserve"> WIND.RDY fabric, this skort is for adventures on or off the trail.</w:t>
      </w:r>
      <w:r w:rsidR="00BA6B46" w:rsidRPr="000E2E34">
        <w:rPr>
          <w:rFonts w:ascii="ITC Franklin Gothic Std Bk Cp" w:hAnsi="ITC Franklin Gothic Std Bk Cp"/>
        </w:rPr>
        <w:t xml:space="preserve"> </w:t>
      </w:r>
      <w:r w:rsidR="00BA6B46" w:rsidRPr="000E2E34">
        <w:rPr>
          <w:rFonts w:ascii="ITC Franklin Gothic Std Bk Cp" w:hAnsi="ITC Franklin Gothic Std Bk Cp" w:cs="AdihausDIN"/>
        </w:rPr>
        <w:t xml:space="preserve">This skirt helps to build confidence </w:t>
      </w:r>
      <w:r w:rsidR="000C64BD" w:rsidRPr="000E2E34">
        <w:rPr>
          <w:rFonts w:ascii="ITC Franklin Gothic Std Bk Cp" w:hAnsi="ITC Franklin Gothic Std Bk Cp" w:cs="AdihausDIN"/>
        </w:rPr>
        <w:t>for more secure and comfortable exploration</w:t>
      </w:r>
      <w:r w:rsidR="00BA6B46" w:rsidRPr="000E2E34">
        <w:rPr>
          <w:rFonts w:ascii="ITC Franklin Gothic Std Bk Cp" w:hAnsi="ITC Franklin Gothic Std Bk Cp" w:cs="AdihausDIN"/>
        </w:rPr>
        <w:t>.</w:t>
      </w:r>
    </w:p>
    <w:p w14:paraId="2853E451" w14:textId="6353CE46" w:rsidR="001E3F9C" w:rsidRPr="000E2E34" w:rsidRDefault="001E3F9C" w:rsidP="00D478EC">
      <w:pPr>
        <w:pStyle w:val="NormalWeb"/>
        <w:shd w:val="clear" w:color="auto" w:fill="FFFFFF" w:themeFill="background1"/>
        <w:spacing w:line="360" w:lineRule="auto"/>
        <w:rPr>
          <w:rFonts w:ascii="ITC Franklin Gothic Std Bk Cp" w:hAnsi="ITC Franklin Gothic Std Bk Cp" w:cs="AdihausDIN"/>
        </w:rPr>
      </w:pPr>
      <w:bookmarkStart w:id="0" w:name="_Hlk155360811"/>
      <w:r w:rsidRPr="000E2E34">
        <w:rPr>
          <w:rFonts w:ascii="ITC Franklin Gothic Std Bk Cp" w:hAnsi="ITC Franklin Gothic Std Bk Cp" w:cs="AdihausDIN"/>
        </w:rPr>
        <w:t>The theme</w:t>
      </w:r>
      <w:r w:rsidR="00835405" w:rsidRPr="000E2E34">
        <w:rPr>
          <w:rFonts w:ascii="ITC Franklin Gothic Std Bk Cp" w:hAnsi="ITC Franklin Gothic Std Bk Cp" w:cs="AdihausDIN"/>
        </w:rPr>
        <w:t xml:space="preserve"> of this season’s drop was </w:t>
      </w:r>
      <w:r w:rsidRPr="000E2E34">
        <w:rPr>
          <w:rFonts w:ascii="ITC Franklin Gothic Std Bk Cp" w:hAnsi="ITC Franklin Gothic Std Bk Cp" w:cs="AdihausDIN"/>
        </w:rPr>
        <w:t>inspired by National Geographic’s</w:t>
      </w:r>
      <w:r w:rsidR="00BE2379" w:rsidRPr="000E2E34">
        <w:rPr>
          <w:rFonts w:ascii="ITC Franklin Gothic Std Bk Cp" w:hAnsi="ITC Franklin Gothic Std Bk Cp" w:cs="AdihausDIN"/>
        </w:rPr>
        <w:t xml:space="preserve"> seasonal focus on educating people around rainforest awareness and conservation</w:t>
      </w:r>
      <w:r w:rsidR="00FC2BB9">
        <w:rPr>
          <w:rFonts w:ascii="ITC Franklin Gothic Std Bk Cp" w:hAnsi="ITC Franklin Gothic Std Bk Cp" w:cs="AdihausDIN"/>
        </w:rPr>
        <w:t>.</w:t>
      </w:r>
    </w:p>
    <w:bookmarkEnd w:id="0"/>
    <w:p w14:paraId="07F391B4" w14:textId="3270286B" w:rsidR="00761AD4" w:rsidRPr="000E2E34" w:rsidRDefault="00D846E8" w:rsidP="00D478EC">
      <w:pPr>
        <w:spacing w:line="360" w:lineRule="auto"/>
        <w:rPr>
          <w:rFonts w:ascii="ITC Franklin Gothic Std Bk Cp" w:hAnsi="ITC Franklin Gothic Std Bk Cp" w:cs="AdihausDIN"/>
          <w:sz w:val="24"/>
          <w:szCs w:val="24"/>
        </w:rPr>
      </w:pPr>
      <w:r w:rsidRPr="00E06548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The collection will be available from</w:t>
      </w:r>
      <w:r w:rsidR="44B6E6CB" w:rsidRPr="00E06548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 xml:space="preserve"> </w:t>
      </w:r>
      <w:r w:rsidR="00216753" w:rsidRPr="00E06548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1st</w:t>
      </w:r>
      <w:r w:rsidRPr="00E06548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 xml:space="preserve"> </w:t>
      </w:r>
      <w:r w:rsidR="00875267" w:rsidRPr="00E06548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February</w:t>
      </w:r>
      <w:r w:rsidRPr="00E06548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 xml:space="preserve"> 2024 </w:t>
      </w:r>
      <w:r w:rsidRPr="00E06548">
        <w:rPr>
          <w:rFonts w:ascii="ITC Franklin Gothic Std Bk Cp" w:hAnsi="ITC Franklin Gothic Std Bk Cp" w:cs="AdihausDIN"/>
          <w:color w:val="000000" w:themeColor="text1"/>
          <w:sz w:val="24"/>
          <w:szCs w:val="24"/>
        </w:rPr>
        <w:t xml:space="preserve">on </w:t>
      </w:r>
      <w:hyperlink r:id="rId12" w:history="1">
        <w:r w:rsidR="005C4802" w:rsidRPr="00865D82">
          <w:rPr>
            <w:rStyle w:val="Hyperlink"/>
            <w:rFonts w:ascii="ITC Franklin Gothic Std Bk Cp" w:eastAsia="AdihausDIN Cn" w:hAnsi="ITC Franklin Gothic Std Bk Cp" w:cs="AdihausDIN Cn"/>
            <w:kern w:val="2"/>
            <w14:ligatures w14:val="standardContextual"/>
          </w:rPr>
          <w:t>www.adidas.com/us/outdoor</w:t>
        </w:r>
      </w:hyperlink>
      <w:r w:rsidR="005C4802">
        <w:rPr>
          <w:rFonts w:ascii="ITC Franklin Gothic Std Bk Cp" w:eastAsia="AdihausDIN Cn" w:hAnsi="ITC Franklin Gothic Std Bk Cp" w:cs="AdihausDIN Cn"/>
          <w:kern w:val="2"/>
          <w14:ligatures w14:val="standardContextual"/>
        </w:rPr>
        <w:t xml:space="preserve"> </w:t>
      </w:r>
      <w:r w:rsidR="00E06548" w:rsidRPr="00E06548">
        <w:rPr>
          <w:rFonts w:ascii="ITC Franklin Gothic Std Bk Cp" w:hAnsi="ITC Franklin Gothic Std Bk Cp" w:cs="AdihausDIN"/>
          <w:color w:val="000000"/>
          <w:sz w:val="24"/>
          <w:szCs w:val="24"/>
          <w:shd w:val="clear" w:color="auto" w:fill="FFFFFF"/>
        </w:rPr>
        <w:t>on the adidas app and in selected retail stores.</w:t>
      </w:r>
      <w:bookmarkStart w:id="1" w:name="_GoBack"/>
      <w:bookmarkEnd w:id="1"/>
    </w:p>
    <w:sectPr w:rsidR="00761AD4" w:rsidRPr="000E2E34" w:rsidSect="006B3F75">
      <w:headerReference w:type="default" r:id="rId13"/>
      <w:pgSz w:w="11906" w:h="16838"/>
      <w:pgMar w:top="207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CD2441" w16cex:dateUtc="2023-12-12T08:49:00Z"/>
  <w16cex:commentExtensible w16cex:durableId="2537B0D1" w16cex:dateUtc="2023-10-09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4D28" w14:textId="77777777" w:rsidR="005F6D52" w:rsidRDefault="005F6D52" w:rsidP="008E17DE">
      <w:pPr>
        <w:spacing w:after="0" w:line="240" w:lineRule="auto"/>
      </w:pPr>
      <w:r>
        <w:separator/>
      </w:r>
    </w:p>
  </w:endnote>
  <w:endnote w:type="continuationSeparator" w:id="0">
    <w:p w14:paraId="5F17E02B" w14:textId="77777777" w:rsidR="005F6D52" w:rsidRDefault="005F6D52" w:rsidP="008E17DE">
      <w:pPr>
        <w:spacing w:after="0" w:line="240" w:lineRule="auto"/>
      </w:pPr>
      <w:r>
        <w:continuationSeparator/>
      </w:r>
    </w:p>
  </w:endnote>
  <w:endnote w:type="continuationNotice" w:id="1">
    <w:p w14:paraId="3C77F077" w14:textId="77777777" w:rsidR="005F6D52" w:rsidRDefault="005F6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Bk Cp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dihausDIN Cn">
    <w:charset w:val="00"/>
    <w:family w:val="swiss"/>
    <w:pitch w:val="variable"/>
    <w:sig w:usb0="A00002BF" w:usb1="4000207B" w:usb2="00000008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BC76" w14:textId="77777777" w:rsidR="005F6D52" w:rsidRDefault="005F6D52" w:rsidP="008E17DE">
      <w:pPr>
        <w:spacing w:after="0" w:line="240" w:lineRule="auto"/>
      </w:pPr>
      <w:r>
        <w:separator/>
      </w:r>
    </w:p>
  </w:footnote>
  <w:footnote w:type="continuationSeparator" w:id="0">
    <w:p w14:paraId="429791E1" w14:textId="77777777" w:rsidR="005F6D52" w:rsidRDefault="005F6D52" w:rsidP="008E17DE">
      <w:pPr>
        <w:spacing w:after="0" w:line="240" w:lineRule="auto"/>
      </w:pPr>
      <w:r>
        <w:continuationSeparator/>
      </w:r>
    </w:p>
  </w:footnote>
  <w:footnote w:type="continuationNotice" w:id="1">
    <w:p w14:paraId="4073DE87" w14:textId="77777777" w:rsidR="005F6D52" w:rsidRDefault="005F6D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B03F" w14:textId="77777777" w:rsidR="003C470A" w:rsidRDefault="003C470A">
    <w:pPr>
      <w:pStyle w:val="Header"/>
    </w:pPr>
  </w:p>
  <w:p w14:paraId="7FF80A03" w14:textId="6C75C67B" w:rsidR="008E17DE" w:rsidRDefault="00FC2B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946D4" wp14:editId="1474DDA8">
          <wp:simplePos x="0" y="0"/>
          <wp:positionH relativeFrom="column">
            <wp:posOffset>3257550</wp:posOffset>
          </wp:positionH>
          <wp:positionV relativeFrom="paragraph">
            <wp:posOffset>8890</wp:posOffset>
          </wp:positionV>
          <wp:extent cx="1390105" cy="412750"/>
          <wp:effectExtent l="0" t="0" r="635" b="6350"/>
          <wp:wrapThrough wrapText="bothSides">
            <wp:wrapPolygon edited="0">
              <wp:start x="0" y="0"/>
              <wp:lineTo x="0" y="20935"/>
              <wp:lineTo x="5032" y="20935"/>
              <wp:lineTo x="21314" y="20935"/>
              <wp:lineTo x="21314" y="997"/>
              <wp:lineTo x="5032" y="0"/>
              <wp:lineTo x="0" y="0"/>
            </wp:wrapPolygon>
          </wp:wrapThrough>
          <wp:docPr id="114520413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20413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E3A95B" wp14:editId="2CE901FE">
          <wp:simplePos x="0" y="0"/>
          <wp:positionH relativeFrom="margin">
            <wp:posOffset>1254760</wp:posOffset>
          </wp:positionH>
          <wp:positionV relativeFrom="paragraph">
            <wp:posOffset>102870</wp:posOffset>
          </wp:positionV>
          <wp:extent cx="1393371" cy="268168"/>
          <wp:effectExtent l="0" t="0" r="0" b="0"/>
          <wp:wrapTight wrapText="bothSides">
            <wp:wrapPolygon edited="0">
              <wp:start x="0" y="0"/>
              <wp:lineTo x="0" y="19962"/>
              <wp:lineTo x="21265" y="19962"/>
              <wp:lineTo x="21265" y="0"/>
              <wp:lineTo x="0" y="0"/>
            </wp:wrapPolygon>
          </wp:wrapTight>
          <wp:docPr id="1" name="Picture 1" descr="adidas TERREX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das TERREX - YouTub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52" b="41502"/>
                  <a:stretch/>
                </pic:blipFill>
                <pic:spPr bwMode="auto">
                  <a:xfrm>
                    <a:off x="0" y="0"/>
                    <a:ext cx="1393371" cy="268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DD2"/>
    <w:multiLevelType w:val="hybridMultilevel"/>
    <w:tmpl w:val="3F30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812"/>
    <w:multiLevelType w:val="hybridMultilevel"/>
    <w:tmpl w:val="A8C419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062"/>
    <w:multiLevelType w:val="hybridMultilevel"/>
    <w:tmpl w:val="A518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BDF"/>
    <w:multiLevelType w:val="multilevel"/>
    <w:tmpl w:val="73A4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22412"/>
    <w:multiLevelType w:val="hybridMultilevel"/>
    <w:tmpl w:val="F17A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9C72"/>
    <w:multiLevelType w:val="hybridMultilevel"/>
    <w:tmpl w:val="888A8522"/>
    <w:lvl w:ilvl="0" w:tplc="EB0A8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48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AB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2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8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6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D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A8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6D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38F"/>
    <w:multiLevelType w:val="hybridMultilevel"/>
    <w:tmpl w:val="97EA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30E9"/>
    <w:multiLevelType w:val="hybridMultilevel"/>
    <w:tmpl w:val="4784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1452"/>
    <w:multiLevelType w:val="multilevel"/>
    <w:tmpl w:val="5EE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752F6"/>
    <w:multiLevelType w:val="hybridMultilevel"/>
    <w:tmpl w:val="B848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72D9E"/>
    <w:multiLevelType w:val="hybridMultilevel"/>
    <w:tmpl w:val="799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40AAC"/>
    <w:multiLevelType w:val="hybridMultilevel"/>
    <w:tmpl w:val="3270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001"/>
    <w:multiLevelType w:val="multilevel"/>
    <w:tmpl w:val="BA0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D748F"/>
    <w:multiLevelType w:val="hybridMultilevel"/>
    <w:tmpl w:val="A362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66878"/>
    <w:multiLevelType w:val="hybridMultilevel"/>
    <w:tmpl w:val="404A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68CE7"/>
    <w:multiLevelType w:val="hybridMultilevel"/>
    <w:tmpl w:val="3196C21C"/>
    <w:lvl w:ilvl="0" w:tplc="4D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D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80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67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2C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0F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E2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2F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D138C"/>
    <w:multiLevelType w:val="multilevel"/>
    <w:tmpl w:val="3B405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75EE7D14"/>
    <w:multiLevelType w:val="hybridMultilevel"/>
    <w:tmpl w:val="6F60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5235C"/>
    <w:multiLevelType w:val="multilevel"/>
    <w:tmpl w:val="6DF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A656D6"/>
    <w:multiLevelType w:val="hybridMultilevel"/>
    <w:tmpl w:val="33C2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1"/>
  </w:num>
  <w:num w:numId="16">
    <w:abstractNumId w:val="2"/>
  </w:num>
  <w:num w:numId="17">
    <w:abstractNumId w:val="0"/>
  </w:num>
  <w:num w:numId="18">
    <w:abstractNumId w:val="12"/>
  </w:num>
  <w:num w:numId="19">
    <w:abstractNumId w:val="18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43"/>
    <w:rsid w:val="00000375"/>
    <w:rsid w:val="00002533"/>
    <w:rsid w:val="0000321C"/>
    <w:rsid w:val="000044E5"/>
    <w:rsid w:val="00006F29"/>
    <w:rsid w:val="000147F4"/>
    <w:rsid w:val="00014C15"/>
    <w:rsid w:val="00016C18"/>
    <w:rsid w:val="000229F2"/>
    <w:rsid w:val="00024DE6"/>
    <w:rsid w:val="00025650"/>
    <w:rsid w:val="00025A61"/>
    <w:rsid w:val="00031AC8"/>
    <w:rsid w:val="000338B3"/>
    <w:rsid w:val="00035FBB"/>
    <w:rsid w:val="000374F1"/>
    <w:rsid w:val="000375FC"/>
    <w:rsid w:val="000410F1"/>
    <w:rsid w:val="00041BF0"/>
    <w:rsid w:val="00044F05"/>
    <w:rsid w:val="00045E96"/>
    <w:rsid w:val="00046374"/>
    <w:rsid w:val="000529D6"/>
    <w:rsid w:val="00053996"/>
    <w:rsid w:val="00054D38"/>
    <w:rsid w:val="000604B4"/>
    <w:rsid w:val="00061886"/>
    <w:rsid w:val="00062874"/>
    <w:rsid w:val="000636EB"/>
    <w:rsid w:val="0006518E"/>
    <w:rsid w:val="00066714"/>
    <w:rsid w:val="00067ED8"/>
    <w:rsid w:val="00070100"/>
    <w:rsid w:val="00075B37"/>
    <w:rsid w:val="0008392C"/>
    <w:rsid w:val="00085450"/>
    <w:rsid w:val="0008751F"/>
    <w:rsid w:val="0009016A"/>
    <w:rsid w:val="00093949"/>
    <w:rsid w:val="000A1127"/>
    <w:rsid w:val="000A404F"/>
    <w:rsid w:val="000B0480"/>
    <w:rsid w:val="000B1E25"/>
    <w:rsid w:val="000B2F09"/>
    <w:rsid w:val="000B397B"/>
    <w:rsid w:val="000B6214"/>
    <w:rsid w:val="000C0ADF"/>
    <w:rsid w:val="000C4EC1"/>
    <w:rsid w:val="000C64BD"/>
    <w:rsid w:val="000C72A3"/>
    <w:rsid w:val="000D01B9"/>
    <w:rsid w:val="000D4097"/>
    <w:rsid w:val="000D7280"/>
    <w:rsid w:val="000D74FC"/>
    <w:rsid w:val="000D76B6"/>
    <w:rsid w:val="000E17E3"/>
    <w:rsid w:val="000E2E34"/>
    <w:rsid w:val="000E4FF1"/>
    <w:rsid w:val="000E627E"/>
    <w:rsid w:val="000E655A"/>
    <w:rsid w:val="000E7609"/>
    <w:rsid w:val="000F54ED"/>
    <w:rsid w:val="00103767"/>
    <w:rsid w:val="00104ECB"/>
    <w:rsid w:val="00110E3E"/>
    <w:rsid w:val="00111A79"/>
    <w:rsid w:val="00113F81"/>
    <w:rsid w:val="00114517"/>
    <w:rsid w:val="00117097"/>
    <w:rsid w:val="00121A4D"/>
    <w:rsid w:val="0012513C"/>
    <w:rsid w:val="00125E60"/>
    <w:rsid w:val="0012740A"/>
    <w:rsid w:val="00131942"/>
    <w:rsid w:val="00135C62"/>
    <w:rsid w:val="0013770F"/>
    <w:rsid w:val="00137AD0"/>
    <w:rsid w:val="001422F6"/>
    <w:rsid w:val="00142D4A"/>
    <w:rsid w:val="00147855"/>
    <w:rsid w:val="00147F7D"/>
    <w:rsid w:val="00150C99"/>
    <w:rsid w:val="0015178D"/>
    <w:rsid w:val="00152C66"/>
    <w:rsid w:val="0016193A"/>
    <w:rsid w:val="00166447"/>
    <w:rsid w:val="0017434F"/>
    <w:rsid w:val="00184D7D"/>
    <w:rsid w:val="001869E7"/>
    <w:rsid w:val="001900E1"/>
    <w:rsid w:val="001928FF"/>
    <w:rsid w:val="0019307D"/>
    <w:rsid w:val="00194244"/>
    <w:rsid w:val="001A1690"/>
    <w:rsid w:val="001A7A70"/>
    <w:rsid w:val="001B5ED4"/>
    <w:rsid w:val="001B64FD"/>
    <w:rsid w:val="001B7975"/>
    <w:rsid w:val="001C271A"/>
    <w:rsid w:val="001C3360"/>
    <w:rsid w:val="001C40ED"/>
    <w:rsid w:val="001C4673"/>
    <w:rsid w:val="001C7328"/>
    <w:rsid w:val="001D04EF"/>
    <w:rsid w:val="001D18AC"/>
    <w:rsid w:val="001D1F69"/>
    <w:rsid w:val="001D2048"/>
    <w:rsid w:val="001D3BCA"/>
    <w:rsid w:val="001D3D68"/>
    <w:rsid w:val="001D4781"/>
    <w:rsid w:val="001E1395"/>
    <w:rsid w:val="001E3F9C"/>
    <w:rsid w:val="001E5058"/>
    <w:rsid w:val="001E6488"/>
    <w:rsid w:val="001F1A84"/>
    <w:rsid w:val="001F6397"/>
    <w:rsid w:val="001F799A"/>
    <w:rsid w:val="001F7E56"/>
    <w:rsid w:val="00200594"/>
    <w:rsid w:val="0020059F"/>
    <w:rsid w:val="00201647"/>
    <w:rsid w:val="00203A9A"/>
    <w:rsid w:val="00205950"/>
    <w:rsid w:val="00205E48"/>
    <w:rsid w:val="00213F0C"/>
    <w:rsid w:val="00215C81"/>
    <w:rsid w:val="00216753"/>
    <w:rsid w:val="00220D01"/>
    <w:rsid w:val="00223ED1"/>
    <w:rsid w:val="00224B43"/>
    <w:rsid w:val="00225773"/>
    <w:rsid w:val="0023138C"/>
    <w:rsid w:val="00235333"/>
    <w:rsid w:val="002353DB"/>
    <w:rsid w:val="00235651"/>
    <w:rsid w:val="00240622"/>
    <w:rsid w:val="00240982"/>
    <w:rsid w:val="002427BD"/>
    <w:rsid w:val="002447F3"/>
    <w:rsid w:val="0024748C"/>
    <w:rsid w:val="00252430"/>
    <w:rsid w:val="002533BA"/>
    <w:rsid w:val="0025357F"/>
    <w:rsid w:val="002549BA"/>
    <w:rsid w:val="0025540A"/>
    <w:rsid w:val="002563A6"/>
    <w:rsid w:val="00256A85"/>
    <w:rsid w:val="00266C5A"/>
    <w:rsid w:val="00276445"/>
    <w:rsid w:val="00283E6A"/>
    <w:rsid w:val="002848F1"/>
    <w:rsid w:val="0029113D"/>
    <w:rsid w:val="0029396D"/>
    <w:rsid w:val="00294CE6"/>
    <w:rsid w:val="00297F5A"/>
    <w:rsid w:val="002A1DF2"/>
    <w:rsid w:val="002A20C6"/>
    <w:rsid w:val="002A41B5"/>
    <w:rsid w:val="002A584A"/>
    <w:rsid w:val="002A5BC8"/>
    <w:rsid w:val="002A7189"/>
    <w:rsid w:val="002A7981"/>
    <w:rsid w:val="002A7C5E"/>
    <w:rsid w:val="002B3984"/>
    <w:rsid w:val="002C0A37"/>
    <w:rsid w:val="002C4D16"/>
    <w:rsid w:val="002D0AAF"/>
    <w:rsid w:val="002D2BF4"/>
    <w:rsid w:val="002D4D81"/>
    <w:rsid w:val="002D5714"/>
    <w:rsid w:val="002E4A55"/>
    <w:rsid w:val="002F0D69"/>
    <w:rsid w:val="002F4F2D"/>
    <w:rsid w:val="00300C9E"/>
    <w:rsid w:val="00303806"/>
    <w:rsid w:val="00304036"/>
    <w:rsid w:val="0030485A"/>
    <w:rsid w:val="003059D2"/>
    <w:rsid w:val="003110C1"/>
    <w:rsid w:val="00314221"/>
    <w:rsid w:val="003219DB"/>
    <w:rsid w:val="00322936"/>
    <w:rsid w:val="00323618"/>
    <w:rsid w:val="003237B6"/>
    <w:rsid w:val="00330ACE"/>
    <w:rsid w:val="00335614"/>
    <w:rsid w:val="003356B0"/>
    <w:rsid w:val="00336447"/>
    <w:rsid w:val="00344AD4"/>
    <w:rsid w:val="00345A6F"/>
    <w:rsid w:val="003464BC"/>
    <w:rsid w:val="00350A6A"/>
    <w:rsid w:val="003523FB"/>
    <w:rsid w:val="00353F99"/>
    <w:rsid w:val="003557E4"/>
    <w:rsid w:val="0035740D"/>
    <w:rsid w:val="00364F5B"/>
    <w:rsid w:val="00364F9B"/>
    <w:rsid w:val="0037129A"/>
    <w:rsid w:val="003713C5"/>
    <w:rsid w:val="00372666"/>
    <w:rsid w:val="00374484"/>
    <w:rsid w:val="00377092"/>
    <w:rsid w:val="0038113F"/>
    <w:rsid w:val="003815C4"/>
    <w:rsid w:val="00383911"/>
    <w:rsid w:val="003A1E13"/>
    <w:rsid w:val="003A2F88"/>
    <w:rsid w:val="003A5445"/>
    <w:rsid w:val="003B2D33"/>
    <w:rsid w:val="003B433E"/>
    <w:rsid w:val="003B53A1"/>
    <w:rsid w:val="003B62F1"/>
    <w:rsid w:val="003B7D22"/>
    <w:rsid w:val="003C18B2"/>
    <w:rsid w:val="003C31D2"/>
    <w:rsid w:val="003C403F"/>
    <w:rsid w:val="003C432C"/>
    <w:rsid w:val="003C470A"/>
    <w:rsid w:val="003C5DC9"/>
    <w:rsid w:val="003E14E1"/>
    <w:rsid w:val="003E2E95"/>
    <w:rsid w:val="003E3433"/>
    <w:rsid w:val="003E603E"/>
    <w:rsid w:val="003E62A3"/>
    <w:rsid w:val="003F1E93"/>
    <w:rsid w:val="003F34FE"/>
    <w:rsid w:val="00400E6A"/>
    <w:rsid w:val="00402EF6"/>
    <w:rsid w:val="0040340B"/>
    <w:rsid w:val="00403BF2"/>
    <w:rsid w:val="00406F6E"/>
    <w:rsid w:val="00407C42"/>
    <w:rsid w:val="004107D5"/>
    <w:rsid w:val="0041131E"/>
    <w:rsid w:val="00414173"/>
    <w:rsid w:val="004146A6"/>
    <w:rsid w:val="00425378"/>
    <w:rsid w:val="004256D4"/>
    <w:rsid w:val="00425ED6"/>
    <w:rsid w:val="004279BC"/>
    <w:rsid w:val="004348C8"/>
    <w:rsid w:val="004367AF"/>
    <w:rsid w:val="00436A90"/>
    <w:rsid w:val="00437753"/>
    <w:rsid w:val="00443E51"/>
    <w:rsid w:val="004552D3"/>
    <w:rsid w:val="004578A8"/>
    <w:rsid w:val="00460B15"/>
    <w:rsid w:val="004617DC"/>
    <w:rsid w:val="00463842"/>
    <w:rsid w:val="0046793D"/>
    <w:rsid w:val="0047009E"/>
    <w:rsid w:val="00470395"/>
    <w:rsid w:val="00473668"/>
    <w:rsid w:val="00473C67"/>
    <w:rsid w:val="00481D15"/>
    <w:rsid w:val="00482B9A"/>
    <w:rsid w:val="00482D4B"/>
    <w:rsid w:val="004832BA"/>
    <w:rsid w:val="00484E60"/>
    <w:rsid w:val="00490166"/>
    <w:rsid w:val="004936DC"/>
    <w:rsid w:val="00494508"/>
    <w:rsid w:val="004A177F"/>
    <w:rsid w:val="004A6F82"/>
    <w:rsid w:val="004A7247"/>
    <w:rsid w:val="004B0277"/>
    <w:rsid w:val="004B58ED"/>
    <w:rsid w:val="004C2459"/>
    <w:rsid w:val="004C2AEE"/>
    <w:rsid w:val="004C2F3B"/>
    <w:rsid w:val="004C5E12"/>
    <w:rsid w:val="004D02D7"/>
    <w:rsid w:val="004D5BBA"/>
    <w:rsid w:val="004D619D"/>
    <w:rsid w:val="004E0344"/>
    <w:rsid w:val="004E36E7"/>
    <w:rsid w:val="004E4CC4"/>
    <w:rsid w:val="004E5A58"/>
    <w:rsid w:val="004E67CE"/>
    <w:rsid w:val="004F0570"/>
    <w:rsid w:val="004F3646"/>
    <w:rsid w:val="004F6658"/>
    <w:rsid w:val="004F6B2F"/>
    <w:rsid w:val="004F75C7"/>
    <w:rsid w:val="0050285F"/>
    <w:rsid w:val="00504C2A"/>
    <w:rsid w:val="00505C1F"/>
    <w:rsid w:val="005072F7"/>
    <w:rsid w:val="00507794"/>
    <w:rsid w:val="005101E6"/>
    <w:rsid w:val="00517841"/>
    <w:rsid w:val="005204E5"/>
    <w:rsid w:val="0052255F"/>
    <w:rsid w:val="00522631"/>
    <w:rsid w:val="005238EF"/>
    <w:rsid w:val="005242C8"/>
    <w:rsid w:val="0052644E"/>
    <w:rsid w:val="00534F94"/>
    <w:rsid w:val="005353E8"/>
    <w:rsid w:val="005444CD"/>
    <w:rsid w:val="00545F0D"/>
    <w:rsid w:val="005467A8"/>
    <w:rsid w:val="005468DD"/>
    <w:rsid w:val="00546F49"/>
    <w:rsid w:val="00550B8C"/>
    <w:rsid w:val="00554B76"/>
    <w:rsid w:val="00556C2B"/>
    <w:rsid w:val="005673AA"/>
    <w:rsid w:val="00567E07"/>
    <w:rsid w:val="0057239A"/>
    <w:rsid w:val="005744FA"/>
    <w:rsid w:val="00574873"/>
    <w:rsid w:val="005766CA"/>
    <w:rsid w:val="00577720"/>
    <w:rsid w:val="00581621"/>
    <w:rsid w:val="00581915"/>
    <w:rsid w:val="00582B7B"/>
    <w:rsid w:val="00583952"/>
    <w:rsid w:val="00583EF7"/>
    <w:rsid w:val="005844F3"/>
    <w:rsid w:val="005878BA"/>
    <w:rsid w:val="00590A1B"/>
    <w:rsid w:val="005915BB"/>
    <w:rsid w:val="005925FE"/>
    <w:rsid w:val="005926F1"/>
    <w:rsid w:val="00592B7E"/>
    <w:rsid w:val="005969B0"/>
    <w:rsid w:val="00597A07"/>
    <w:rsid w:val="005A4CAA"/>
    <w:rsid w:val="005A563C"/>
    <w:rsid w:val="005A6FBB"/>
    <w:rsid w:val="005B0836"/>
    <w:rsid w:val="005B0953"/>
    <w:rsid w:val="005B0DE3"/>
    <w:rsid w:val="005B5A0C"/>
    <w:rsid w:val="005B6837"/>
    <w:rsid w:val="005C4802"/>
    <w:rsid w:val="005C626E"/>
    <w:rsid w:val="005C780A"/>
    <w:rsid w:val="005D5040"/>
    <w:rsid w:val="005D597E"/>
    <w:rsid w:val="005D6B1C"/>
    <w:rsid w:val="005D712E"/>
    <w:rsid w:val="005D760E"/>
    <w:rsid w:val="005E0FDE"/>
    <w:rsid w:val="005E3512"/>
    <w:rsid w:val="005E6245"/>
    <w:rsid w:val="005E7534"/>
    <w:rsid w:val="005F6D52"/>
    <w:rsid w:val="005F7D09"/>
    <w:rsid w:val="0060442E"/>
    <w:rsid w:val="0060486F"/>
    <w:rsid w:val="00605450"/>
    <w:rsid w:val="00606EF8"/>
    <w:rsid w:val="006072E4"/>
    <w:rsid w:val="00607CB9"/>
    <w:rsid w:val="0061278D"/>
    <w:rsid w:val="00617BDA"/>
    <w:rsid w:val="00620DA3"/>
    <w:rsid w:val="00621173"/>
    <w:rsid w:val="006222D7"/>
    <w:rsid w:val="00625741"/>
    <w:rsid w:val="00625D13"/>
    <w:rsid w:val="006272F3"/>
    <w:rsid w:val="006276ED"/>
    <w:rsid w:val="00627B3F"/>
    <w:rsid w:val="0064085E"/>
    <w:rsid w:val="006419A0"/>
    <w:rsid w:val="00643063"/>
    <w:rsid w:val="006472C1"/>
    <w:rsid w:val="0065379A"/>
    <w:rsid w:val="00653BD9"/>
    <w:rsid w:val="00655485"/>
    <w:rsid w:val="0065555F"/>
    <w:rsid w:val="0065573E"/>
    <w:rsid w:val="00660AA7"/>
    <w:rsid w:val="00671B78"/>
    <w:rsid w:val="00674403"/>
    <w:rsid w:val="00677999"/>
    <w:rsid w:val="00683EAA"/>
    <w:rsid w:val="006846D6"/>
    <w:rsid w:val="006906D5"/>
    <w:rsid w:val="00692511"/>
    <w:rsid w:val="00692B10"/>
    <w:rsid w:val="0069644D"/>
    <w:rsid w:val="0069670D"/>
    <w:rsid w:val="006A7327"/>
    <w:rsid w:val="006A77F1"/>
    <w:rsid w:val="006B187A"/>
    <w:rsid w:val="006B1CEB"/>
    <w:rsid w:val="006B3711"/>
    <w:rsid w:val="006B3F75"/>
    <w:rsid w:val="006C06A3"/>
    <w:rsid w:val="006C16C9"/>
    <w:rsid w:val="006D1622"/>
    <w:rsid w:val="006D53A7"/>
    <w:rsid w:val="006D5441"/>
    <w:rsid w:val="006E0411"/>
    <w:rsid w:val="006E4DEE"/>
    <w:rsid w:val="006F32C1"/>
    <w:rsid w:val="006F37F1"/>
    <w:rsid w:val="006F667D"/>
    <w:rsid w:val="006F7CE0"/>
    <w:rsid w:val="00700C31"/>
    <w:rsid w:val="00703477"/>
    <w:rsid w:val="00703789"/>
    <w:rsid w:val="00706520"/>
    <w:rsid w:val="00707706"/>
    <w:rsid w:val="00710211"/>
    <w:rsid w:val="00714598"/>
    <w:rsid w:val="007154C8"/>
    <w:rsid w:val="00723CF0"/>
    <w:rsid w:val="007247F3"/>
    <w:rsid w:val="00724CD2"/>
    <w:rsid w:val="00727FEC"/>
    <w:rsid w:val="00730658"/>
    <w:rsid w:val="0073433F"/>
    <w:rsid w:val="0073714D"/>
    <w:rsid w:val="00737F91"/>
    <w:rsid w:val="00744303"/>
    <w:rsid w:val="007443E7"/>
    <w:rsid w:val="00746AA8"/>
    <w:rsid w:val="00755027"/>
    <w:rsid w:val="00757854"/>
    <w:rsid w:val="00757ED7"/>
    <w:rsid w:val="00761AD4"/>
    <w:rsid w:val="007625B9"/>
    <w:rsid w:val="00763A27"/>
    <w:rsid w:val="00766F99"/>
    <w:rsid w:val="007710A2"/>
    <w:rsid w:val="00771B88"/>
    <w:rsid w:val="00771DEE"/>
    <w:rsid w:val="0078301B"/>
    <w:rsid w:val="007951C7"/>
    <w:rsid w:val="00797064"/>
    <w:rsid w:val="007A0251"/>
    <w:rsid w:val="007A5446"/>
    <w:rsid w:val="007B0592"/>
    <w:rsid w:val="007B244F"/>
    <w:rsid w:val="007B2846"/>
    <w:rsid w:val="007B43F3"/>
    <w:rsid w:val="007B4F47"/>
    <w:rsid w:val="007B4F66"/>
    <w:rsid w:val="007C1868"/>
    <w:rsid w:val="007C1EC0"/>
    <w:rsid w:val="007C37E8"/>
    <w:rsid w:val="007C53FC"/>
    <w:rsid w:val="007C7807"/>
    <w:rsid w:val="007D018E"/>
    <w:rsid w:val="007D1447"/>
    <w:rsid w:val="007D1B05"/>
    <w:rsid w:val="007D1CC2"/>
    <w:rsid w:val="007D1DA6"/>
    <w:rsid w:val="007D28E8"/>
    <w:rsid w:val="007E02F3"/>
    <w:rsid w:val="007E0513"/>
    <w:rsid w:val="007E1088"/>
    <w:rsid w:val="007E1500"/>
    <w:rsid w:val="007E3D5A"/>
    <w:rsid w:val="007E4AF8"/>
    <w:rsid w:val="007F1A25"/>
    <w:rsid w:val="007F256E"/>
    <w:rsid w:val="007F34A7"/>
    <w:rsid w:val="007F4115"/>
    <w:rsid w:val="00800200"/>
    <w:rsid w:val="008030B6"/>
    <w:rsid w:val="00804BF9"/>
    <w:rsid w:val="00807425"/>
    <w:rsid w:val="00807657"/>
    <w:rsid w:val="008146E3"/>
    <w:rsid w:val="00816279"/>
    <w:rsid w:val="00817688"/>
    <w:rsid w:val="00817876"/>
    <w:rsid w:val="0083117E"/>
    <w:rsid w:val="00832A9E"/>
    <w:rsid w:val="008343E7"/>
    <w:rsid w:val="00835405"/>
    <w:rsid w:val="008404CA"/>
    <w:rsid w:val="008405E6"/>
    <w:rsid w:val="00840881"/>
    <w:rsid w:val="008419BD"/>
    <w:rsid w:val="00843140"/>
    <w:rsid w:val="008462E8"/>
    <w:rsid w:val="00850D7A"/>
    <w:rsid w:val="00851922"/>
    <w:rsid w:val="0085307B"/>
    <w:rsid w:val="00860938"/>
    <w:rsid w:val="00860BE1"/>
    <w:rsid w:val="00861EAD"/>
    <w:rsid w:val="00866318"/>
    <w:rsid w:val="00866904"/>
    <w:rsid w:val="008679AC"/>
    <w:rsid w:val="00874AE3"/>
    <w:rsid w:val="00875267"/>
    <w:rsid w:val="008759C8"/>
    <w:rsid w:val="008873D7"/>
    <w:rsid w:val="00895612"/>
    <w:rsid w:val="00895829"/>
    <w:rsid w:val="00895A83"/>
    <w:rsid w:val="008A111B"/>
    <w:rsid w:val="008A14FD"/>
    <w:rsid w:val="008A2969"/>
    <w:rsid w:val="008A33EC"/>
    <w:rsid w:val="008A39DE"/>
    <w:rsid w:val="008B12B6"/>
    <w:rsid w:val="008B2ADB"/>
    <w:rsid w:val="008B33DF"/>
    <w:rsid w:val="008B65F7"/>
    <w:rsid w:val="008C589C"/>
    <w:rsid w:val="008C5B33"/>
    <w:rsid w:val="008C5E8D"/>
    <w:rsid w:val="008D095A"/>
    <w:rsid w:val="008D2B6E"/>
    <w:rsid w:val="008E06A3"/>
    <w:rsid w:val="008E06D2"/>
    <w:rsid w:val="008E08F6"/>
    <w:rsid w:val="008E17DE"/>
    <w:rsid w:val="008E3D32"/>
    <w:rsid w:val="008E430B"/>
    <w:rsid w:val="008E43F0"/>
    <w:rsid w:val="008E47FA"/>
    <w:rsid w:val="008F27F2"/>
    <w:rsid w:val="008F6B44"/>
    <w:rsid w:val="008F6E8B"/>
    <w:rsid w:val="00900846"/>
    <w:rsid w:val="00904C07"/>
    <w:rsid w:val="009132AD"/>
    <w:rsid w:val="00913478"/>
    <w:rsid w:val="0091401B"/>
    <w:rsid w:val="00916666"/>
    <w:rsid w:val="00923661"/>
    <w:rsid w:val="0092704D"/>
    <w:rsid w:val="0092724A"/>
    <w:rsid w:val="009311DD"/>
    <w:rsid w:val="0093360A"/>
    <w:rsid w:val="00935F69"/>
    <w:rsid w:val="00937293"/>
    <w:rsid w:val="0094188D"/>
    <w:rsid w:val="00954249"/>
    <w:rsid w:val="0095517F"/>
    <w:rsid w:val="00956A45"/>
    <w:rsid w:val="00957976"/>
    <w:rsid w:val="009630D3"/>
    <w:rsid w:val="00971372"/>
    <w:rsid w:val="00971A8F"/>
    <w:rsid w:val="00971AF0"/>
    <w:rsid w:val="00980A5A"/>
    <w:rsid w:val="009824D4"/>
    <w:rsid w:val="00982984"/>
    <w:rsid w:val="00985017"/>
    <w:rsid w:val="00986F65"/>
    <w:rsid w:val="00987493"/>
    <w:rsid w:val="00990A78"/>
    <w:rsid w:val="00995C80"/>
    <w:rsid w:val="00996B03"/>
    <w:rsid w:val="009A5030"/>
    <w:rsid w:val="009A6D87"/>
    <w:rsid w:val="009B092B"/>
    <w:rsid w:val="009B11FC"/>
    <w:rsid w:val="009B1FE1"/>
    <w:rsid w:val="009B44C7"/>
    <w:rsid w:val="009B5A3E"/>
    <w:rsid w:val="009C1B3A"/>
    <w:rsid w:val="009C2A23"/>
    <w:rsid w:val="009C3AF7"/>
    <w:rsid w:val="009C62E0"/>
    <w:rsid w:val="009D65A1"/>
    <w:rsid w:val="009D7320"/>
    <w:rsid w:val="009D73B4"/>
    <w:rsid w:val="009E04D5"/>
    <w:rsid w:val="009E1116"/>
    <w:rsid w:val="009E5E62"/>
    <w:rsid w:val="009F3BE1"/>
    <w:rsid w:val="009F3E67"/>
    <w:rsid w:val="009F43BD"/>
    <w:rsid w:val="009F75B8"/>
    <w:rsid w:val="00A006DE"/>
    <w:rsid w:val="00A054E8"/>
    <w:rsid w:val="00A10BF3"/>
    <w:rsid w:val="00A12B4A"/>
    <w:rsid w:val="00A17EB4"/>
    <w:rsid w:val="00A2014B"/>
    <w:rsid w:val="00A20C5C"/>
    <w:rsid w:val="00A211AC"/>
    <w:rsid w:val="00A249D1"/>
    <w:rsid w:val="00A266C7"/>
    <w:rsid w:val="00A3325D"/>
    <w:rsid w:val="00A33648"/>
    <w:rsid w:val="00A33E51"/>
    <w:rsid w:val="00A426C2"/>
    <w:rsid w:val="00A44CCD"/>
    <w:rsid w:val="00A46B4C"/>
    <w:rsid w:val="00A53FB2"/>
    <w:rsid w:val="00A5618A"/>
    <w:rsid w:val="00A5702B"/>
    <w:rsid w:val="00A61FAA"/>
    <w:rsid w:val="00A62744"/>
    <w:rsid w:val="00A65C58"/>
    <w:rsid w:val="00A706B5"/>
    <w:rsid w:val="00A72FB3"/>
    <w:rsid w:val="00A751FE"/>
    <w:rsid w:val="00A7546E"/>
    <w:rsid w:val="00A83968"/>
    <w:rsid w:val="00A84260"/>
    <w:rsid w:val="00A87327"/>
    <w:rsid w:val="00A96569"/>
    <w:rsid w:val="00A96C1B"/>
    <w:rsid w:val="00A96C87"/>
    <w:rsid w:val="00AA11A3"/>
    <w:rsid w:val="00AA14EA"/>
    <w:rsid w:val="00AA2B57"/>
    <w:rsid w:val="00AA4A50"/>
    <w:rsid w:val="00AA50EC"/>
    <w:rsid w:val="00AA62B2"/>
    <w:rsid w:val="00AB3A9B"/>
    <w:rsid w:val="00AB4B24"/>
    <w:rsid w:val="00AB57A2"/>
    <w:rsid w:val="00AB6170"/>
    <w:rsid w:val="00AD0212"/>
    <w:rsid w:val="00AD3231"/>
    <w:rsid w:val="00AD5209"/>
    <w:rsid w:val="00AD5D4C"/>
    <w:rsid w:val="00AD65A7"/>
    <w:rsid w:val="00AE08B3"/>
    <w:rsid w:val="00AE09E2"/>
    <w:rsid w:val="00AE3BBF"/>
    <w:rsid w:val="00AE5E0E"/>
    <w:rsid w:val="00AF3D57"/>
    <w:rsid w:val="00AF4F55"/>
    <w:rsid w:val="00AF5386"/>
    <w:rsid w:val="00B00C38"/>
    <w:rsid w:val="00B043BC"/>
    <w:rsid w:val="00B05D06"/>
    <w:rsid w:val="00B068E4"/>
    <w:rsid w:val="00B0734A"/>
    <w:rsid w:val="00B11398"/>
    <w:rsid w:val="00B12714"/>
    <w:rsid w:val="00B12D6F"/>
    <w:rsid w:val="00B13CF4"/>
    <w:rsid w:val="00B168E2"/>
    <w:rsid w:val="00B206F3"/>
    <w:rsid w:val="00B22FF6"/>
    <w:rsid w:val="00B24423"/>
    <w:rsid w:val="00B24936"/>
    <w:rsid w:val="00B318CC"/>
    <w:rsid w:val="00B324D5"/>
    <w:rsid w:val="00B33935"/>
    <w:rsid w:val="00B34381"/>
    <w:rsid w:val="00B34C2A"/>
    <w:rsid w:val="00B370E3"/>
    <w:rsid w:val="00B41E5D"/>
    <w:rsid w:val="00B47768"/>
    <w:rsid w:val="00B50C12"/>
    <w:rsid w:val="00B53131"/>
    <w:rsid w:val="00B53A66"/>
    <w:rsid w:val="00B5462E"/>
    <w:rsid w:val="00B55460"/>
    <w:rsid w:val="00B61CE8"/>
    <w:rsid w:val="00B61E57"/>
    <w:rsid w:val="00B6292B"/>
    <w:rsid w:val="00B64795"/>
    <w:rsid w:val="00B6482F"/>
    <w:rsid w:val="00B64BC5"/>
    <w:rsid w:val="00B719D0"/>
    <w:rsid w:val="00B72C5E"/>
    <w:rsid w:val="00B76B8D"/>
    <w:rsid w:val="00B93318"/>
    <w:rsid w:val="00BA0BD8"/>
    <w:rsid w:val="00BA1EF5"/>
    <w:rsid w:val="00BA3045"/>
    <w:rsid w:val="00BA6B46"/>
    <w:rsid w:val="00BA6D55"/>
    <w:rsid w:val="00BA6E32"/>
    <w:rsid w:val="00BB0265"/>
    <w:rsid w:val="00BB4405"/>
    <w:rsid w:val="00BB5CE3"/>
    <w:rsid w:val="00BB6F8E"/>
    <w:rsid w:val="00BB785A"/>
    <w:rsid w:val="00BC060D"/>
    <w:rsid w:val="00BC092C"/>
    <w:rsid w:val="00BC284C"/>
    <w:rsid w:val="00BC5535"/>
    <w:rsid w:val="00BC6314"/>
    <w:rsid w:val="00BC6ADA"/>
    <w:rsid w:val="00BC7514"/>
    <w:rsid w:val="00BC7BFF"/>
    <w:rsid w:val="00BD68C8"/>
    <w:rsid w:val="00BD71C8"/>
    <w:rsid w:val="00BD7E26"/>
    <w:rsid w:val="00BE08CE"/>
    <w:rsid w:val="00BE2379"/>
    <w:rsid w:val="00BE5DE7"/>
    <w:rsid w:val="00BE647E"/>
    <w:rsid w:val="00BF0636"/>
    <w:rsid w:val="00BF1788"/>
    <w:rsid w:val="00BF2E76"/>
    <w:rsid w:val="00C01A62"/>
    <w:rsid w:val="00C118D7"/>
    <w:rsid w:val="00C12C51"/>
    <w:rsid w:val="00C1423B"/>
    <w:rsid w:val="00C173AF"/>
    <w:rsid w:val="00C20D20"/>
    <w:rsid w:val="00C21BD1"/>
    <w:rsid w:val="00C25741"/>
    <w:rsid w:val="00C262B3"/>
    <w:rsid w:val="00C27E1E"/>
    <w:rsid w:val="00C31D28"/>
    <w:rsid w:val="00C32E90"/>
    <w:rsid w:val="00C32F19"/>
    <w:rsid w:val="00C35171"/>
    <w:rsid w:val="00C40B13"/>
    <w:rsid w:val="00C4170E"/>
    <w:rsid w:val="00C4227A"/>
    <w:rsid w:val="00C425AC"/>
    <w:rsid w:val="00C47ADE"/>
    <w:rsid w:val="00C50EFE"/>
    <w:rsid w:val="00C52508"/>
    <w:rsid w:val="00C55F2D"/>
    <w:rsid w:val="00C6522E"/>
    <w:rsid w:val="00C664FB"/>
    <w:rsid w:val="00C676FB"/>
    <w:rsid w:val="00C81049"/>
    <w:rsid w:val="00C84F26"/>
    <w:rsid w:val="00C8574E"/>
    <w:rsid w:val="00C919DA"/>
    <w:rsid w:val="00C91C64"/>
    <w:rsid w:val="00C93FFA"/>
    <w:rsid w:val="00C94CE6"/>
    <w:rsid w:val="00C97E4C"/>
    <w:rsid w:val="00CA27B0"/>
    <w:rsid w:val="00CA2FD4"/>
    <w:rsid w:val="00CA440C"/>
    <w:rsid w:val="00CA4BBE"/>
    <w:rsid w:val="00CA6BA5"/>
    <w:rsid w:val="00CB1B58"/>
    <w:rsid w:val="00CB2357"/>
    <w:rsid w:val="00CB309F"/>
    <w:rsid w:val="00CB6E50"/>
    <w:rsid w:val="00CB748D"/>
    <w:rsid w:val="00CC335E"/>
    <w:rsid w:val="00CC6107"/>
    <w:rsid w:val="00CD2D51"/>
    <w:rsid w:val="00CD3D9D"/>
    <w:rsid w:val="00CD5ACD"/>
    <w:rsid w:val="00CE39BC"/>
    <w:rsid w:val="00CE61E9"/>
    <w:rsid w:val="00CE7CE6"/>
    <w:rsid w:val="00CF0D54"/>
    <w:rsid w:val="00CF1243"/>
    <w:rsid w:val="00CF1AC3"/>
    <w:rsid w:val="00CF2128"/>
    <w:rsid w:val="00CF24C4"/>
    <w:rsid w:val="00CF36F8"/>
    <w:rsid w:val="00CF37DA"/>
    <w:rsid w:val="00CF7165"/>
    <w:rsid w:val="00CF7BA2"/>
    <w:rsid w:val="00D046A5"/>
    <w:rsid w:val="00D05301"/>
    <w:rsid w:val="00D06D23"/>
    <w:rsid w:val="00D14B2B"/>
    <w:rsid w:val="00D16B9C"/>
    <w:rsid w:val="00D16C4A"/>
    <w:rsid w:val="00D205AB"/>
    <w:rsid w:val="00D20609"/>
    <w:rsid w:val="00D20B43"/>
    <w:rsid w:val="00D20D0A"/>
    <w:rsid w:val="00D213A6"/>
    <w:rsid w:val="00D34F62"/>
    <w:rsid w:val="00D35585"/>
    <w:rsid w:val="00D35F4E"/>
    <w:rsid w:val="00D36C43"/>
    <w:rsid w:val="00D36D29"/>
    <w:rsid w:val="00D405BA"/>
    <w:rsid w:val="00D40D60"/>
    <w:rsid w:val="00D416F8"/>
    <w:rsid w:val="00D46A15"/>
    <w:rsid w:val="00D46BAE"/>
    <w:rsid w:val="00D4701E"/>
    <w:rsid w:val="00D478EC"/>
    <w:rsid w:val="00D52AB8"/>
    <w:rsid w:val="00D53F63"/>
    <w:rsid w:val="00D76902"/>
    <w:rsid w:val="00D84651"/>
    <w:rsid w:val="00D846E8"/>
    <w:rsid w:val="00D92A58"/>
    <w:rsid w:val="00D9391A"/>
    <w:rsid w:val="00D977C4"/>
    <w:rsid w:val="00DA0EDC"/>
    <w:rsid w:val="00DA23B1"/>
    <w:rsid w:val="00DA4540"/>
    <w:rsid w:val="00DA47F5"/>
    <w:rsid w:val="00DA4859"/>
    <w:rsid w:val="00DA6B14"/>
    <w:rsid w:val="00DC5E00"/>
    <w:rsid w:val="00DD1E4C"/>
    <w:rsid w:val="00DE00A6"/>
    <w:rsid w:val="00DE01C3"/>
    <w:rsid w:val="00DE05CE"/>
    <w:rsid w:val="00DE4B40"/>
    <w:rsid w:val="00DE518E"/>
    <w:rsid w:val="00DF1DF4"/>
    <w:rsid w:val="00DF257F"/>
    <w:rsid w:val="00DF443E"/>
    <w:rsid w:val="00DF4B32"/>
    <w:rsid w:val="00DF5AF3"/>
    <w:rsid w:val="00DF74C1"/>
    <w:rsid w:val="00E02518"/>
    <w:rsid w:val="00E02E00"/>
    <w:rsid w:val="00E03294"/>
    <w:rsid w:val="00E0483A"/>
    <w:rsid w:val="00E06548"/>
    <w:rsid w:val="00E10485"/>
    <w:rsid w:val="00E13654"/>
    <w:rsid w:val="00E13808"/>
    <w:rsid w:val="00E13986"/>
    <w:rsid w:val="00E149B7"/>
    <w:rsid w:val="00E16C55"/>
    <w:rsid w:val="00E247E0"/>
    <w:rsid w:val="00E266BA"/>
    <w:rsid w:val="00E349B6"/>
    <w:rsid w:val="00E36A63"/>
    <w:rsid w:val="00E4119C"/>
    <w:rsid w:val="00E430F6"/>
    <w:rsid w:val="00E44629"/>
    <w:rsid w:val="00E4505B"/>
    <w:rsid w:val="00E45288"/>
    <w:rsid w:val="00E5046E"/>
    <w:rsid w:val="00E523FD"/>
    <w:rsid w:val="00E52410"/>
    <w:rsid w:val="00E53C23"/>
    <w:rsid w:val="00E54E38"/>
    <w:rsid w:val="00E57976"/>
    <w:rsid w:val="00E618F2"/>
    <w:rsid w:val="00E647D1"/>
    <w:rsid w:val="00E6533A"/>
    <w:rsid w:val="00E70651"/>
    <w:rsid w:val="00E70ADE"/>
    <w:rsid w:val="00E715F7"/>
    <w:rsid w:val="00E72BEE"/>
    <w:rsid w:val="00E7370A"/>
    <w:rsid w:val="00E73BF5"/>
    <w:rsid w:val="00E7688E"/>
    <w:rsid w:val="00E804DA"/>
    <w:rsid w:val="00E84D91"/>
    <w:rsid w:val="00E85B5C"/>
    <w:rsid w:val="00E97C74"/>
    <w:rsid w:val="00EA2365"/>
    <w:rsid w:val="00EA2C96"/>
    <w:rsid w:val="00EA4D1A"/>
    <w:rsid w:val="00EB5D55"/>
    <w:rsid w:val="00EB6B1E"/>
    <w:rsid w:val="00EC1BE2"/>
    <w:rsid w:val="00EC21AE"/>
    <w:rsid w:val="00EC49EE"/>
    <w:rsid w:val="00EC5381"/>
    <w:rsid w:val="00ED2FD8"/>
    <w:rsid w:val="00ED6F09"/>
    <w:rsid w:val="00EE0D3E"/>
    <w:rsid w:val="00EE322F"/>
    <w:rsid w:val="00EE3AFD"/>
    <w:rsid w:val="00EF17E4"/>
    <w:rsid w:val="00EF19A8"/>
    <w:rsid w:val="00EF3E68"/>
    <w:rsid w:val="00EF45F4"/>
    <w:rsid w:val="00EF4DA3"/>
    <w:rsid w:val="00F00209"/>
    <w:rsid w:val="00F01C60"/>
    <w:rsid w:val="00F0267F"/>
    <w:rsid w:val="00F04F40"/>
    <w:rsid w:val="00F07D3E"/>
    <w:rsid w:val="00F17AE8"/>
    <w:rsid w:val="00F2327E"/>
    <w:rsid w:val="00F25715"/>
    <w:rsid w:val="00F264D8"/>
    <w:rsid w:val="00F26A77"/>
    <w:rsid w:val="00F321C9"/>
    <w:rsid w:val="00F36AB0"/>
    <w:rsid w:val="00F401F0"/>
    <w:rsid w:val="00F5107A"/>
    <w:rsid w:val="00F55462"/>
    <w:rsid w:val="00F57EF7"/>
    <w:rsid w:val="00F6038B"/>
    <w:rsid w:val="00F621F1"/>
    <w:rsid w:val="00F63E39"/>
    <w:rsid w:val="00F6707B"/>
    <w:rsid w:val="00F71C89"/>
    <w:rsid w:val="00F72ED5"/>
    <w:rsid w:val="00F745E1"/>
    <w:rsid w:val="00F76BF8"/>
    <w:rsid w:val="00F80586"/>
    <w:rsid w:val="00F81A16"/>
    <w:rsid w:val="00F83389"/>
    <w:rsid w:val="00F87FC5"/>
    <w:rsid w:val="00F91DD0"/>
    <w:rsid w:val="00F93257"/>
    <w:rsid w:val="00F9573F"/>
    <w:rsid w:val="00F96543"/>
    <w:rsid w:val="00FA0450"/>
    <w:rsid w:val="00FA14AE"/>
    <w:rsid w:val="00FA3AD5"/>
    <w:rsid w:val="00FA5009"/>
    <w:rsid w:val="00FA55C8"/>
    <w:rsid w:val="00FB00C8"/>
    <w:rsid w:val="00FB604E"/>
    <w:rsid w:val="00FB7637"/>
    <w:rsid w:val="00FB7736"/>
    <w:rsid w:val="00FC1E37"/>
    <w:rsid w:val="00FC2BB9"/>
    <w:rsid w:val="00FC36C8"/>
    <w:rsid w:val="00FD233E"/>
    <w:rsid w:val="00FD41BC"/>
    <w:rsid w:val="00FE3C0D"/>
    <w:rsid w:val="00FE3E70"/>
    <w:rsid w:val="00FE5B53"/>
    <w:rsid w:val="00FE62C1"/>
    <w:rsid w:val="00FE7A35"/>
    <w:rsid w:val="00FF04DD"/>
    <w:rsid w:val="00FF27FF"/>
    <w:rsid w:val="00FF406B"/>
    <w:rsid w:val="047BFABF"/>
    <w:rsid w:val="04BEE524"/>
    <w:rsid w:val="04DAE2F4"/>
    <w:rsid w:val="05D6A398"/>
    <w:rsid w:val="06E504CA"/>
    <w:rsid w:val="06F44763"/>
    <w:rsid w:val="07911891"/>
    <w:rsid w:val="08176734"/>
    <w:rsid w:val="0874E967"/>
    <w:rsid w:val="0E942380"/>
    <w:rsid w:val="0EF016AF"/>
    <w:rsid w:val="0F6465EA"/>
    <w:rsid w:val="101CEC02"/>
    <w:rsid w:val="10ADE492"/>
    <w:rsid w:val="10CEBE53"/>
    <w:rsid w:val="114A2434"/>
    <w:rsid w:val="132ABCFD"/>
    <w:rsid w:val="14065F15"/>
    <w:rsid w:val="14D5D3DB"/>
    <w:rsid w:val="15A22F76"/>
    <w:rsid w:val="178C5600"/>
    <w:rsid w:val="18C623FD"/>
    <w:rsid w:val="18EADD52"/>
    <w:rsid w:val="1962F39B"/>
    <w:rsid w:val="1A75A099"/>
    <w:rsid w:val="1CCD9139"/>
    <w:rsid w:val="1D61816E"/>
    <w:rsid w:val="1E31244C"/>
    <w:rsid w:val="1FB637A0"/>
    <w:rsid w:val="2074166F"/>
    <w:rsid w:val="22703809"/>
    <w:rsid w:val="22DBC9F1"/>
    <w:rsid w:val="268430FF"/>
    <w:rsid w:val="275BB86D"/>
    <w:rsid w:val="28BE39E9"/>
    <w:rsid w:val="295735C3"/>
    <w:rsid w:val="2B2C11F6"/>
    <w:rsid w:val="2C3BA795"/>
    <w:rsid w:val="2D2F7BC5"/>
    <w:rsid w:val="2E888D18"/>
    <w:rsid w:val="2F5F593E"/>
    <w:rsid w:val="3020A7BF"/>
    <w:rsid w:val="30FAB7BF"/>
    <w:rsid w:val="31312CD2"/>
    <w:rsid w:val="31BC7820"/>
    <w:rsid w:val="31D16B01"/>
    <w:rsid w:val="31D5A07D"/>
    <w:rsid w:val="31ED0FBE"/>
    <w:rsid w:val="335E84E3"/>
    <w:rsid w:val="36FE0A21"/>
    <w:rsid w:val="37F92214"/>
    <w:rsid w:val="3B99B561"/>
    <w:rsid w:val="406DD497"/>
    <w:rsid w:val="4148C8B3"/>
    <w:rsid w:val="41A6F4C6"/>
    <w:rsid w:val="4268AE73"/>
    <w:rsid w:val="4283214D"/>
    <w:rsid w:val="43654C73"/>
    <w:rsid w:val="44B6E6CB"/>
    <w:rsid w:val="452C8776"/>
    <w:rsid w:val="45A73661"/>
    <w:rsid w:val="481E0043"/>
    <w:rsid w:val="483DFB9E"/>
    <w:rsid w:val="48EC335F"/>
    <w:rsid w:val="49E9510F"/>
    <w:rsid w:val="4A5E497E"/>
    <w:rsid w:val="4B06F553"/>
    <w:rsid w:val="4B852170"/>
    <w:rsid w:val="4DD7A6ED"/>
    <w:rsid w:val="4E32D3A6"/>
    <w:rsid w:val="4E6EAFC8"/>
    <w:rsid w:val="4F52C9C3"/>
    <w:rsid w:val="504220D5"/>
    <w:rsid w:val="51C3A997"/>
    <w:rsid w:val="5296544D"/>
    <w:rsid w:val="52C3F0EB"/>
    <w:rsid w:val="52E825E7"/>
    <w:rsid w:val="53724177"/>
    <w:rsid w:val="5451AE7A"/>
    <w:rsid w:val="54DC8E0F"/>
    <w:rsid w:val="55D798C5"/>
    <w:rsid w:val="59BF8350"/>
    <w:rsid w:val="5A5AC083"/>
    <w:rsid w:val="5D073645"/>
    <w:rsid w:val="5FA5F0A0"/>
    <w:rsid w:val="5FBCDB18"/>
    <w:rsid w:val="61459B39"/>
    <w:rsid w:val="61C91567"/>
    <w:rsid w:val="63E5DA63"/>
    <w:rsid w:val="647D3BFB"/>
    <w:rsid w:val="64FF1CDC"/>
    <w:rsid w:val="66E38B29"/>
    <w:rsid w:val="670D75CA"/>
    <w:rsid w:val="67DF4BCD"/>
    <w:rsid w:val="6834A4A5"/>
    <w:rsid w:val="6950AD1E"/>
    <w:rsid w:val="69F7C192"/>
    <w:rsid w:val="6A23F0CF"/>
    <w:rsid w:val="6A646CD7"/>
    <w:rsid w:val="6B53780F"/>
    <w:rsid w:val="6C17B7AA"/>
    <w:rsid w:val="6C5CB4AE"/>
    <w:rsid w:val="6C799DE7"/>
    <w:rsid w:val="6D4A218D"/>
    <w:rsid w:val="6D7FC68D"/>
    <w:rsid w:val="6F8504E5"/>
    <w:rsid w:val="6F9FAF16"/>
    <w:rsid w:val="7120D546"/>
    <w:rsid w:val="71949C35"/>
    <w:rsid w:val="71A834EA"/>
    <w:rsid w:val="72360324"/>
    <w:rsid w:val="72BCA5A7"/>
    <w:rsid w:val="738F59EA"/>
    <w:rsid w:val="73D229FA"/>
    <w:rsid w:val="73D4A6CB"/>
    <w:rsid w:val="74587608"/>
    <w:rsid w:val="74DFD5AC"/>
    <w:rsid w:val="756DFA5B"/>
    <w:rsid w:val="76330EE6"/>
    <w:rsid w:val="76706267"/>
    <w:rsid w:val="767BA60D"/>
    <w:rsid w:val="76ED121D"/>
    <w:rsid w:val="7817766E"/>
    <w:rsid w:val="78377FF3"/>
    <w:rsid w:val="78649CC7"/>
    <w:rsid w:val="7A6D10B7"/>
    <w:rsid w:val="7B8672A1"/>
    <w:rsid w:val="7D50652F"/>
    <w:rsid w:val="7EFF876D"/>
    <w:rsid w:val="7F699577"/>
    <w:rsid w:val="7FBD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148E6"/>
  <w15:chartTrackingRefBased/>
  <w15:docId w15:val="{618B19C8-9539-4E20-9A8A-40EFD64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C3F0EB"/>
  </w:style>
  <w:style w:type="paragraph" w:styleId="Heading1">
    <w:name w:val="heading 1"/>
    <w:basedOn w:val="Normal"/>
    <w:link w:val="Heading1Char"/>
    <w:uiPriority w:val="9"/>
    <w:qFormat/>
    <w:rsid w:val="52C3F0EB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2C3F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2C3F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2C3F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2C3F0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2C3F0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2C3F0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2C3F0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2C3F0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52C3F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F4"/>
    <w:rPr>
      <w:color w:val="0000FF"/>
      <w:u w:val="single"/>
    </w:rPr>
  </w:style>
  <w:style w:type="paragraph" w:customStyle="1" w:styleId="paragraph">
    <w:name w:val="paragraph"/>
    <w:basedOn w:val="Normal"/>
    <w:uiPriority w:val="1"/>
    <w:rsid w:val="52C3F0E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17DE"/>
  </w:style>
  <w:style w:type="character" w:customStyle="1" w:styleId="eop">
    <w:name w:val="eop"/>
    <w:basedOn w:val="DefaultParagraphFont"/>
    <w:rsid w:val="008E17DE"/>
  </w:style>
  <w:style w:type="paragraph" w:styleId="Header">
    <w:name w:val="header"/>
    <w:basedOn w:val="Normal"/>
    <w:link w:val="HeaderChar"/>
    <w:uiPriority w:val="99"/>
    <w:unhideWhenUsed/>
    <w:rsid w:val="52C3F0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2C3F0EB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52C3F0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2C3F0EB"/>
    <w:rPr>
      <w:noProof w:val="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52C3F0EB"/>
    <w:rPr>
      <w:rFonts w:ascii="Times New Roman" w:eastAsia="Times New Roman" w:hAnsi="Times New Roman" w:cs="Times New Roman"/>
      <w:b/>
      <w:bCs/>
      <w:noProof w:val="0"/>
      <w:sz w:val="48"/>
      <w:szCs w:val="4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52C3F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52C3F0EB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52C3F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52C3F0EB"/>
    <w:rPr>
      <w:b/>
      <w:bCs/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3BE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107D5"/>
    <w:rPr>
      <w:color w:val="2B579A"/>
      <w:shd w:val="clear" w:color="auto" w:fill="E1DFDD"/>
    </w:rPr>
  </w:style>
  <w:style w:type="paragraph" w:customStyle="1" w:styleId="pf0">
    <w:name w:val="pf0"/>
    <w:basedOn w:val="Normal"/>
    <w:uiPriority w:val="1"/>
    <w:rsid w:val="52C3F0E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F3D5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724A"/>
    <w:rPr>
      <w:color w:val="605E5C"/>
      <w:shd w:val="clear" w:color="auto" w:fill="E1DFDD"/>
    </w:rPr>
  </w:style>
  <w:style w:type="paragraph" w:customStyle="1" w:styleId="Default">
    <w:name w:val="Default"/>
    <w:rsid w:val="002A5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52C3F0E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D846E8"/>
  </w:style>
  <w:style w:type="character" w:styleId="Strong">
    <w:name w:val="Strong"/>
    <w:basedOn w:val="DefaultParagraphFont"/>
    <w:uiPriority w:val="22"/>
    <w:qFormat/>
    <w:rsid w:val="001F7E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52C3F0E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2C3F0EB"/>
    <w:rPr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2C3F0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2C3F0E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52C3F0E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52C3F0EB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52C3F0E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52C3F0EB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52C3F0EB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52C3F0EB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52C3F0EB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52C3F0E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52C3F0EB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52C3F0EB"/>
    <w:rPr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52C3F0EB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2C3F0EB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52C3F0E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2C3F0E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2C3F0E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2C3F0E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2C3F0E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2C3F0E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2C3F0E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2C3F0E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2C3F0E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2C3F0E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2C3F0EB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2C3F0E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2C3F0EB"/>
    <w:rPr>
      <w:noProof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das.com/us/outdoor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us/outdo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6d726-9242-44af-b2be-85791fc0d3d3" xsi:nil="true"/>
    <lcf76f155ced4ddcb4097134ff3c332f xmlns="2cc36a6c-8712-4c98-bc00-bf9a4d3fded3">
      <Terms xmlns="http://schemas.microsoft.com/office/infopath/2007/PartnerControls"/>
    </lcf76f155ced4ddcb4097134ff3c332f>
    <SharedWithUsers xmlns="2ae6d726-9242-44af-b2be-85791fc0d3d3">
      <UserInfo>
        <DisplayName>SharingLinks.f163b4c5-def2-49b7-bff0-f24c0a9f4016.Flexible.c4864756-4d8f-4fd0-9787-f83bad03a6a1</DisplayName>
        <AccountId>2713</AccountId>
        <AccountType/>
      </UserInfo>
      <UserInfo>
        <DisplayName>Blanco, Begona</DisplayName>
        <AccountId>732</AccountId>
        <AccountType/>
      </UserInfo>
      <UserInfo>
        <DisplayName>Petty, Riley</DisplayName>
        <AccountId>1046</AccountId>
        <AccountType/>
      </UserInfo>
      <UserInfo>
        <DisplayName>Svensson, Nadia</DisplayName>
        <AccountId>2233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ADBAFFEEA23419E9199D08A655B38" ma:contentTypeVersion="20" ma:contentTypeDescription="Create a new document." ma:contentTypeScope="" ma:versionID="63b8e309b28e18b0de168d99047aaa22">
  <xsd:schema xmlns:xsd="http://www.w3.org/2001/XMLSchema" xmlns:xs="http://www.w3.org/2001/XMLSchema" xmlns:p="http://schemas.microsoft.com/office/2006/metadata/properties" xmlns:ns2="2cc36a6c-8712-4c98-bc00-bf9a4d3fded3" xmlns:ns3="2ae6d726-9242-44af-b2be-85791fc0d3d3" targetNamespace="http://schemas.microsoft.com/office/2006/metadata/properties" ma:root="true" ma:fieldsID="4700d27db2857585fb7daae91d9dbb04" ns2:_="" ns3:_="">
    <xsd:import namespace="2cc36a6c-8712-4c98-bc00-bf9a4d3fded3"/>
    <xsd:import namespace="2ae6d726-9242-44af-b2be-85791fc0d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6a6c-8712-4c98-bc00-bf9a4d3fd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d726-9242-44af-b2be-85791fc0d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97e623-fce9-4431-8988-f24fd9ca85ac}" ma:internalName="TaxCatchAll" ma:showField="CatchAllData" ma:web="2ae6d726-9242-44af-b2be-85791fc0d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63BA0-AD60-463A-A00B-74B6E477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E7F88-477E-4676-963B-7E80E2037046}">
  <ds:schemaRefs>
    <ds:schemaRef ds:uri="http://schemas.microsoft.com/office/2006/metadata/properties"/>
    <ds:schemaRef ds:uri="http://schemas.microsoft.com/office/infopath/2007/PartnerControls"/>
    <ds:schemaRef ds:uri="2ae6d726-9242-44af-b2be-85791fc0d3d3"/>
    <ds:schemaRef ds:uri="2cc36a6c-8712-4c98-bc00-bf9a4d3fded3"/>
  </ds:schemaRefs>
</ds:datastoreItem>
</file>

<file path=customXml/itemProps3.xml><?xml version="1.0" encoding="utf-8"?>
<ds:datastoreItem xmlns:ds="http://schemas.openxmlformats.org/officeDocument/2006/customXml" ds:itemID="{980FDC99-47DB-45BA-9B4C-999D9B2B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36a6c-8712-4c98-bc00-bf9a4d3fded3"/>
    <ds:schemaRef ds:uri="2ae6d726-9242-44af-b2be-85791fc0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9DF02-D6A2-4264-B5A3-F6ADECFCC4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Sonenfield</dc:creator>
  <cp:keywords/>
  <dc:description/>
  <cp:lastModifiedBy>Ravi</cp:lastModifiedBy>
  <cp:revision>4</cp:revision>
  <dcterms:created xsi:type="dcterms:W3CDTF">2024-01-26T15:15:00Z</dcterms:created>
  <dcterms:modified xsi:type="dcterms:W3CDTF">2024-01-29T11:46:00Z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0x010100AC5ADBAFFEEA23419E9199D08A655B38</vt:lpwstr>
  </property>
  <property fmtid="{D5CDD505-2E9C-101B-9397-08002B2CF9AE}" pid="3" name="MediaServiceImageTags">
    <vt:lpwstr/>
  </property>
  <property fmtid="{D5CDD505-2E9C-101B-9397-08002B2CF9AE}" pid="4" name="GrammarlyDocumentId">
    <vt:lpwstr>708c261d4b5d11d5b5b38772148ff3d98b08fb7f56de6d763784ae0d65d7bf27</vt:lpwstr>
  </property>
</Properties>
</file>